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65" w:rsidRPr="001D1E31" w:rsidRDefault="00AB0965" w:rsidP="00094B8D">
      <w:pPr>
        <w:spacing w:line="276" w:lineRule="auto"/>
        <w:ind w:firstLine="3828"/>
      </w:pPr>
      <w:r w:rsidRPr="001D1E31">
        <w:t>Доклад Министра финансов РТ Р.Р.Гайзатуллина</w:t>
      </w:r>
    </w:p>
    <w:p w:rsidR="00AB0965" w:rsidRPr="001D1E31" w:rsidRDefault="001677BC" w:rsidP="00094B8D">
      <w:pPr>
        <w:spacing w:line="276" w:lineRule="auto"/>
        <w:ind w:firstLine="3828"/>
      </w:pPr>
      <w:r>
        <w:t xml:space="preserve">на республиканском совещании </w:t>
      </w:r>
      <w:r w:rsidR="00BE5F3D">
        <w:t>19</w:t>
      </w:r>
      <w:r w:rsidR="00094B8D">
        <w:t>.07</w:t>
      </w:r>
      <w:r>
        <w:t>.201</w:t>
      </w:r>
      <w:r w:rsidR="00BE5F3D">
        <w:t>7</w:t>
      </w:r>
    </w:p>
    <w:p w:rsidR="00AB0965" w:rsidRPr="001D1E31" w:rsidRDefault="00AB0965" w:rsidP="00094B8D">
      <w:pPr>
        <w:spacing w:line="276" w:lineRule="auto"/>
        <w:ind w:firstLine="3828"/>
      </w:pPr>
      <w:r w:rsidRPr="001D1E31">
        <w:t xml:space="preserve">об итогах исполнения консолидированного </w:t>
      </w:r>
    </w:p>
    <w:p w:rsidR="00AB0965" w:rsidRPr="001D1E31" w:rsidRDefault="001677BC" w:rsidP="00094B8D">
      <w:pPr>
        <w:spacing w:line="276" w:lineRule="auto"/>
        <w:ind w:firstLine="3828"/>
      </w:pPr>
      <w:r>
        <w:t xml:space="preserve">бюджета РТ за 1 </w:t>
      </w:r>
      <w:r w:rsidR="00094B8D">
        <w:t>полугодие</w:t>
      </w:r>
      <w:r>
        <w:t xml:space="preserve"> 201</w:t>
      </w:r>
      <w:r w:rsidR="00BE5F3D">
        <w:t>7</w:t>
      </w:r>
      <w:r>
        <w:t>г.и задачах на 201</w:t>
      </w:r>
      <w:r w:rsidR="00BE5F3D">
        <w:t>7</w:t>
      </w:r>
      <w:r w:rsidR="00AB0965" w:rsidRPr="001D1E31">
        <w:t xml:space="preserve">г. </w:t>
      </w:r>
    </w:p>
    <w:p w:rsidR="00AB0965" w:rsidRPr="001D1E31" w:rsidRDefault="00AB0965" w:rsidP="00094B8D">
      <w:pPr>
        <w:spacing w:line="276" w:lineRule="auto"/>
        <w:ind w:firstLine="3828"/>
      </w:pPr>
      <w:r w:rsidRPr="001D1E31">
        <w:t>с участием Президента РТ Р.Н.Минниханова.</w:t>
      </w:r>
    </w:p>
    <w:p w:rsidR="00AB0965" w:rsidRPr="001D1E31" w:rsidRDefault="00AB0965" w:rsidP="00094B8D">
      <w:pPr>
        <w:spacing w:line="276" w:lineRule="auto"/>
        <w:ind w:firstLine="3828"/>
        <w:jc w:val="center"/>
        <w:rPr>
          <w:sz w:val="36"/>
          <w:szCs w:val="36"/>
        </w:rPr>
      </w:pPr>
    </w:p>
    <w:p w:rsidR="00AB0965" w:rsidRPr="00036C71" w:rsidRDefault="00AB0965" w:rsidP="001D1E31">
      <w:pPr>
        <w:spacing w:line="276" w:lineRule="auto"/>
        <w:jc w:val="center"/>
        <w:rPr>
          <w:sz w:val="32"/>
          <w:szCs w:val="32"/>
        </w:rPr>
      </w:pPr>
      <w:r w:rsidRPr="00036C71">
        <w:rPr>
          <w:sz w:val="32"/>
          <w:szCs w:val="32"/>
        </w:rPr>
        <w:t>Уважаемый Рустам Нургалиевич!</w:t>
      </w:r>
    </w:p>
    <w:p w:rsidR="002400F6" w:rsidRPr="00036C71" w:rsidRDefault="002400F6" w:rsidP="001D1E31">
      <w:pPr>
        <w:spacing w:line="276" w:lineRule="auto"/>
        <w:jc w:val="center"/>
        <w:rPr>
          <w:sz w:val="32"/>
          <w:szCs w:val="32"/>
        </w:rPr>
      </w:pPr>
      <w:r w:rsidRPr="00036C71">
        <w:rPr>
          <w:sz w:val="32"/>
          <w:szCs w:val="32"/>
        </w:rPr>
        <w:t>Уважаемый Президиум!</w:t>
      </w:r>
    </w:p>
    <w:p w:rsidR="00AB0965" w:rsidRPr="00036C71" w:rsidRDefault="00AB0965" w:rsidP="001D1E31">
      <w:pPr>
        <w:spacing w:line="276" w:lineRule="auto"/>
        <w:jc w:val="center"/>
        <w:rPr>
          <w:sz w:val="32"/>
          <w:szCs w:val="32"/>
        </w:rPr>
      </w:pPr>
      <w:r w:rsidRPr="00036C71">
        <w:rPr>
          <w:sz w:val="32"/>
          <w:szCs w:val="32"/>
        </w:rPr>
        <w:t xml:space="preserve">Уважаемые участники совещания! </w:t>
      </w:r>
    </w:p>
    <w:p w:rsidR="00AB0965" w:rsidRPr="00036C71" w:rsidRDefault="00AB0965" w:rsidP="001D1E31">
      <w:pPr>
        <w:spacing w:line="276" w:lineRule="auto"/>
        <w:jc w:val="center"/>
        <w:rPr>
          <w:sz w:val="32"/>
          <w:szCs w:val="32"/>
        </w:rPr>
      </w:pPr>
    </w:p>
    <w:p w:rsidR="00DD3E0D" w:rsidRDefault="00DD3E0D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101E18">
        <w:rPr>
          <w:sz w:val="32"/>
          <w:szCs w:val="32"/>
        </w:rPr>
        <w:t>В</w:t>
      </w:r>
      <w:r>
        <w:rPr>
          <w:sz w:val="32"/>
          <w:szCs w:val="32"/>
        </w:rPr>
        <w:t xml:space="preserve"> 1 полугодии</w:t>
      </w:r>
      <w:r w:rsidRPr="00101E18">
        <w:rPr>
          <w:sz w:val="32"/>
          <w:szCs w:val="32"/>
        </w:rPr>
        <w:t xml:space="preserve"> 2017 года в</w:t>
      </w:r>
      <w:r>
        <w:rPr>
          <w:sz w:val="32"/>
          <w:szCs w:val="32"/>
        </w:rPr>
        <w:t xml:space="preserve"> доходную часть</w:t>
      </w:r>
      <w:r w:rsidRPr="00101E18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консолидированного</w:t>
      </w:r>
      <w:r w:rsidRPr="00101E18">
        <w:rPr>
          <w:sz w:val="32"/>
          <w:szCs w:val="32"/>
        </w:rPr>
        <w:t xml:space="preserve"> бюджет</w:t>
      </w:r>
      <w:r>
        <w:rPr>
          <w:sz w:val="32"/>
          <w:szCs w:val="32"/>
        </w:rPr>
        <w:t>а</w:t>
      </w:r>
      <w:r w:rsidRPr="00101E18">
        <w:rPr>
          <w:sz w:val="32"/>
          <w:szCs w:val="32"/>
        </w:rPr>
        <w:t xml:space="preserve"> Республики Татарстан поступило </w:t>
      </w:r>
      <w:r>
        <w:rPr>
          <w:sz w:val="32"/>
          <w:szCs w:val="32"/>
        </w:rPr>
        <w:t xml:space="preserve">130,5 млрд. рублей, в том числе </w:t>
      </w:r>
      <w:r w:rsidRPr="00101E18">
        <w:rPr>
          <w:sz w:val="32"/>
          <w:szCs w:val="32"/>
        </w:rPr>
        <w:t xml:space="preserve">налоговых и неналоговых доходов </w:t>
      </w:r>
      <w:r>
        <w:rPr>
          <w:sz w:val="32"/>
          <w:szCs w:val="32"/>
        </w:rPr>
        <w:t>– 119,0</w:t>
      </w:r>
      <w:r w:rsidRPr="00101E18">
        <w:rPr>
          <w:sz w:val="32"/>
          <w:szCs w:val="32"/>
        </w:rPr>
        <w:t xml:space="preserve"> млрд. рублей</w:t>
      </w:r>
      <w:r>
        <w:rPr>
          <w:sz w:val="32"/>
          <w:szCs w:val="32"/>
        </w:rPr>
        <w:t>, безвозмездных пос</w:t>
      </w:r>
      <w:r w:rsidR="00323CBC">
        <w:rPr>
          <w:sz w:val="32"/>
          <w:szCs w:val="32"/>
        </w:rPr>
        <w:t>туплений -  11,5</w:t>
      </w:r>
      <w:r>
        <w:rPr>
          <w:sz w:val="32"/>
          <w:szCs w:val="32"/>
        </w:rPr>
        <w:t xml:space="preserve"> млрд. рублей.</w:t>
      </w:r>
    </w:p>
    <w:p w:rsidR="00DD3E0D" w:rsidRDefault="00DD3E0D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>Выполнение плана составило 50 процентов.</w:t>
      </w:r>
    </w:p>
    <w:p w:rsidR="00DD3E0D" w:rsidRPr="00101E18" w:rsidRDefault="00DD3E0D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101E18">
        <w:rPr>
          <w:sz w:val="32"/>
          <w:szCs w:val="32"/>
        </w:rPr>
        <w:t xml:space="preserve">Структура </w:t>
      </w:r>
      <w:r>
        <w:rPr>
          <w:sz w:val="32"/>
          <w:szCs w:val="32"/>
        </w:rPr>
        <w:t xml:space="preserve">налоговых и неналоговых </w:t>
      </w:r>
      <w:r w:rsidRPr="00101E18">
        <w:rPr>
          <w:sz w:val="32"/>
          <w:szCs w:val="32"/>
        </w:rPr>
        <w:t>доходов приведена на слайде.</w:t>
      </w:r>
    </w:p>
    <w:p w:rsidR="00DD3E0D" w:rsidRPr="00101E18" w:rsidRDefault="00DD3E0D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Позицию Республики Татарстан по мобилизации доходов за 1 полугодие среди субъектов Российской Федерации вы видите на экране.</w:t>
      </w:r>
    </w:p>
    <w:p w:rsidR="00DD3E0D" w:rsidRPr="00101E18" w:rsidRDefault="00DD3E0D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101E18">
        <w:rPr>
          <w:sz w:val="32"/>
          <w:szCs w:val="32"/>
        </w:rPr>
        <w:t xml:space="preserve">Бюджет </w:t>
      </w:r>
      <w:r w:rsidRPr="00101E18">
        <w:rPr>
          <w:b/>
          <w:sz w:val="32"/>
          <w:szCs w:val="32"/>
        </w:rPr>
        <w:t>республики</w:t>
      </w:r>
      <w:r>
        <w:rPr>
          <w:b/>
          <w:sz w:val="32"/>
          <w:szCs w:val="32"/>
        </w:rPr>
        <w:t xml:space="preserve"> по налоговым и неналоговым доходам</w:t>
      </w:r>
      <w:r w:rsidRPr="00101E18">
        <w:rPr>
          <w:b/>
          <w:sz w:val="32"/>
          <w:szCs w:val="32"/>
        </w:rPr>
        <w:t xml:space="preserve"> </w:t>
      </w:r>
      <w:r w:rsidRPr="00101E18">
        <w:rPr>
          <w:sz w:val="32"/>
          <w:szCs w:val="32"/>
        </w:rPr>
        <w:t xml:space="preserve">исполнен на </w:t>
      </w:r>
      <w:r>
        <w:rPr>
          <w:sz w:val="32"/>
          <w:szCs w:val="32"/>
        </w:rPr>
        <w:t>98,6</w:t>
      </w:r>
      <w:r w:rsidRPr="00101E18">
        <w:rPr>
          <w:sz w:val="32"/>
          <w:szCs w:val="32"/>
        </w:rPr>
        <w:t xml:space="preserve"> млрд. рублей.</w:t>
      </w:r>
    </w:p>
    <w:p w:rsidR="00DD3E0D" w:rsidRPr="00101E18" w:rsidRDefault="00DD3E0D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101E18">
        <w:rPr>
          <w:sz w:val="32"/>
          <w:szCs w:val="32"/>
        </w:rPr>
        <w:t xml:space="preserve">Собственные доходы </w:t>
      </w:r>
      <w:r w:rsidRPr="00101E18">
        <w:rPr>
          <w:b/>
          <w:sz w:val="32"/>
          <w:szCs w:val="32"/>
        </w:rPr>
        <w:t>местных бюджетов</w:t>
      </w:r>
      <w:r w:rsidRPr="00101E18">
        <w:rPr>
          <w:sz w:val="32"/>
          <w:szCs w:val="32"/>
        </w:rPr>
        <w:t xml:space="preserve"> мобилизованы в сумме </w:t>
      </w:r>
      <w:r>
        <w:rPr>
          <w:sz w:val="32"/>
          <w:szCs w:val="32"/>
        </w:rPr>
        <w:t>20,4</w:t>
      </w:r>
      <w:r w:rsidRPr="00101E18">
        <w:rPr>
          <w:sz w:val="32"/>
          <w:szCs w:val="32"/>
        </w:rPr>
        <w:t xml:space="preserve"> млрд. рублей.</w:t>
      </w:r>
      <w:r>
        <w:rPr>
          <w:sz w:val="32"/>
          <w:szCs w:val="32"/>
        </w:rPr>
        <w:t xml:space="preserve"> </w:t>
      </w:r>
    </w:p>
    <w:p w:rsidR="00DD3E0D" w:rsidRPr="00101E18" w:rsidRDefault="00DD3E0D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</w:p>
    <w:p w:rsidR="00DD3E0D" w:rsidRPr="00101E18" w:rsidRDefault="00DD3E0D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101E18">
        <w:rPr>
          <w:sz w:val="32"/>
          <w:szCs w:val="32"/>
        </w:rPr>
        <w:t xml:space="preserve">Среди основных налогов консолидированного бюджета </w:t>
      </w:r>
      <w:r>
        <w:rPr>
          <w:sz w:val="32"/>
          <w:szCs w:val="32"/>
        </w:rPr>
        <w:t xml:space="preserve">ведущее место </w:t>
      </w:r>
      <w:r w:rsidRPr="00101E18">
        <w:rPr>
          <w:sz w:val="32"/>
          <w:szCs w:val="32"/>
        </w:rPr>
        <w:t>с удельным весом</w:t>
      </w:r>
      <w:r>
        <w:rPr>
          <w:sz w:val="32"/>
          <w:szCs w:val="32"/>
        </w:rPr>
        <w:t xml:space="preserve"> в 38</w:t>
      </w:r>
      <w:r w:rsidRPr="00101E18">
        <w:rPr>
          <w:sz w:val="32"/>
          <w:szCs w:val="32"/>
        </w:rPr>
        <w:t>%</w:t>
      </w:r>
      <w:r>
        <w:rPr>
          <w:sz w:val="32"/>
          <w:szCs w:val="32"/>
        </w:rPr>
        <w:t xml:space="preserve"> занимает</w:t>
      </w:r>
      <w:r w:rsidRPr="00101E18">
        <w:rPr>
          <w:sz w:val="32"/>
          <w:szCs w:val="32"/>
        </w:rPr>
        <w:t xml:space="preserve"> </w:t>
      </w:r>
      <w:r w:rsidRPr="00101E18">
        <w:rPr>
          <w:b/>
          <w:sz w:val="32"/>
          <w:szCs w:val="32"/>
        </w:rPr>
        <w:t>налог на прибыль.</w:t>
      </w:r>
      <w:r w:rsidRPr="00101E18">
        <w:rPr>
          <w:sz w:val="32"/>
          <w:szCs w:val="32"/>
        </w:rPr>
        <w:t xml:space="preserve"> Его поступле</w:t>
      </w:r>
      <w:r>
        <w:rPr>
          <w:sz w:val="32"/>
          <w:szCs w:val="32"/>
        </w:rPr>
        <w:t xml:space="preserve">ние за </w:t>
      </w:r>
      <w:r w:rsidR="005E4CCF">
        <w:rPr>
          <w:sz w:val="32"/>
          <w:szCs w:val="32"/>
        </w:rPr>
        <w:t>шесть месяцев</w:t>
      </w:r>
      <w:r>
        <w:rPr>
          <w:sz w:val="32"/>
          <w:szCs w:val="32"/>
        </w:rPr>
        <w:t xml:space="preserve"> составило 44,9</w:t>
      </w:r>
      <w:r w:rsidRPr="00101E18">
        <w:rPr>
          <w:sz w:val="32"/>
          <w:szCs w:val="32"/>
        </w:rPr>
        <w:t xml:space="preserve"> млрд. рублей. </w:t>
      </w:r>
      <w:r>
        <w:rPr>
          <w:sz w:val="32"/>
          <w:szCs w:val="32"/>
        </w:rPr>
        <w:t>Аналитика по годам представлена на экране.</w:t>
      </w:r>
    </w:p>
    <w:p w:rsidR="006618DD" w:rsidRDefault="00DD3E0D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Следующий слайд - </w:t>
      </w:r>
      <w:r w:rsidRPr="00101E18">
        <w:rPr>
          <w:sz w:val="32"/>
          <w:szCs w:val="32"/>
        </w:rPr>
        <w:t xml:space="preserve">распределение в 1 </w:t>
      </w:r>
      <w:r>
        <w:rPr>
          <w:sz w:val="32"/>
          <w:szCs w:val="32"/>
        </w:rPr>
        <w:t>полугодии</w:t>
      </w:r>
      <w:r w:rsidRPr="00101E18">
        <w:rPr>
          <w:sz w:val="32"/>
          <w:szCs w:val="32"/>
        </w:rPr>
        <w:t xml:space="preserve"> налога на прибыль по отраслям экономической деятельности</w:t>
      </w:r>
      <w:r>
        <w:rPr>
          <w:sz w:val="32"/>
          <w:szCs w:val="32"/>
        </w:rPr>
        <w:t xml:space="preserve">. </w:t>
      </w:r>
    </w:p>
    <w:p w:rsidR="00DD3E0D" w:rsidRPr="00101E18" w:rsidRDefault="006618DD" w:rsidP="00946B7E">
      <w:pPr>
        <w:pStyle w:val="af4"/>
        <w:suppressAutoHyphens/>
        <w:spacing w:line="288" w:lineRule="auto"/>
        <w:ind w:right="-2" w:firstLine="567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Анализ </w:t>
      </w:r>
      <w:r w:rsidR="007C7E57">
        <w:rPr>
          <w:sz w:val="32"/>
          <w:szCs w:val="32"/>
        </w:rPr>
        <w:t>платежей</w:t>
      </w:r>
      <w:r>
        <w:rPr>
          <w:sz w:val="32"/>
          <w:szCs w:val="32"/>
        </w:rPr>
        <w:t xml:space="preserve"> крупных организаций, обеспечивающих поступления 60 процентов налога на прибыль, показывает, что </w:t>
      </w:r>
      <w:r w:rsidR="007C7E57">
        <w:rPr>
          <w:sz w:val="32"/>
          <w:szCs w:val="32"/>
        </w:rPr>
        <w:t>сумма налога по ним выросла</w:t>
      </w:r>
      <w:r>
        <w:rPr>
          <w:sz w:val="32"/>
          <w:szCs w:val="32"/>
        </w:rPr>
        <w:t xml:space="preserve"> на 3,1 млрд. рублей</w:t>
      </w:r>
      <w:r w:rsidR="007C7E57">
        <w:rPr>
          <w:sz w:val="32"/>
          <w:szCs w:val="32"/>
        </w:rPr>
        <w:t xml:space="preserve"> или на 13 процентов. </w:t>
      </w:r>
    </w:p>
    <w:p w:rsidR="00DD3E0D" w:rsidRPr="000F6D8A" w:rsidRDefault="00DD3E0D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Организации, по которым произошел наиболее значительный рост, и организации, допустившие существенное снижение поступлений по налогу, также представлены на экране. </w:t>
      </w:r>
    </w:p>
    <w:p w:rsidR="00DD3E0D" w:rsidRPr="000F6D8A" w:rsidRDefault="00DD3E0D" w:rsidP="00946B7E">
      <w:pPr>
        <w:suppressAutoHyphens/>
        <w:spacing w:line="288" w:lineRule="auto"/>
        <w:ind w:right="-2" w:firstLine="567"/>
        <w:jc w:val="both"/>
        <w:rPr>
          <w:rFonts w:eastAsia="Calibri"/>
          <w:sz w:val="32"/>
          <w:szCs w:val="32"/>
          <w:lang w:eastAsia="en-US"/>
        </w:rPr>
      </w:pPr>
      <w:r w:rsidRPr="000F6D8A">
        <w:rPr>
          <w:sz w:val="32"/>
          <w:szCs w:val="32"/>
        </w:rPr>
        <w:t xml:space="preserve">Несмотря на имеющуюся положительную динамику мобилизации налога на прибыль в 1 </w:t>
      </w:r>
      <w:r w:rsidR="005A15F7" w:rsidRPr="000F6D8A">
        <w:rPr>
          <w:sz w:val="32"/>
          <w:szCs w:val="32"/>
        </w:rPr>
        <w:t>полугодии</w:t>
      </w:r>
      <w:r w:rsidR="007C7E57">
        <w:rPr>
          <w:sz w:val="32"/>
          <w:szCs w:val="32"/>
        </w:rPr>
        <w:t>, информация крупных компаний</w:t>
      </w:r>
      <w:r w:rsidRPr="000F6D8A">
        <w:rPr>
          <w:sz w:val="32"/>
          <w:szCs w:val="32"/>
        </w:rPr>
        <w:t xml:space="preserve"> свидетельствует об ожидаемом снижении по ним </w:t>
      </w:r>
      <w:r w:rsidR="005E4CCF" w:rsidRPr="000F6D8A">
        <w:rPr>
          <w:sz w:val="32"/>
          <w:szCs w:val="32"/>
        </w:rPr>
        <w:t>налога в</w:t>
      </w:r>
      <w:r w:rsidRPr="000F6D8A">
        <w:rPr>
          <w:sz w:val="32"/>
          <w:szCs w:val="32"/>
        </w:rPr>
        <w:t xml:space="preserve"> </w:t>
      </w:r>
      <w:r w:rsidR="005A15F7" w:rsidRPr="000F6D8A">
        <w:rPr>
          <w:sz w:val="32"/>
          <w:szCs w:val="32"/>
        </w:rPr>
        <w:t>третьем</w:t>
      </w:r>
      <w:r w:rsidRPr="000F6D8A">
        <w:rPr>
          <w:sz w:val="32"/>
          <w:szCs w:val="32"/>
        </w:rPr>
        <w:t xml:space="preserve"> квартале </w:t>
      </w:r>
      <w:r w:rsidR="005A15F7" w:rsidRPr="000F6D8A">
        <w:rPr>
          <w:sz w:val="32"/>
          <w:szCs w:val="32"/>
        </w:rPr>
        <w:t>на 1,2</w:t>
      </w:r>
      <w:r w:rsidRPr="000F6D8A">
        <w:rPr>
          <w:sz w:val="32"/>
          <w:szCs w:val="32"/>
        </w:rPr>
        <w:t xml:space="preserve"> млрд. рублей к аналогичному периоду прошлого года. </w:t>
      </w:r>
    </w:p>
    <w:p w:rsidR="00DD3E0D" w:rsidRPr="000F6D8A" w:rsidRDefault="005A15F7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>28 июля</w:t>
      </w:r>
      <w:r w:rsidR="00DD3E0D" w:rsidRPr="000F6D8A">
        <w:rPr>
          <w:sz w:val="32"/>
          <w:szCs w:val="32"/>
        </w:rPr>
        <w:t xml:space="preserve"> – срок сдачи отчетов налогоплательщиками за 1 </w:t>
      </w:r>
      <w:r w:rsidRPr="000F6D8A">
        <w:rPr>
          <w:sz w:val="32"/>
          <w:szCs w:val="32"/>
        </w:rPr>
        <w:t>полугодие</w:t>
      </w:r>
      <w:r w:rsidR="00DD3E0D" w:rsidRPr="000F6D8A">
        <w:rPr>
          <w:sz w:val="32"/>
          <w:szCs w:val="32"/>
        </w:rPr>
        <w:t xml:space="preserve"> текущего года.</w:t>
      </w:r>
      <w:r w:rsidR="001B6589">
        <w:rPr>
          <w:sz w:val="32"/>
          <w:szCs w:val="32"/>
        </w:rPr>
        <w:t xml:space="preserve"> Для дальнейшей работы н</w:t>
      </w:r>
      <w:r w:rsidR="00DD3E0D" w:rsidRPr="000F6D8A">
        <w:rPr>
          <w:sz w:val="32"/>
          <w:szCs w:val="32"/>
        </w:rPr>
        <w:t>а основе фактических результатов нам</w:t>
      </w:r>
      <w:r w:rsidR="00747F4F">
        <w:rPr>
          <w:sz w:val="32"/>
          <w:szCs w:val="32"/>
        </w:rPr>
        <w:t>,</w:t>
      </w:r>
      <w:r w:rsidR="00DD3E0D" w:rsidRPr="000F6D8A">
        <w:rPr>
          <w:sz w:val="32"/>
          <w:szCs w:val="32"/>
        </w:rPr>
        <w:t xml:space="preserve"> совместно с налоговыми органами, Министерством экономики, отраслевыми министерствами, предприятиями</w:t>
      </w:r>
      <w:r w:rsidR="00747F4F">
        <w:rPr>
          <w:sz w:val="32"/>
          <w:szCs w:val="32"/>
        </w:rPr>
        <w:t>,</w:t>
      </w:r>
      <w:r w:rsidR="00DD3E0D" w:rsidRPr="000F6D8A">
        <w:rPr>
          <w:sz w:val="32"/>
          <w:szCs w:val="32"/>
        </w:rPr>
        <w:t xml:space="preserve"> необходимо сделать тщательный анализ возможных причин снижения налога на прибыль</w:t>
      </w:r>
      <w:r w:rsidR="001B6589">
        <w:rPr>
          <w:sz w:val="32"/>
          <w:szCs w:val="32"/>
        </w:rPr>
        <w:t>.</w:t>
      </w:r>
      <w:r w:rsidR="00DD3E0D" w:rsidRPr="000F6D8A">
        <w:rPr>
          <w:sz w:val="32"/>
          <w:szCs w:val="32"/>
        </w:rPr>
        <w:t xml:space="preserve"> </w:t>
      </w:r>
    </w:p>
    <w:p w:rsidR="00DD3E0D" w:rsidRPr="000F6D8A" w:rsidRDefault="00DD3E0D" w:rsidP="00946B7E">
      <w:pPr>
        <w:tabs>
          <w:tab w:val="left" w:pos="10205"/>
        </w:tabs>
        <w:suppressAutoHyphens/>
        <w:spacing w:line="288" w:lineRule="auto"/>
        <w:ind w:right="-2" w:firstLine="567"/>
        <w:jc w:val="both"/>
        <w:rPr>
          <w:sz w:val="32"/>
          <w:szCs w:val="32"/>
        </w:rPr>
      </w:pPr>
    </w:p>
    <w:p w:rsidR="001B6589" w:rsidRDefault="00DD3E0D" w:rsidP="00946B7E">
      <w:pPr>
        <w:tabs>
          <w:tab w:val="left" w:pos="10205"/>
        </w:tabs>
        <w:suppressAutoHyphens/>
        <w:spacing w:line="288" w:lineRule="auto"/>
        <w:ind w:right="-2" w:firstLine="567"/>
        <w:jc w:val="both"/>
        <w:rPr>
          <w:b/>
          <w:sz w:val="32"/>
          <w:szCs w:val="32"/>
        </w:rPr>
      </w:pPr>
      <w:r w:rsidRPr="000F6D8A">
        <w:rPr>
          <w:sz w:val="32"/>
          <w:szCs w:val="32"/>
        </w:rPr>
        <w:t xml:space="preserve">Следующий </w:t>
      </w:r>
      <w:r w:rsidR="00A507E8">
        <w:rPr>
          <w:sz w:val="32"/>
          <w:szCs w:val="32"/>
        </w:rPr>
        <w:t xml:space="preserve">основной источник </w:t>
      </w:r>
      <w:r w:rsidRPr="000F6D8A">
        <w:rPr>
          <w:sz w:val="32"/>
          <w:szCs w:val="32"/>
        </w:rPr>
        <w:t xml:space="preserve">дохода бюджета - </w:t>
      </w:r>
      <w:r w:rsidR="001B6589">
        <w:rPr>
          <w:b/>
          <w:sz w:val="32"/>
          <w:szCs w:val="32"/>
        </w:rPr>
        <w:t>налог на доходы физических лиц.</w:t>
      </w:r>
    </w:p>
    <w:p w:rsidR="00DD3E0D" w:rsidRPr="000F6D8A" w:rsidRDefault="00DD3E0D" w:rsidP="00946B7E">
      <w:pPr>
        <w:tabs>
          <w:tab w:val="left" w:pos="10205"/>
        </w:tabs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За 1 </w:t>
      </w:r>
      <w:r w:rsidR="005A15F7" w:rsidRPr="000F6D8A">
        <w:rPr>
          <w:sz w:val="32"/>
          <w:szCs w:val="32"/>
        </w:rPr>
        <w:t>полугодие</w:t>
      </w:r>
      <w:r w:rsidRPr="000F6D8A">
        <w:rPr>
          <w:sz w:val="32"/>
          <w:szCs w:val="32"/>
        </w:rPr>
        <w:t xml:space="preserve"> налог поступил в консолидированны</w:t>
      </w:r>
      <w:r w:rsidR="006615ED" w:rsidRPr="000F6D8A">
        <w:rPr>
          <w:sz w:val="32"/>
          <w:szCs w:val="32"/>
        </w:rPr>
        <w:t>й бюджет республики в сумме 31,8</w:t>
      </w:r>
      <w:r w:rsidRPr="000F6D8A">
        <w:rPr>
          <w:sz w:val="32"/>
          <w:szCs w:val="32"/>
        </w:rPr>
        <w:t xml:space="preserve"> млрд. рублей. Динамика поступлений по налогу сложилась положитель</w:t>
      </w:r>
      <w:r w:rsidR="006615ED" w:rsidRPr="000F6D8A">
        <w:rPr>
          <w:sz w:val="32"/>
          <w:szCs w:val="32"/>
        </w:rPr>
        <w:t>ная, темп роста составил 9</w:t>
      </w:r>
      <w:r w:rsidRPr="000F6D8A">
        <w:rPr>
          <w:sz w:val="32"/>
          <w:szCs w:val="32"/>
        </w:rPr>
        <w:t xml:space="preserve">% к аналогичному уровню 2016 года. </w:t>
      </w:r>
      <w:r w:rsidR="001B6589">
        <w:rPr>
          <w:sz w:val="32"/>
          <w:szCs w:val="32"/>
        </w:rPr>
        <w:t xml:space="preserve">Вместе с тем, этот темп роста ниже прошлогоднего на 3 процентных пункта. </w:t>
      </w:r>
    </w:p>
    <w:p w:rsidR="006615ED" w:rsidRPr="000F6D8A" w:rsidRDefault="006615ED" w:rsidP="00946B7E">
      <w:pPr>
        <w:tabs>
          <w:tab w:val="left" w:pos="10205"/>
        </w:tabs>
        <w:spacing w:line="276" w:lineRule="auto"/>
        <w:ind w:right="-1"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В большинстве муниципальных образований динамика по налогу </w:t>
      </w:r>
      <w:r w:rsidR="00B67B84" w:rsidRPr="000F6D8A">
        <w:rPr>
          <w:sz w:val="32"/>
          <w:szCs w:val="32"/>
        </w:rPr>
        <w:t xml:space="preserve">носит поступательный характер. </w:t>
      </w:r>
      <w:r w:rsidRPr="000F6D8A">
        <w:rPr>
          <w:sz w:val="32"/>
          <w:szCs w:val="32"/>
        </w:rPr>
        <w:t xml:space="preserve">Несмотря на это, в </w:t>
      </w:r>
      <w:r w:rsidR="009E5791" w:rsidRPr="000F6D8A">
        <w:rPr>
          <w:sz w:val="32"/>
          <w:szCs w:val="32"/>
        </w:rPr>
        <w:t>10</w:t>
      </w:r>
      <w:r w:rsidRPr="000F6D8A">
        <w:rPr>
          <w:sz w:val="32"/>
          <w:szCs w:val="32"/>
        </w:rPr>
        <w:t>-</w:t>
      </w:r>
      <w:r w:rsidR="00B67B84" w:rsidRPr="000F6D8A">
        <w:rPr>
          <w:sz w:val="32"/>
          <w:szCs w:val="32"/>
        </w:rPr>
        <w:t>ти</w:t>
      </w:r>
      <w:r w:rsidRPr="000F6D8A">
        <w:rPr>
          <w:sz w:val="32"/>
          <w:szCs w:val="32"/>
        </w:rPr>
        <w:t xml:space="preserve"> регионах темп роста налога за первое полугодие не достиг запланированного уровня. </w:t>
      </w:r>
      <w:r w:rsidR="009E5791" w:rsidRPr="000F6D8A">
        <w:rPr>
          <w:sz w:val="32"/>
          <w:szCs w:val="32"/>
        </w:rPr>
        <w:t>Их вы видите на слайде.</w:t>
      </w:r>
    </w:p>
    <w:p w:rsidR="009E5791" w:rsidRPr="000F6D8A" w:rsidRDefault="009E5791" w:rsidP="00946B7E">
      <w:pPr>
        <w:tabs>
          <w:tab w:val="left" w:pos="10205"/>
        </w:tabs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Я обращаюсь к районам и городам, имеющим отставание от плановых назначений, о необходимости усилить работу межведомственных комиссий по сбору налогов и обеспечить поступление запланированных объемов НДФЛ. </w:t>
      </w:r>
    </w:p>
    <w:p w:rsidR="006615ED" w:rsidRPr="000F6D8A" w:rsidRDefault="006615ED" w:rsidP="00946B7E">
      <w:pPr>
        <w:tabs>
          <w:tab w:val="left" w:pos="10205"/>
        </w:tabs>
        <w:suppressAutoHyphens/>
        <w:spacing w:line="288" w:lineRule="auto"/>
        <w:ind w:right="-2" w:firstLine="567"/>
        <w:jc w:val="both"/>
        <w:rPr>
          <w:color w:val="FF0000"/>
          <w:sz w:val="32"/>
          <w:szCs w:val="32"/>
        </w:rPr>
      </w:pPr>
    </w:p>
    <w:p w:rsidR="009F7A5C" w:rsidRPr="000F6D8A" w:rsidRDefault="00DD3E0D" w:rsidP="00946B7E">
      <w:pPr>
        <w:tabs>
          <w:tab w:val="left" w:pos="10205"/>
        </w:tabs>
        <w:spacing w:line="276" w:lineRule="auto"/>
        <w:ind w:right="-1"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Следующим значимым налогом для муниципалитетов является </w:t>
      </w:r>
      <w:r w:rsidRPr="000F6D8A">
        <w:rPr>
          <w:b/>
          <w:sz w:val="32"/>
          <w:szCs w:val="32"/>
        </w:rPr>
        <w:t>земельный налог,</w:t>
      </w:r>
      <w:r w:rsidR="009E5791" w:rsidRPr="000F6D8A">
        <w:rPr>
          <w:sz w:val="32"/>
          <w:szCs w:val="32"/>
        </w:rPr>
        <w:t xml:space="preserve"> который поступил в сумме 3,8 млрд. рублей, что на 7</w:t>
      </w:r>
      <w:r w:rsidRPr="000F6D8A">
        <w:rPr>
          <w:sz w:val="32"/>
          <w:szCs w:val="32"/>
        </w:rPr>
        <w:t xml:space="preserve">% выше поступлений прошлого года. </w:t>
      </w:r>
      <w:r w:rsidR="00C12261">
        <w:rPr>
          <w:sz w:val="32"/>
          <w:szCs w:val="32"/>
        </w:rPr>
        <w:t>В то же время в некоторых</w:t>
      </w:r>
      <w:r w:rsidR="009F7A5C" w:rsidRPr="000F6D8A">
        <w:rPr>
          <w:sz w:val="32"/>
          <w:szCs w:val="32"/>
        </w:rPr>
        <w:t xml:space="preserve"> муниципалитетах допущено снижение по налогу, сопровождающееся наличием недоимки. Их перечень представлен на слайде.</w:t>
      </w:r>
      <w:r w:rsidR="006618DD">
        <w:rPr>
          <w:sz w:val="32"/>
          <w:szCs w:val="32"/>
        </w:rPr>
        <w:t xml:space="preserve"> Указанным районам необходимо провести соответствующую работу для испра</w:t>
      </w:r>
      <w:r w:rsidR="006618DD">
        <w:rPr>
          <w:sz w:val="32"/>
          <w:szCs w:val="32"/>
        </w:rPr>
        <w:t>в</w:t>
      </w:r>
      <w:r w:rsidR="006618DD">
        <w:rPr>
          <w:sz w:val="32"/>
          <w:szCs w:val="32"/>
        </w:rPr>
        <w:t>ления названных недостатков.</w:t>
      </w:r>
    </w:p>
    <w:p w:rsidR="00DD3E0D" w:rsidRPr="000F6D8A" w:rsidRDefault="00DD3E0D" w:rsidP="00946B7E">
      <w:pPr>
        <w:tabs>
          <w:tab w:val="left" w:pos="10205"/>
        </w:tabs>
        <w:suppressAutoHyphens/>
        <w:spacing w:after="200" w:line="288" w:lineRule="auto"/>
        <w:ind w:right="-2" w:firstLine="567"/>
        <w:contextualSpacing/>
        <w:jc w:val="both"/>
        <w:rPr>
          <w:sz w:val="32"/>
          <w:szCs w:val="32"/>
        </w:rPr>
      </w:pPr>
    </w:p>
    <w:p w:rsidR="005404D1" w:rsidRDefault="009F7A5C" w:rsidP="00946B7E">
      <w:pPr>
        <w:tabs>
          <w:tab w:val="left" w:pos="10205"/>
        </w:tabs>
        <w:spacing w:line="276" w:lineRule="auto"/>
        <w:ind w:right="-1" w:firstLine="567"/>
        <w:jc w:val="both"/>
        <w:rPr>
          <w:sz w:val="32"/>
          <w:szCs w:val="32"/>
        </w:rPr>
      </w:pPr>
      <w:r w:rsidRPr="000F6D8A">
        <w:rPr>
          <w:b/>
          <w:sz w:val="32"/>
          <w:szCs w:val="32"/>
        </w:rPr>
        <w:t>Налоги на совокупный доход</w:t>
      </w:r>
      <w:r w:rsidRPr="000F6D8A">
        <w:rPr>
          <w:sz w:val="32"/>
          <w:szCs w:val="32"/>
        </w:rPr>
        <w:t xml:space="preserve"> </w:t>
      </w:r>
      <w:r w:rsidR="006618DD">
        <w:rPr>
          <w:sz w:val="32"/>
          <w:szCs w:val="32"/>
        </w:rPr>
        <w:t>мобилизованы</w:t>
      </w:r>
      <w:r w:rsidRPr="000F6D8A">
        <w:rPr>
          <w:sz w:val="32"/>
          <w:szCs w:val="32"/>
        </w:rPr>
        <w:t xml:space="preserve"> в консолидир</w:t>
      </w:r>
      <w:r w:rsidRPr="000F6D8A">
        <w:rPr>
          <w:sz w:val="32"/>
          <w:szCs w:val="32"/>
        </w:rPr>
        <w:t>о</w:t>
      </w:r>
      <w:r w:rsidRPr="000F6D8A">
        <w:rPr>
          <w:sz w:val="32"/>
          <w:szCs w:val="32"/>
        </w:rPr>
        <w:t xml:space="preserve">ванный бюджет в сумме 4,8 млрд.рублей, </w:t>
      </w:r>
      <w:r w:rsidR="00C12261">
        <w:rPr>
          <w:sz w:val="32"/>
          <w:szCs w:val="32"/>
        </w:rPr>
        <w:t>превышая уровень</w:t>
      </w:r>
      <w:r w:rsidRPr="000F6D8A">
        <w:rPr>
          <w:sz w:val="32"/>
          <w:szCs w:val="32"/>
        </w:rPr>
        <w:t xml:space="preserve"> пр</w:t>
      </w:r>
      <w:r w:rsidRPr="000F6D8A">
        <w:rPr>
          <w:sz w:val="32"/>
          <w:szCs w:val="32"/>
        </w:rPr>
        <w:t>о</w:t>
      </w:r>
      <w:r w:rsidRPr="000F6D8A">
        <w:rPr>
          <w:sz w:val="32"/>
          <w:szCs w:val="32"/>
        </w:rPr>
        <w:t>шлого года</w:t>
      </w:r>
      <w:r w:rsidR="00C12261">
        <w:rPr>
          <w:sz w:val="32"/>
          <w:szCs w:val="32"/>
        </w:rPr>
        <w:t>.</w:t>
      </w:r>
    </w:p>
    <w:p w:rsidR="007C7E57" w:rsidRDefault="005404D1" w:rsidP="00946B7E">
      <w:pPr>
        <w:tabs>
          <w:tab w:val="left" w:pos="10205"/>
        </w:tabs>
        <w:spacing w:line="276" w:lineRule="auto"/>
        <w:ind w:right="-1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структуре налогов на совокупный доход основной удельный вес – порядка 80 процентов -  занимает налог по упрощенной системе налогообложения. Его поступления составили 3,8 млрд. рублей с 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стом на 15 процентов. В тоже время </w:t>
      </w:r>
      <w:r w:rsidR="007C7E57">
        <w:rPr>
          <w:sz w:val="32"/>
          <w:szCs w:val="32"/>
        </w:rPr>
        <w:t xml:space="preserve">в отдельных районах имеется отставание по </w:t>
      </w:r>
      <w:r>
        <w:rPr>
          <w:sz w:val="32"/>
          <w:szCs w:val="32"/>
        </w:rPr>
        <w:t>сравнению с прошлым годом с одновременным ростом недоимки.</w:t>
      </w:r>
    </w:p>
    <w:p w:rsidR="001B6589" w:rsidRDefault="001B6589" w:rsidP="00946B7E">
      <w:pPr>
        <w:tabs>
          <w:tab w:val="left" w:pos="10205"/>
        </w:tabs>
        <w:spacing w:line="276" w:lineRule="auto"/>
        <w:ind w:right="-1" w:firstLine="567"/>
        <w:jc w:val="both"/>
        <w:rPr>
          <w:sz w:val="32"/>
          <w:szCs w:val="32"/>
        </w:rPr>
      </w:pPr>
      <w:r>
        <w:rPr>
          <w:sz w:val="32"/>
          <w:szCs w:val="32"/>
        </w:rPr>
        <w:t>Обращаюсь ко всем районам и городам, внимательно отнестись к мобилизации данных налогов и до конца года исправить ситуацию.</w:t>
      </w:r>
    </w:p>
    <w:p w:rsidR="009F7A5C" w:rsidRPr="000F6D8A" w:rsidRDefault="009F7A5C" w:rsidP="00946B7E">
      <w:pPr>
        <w:tabs>
          <w:tab w:val="left" w:pos="10205"/>
        </w:tabs>
        <w:spacing w:line="276" w:lineRule="auto"/>
        <w:ind w:right="-1" w:firstLine="567"/>
        <w:jc w:val="both"/>
        <w:rPr>
          <w:sz w:val="32"/>
          <w:szCs w:val="32"/>
        </w:rPr>
      </w:pPr>
    </w:p>
    <w:p w:rsidR="009F7A5C" w:rsidRDefault="009F7A5C" w:rsidP="00946B7E">
      <w:pPr>
        <w:tabs>
          <w:tab w:val="left" w:pos="10205"/>
        </w:tabs>
        <w:spacing w:line="276" w:lineRule="auto"/>
        <w:ind w:right="-1" w:firstLine="567"/>
        <w:jc w:val="both"/>
        <w:rPr>
          <w:sz w:val="32"/>
          <w:szCs w:val="32"/>
        </w:rPr>
      </w:pPr>
      <w:r w:rsidRPr="000F6D8A">
        <w:rPr>
          <w:b/>
          <w:sz w:val="32"/>
          <w:szCs w:val="32"/>
        </w:rPr>
        <w:t>Транспортный налог</w:t>
      </w:r>
      <w:r w:rsidRPr="000F6D8A">
        <w:rPr>
          <w:sz w:val="32"/>
          <w:szCs w:val="32"/>
        </w:rPr>
        <w:t xml:space="preserve"> поступил в размере 1</w:t>
      </w:r>
      <w:r w:rsidR="001B6589">
        <w:rPr>
          <w:sz w:val="32"/>
          <w:szCs w:val="32"/>
        </w:rPr>
        <w:t xml:space="preserve"> млрд. 53</w:t>
      </w:r>
      <w:r w:rsidRPr="000F6D8A">
        <w:rPr>
          <w:sz w:val="32"/>
          <w:szCs w:val="32"/>
        </w:rPr>
        <w:t xml:space="preserve"> млн.</w:t>
      </w:r>
      <w:r w:rsidR="001B6589">
        <w:rPr>
          <w:sz w:val="32"/>
          <w:szCs w:val="32"/>
        </w:rPr>
        <w:t xml:space="preserve"> ру</w:t>
      </w:r>
      <w:r w:rsidR="001B6589">
        <w:rPr>
          <w:sz w:val="32"/>
          <w:szCs w:val="32"/>
        </w:rPr>
        <w:t>б</w:t>
      </w:r>
      <w:r w:rsidR="001B6589">
        <w:rPr>
          <w:sz w:val="32"/>
          <w:szCs w:val="32"/>
        </w:rPr>
        <w:t>лей.</w:t>
      </w:r>
      <w:r w:rsidRPr="000F6D8A">
        <w:rPr>
          <w:sz w:val="32"/>
          <w:szCs w:val="32"/>
        </w:rPr>
        <w:t xml:space="preserve"> </w:t>
      </w:r>
    </w:p>
    <w:p w:rsidR="00041061" w:rsidRPr="000F6D8A" w:rsidRDefault="00C12261" w:rsidP="00946B7E">
      <w:pPr>
        <w:tabs>
          <w:tab w:val="left" w:pos="10205"/>
        </w:tabs>
        <w:spacing w:line="276" w:lineRule="auto"/>
        <w:ind w:right="-1" w:firstLine="567"/>
        <w:jc w:val="both"/>
        <w:rPr>
          <w:sz w:val="32"/>
          <w:szCs w:val="32"/>
        </w:rPr>
      </w:pPr>
      <w:r>
        <w:rPr>
          <w:sz w:val="32"/>
          <w:szCs w:val="32"/>
        </w:rPr>
        <w:t>Динамика</w:t>
      </w:r>
      <w:r w:rsidR="001B6589">
        <w:rPr>
          <w:sz w:val="32"/>
          <w:szCs w:val="32"/>
        </w:rPr>
        <w:t xml:space="preserve"> с прошлым годом положительная. При этом с</w:t>
      </w:r>
      <w:r w:rsidR="009F7A5C" w:rsidRPr="000F6D8A">
        <w:rPr>
          <w:sz w:val="32"/>
          <w:szCs w:val="32"/>
        </w:rPr>
        <w:t xml:space="preserve">умма недоимки по транспортному налогу на </w:t>
      </w:r>
      <w:r w:rsidR="008C3432">
        <w:rPr>
          <w:sz w:val="32"/>
          <w:szCs w:val="32"/>
        </w:rPr>
        <w:t>1 июл</w:t>
      </w:r>
      <w:r w:rsidR="005E4CCF" w:rsidRPr="000F6D8A">
        <w:rPr>
          <w:sz w:val="32"/>
          <w:szCs w:val="32"/>
        </w:rPr>
        <w:t>я</w:t>
      </w:r>
      <w:r w:rsidR="009F7A5C" w:rsidRPr="000F6D8A">
        <w:rPr>
          <w:sz w:val="32"/>
          <w:szCs w:val="32"/>
        </w:rPr>
        <w:t xml:space="preserve"> составила </w:t>
      </w:r>
      <w:r w:rsidR="008C3432">
        <w:rPr>
          <w:sz w:val="32"/>
          <w:szCs w:val="32"/>
        </w:rPr>
        <w:t>1,3 млрд.рублей или 31</w:t>
      </w:r>
      <w:r w:rsidR="009F7A5C" w:rsidRPr="000F6D8A">
        <w:rPr>
          <w:sz w:val="32"/>
          <w:szCs w:val="32"/>
        </w:rPr>
        <w:t xml:space="preserve">% от общей </w:t>
      </w:r>
      <w:r w:rsidR="00041061">
        <w:rPr>
          <w:sz w:val="32"/>
          <w:szCs w:val="32"/>
        </w:rPr>
        <w:t xml:space="preserve">суммы недоимки по всем налогам. </w:t>
      </w:r>
      <w:r w:rsidR="000C1D93">
        <w:rPr>
          <w:sz w:val="32"/>
          <w:szCs w:val="32"/>
        </w:rPr>
        <w:t>В</w:t>
      </w:r>
      <w:r w:rsidR="00041061">
        <w:rPr>
          <w:sz w:val="32"/>
          <w:szCs w:val="32"/>
        </w:rPr>
        <w:t xml:space="preserve"> сравнении с </w:t>
      </w:r>
      <w:r w:rsidR="000C1D93">
        <w:rPr>
          <w:sz w:val="32"/>
          <w:szCs w:val="32"/>
        </w:rPr>
        <w:t xml:space="preserve">аналогичным периодом прошлого года </w:t>
      </w:r>
      <w:r>
        <w:rPr>
          <w:sz w:val="32"/>
          <w:szCs w:val="32"/>
        </w:rPr>
        <w:t>она выросла на 196</w:t>
      </w:r>
      <w:r w:rsidR="00041061">
        <w:rPr>
          <w:sz w:val="32"/>
          <w:szCs w:val="32"/>
        </w:rPr>
        <w:t xml:space="preserve"> млн. рублей или на 17 процентов.</w:t>
      </w:r>
      <w:r w:rsidR="001B6589">
        <w:rPr>
          <w:sz w:val="32"/>
          <w:szCs w:val="32"/>
        </w:rPr>
        <w:t xml:space="preserve"> Основная сумма недоимки приходится на задолженность физических лиц.  Нам, вместе с вами, необходимо, учитывая целевой характер налога, направляемого на дорожное строительство, усилить работу</w:t>
      </w:r>
      <w:r w:rsidR="00041061">
        <w:rPr>
          <w:sz w:val="32"/>
          <w:szCs w:val="32"/>
        </w:rPr>
        <w:t xml:space="preserve"> в вопросе погашения нед</w:t>
      </w:r>
      <w:r w:rsidR="00041061">
        <w:rPr>
          <w:sz w:val="32"/>
          <w:szCs w:val="32"/>
        </w:rPr>
        <w:t>о</w:t>
      </w:r>
      <w:r w:rsidR="00041061">
        <w:rPr>
          <w:sz w:val="32"/>
          <w:szCs w:val="32"/>
        </w:rPr>
        <w:t>имки.</w:t>
      </w:r>
    </w:p>
    <w:p w:rsidR="009F7A5C" w:rsidRPr="000F6D8A" w:rsidRDefault="009F7A5C" w:rsidP="00946B7E">
      <w:pPr>
        <w:tabs>
          <w:tab w:val="left" w:pos="10205"/>
        </w:tabs>
        <w:suppressAutoHyphens/>
        <w:spacing w:after="200" w:line="288" w:lineRule="auto"/>
        <w:ind w:right="-2" w:firstLine="567"/>
        <w:contextualSpacing/>
        <w:jc w:val="both"/>
        <w:rPr>
          <w:rFonts w:eastAsia="Calibri"/>
          <w:sz w:val="32"/>
          <w:szCs w:val="32"/>
          <w:lang w:eastAsia="en-US"/>
        </w:rPr>
      </w:pPr>
    </w:p>
    <w:p w:rsidR="00B35CBB" w:rsidRDefault="00041061" w:rsidP="00946B7E">
      <w:pPr>
        <w:tabs>
          <w:tab w:val="left" w:pos="10205"/>
        </w:tabs>
        <w:suppressAutoHyphens/>
        <w:spacing w:after="200" w:line="288" w:lineRule="auto"/>
        <w:ind w:left="142" w:right="-2" w:firstLine="567"/>
        <w:contextualSpacing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На республиканском уровне также п</w:t>
      </w:r>
      <w:r w:rsidR="00B35CBB" w:rsidRPr="000F6D8A">
        <w:rPr>
          <w:rFonts w:eastAsia="Calibri"/>
          <w:sz w:val="32"/>
          <w:szCs w:val="32"/>
          <w:lang w:eastAsia="en-US"/>
        </w:rPr>
        <w:t xml:space="preserve">родолжается </w:t>
      </w:r>
      <w:r w:rsidR="00B35CBB" w:rsidRPr="000F6D8A">
        <w:rPr>
          <w:rFonts w:eastAsia="Calibri"/>
          <w:b/>
          <w:sz w:val="32"/>
          <w:szCs w:val="32"/>
          <w:lang w:eastAsia="en-US"/>
        </w:rPr>
        <w:t>работа</w:t>
      </w:r>
      <w:r>
        <w:rPr>
          <w:rFonts w:eastAsia="Calibri"/>
          <w:b/>
          <w:sz w:val="32"/>
          <w:szCs w:val="32"/>
          <w:lang w:eastAsia="en-US"/>
        </w:rPr>
        <w:t xml:space="preserve"> по сокращению задолженности</w:t>
      </w:r>
      <w:r>
        <w:rPr>
          <w:rFonts w:eastAsia="Calibri"/>
          <w:sz w:val="32"/>
          <w:szCs w:val="32"/>
          <w:lang w:eastAsia="en-US"/>
        </w:rPr>
        <w:t xml:space="preserve"> по налоговым платежам, которая </w:t>
      </w:r>
      <w:r w:rsidR="00DD3E0D" w:rsidRPr="000F6D8A">
        <w:rPr>
          <w:sz w:val="32"/>
          <w:szCs w:val="32"/>
        </w:rPr>
        <w:t>по сос</w:t>
      </w:r>
      <w:r>
        <w:rPr>
          <w:sz w:val="32"/>
          <w:szCs w:val="32"/>
        </w:rPr>
        <w:t xml:space="preserve">тоянию на 1 июля составила 8,3 </w:t>
      </w:r>
      <w:r w:rsidR="00DD3E0D" w:rsidRPr="000F6D8A">
        <w:rPr>
          <w:sz w:val="32"/>
          <w:szCs w:val="32"/>
        </w:rPr>
        <w:t xml:space="preserve">млрд.рублей, </w:t>
      </w:r>
      <w:r>
        <w:rPr>
          <w:sz w:val="32"/>
          <w:szCs w:val="32"/>
        </w:rPr>
        <w:t>в том числе недоимка – 4,3</w:t>
      </w:r>
      <w:r w:rsidR="00B35CBB" w:rsidRPr="000F6D8A">
        <w:rPr>
          <w:sz w:val="32"/>
          <w:szCs w:val="32"/>
        </w:rPr>
        <w:t xml:space="preserve"> млрд. рублей.</w:t>
      </w:r>
    </w:p>
    <w:p w:rsidR="00041061" w:rsidRDefault="00041061" w:rsidP="00946B7E">
      <w:pPr>
        <w:tabs>
          <w:tab w:val="left" w:pos="10205"/>
        </w:tabs>
        <w:suppressAutoHyphens/>
        <w:spacing w:after="200" w:line="288" w:lineRule="auto"/>
        <w:ind w:left="142" w:right="-2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Структуру недоимки и ее динамику вы видите на экране.</w:t>
      </w:r>
    </w:p>
    <w:p w:rsidR="00041061" w:rsidRPr="00041061" w:rsidRDefault="009F6B28" w:rsidP="00946B7E">
      <w:pPr>
        <w:tabs>
          <w:tab w:val="left" w:pos="10205"/>
        </w:tabs>
        <w:suppressAutoHyphens/>
        <w:spacing w:after="200" w:line="288" w:lineRule="auto"/>
        <w:ind w:left="142" w:right="-2" w:firstLine="567"/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>При общем снижении</w:t>
      </w:r>
      <w:r w:rsidR="00041061">
        <w:rPr>
          <w:sz w:val="32"/>
          <w:szCs w:val="32"/>
        </w:rPr>
        <w:t xml:space="preserve"> недоимки по сравнению с началом года, вызывает обеспокоенность сохранение ее роста по налогу на прибыль, упрощенной системе налогообложения и налогу на имущество организаций.</w:t>
      </w:r>
    </w:p>
    <w:p w:rsidR="00B35CBB" w:rsidRPr="000F6D8A" w:rsidRDefault="00041061" w:rsidP="00946B7E">
      <w:pPr>
        <w:tabs>
          <w:tab w:val="left" w:pos="10205"/>
        </w:tabs>
        <w:suppressAutoHyphens/>
        <w:spacing w:after="200" w:line="288" w:lineRule="auto"/>
        <w:ind w:left="142" w:right="-2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рамках работы с недоимкой в</w:t>
      </w:r>
      <w:r w:rsidR="00B35CBB" w:rsidRPr="000F6D8A">
        <w:rPr>
          <w:sz w:val="32"/>
          <w:szCs w:val="32"/>
        </w:rPr>
        <w:t xml:space="preserve"> соответствии с поручением Президента Республики Татарстан </w:t>
      </w:r>
      <w:r w:rsidR="009F6B28">
        <w:rPr>
          <w:sz w:val="32"/>
          <w:szCs w:val="32"/>
        </w:rPr>
        <w:t>проводи</w:t>
      </w:r>
      <w:r>
        <w:rPr>
          <w:sz w:val="32"/>
          <w:szCs w:val="32"/>
        </w:rPr>
        <w:t xml:space="preserve">тся </w:t>
      </w:r>
      <w:r w:rsidR="00B35CBB" w:rsidRPr="000F6D8A">
        <w:rPr>
          <w:sz w:val="32"/>
          <w:szCs w:val="32"/>
        </w:rPr>
        <w:t xml:space="preserve">мероприятие, предметно направленное на погашение имеющейся задолженности по налогам работников аппарата управления, бюджетной сферы и крупных предприятий. Речь идет о налоге на имущество, земельном налоге и других налогах. Их полный перечень приведен на слайде. </w:t>
      </w:r>
    </w:p>
    <w:p w:rsidR="00B35CBB" w:rsidRPr="000F6D8A" w:rsidRDefault="002909FE" w:rsidP="00946B7E">
      <w:pPr>
        <w:tabs>
          <w:tab w:val="left" w:pos="10205"/>
        </w:tabs>
        <w:suppressAutoHyphens/>
        <w:spacing w:after="200" w:line="288" w:lineRule="auto"/>
        <w:ind w:left="142" w:right="-2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Учитывая, что нами, со всеми министерствами и предприятиями, отработана система погашения задолженности по налогам, необходимо оперативно завершить данную работу. </w:t>
      </w:r>
    </w:p>
    <w:p w:rsidR="00DD3E0D" w:rsidRPr="000F6D8A" w:rsidRDefault="00DD3E0D" w:rsidP="00946B7E">
      <w:pPr>
        <w:tabs>
          <w:tab w:val="left" w:pos="10205"/>
        </w:tabs>
        <w:suppressAutoHyphens/>
        <w:spacing w:after="200" w:line="288" w:lineRule="auto"/>
        <w:ind w:right="-2" w:firstLine="567"/>
        <w:contextualSpacing/>
        <w:jc w:val="both"/>
        <w:rPr>
          <w:color w:val="FF0000"/>
          <w:sz w:val="32"/>
          <w:szCs w:val="32"/>
        </w:rPr>
      </w:pPr>
    </w:p>
    <w:p w:rsidR="00365A9F" w:rsidRPr="000F6D8A" w:rsidRDefault="009F0F42" w:rsidP="00946B7E">
      <w:pPr>
        <w:tabs>
          <w:tab w:val="left" w:pos="10205"/>
        </w:tabs>
        <w:suppressAutoHyphens/>
        <w:spacing w:after="200" w:line="288" w:lineRule="auto"/>
        <w:ind w:left="142" w:right="-2" w:firstLine="567"/>
        <w:contextualSpacing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Важной составляющей доходной части бюджетов являются </w:t>
      </w:r>
      <w:r w:rsidRPr="000F6D8A">
        <w:rPr>
          <w:b/>
          <w:sz w:val="32"/>
          <w:szCs w:val="32"/>
        </w:rPr>
        <w:t>неналоговые доходы</w:t>
      </w:r>
      <w:r w:rsidRPr="000F6D8A">
        <w:rPr>
          <w:sz w:val="32"/>
          <w:szCs w:val="32"/>
        </w:rPr>
        <w:t>, которые посту</w:t>
      </w:r>
      <w:r w:rsidR="005E4CCF" w:rsidRPr="000F6D8A">
        <w:rPr>
          <w:sz w:val="32"/>
          <w:szCs w:val="32"/>
        </w:rPr>
        <w:t>пили в консолидированный бюджет</w:t>
      </w:r>
      <w:r w:rsidRPr="000F6D8A">
        <w:rPr>
          <w:sz w:val="32"/>
          <w:szCs w:val="32"/>
        </w:rPr>
        <w:t xml:space="preserve"> в сумме 6,9 млрд. рублей. </w:t>
      </w:r>
    </w:p>
    <w:p w:rsidR="009F0F42" w:rsidRPr="000F6D8A" w:rsidRDefault="009F0F42" w:rsidP="00946B7E">
      <w:pPr>
        <w:tabs>
          <w:tab w:val="left" w:pos="10205"/>
        </w:tabs>
        <w:suppressAutoHyphens/>
        <w:spacing w:after="200" w:line="288" w:lineRule="auto"/>
        <w:ind w:left="142" w:right="-2" w:firstLine="567"/>
        <w:contextualSpacing/>
        <w:jc w:val="both"/>
        <w:rPr>
          <w:sz w:val="32"/>
          <w:szCs w:val="32"/>
        </w:rPr>
      </w:pPr>
      <w:r w:rsidRPr="000F6D8A">
        <w:rPr>
          <w:sz w:val="32"/>
          <w:szCs w:val="32"/>
        </w:rPr>
        <w:t>В местные бюджеты неналоговые доходы поступили в размере 3,6 млрд.рублей с р</w:t>
      </w:r>
      <w:r w:rsidR="002909FE">
        <w:rPr>
          <w:sz w:val="32"/>
          <w:szCs w:val="32"/>
        </w:rPr>
        <w:t xml:space="preserve">остом к уровню прошлого года </w:t>
      </w:r>
      <w:r w:rsidRPr="000F6D8A">
        <w:rPr>
          <w:sz w:val="32"/>
          <w:szCs w:val="32"/>
        </w:rPr>
        <w:t>на 6%.</w:t>
      </w:r>
    </w:p>
    <w:p w:rsidR="00DD3E0D" w:rsidRDefault="009F0F42" w:rsidP="00946B7E">
      <w:pPr>
        <w:tabs>
          <w:tab w:val="left" w:pos="10205"/>
        </w:tabs>
        <w:suppressAutoHyphens/>
        <w:spacing w:after="200" w:line="288" w:lineRule="auto"/>
        <w:ind w:left="142" w:right="-2" w:firstLine="567"/>
        <w:contextualSpacing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 Вместе с тем, отдельным муниципальным образованиям необходимо провести работу по сокращению задолженности по арендным платежам. Муниципальные </w:t>
      </w:r>
      <w:r w:rsidR="00056EDE" w:rsidRPr="000F6D8A">
        <w:rPr>
          <w:sz w:val="32"/>
          <w:szCs w:val="32"/>
        </w:rPr>
        <w:t xml:space="preserve">районы, допустившие снижение поступлений по </w:t>
      </w:r>
      <w:r w:rsidRPr="000F6D8A">
        <w:rPr>
          <w:sz w:val="32"/>
          <w:szCs w:val="32"/>
        </w:rPr>
        <w:t>арендным платежам при одновременном росте задолженности приведены на слайде.</w:t>
      </w:r>
    </w:p>
    <w:p w:rsidR="00B94318" w:rsidRDefault="00B94318" w:rsidP="00946B7E">
      <w:pPr>
        <w:tabs>
          <w:tab w:val="left" w:pos="10205"/>
        </w:tabs>
        <w:suppressAutoHyphens/>
        <w:spacing w:after="200" w:line="288" w:lineRule="auto"/>
        <w:ind w:left="142" w:right="-2" w:firstLine="567"/>
        <w:contextualSpacing/>
        <w:jc w:val="both"/>
        <w:rPr>
          <w:sz w:val="32"/>
          <w:szCs w:val="32"/>
        </w:rPr>
      </w:pPr>
    </w:p>
    <w:p w:rsidR="00B94318" w:rsidRPr="000F6D8A" w:rsidRDefault="00B94318" w:rsidP="00946B7E">
      <w:pPr>
        <w:tabs>
          <w:tab w:val="left" w:pos="10205"/>
        </w:tabs>
        <w:suppressAutoHyphens/>
        <w:spacing w:after="200" w:line="288" w:lineRule="auto"/>
        <w:ind w:left="142" w:right="-2"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Подводя </w:t>
      </w:r>
      <w:r w:rsidRPr="00B94318">
        <w:rPr>
          <w:b/>
          <w:sz w:val="32"/>
          <w:szCs w:val="32"/>
        </w:rPr>
        <w:t>итоги за 1 полугодие по доходам</w:t>
      </w:r>
      <w:r w:rsidRPr="00B94318">
        <w:rPr>
          <w:sz w:val="32"/>
          <w:szCs w:val="32"/>
        </w:rPr>
        <w:t>,</w:t>
      </w:r>
      <w:r>
        <w:rPr>
          <w:sz w:val="32"/>
          <w:szCs w:val="32"/>
        </w:rPr>
        <w:t xml:space="preserve"> хочу подчеркнуть, что исполнение бюджета в рамках утвержденных параметров требует усилить совместную работу по каждому доходному источнику с максимальным охватом количества налогоплательщиков.</w:t>
      </w:r>
    </w:p>
    <w:p w:rsidR="00F05C9C" w:rsidRPr="000F6D8A" w:rsidRDefault="00F05C9C" w:rsidP="00946B7E">
      <w:pPr>
        <w:spacing w:line="288" w:lineRule="auto"/>
        <w:ind w:firstLine="567"/>
        <w:jc w:val="both"/>
        <w:rPr>
          <w:sz w:val="32"/>
          <w:szCs w:val="32"/>
        </w:rPr>
      </w:pPr>
    </w:p>
    <w:p w:rsidR="00BE5F3D" w:rsidRPr="000F6D8A" w:rsidRDefault="00BE5F3D" w:rsidP="00946B7E">
      <w:pPr>
        <w:spacing w:line="288" w:lineRule="auto"/>
        <w:ind w:firstLine="567"/>
        <w:jc w:val="both"/>
        <w:rPr>
          <w:b/>
          <w:sz w:val="32"/>
          <w:szCs w:val="32"/>
        </w:rPr>
      </w:pPr>
      <w:r w:rsidRPr="000F6D8A">
        <w:rPr>
          <w:sz w:val="32"/>
          <w:szCs w:val="32"/>
        </w:rPr>
        <w:t xml:space="preserve">Несколько слов о поступлениях в бюджет республики </w:t>
      </w:r>
      <w:r w:rsidRPr="000F6D8A">
        <w:rPr>
          <w:b/>
          <w:sz w:val="32"/>
          <w:szCs w:val="32"/>
        </w:rPr>
        <w:t>фед</w:t>
      </w:r>
      <w:r w:rsidRPr="000F6D8A">
        <w:rPr>
          <w:b/>
          <w:sz w:val="32"/>
          <w:szCs w:val="32"/>
        </w:rPr>
        <w:t>е</w:t>
      </w:r>
      <w:r w:rsidRPr="000F6D8A">
        <w:rPr>
          <w:b/>
          <w:sz w:val="32"/>
          <w:szCs w:val="32"/>
        </w:rPr>
        <w:t xml:space="preserve">ральных средств. </w:t>
      </w:r>
    </w:p>
    <w:p w:rsidR="00BE5F3D" w:rsidRPr="000F6D8A" w:rsidRDefault="00BE5F3D" w:rsidP="00946B7E">
      <w:pPr>
        <w:spacing w:line="288" w:lineRule="auto"/>
        <w:ind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В </w:t>
      </w:r>
      <w:r w:rsidR="00251CA1">
        <w:rPr>
          <w:sz w:val="32"/>
          <w:szCs w:val="32"/>
        </w:rPr>
        <w:t>текущем году</w:t>
      </w:r>
      <w:r w:rsidRPr="000F6D8A">
        <w:rPr>
          <w:sz w:val="32"/>
          <w:szCs w:val="32"/>
        </w:rPr>
        <w:t xml:space="preserve"> изменился порядок поступления средств из ф</w:t>
      </w:r>
      <w:r w:rsidRPr="000F6D8A">
        <w:rPr>
          <w:sz w:val="32"/>
          <w:szCs w:val="32"/>
        </w:rPr>
        <w:t>е</w:t>
      </w:r>
      <w:r w:rsidRPr="000F6D8A">
        <w:rPr>
          <w:sz w:val="32"/>
          <w:szCs w:val="32"/>
        </w:rPr>
        <w:t>дерального бюджета.</w:t>
      </w:r>
    </w:p>
    <w:p w:rsidR="00BE5F3D" w:rsidRPr="000F6D8A" w:rsidRDefault="00BE5F3D" w:rsidP="00946B7E">
      <w:pPr>
        <w:spacing w:line="288" w:lineRule="auto"/>
        <w:ind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>Федеральные средства поступают в бюджет республики под фа</w:t>
      </w:r>
      <w:r w:rsidRPr="000F6D8A">
        <w:rPr>
          <w:sz w:val="32"/>
          <w:szCs w:val="32"/>
        </w:rPr>
        <w:t>к</w:t>
      </w:r>
      <w:r w:rsidRPr="000F6D8A">
        <w:rPr>
          <w:sz w:val="32"/>
          <w:szCs w:val="32"/>
        </w:rPr>
        <w:t>тическую потребность в объеме, не превышающем предельные об</w:t>
      </w:r>
      <w:r w:rsidRPr="000F6D8A">
        <w:rPr>
          <w:sz w:val="32"/>
          <w:szCs w:val="32"/>
        </w:rPr>
        <w:t>ъ</w:t>
      </w:r>
      <w:r w:rsidRPr="000F6D8A">
        <w:rPr>
          <w:sz w:val="32"/>
          <w:szCs w:val="32"/>
        </w:rPr>
        <w:t>емы финансирования, которые доводятся главными распорядителями средств федерального бюджета ежемесячно в соответствии с заявк</w:t>
      </w:r>
      <w:r w:rsidRPr="000F6D8A">
        <w:rPr>
          <w:sz w:val="32"/>
          <w:szCs w:val="32"/>
        </w:rPr>
        <w:t>а</w:t>
      </w:r>
      <w:r w:rsidRPr="000F6D8A">
        <w:rPr>
          <w:sz w:val="32"/>
          <w:szCs w:val="32"/>
        </w:rPr>
        <w:t xml:space="preserve">ми наших министерств. Неиспользованные </w:t>
      </w:r>
      <w:r w:rsidR="00F817F8">
        <w:rPr>
          <w:sz w:val="32"/>
          <w:szCs w:val="32"/>
        </w:rPr>
        <w:t>объемы</w:t>
      </w:r>
      <w:r w:rsidRPr="000F6D8A">
        <w:rPr>
          <w:sz w:val="32"/>
          <w:szCs w:val="32"/>
        </w:rPr>
        <w:t xml:space="preserve"> отзываются по итогам каждого квартала. </w:t>
      </w:r>
    </w:p>
    <w:p w:rsidR="00BE5F3D" w:rsidRPr="000F6D8A" w:rsidRDefault="00BE5F3D" w:rsidP="00946B7E">
      <w:pPr>
        <w:spacing w:line="288" w:lineRule="auto"/>
        <w:ind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>Также с 2017 года по софинансируемым расходам применяется механизм одновременной оплаты расходов за счет средств федерал</w:t>
      </w:r>
      <w:r w:rsidRPr="000F6D8A">
        <w:rPr>
          <w:sz w:val="32"/>
          <w:szCs w:val="32"/>
        </w:rPr>
        <w:t>ь</w:t>
      </w:r>
      <w:r w:rsidRPr="000F6D8A">
        <w:rPr>
          <w:sz w:val="32"/>
          <w:szCs w:val="32"/>
        </w:rPr>
        <w:t>ного бюджета и бюджета субъекта в доле, указанной в заключенном соглашении о предоставлении субсидий.</w:t>
      </w:r>
    </w:p>
    <w:p w:rsidR="00BE5F3D" w:rsidRPr="000F6D8A" w:rsidRDefault="00BE5F3D" w:rsidP="00946B7E">
      <w:pPr>
        <w:spacing w:line="288" w:lineRule="auto"/>
        <w:ind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>Таким образом, поступления федеральных средств в бюджет Республики Татарстан напрямую связаны с тем, насколько эффе</w:t>
      </w:r>
      <w:r w:rsidRPr="000F6D8A">
        <w:rPr>
          <w:sz w:val="32"/>
          <w:szCs w:val="32"/>
        </w:rPr>
        <w:t>к</w:t>
      </w:r>
      <w:r w:rsidRPr="000F6D8A">
        <w:rPr>
          <w:sz w:val="32"/>
          <w:szCs w:val="32"/>
        </w:rPr>
        <w:t>тивно мы осуществляем расходы в пределах доведенных предельных объемов финансирования.</w:t>
      </w:r>
    </w:p>
    <w:p w:rsidR="00BE5F3D" w:rsidRPr="000F6D8A" w:rsidRDefault="00BE5F3D" w:rsidP="00946B7E">
      <w:pPr>
        <w:spacing w:line="288" w:lineRule="auto"/>
        <w:ind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Из федерального бюджета за 1 полугодие 2017 года поступило 11 млрд.рублей при годовом плане 27 млрд.рублей или 41 %. </w:t>
      </w:r>
    </w:p>
    <w:p w:rsidR="00BE5F3D" w:rsidRPr="000F6D8A" w:rsidRDefault="00BE5F3D" w:rsidP="00946B7E">
      <w:pPr>
        <w:spacing w:line="288" w:lineRule="auto"/>
        <w:ind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>В этой связи, я обращаю внимание руково</w:t>
      </w:r>
      <w:r w:rsidR="005A5C06">
        <w:rPr>
          <w:sz w:val="32"/>
          <w:szCs w:val="32"/>
        </w:rPr>
        <w:t>дителей министерств и ведомств – получателей средств федерального бюджета</w:t>
      </w:r>
      <w:r w:rsidRPr="000F6D8A">
        <w:rPr>
          <w:sz w:val="32"/>
          <w:szCs w:val="32"/>
        </w:rPr>
        <w:t>. Для сво</w:t>
      </w:r>
      <w:r w:rsidRPr="000F6D8A">
        <w:rPr>
          <w:sz w:val="32"/>
          <w:szCs w:val="32"/>
        </w:rPr>
        <w:t>е</w:t>
      </w:r>
      <w:r w:rsidRPr="000F6D8A">
        <w:rPr>
          <w:sz w:val="32"/>
          <w:szCs w:val="32"/>
        </w:rPr>
        <w:t xml:space="preserve">временного и полного </w:t>
      </w:r>
      <w:r w:rsidR="005A5C06">
        <w:rPr>
          <w:sz w:val="32"/>
          <w:szCs w:val="32"/>
        </w:rPr>
        <w:t>их расходования</w:t>
      </w:r>
      <w:r w:rsidRPr="000F6D8A">
        <w:rPr>
          <w:sz w:val="32"/>
          <w:szCs w:val="32"/>
        </w:rPr>
        <w:t xml:space="preserve"> необходимо </w:t>
      </w:r>
      <w:r w:rsidR="00B94318">
        <w:rPr>
          <w:sz w:val="32"/>
          <w:szCs w:val="32"/>
        </w:rPr>
        <w:t>обеспечить пр</w:t>
      </w:r>
      <w:r w:rsidR="00B94318">
        <w:rPr>
          <w:sz w:val="32"/>
          <w:szCs w:val="32"/>
        </w:rPr>
        <w:t>е</w:t>
      </w:r>
      <w:r w:rsidR="00B94318">
        <w:rPr>
          <w:sz w:val="32"/>
          <w:szCs w:val="32"/>
        </w:rPr>
        <w:t>имущественное освоение в третьем квартале текущего года.</w:t>
      </w:r>
      <w:r w:rsidR="005A5C06">
        <w:rPr>
          <w:sz w:val="32"/>
          <w:szCs w:val="32"/>
        </w:rPr>
        <w:t xml:space="preserve"> </w:t>
      </w:r>
    </w:p>
    <w:p w:rsidR="00F05C9C" w:rsidRPr="000F6D8A" w:rsidRDefault="00F05C9C" w:rsidP="00946B7E">
      <w:pPr>
        <w:suppressAutoHyphens/>
        <w:spacing w:line="288" w:lineRule="auto"/>
        <w:ind w:right="-2" w:firstLine="567"/>
        <w:jc w:val="both"/>
        <w:rPr>
          <w:color w:val="FF0000"/>
          <w:sz w:val="32"/>
          <w:szCs w:val="32"/>
        </w:rPr>
      </w:pPr>
    </w:p>
    <w:p w:rsidR="00F05C9C" w:rsidRPr="000F6D8A" w:rsidRDefault="00F05C9C" w:rsidP="00946B7E">
      <w:pPr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Несколько слов - о сборе средств в </w:t>
      </w:r>
      <w:r w:rsidRPr="000F6D8A">
        <w:rPr>
          <w:b/>
          <w:sz w:val="32"/>
          <w:szCs w:val="32"/>
        </w:rPr>
        <w:t>Государственный жилищный фонд</w:t>
      </w:r>
      <w:r w:rsidRPr="000F6D8A">
        <w:rPr>
          <w:sz w:val="32"/>
          <w:szCs w:val="32"/>
        </w:rPr>
        <w:t>.</w:t>
      </w:r>
    </w:p>
    <w:p w:rsidR="00F05C9C" w:rsidRPr="000F6D8A" w:rsidRDefault="00F05C9C" w:rsidP="00946B7E">
      <w:pPr>
        <w:pStyle w:val="1"/>
        <w:suppressAutoHyphens/>
        <w:ind w:right="-2"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>В целях реализации Программы социальной ипотеки на 2017 год доведено плановое задание в размере 7 млрд. 142 млн. рублей, принято обязательств – на 7 млрд. 79 млн. рублей или на 99,1 процентов. За 1 полугодие  поступило 3,7 млрд. рублей. Обстановку в разрезе категорий участников программы в сравнении с прошлым годом вы видите на слайдах.</w:t>
      </w:r>
    </w:p>
    <w:p w:rsidR="00F05C9C" w:rsidRPr="000F6D8A" w:rsidRDefault="00F05C9C" w:rsidP="00946B7E">
      <w:pPr>
        <w:pStyle w:val="1"/>
        <w:suppressAutoHyphens/>
        <w:ind w:right="-2"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Прошу руководителей предприятий, муниципальных образований активизировать работу, обеспечить заключение договоров и своевременно вносить текущие платежи. </w:t>
      </w:r>
    </w:p>
    <w:p w:rsidR="00F05C9C" w:rsidRPr="000F6D8A" w:rsidRDefault="00F05C9C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</w:p>
    <w:p w:rsidR="00026013" w:rsidRPr="000F6D8A" w:rsidRDefault="00026013" w:rsidP="00946B7E">
      <w:pPr>
        <w:spacing w:line="288" w:lineRule="auto"/>
        <w:ind w:firstLine="567"/>
        <w:jc w:val="both"/>
        <w:rPr>
          <w:sz w:val="32"/>
          <w:szCs w:val="32"/>
        </w:rPr>
      </w:pPr>
      <w:r w:rsidRPr="000F6D8A">
        <w:rPr>
          <w:sz w:val="32"/>
          <w:szCs w:val="32"/>
        </w:rPr>
        <w:t xml:space="preserve">Далее - об исполнении </w:t>
      </w:r>
      <w:r w:rsidRPr="000F6D8A">
        <w:rPr>
          <w:b/>
          <w:sz w:val="32"/>
          <w:szCs w:val="32"/>
        </w:rPr>
        <w:t>расходной части</w:t>
      </w:r>
      <w:r w:rsidRPr="000F6D8A">
        <w:rPr>
          <w:sz w:val="32"/>
          <w:szCs w:val="32"/>
        </w:rPr>
        <w:t xml:space="preserve"> бюджета в </w:t>
      </w:r>
      <w:r w:rsidR="00A17CCA" w:rsidRPr="000F6D8A">
        <w:rPr>
          <w:sz w:val="32"/>
          <w:szCs w:val="32"/>
        </w:rPr>
        <w:t>1 полугодии</w:t>
      </w:r>
      <w:r w:rsidR="00BE5F3D" w:rsidRPr="000F6D8A">
        <w:rPr>
          <w:sz w:val="32"/>
          <w:szCs w:val="32"/>
        </w:rPr>
        <w:t xml:space="preserve"> 2017</w:t>
      </w:r>
      <w:r w:rsidRPr="000F6D8A">
        <w:rPr>
          <w:sz w:val="32"/>
          <w:szCs w:val="32"/>
        </w:rPr>
        <w:t xml:space="preserve"> года.  </w:t>
      </w:r>
    </w:p>
    <w:p w:rsidR="00026013" w:rsidRPr="00B25F8A" w:rsidRDefault="00026013" w:rsidP="00946B7E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0F6D8A">
        <w:rPr>
          <w:rStyle w:val="FontStyle33"/>
          <w:sz w:val="32"/>
          <w:szCs w:val="32"/>
        </w:rPr>
        <w:t xml:space="preserve">Расходы </w:t>
      </w:r>
      <w:r w:rsidRPr="000F6D8A">
        <w:rPr>
          <w:b/>
          <w:sz w:val="32"/>
          <w:szCs w:val="32"/>
        </w:rPr>
        <w:t>консолидированного</w:t>
      </w:r>
      <w:r w:rsidRPr="000F6D8A">
        <w:rPr>
          <w:sz w:val="32"/>
          <w:szCs w:val="32"/>
        </w:rPr>
        <w:t xml:space="preserve"> </w:t>
      </w:r>
      <w:r w:rsidRPr="000F6D8A">
        <w:rPr>
          <w:b/>
          <w:sz w:val="32"/>
          <w:szCs w:val="32"/>
        </w:rPr>
        <w:t>бюджета</w:t>
      </w:r>
      <w:r w:rsidRPr="000F6D8A">
        <w:rPr>
          <w:sz w:val="32"/>
          <w:szCs w:val="32"/>
        </w:rPr>
        <w:t xml:space="preserve"> Республики Татарстан </w:t>
      </w:r>
      <w:r w:rsidRPr="000F6D8A">
        <w:rPr>
          <w:rStyle w:val="FontStyle33"/>
          <w:sz w:val="32"/>
          <w:szCs w:val="32"/>
        </w:rPr>
        <w:t xml:space="preserve">составили </w:t>
      </w:r>
      <w:r w:rsidR="00274E7C" w:rsidRPr="000F6D8A">
        <w:rPr>
          <w:sz w:val="32"/>
          <w:szCs w:val="32"/>
        </w:rPr>
        <w:t>128,8</w:t>
      </w:r>
      <w:r w:rsidRPr="000F6D8A">
        <w:rPr>
          <w:sz w:val="32"/>
          <w:szCs w:val="32"/>
        </w:rPr>
        <w:t xml:space="preserve"> млрд. рублей.  Расходы </w:t>
      </w:r>
      <w:r w:rsidRPr="000F6D8A">
        <w:rPr>
          <w:b/>
          <w:sz w:val="32"/>
          <w:szCs w:val="32"/>
        </w:rPr>
        <w:t>республиканского</w:t>
      </w:r>
      <w:r w:rsidRPr="000F6D8A">
        <w:rPr>
          <w:sz w:val="32"/>
          <w:szCs w:val="32"/>
        </w:rPr>
        <w:t xml:space="preserve"> </w:t>
      </w:r>
      <w:r w:rsidRPr="000F6D8A">
        <w:rPr>
          <w:b/>
          <w:sz w:val="32"/>
          <w:szCs w:val="32"/>
        </w:rPr>
        <w:t>бюджета</w:t>
      </w:r>
      <w:r w:rsidRPr="00B25F8A">
        <w:rPr>
          <w:sz w:val="32"/>
          <w:szCs w:val="32"/>
        </w:rPr>
        <w:t xml:space="preserve"> произведены в сумме </w:t>
      </w:r>
      <w:r w:rsidR="00274E7C">
        <w:rPr>
          <w:sz w:val="32"/>
          <w:szCs w:val="32"/>
        </w:rPr>
        <w:t>110,6</w:t>
      </w:r>
      <w:r w:rsidRPr="00B25F8A">
        <w:rPr>
          <w:sz w:val="32"/>
          <w:szCs w:val="32"/>
        </w:rPr>
        <w:t xml:space="preserve"> млрд. рублей. </w:t>
      </w:r>
      <w:r w:rsidR="00274E7C">
        <w:rPr>
          <w:sz w:val="32"/>
          <w:szCs w:val="32"/>
        </w:rPr>
        <w:t xml:space="preserve"> </w:t>
      </w:r>
      <w:r w:rsidRPr="00B25F8A">
        <w:rPr>
          <w:sz w:val="32"/>
          <w:szCs w:val="32"/>
        </w:rPr>
        <w:t xml:space="preserve">Межбюджетные трансферты местным бюджетам выделены своевременно в объеме в общей сумме </w:t>
      </w:r>
      <w:r w:rsidR="00274E7C">
        <w:rPr>
          <w:sz w:val="32"/>
          <w:szCs w:val="32"/>
        </w:rPr>
        <w:t>19,5</w:t>
      </w:r>
      <w:r w:rsidR="000B4E85" w:rsidRPr="00B25F8A">
        <w:rPr>
          <w:sz w:val="32"/>
          <w:szCs w:val="32"/>
        </w:rPr>
        <w:t xml:space="preserve"> </w:t>
      </w:r>
      <w:r w:rsidRPr="00B25F8A">
        <w:rPr>
          <w:sz w:val="32"/>
          <w:szCs w:val="32"/>
        </w:rPr>
        <w:t xml:space="preserve">млрд. рублей. </w:t>
      </w:r>
      <w:r w:rsidR="00274E7C">
        <w:rPr>
          <w:sz w:val="32"/>
          <w:szCs w:val="32"/>
        </w:rPr>
        <w:t>Расходы муниципальных образований составили 37,7 млрд. рублей.</w:t>
      </w:r>
    </w:p>
    <w:p w:rsidR="00CC389C" w:rsidRPr="00B25F8A" w:rsidRDefault="00026013" w:rsidP="00946B7E">
      <w:pPr>
        <w:pStyle w:val="1"/>
        <w:suppressAutoHyphens/>
        <w:ind w:firstLine="567"/>
        <w:jc w:val="both"/>
        <w:rPr>
          <w:sz w:val="32"/>
          <w:szCs w:val="32"/>
        </w:rPr>
      </w:pPr>
      <w:r w:rsidRPr="00B25F8A">
        <w:rPr>
          <w:sz w:val="32"/>
          <w:szCs w:val="32"/>
        </w:rPr>
        <w:t xml:space="preserve">Остатки бюджетных средств на начало года и поступившие </w:t>
      </w:r>
      <w:r w:rsidR="00A17CCA" w:rsidRPr="00B25F8A">
        <w:rPr>
          <w:sz w:val="32"/>
          <w:szCs w:val="32"/>
        </w:rPr>
        <w:t>за 6 месяцев</w:t>
      </w:r>
      <w:r w:rsidRPr="00B25F8A">
        <w:rPr>
          <w:sz w:val="32"/>
          <w:szCs w:val="32"/>
        </w:rPr>
        <w:t xml:space="preserve"> доходы позволили полностью и своевременно выплатить заработную плату с начислениями и профинансировать в достаточном объеме запланированные первоочередные расходы бюджетов всех уровней и произвести расходы капитального характера.</w:t>
      </w:r>
    </w:p>
    <w:p w:rsidR="009C3070" w:rsidRDefault="009C3070" w:rsidP="00946B7E">
      <w:pPr>
        <w:pStyle w:val="1"/>
        <w:suppressAutoHyphens/>
        <w:ind w:firstLine="567"/>
        <w:jc w:val="both"/>
        <w:rPr>
          <w:sz w:val="32"/>
          <w:szCs w:val="32"/>
        </w:rPr>
      </w:pPr>
    </w:p>
    <w:p w:rsidR="007A69E0" w:rsidRPr="00C12261" w:rsidRDefault="00365A9F" w:rsidP="00C12261">
      <w:pPr>
        <w:suppressAutoHyphens/>
        <w:spacing w:line="288" w:lineRule="auto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Один</w:t>
      </w:r>
      <w:r w:rsidR="007A69E0" w:rsidRPr="009D5DDE">
        <w:rPr>
          <w:sz w:val="32"/>
          <w:szCs w:val="32"/>
        </w:rPr>
        <w:t xml:space="preserve"> из основных вопросов исполнения бюджета 1 </w:t>
      </w:r>
      <w:r w:rsidR="007A69E0">
        <w:rPr>
          <w:sz w:val="32"/>
          <w:szCs w:val="32"/>
        </w:rPr>
        <w:t xml:space="preserve">полугодия </w:t>
      </w:r>
      <w:r w:rsidR="007A69E0" w:rsidRPr="009D5DDE">
        <w:rPr>
          <w:sz w:val="32"/>
          <w:szCs w:val="32"/>
        </w:rPr>
        <w:t xml:space="preserve">по расходам - </w:t>
      </w:r>
      <w:r w:rsidR="007A69E0" w:rsidRPr="00C12261">
        <w:rPr>
          <w:b/>
          <w:sz w:val="32"/>
          <w:szCs w:val="32"/>
        </w:rPr>
        <w:t>работа по достижению уровня заработной платы</w:t>
      </w:r>
      <w:r w:rsidR="007A69E0" w:rsidRPr="00AF4202">
        <w:rPr>
          <w:sz w:val="32"/>
          <w:szCs w:val="32"/>
        </w:rPr>
        <w:t xml:space="preserve"> </w:t>
      </w:r>
      <w:r w:rsidR="007A69E0" w:rsidRPr="00C12261">
        <w:rPr>
          <w:b/>
          <w:sz w:val="32"/>
          <w:szCs w:val="32"/>
        </w:rPr>
        <w:t>отдельных категорий работников</w:t>
      </w:r>
      <w:r w:rsidR="007A69E0" w:rsidRPr="00AF4202">
        <w:rPr>
          <w:sz w:val="32"/>
          <w:szCs w:val="32"/>
        </w:rPr>
        <w:t xml:space="preserve">, повышение оплаты труда которых предусмотрено </w:t>
      </w:r>
      <w:r w:rsidR="00C12261">
        <w:rPr>
          <w:sz w:val="32"/>
          <w:szCs w:val="32"/>
        </w:rPr>
        <w:t xml:space="preserve">майскими </w:t>
      </w:r>
      <w:r w:rsidR="007A69E0" w:rsidRPr="00AF4202">
        <w:rPr>
          <w:sz w:val="32"/>
          <w:szCs w:val="32"/>
        </w:rPr>
        <w:t>Указами Президента Российской Федерации</w:t>
      </w:r>
      <w:r w:rsidR="00C12261">
        <w:rPr>
          <w:sz w:val="32"/>
          <w:szCs w:val="32"/>
        </w:rPr>
        <w:t>.</w:t>
      </w:r>
    </w:p>
    <w:p w:rsidR="00F817F8" w:rsidRDefault="00F817F8" w:rsidP="00946B7E">
      <w:pPr>
        <w:pStyle w:val="11"/>
        <w:suppressAutoHyphens/>
        <w:ind w:firstLine="567"/>
        <w:jc w:val="both"/>
        <w:rPr>
          <w:sz w:val="32"/>
          <w:szCs w:val="32"/>
        </w:rPr>
      </w:pPr>
      <w:r w:rsidRPr="00AF4202">
        <w:rPr>
          <w:sz w:val="32"/>
          <w:szCs w:val="32"/>
        </w:rPr>
        <w:t>На слайдах вы видите среднюю заработную плату по отдельным категориям бюджетной сферы, сложившуюся за 5 месяцев текущего года.</w:t>
      </w:r>
    </w:p>
    <w:p w:rsidR="00F817F8" w:rsidRPr="00AF4202" w:rsidRDefault="00F817F8" w:rsidP="00946B7E">
      <w:pPr>
        <w:pStyle w:val="11"/>
        <w:suppressAutoHyphens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Повышение заработной платы в 2017 году по отраслям социальной сферы с целью доведения до установленного норматива будет производиться поэтапно в соответствии с графиком, утвержденным Президентом Республики Татарстан.</w:t>
      </w:r>
    </w:p>
    <w:p w:rsidR="007A69E0" w:rsidRDefault="00C12261" w:rsidP="00946B7E">
      <w:pPr>
        <w:pStyle w:val="af4"/>
        <w:tabs>
          <w:tab w:val="left" w:pos="6051"/>
        </w:tabs>
        <w:suppressAutoHyphens/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рамках </w:t>
      </w:r>
      <w:r w:rsidR="007A69E0" w:rsidRPr="009D5DDE">
        <w:rPr>
          <w:sz w:val="32"/>
          <w:szCs w:val="32"/>
        </w:rPr>
        <w:t xml:space="preserve">отраслевых «дорожных карт» министерствами проводятся мероприятия по оптимизации расходов. </w:t>
      </w:r>
      <w:r w:rsidR="007A69E0">
        <w:rPr>
          <w:sz w:val="32"/>
          <w:szCs w:val="32"/>
        </w:rPr>
        <w:t>Прошу уважаемых министров строго придерживаться графика проведения оптимизационных мероприятий.</w:t>
      </w:r>
    </w:p>
    <w:p w:rsidR="009748F7" w:rsidRDefault="009748F7" w:rsidP="008471EB">
      <w:pPr>
        <w:pStyle w:val="11"/>
        <w:suppressAutoHyphens/>
        <w:jc w:val="both"/>
        <w:rPr>
          <w:szCs w:val="28"/>
        </w:rPr>
      </w:pPr>
    </w:p>
    <w:p w:rsidR="00AF4202" w:rsidRDefault="00AF4202" w:rsidP="00946B7E">
      <w:pPr>
        <w:suppressAutoHyphens/>
        <w:spacing w:line="312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>Далее о</w:t>
      </w:r>
      <w:r w:rsidRPr="00036C71">
        <w:rPr>
          <w:sz w:val="32"/>
          <w:szCs w:val="32"/>
        </w:rPr>
        <w:t xml:space="preserve"> </w:t>
      </w:r>
      <w:r w:rsidRPr="00036C71">
        <w:rPr>
          <w:b/>
          <w:sz w:val="32"/>
          <w:szCs w:val="32"/>
        </w:rPr>
        <w:t>внебюджетн</w:t>
      </w:r>
      <w:r>
        <w:rPr>
          <w:b/>
          <w:sz w:val="32"/>
          <w:szCs w:val="32"/>
        </w:rPr>
        <w:t>ой</w:t>
      </w:r>
      <w:r w:rsidRPr="00036C71">
        <w:rPr>
          <w:b/>
          <w:sz w:val="32"/>
          <w:szCs w:val="32"/>
        </w:rPr>
        <w:t xml:space="preserve"> деятельност</w:t>
      </w:r>
      <w:r>
        <w:rPr>
          <w:b/>
          <w:sz w:val="32"/>
          <w:szCs w:val="32"/>
        </w:rPr>
        <w:t>и</w:t>
      </w:r>
      <w:r w:rsidRPr="00036C71">
        <w:rPr>
          <w:sz w:val="32"/>
          <w:szCs w:val="32"/>
        </w:rPr>
        <w:t>.</w:t>
      </w:r>
    </w:p>
    <w:p w:rsidR="00AF4202" w:rsidRDefault="00AF4202" w:rsidP="00946B7E">
      <w:pPr>
        <w:suppressAutoHyphens/>
        <w:spacing w:line="312" w:lineRule="auto"/>
        <w:ind w:right="-2"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t xml:space="preserve">За 1 </w:t>
      </w:r>
      <w:r>
        <w:rPr>
          <w:sz w:val="32"/>
          <w:szCs w:val="32"/>
        </w:rPr>
        <w:t>полугодие</w:t>
      </w:r>
      <w:r w:rsidRPr="00036C71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036C71">
        <w:rPr>
          <w:sz w:val="32"/>
          <w:szCs w:val="32"/>
        </w:rPr>
        <w:t xml:space="preserve"> года учреждения республиканского подчинения получили доходы от оказания платных услуг в размере </w:t>
      </w:r>
      <w:r w:rsidR="00795B35">
        <w:rPr>
          <w:sz w:val="32"/>
          <w:szCs w:val="32"/>
        </w:rPr>
        <w:t>3,7</w:t>
      </w:r>
      <w:r w:rsidRPr="00036C71">
        <w:rPr>
          <w:sz w:val="32"/>
          <w:szCs w:val="32"/>
        </w:rPr>
        <w:t xml:space="preserve"> млрд. рублей, муниципальные учреждения -  </w:t>
      </w:r>
      <w:r w:rsidR="00795B35">
        <w:rPr>
          <w:sz w:val="32"/>
          <w:szCs w:val="32"/>
        </w:rPr>
        <w:t>1,3</w:t>
      </w:r>
      <w:r>
        <w:rPr>
          <w:sz w:val="32"/>
          <w:szCs w:val="32"/>
        </w:rPr>
        <w:t xml:space="preserve"> млрд</w:t>
      </w:r>
      <w:r w:rsidRPr="00036C71">
        <w:rPr>
          <w:sz w:val="32"/>
          <w:szCs w:val="32"/>
        </w:rPr>
        <w:t xml:space="preserve">. рублей. Данные показатели превышают объемы прошлого года. </w:t>
      </w:r>
      <w:r>
        <w:rPr>
          <w:sz w:val="32"/>
          <w:szCs w:val="32"/>
        </w:rPr>
        <w:t>Вместе с тем, отдельные</w:t>
      </w:r>
      <w:r w:rsidRPr="00036C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государственные и муниципальные </w:t>
      </w:r>
      <w:r w:rsidRPr="00036C71">
        <w:rPr>
          <w:sz w:val="32"/>
          <w:szCs w:val="32"/>
        </w:rPr>
        <w:t>учреждени</w:t>
      </w:r>
      <w:r>
        <w:rPr>
          <w:sz w:val="32"/>
          <w:szCs w:val="32"/>
        </w:rPr>
        <w:t xml:space="preserve">я </w:t>
      </w:r>
      <w:r w:rsidRPr="00036C71">
        <w:rPr>
          <w:sz w:val="32"/>
          <w:szCs w:val="32"/>
        </w:rPr>
        <w:t xml:space="preserve">имеют низкое исполнение плана. </w:t>
      </w:r>
      <w:r>
        <w:rPr>
          <w:sz w:val="32"/>
          <w:szCs w:val="32"/>
        </w:rPr>
        <w:t>В связи с этим министерствам и муниципалитетам необходимо усилить работу по привлечению внебюджетных средств.</w:t>
      </w:r>
    </w:p>
    <w:p w:rsidR="00AF4202" w:rsidRDefault="00AF4202" w:rsidP="00946B7E">
      <w:pPr>
        <w:suppressAutoHyphens/>
        <w:spacing w:line="288" w:lineRule="auto"/>
        <w:ind w:right="-2" w:firstLine="567"/>
        <w:jc w:val="both"/>
        <w:rPr>
          <w:sz w:val="32"/>
          <w:szCs w:val="32"/>
        </w:rPr>
      </w:pPr>
    </w:p>
    <w:p w:rsidR="00AF4202" w:rsidRDefault="00AF4202" w:rsidP="00946B7E">
      <w:pPr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>Следующий вопрос - р</w:t>
      </w:r>
      <w:r w:rsidRPr="001D2287">
        <w:rPr>
          <w:sz w:val="32"/>
          <w:szCs w:val="32"/>
        </w:rPr>
        <w:t xml:space="preserve">абота </w:t>
      </w:r>
      <w:r>
        <w:rPr>
          <w:sz w:val="32"/>
          <w:szCs w:val="32"/>
        </w:rPr>
        <w:t>с</w:t>
      </w:r>
      <w:r w:rsidRPr="001D2287">
        <w:rPr>
          <w:sz w:val="32"/>
          <w:szCs w:val="32"/>
        </w:rPr>
        <w:t xml:space="preserve"> </w:t>
      </w:r>
      <w:r w:rsidRPr="001D2287">
        <w:rPr>
          <w:b/>
          <w:sz w:val="32"/>
          <w:szCs w:val="32"/>
        </w:rPr>
        <w:t>дебиторской</w:t>
      </w:r>
      <w:r>
        <w:rPr>
          <w:b/>
          <w:sz w:val="32"/>
          <w:szCs w:val="32"/>
        </w:rPr>
        <w:t xml:space="preserve"> и кредиторской</w:t>
      </w:r>
      <w:r w:rsidRPr="001D2287">
        <w:rPr>
          <w:b/>
          <w:sz w:val="32"/>
          <w:szCs w:val="32"/>
        </w:rPr>
        <w:t xml:space="preserve"> задолженност</w:t>
      </w:r>
      <w:r>
        <w:rPr>
          <w:b/>
          <w:sz w:val="32"/>
          <w:szCs w:val="32"/>
        </w:rPr>
        <w:t>ью</w:t>
      </w:r>
      <w:r>
        <w:rPr>
          <w:sz w:val="32"/>
          <w:szCs w:val="32"/>
        </w:rPr>
        <w:t xml:space="preserve">. </w:t>
      </w:r>
    </w:p>
    <w:p w:rsidR="00365A9F" w:rsidRDefault="00365A9F" w:rsidP="00946B7E">
      <w:pPr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начале года каждым </w:t>
      </w:r>
      <w:r w:rsidR="00AF4202">
        <w:rPr>
          <w:sz w:val="32"/>
          <w:szCs w:val="32"/>
        </w:rPr>
        <w:t>главным распорядителем бюджетных средств разработан график погашения дебиторской задолженности, выработа</w:t>
      </w:r>
      <w:r>
        <w:rPr>
          <w:sz w:val="32"/>
          <w:szCs w:val="32"/>
        </w:rPr>
        <w:t xml:space="preserve">ны мероприятия по её ликвидации. По итогам за 1 полугодие отдельные главные распорядители бюджетных средств имеют отставание в выполнении графика. Прошу уважаемых министров принять меры по сокращению дебиторской задолженности в соответствии с </w:t>
      </w:r>
      <w:r w:rsidR="00C12261">
        <w:rPr>
          <w:sz w:val="32"/>
          <w:szCs w:val="32"/>
        </w:rPr>
        <w:t>утвержденными сроками</w:t>
      </w:r>
      <w:r>
        <w:rPr>
          <w:sz w:val="32"/>
          <w:szCs w:val="32"/>
        </w:rPr>
        <w:t xml:space="preserve">. </w:t>
      </w:r>
      <w:r w:rsidR="00AF4202">
        <w:rPr>
          <w:sz w:val="32"/>
          <w:szCs w:val="32"/>
        </w:rPr>
        <w:t xml:space="preserve"> </w:t>
      </w:r>
    </w:p>
    <w:p w:rsidR="00AF4202" w:rsidRPr="00BC5428" w:rsidRDefault="00AF4202" w:rsidP="00946B7E">
      <w:pPr>
        <w:pStyle w:val="af4"/>
        <w:tabs>
          <w:tab w:val="left" w:pos="6051"/>
        </w:tabs>
        <w:suppressAutoHyphens/>
        <w:spacing w:line="288" w:lineRule="auto"/>
        <w:ind w:right="-2" w:firstLine="567"/>
        <w:jc w:val="both"/>
        <w:rPr>
          <w:sz w:val="32"/>
          <w:szCs w:val="32"/>
        </w:rPr>
      </w:pPr>
    </w:p>
    <w:p w:rsidR="00AF4202" w:rsidRPr="00F94969" w:rsidRDefault="00AF4202" w:rsidP="00946B7E">
      <w:pPr>
        <w:suppressAutoHyphens/>
        <w:spacing w:after="200" w:line="288" w:lineRule="auto"/>
        <w:ind w:right="-2" w:firstLine="567"/>
        <w:contextualSpacing/>
        <w:jc w:val="both"/>
        <w:rPr>
          <w:rFonts w:eastAsiaTheme="minorEastAsia"/>
          <w:sz w:val="32"/>
          <w:szCs w:val="32"/>
        </w:rPr>
      </w:pPr>
      <w:r w:rsidRPr="00F94969">
        <w:rPr>
          <w:rFonts w:eastAsiaTheme="minorEastAsia"/>
          <w:b/>
          <w:sz w:val="32"/>
          <w:szCs w:val="32"/>
        </w:rPr>
        <w:t xml:space="preserve">В отношении кредиторской задолженности </w:t>
      </w:r>
      <w:r w:rsidRPr="00F94969">
        <w:rPr>
          <w:rFonts w:eastAsiaTheme="minorEastAsia"/>
          <w:sz w:val="32"/>
          <w:szCs w:val="32"/>
        </w:rPr>
        <w:t>ситуация следующая.</w:t>
      </w:r>
    </w:p>
    <w:p w:rsidR="00AF4202" w:rsidRPr="00F94969" w:rsidRDefault="00AF4202" w:rsidP="00946B7E">
      <w:pPr>
        <w:spacing w:line="264" w:lineRule="auto"/>
        <w:ind w:firstLine="567"/>
        <w:jc w:val="both"/>
        <w:rPr>
          <w:sz w:val="32"/>
          <w:szCs w:val="32"/>
        </w:rPr>
      </w:pPr>
      <w:r w:rsidRPr="00F94969">
        <w:rPr>
          <w:sz w:val="32"/>
          <w:szCs w:val="32"/>
        </w:rPr>
        <w:t>Вся кредиторская задолженность обеспечена лимитами бюдже</w:t>
      </w:r>
      <w:r w:rsidRPr="00F94969">
        <w:rPr>
          <w:sz w:val="32"/>
          <w:szCs w:val="32"/>
        </w:rPr>
        <w:t>т</w:t>
      </w:r>
      <w:r w:rsidRPr="00F94969">
        <w:rPr>
          <w:sz w:val="32"/>
          <w:szCs w:val="32"/>
        </w:rPr>
        <w:t xml:space="preserve">ных обязательств. Просроченной кредиторской задолженности не имеется. </w:t>
      </w:r>
    </w:p>
    <w:p w:rsidR="00AF4202" w:rsidRPr="00F94969" w:rsidRDefault="00AF4202" w:rsidP="00946B7E">
      <w:pPr>
        <w:spacing w:line="264" w:lineRule="auto"/>
        <w:ind w:firstLine="567"/>
        <w:jc w:val="both"/>
        <w:rPr>
          <w:sz w:val="32"/>
          <w:szCs w:val="32"/>
        </w:rPr>
      </w:pPr>
      <w:r w:rsidRPr="00F94969">
        <w:rPr>
          <w:sz w:val="32"/>
          <w:szCs w:val="32"/>
        </w:rPr>
        <w:t xml:space="preserve">Вместе с тем, в некоторых </w:t>
      </w:r>
      <w:r>
        <w:rPr>
          <w:sz w:val="32"/>
          <w:szCs w:val="32"/>
        </w:rPr>
        <w:t>районах и городах</w:t>
      </w:r>
      <w:r w:rsidRPr="00F94969">
        <w:rPr>
          <w:sz w:val="32"/>
          <w:szCs w:val="32"/>
        </w:rPr>
        <w:t xml:space="preserve"> республики, кот</w:t>
      </w:r>
      <w:r w:rsidRPr="00F94969">
        <w:rPr>
          <w:sz w:val="32"/>
          <w:szCs w:val="32"/>
        </w:rPr>
        <w:t>о</w:t>
      </w:r>
      <w:r w:rsidRPr="00F94969">
        <w:rPr>
          <w:sz w:val="32"/>
          <w:szCs w:val="32"/>
        </w:rPr>
        <w:t>рые вы видите на слайде, отмечается рост текущей кредиторской з</w:t>
      </w:r>
      <w:r w:rsidRPr="00F94969">
        <w:rPr>
          <w:sz w:val="32"/>
          <w:szCs w:val="32"/>
        </w:rPr>
        <w:t>а</w:t>
      </w:r>
      <w:r w:rsidRPr="00F94969">
        <w:rPr>
          <w:sz w:val="32"/>
          <w:szCs w:val="32"/>
        </w:rPr>
        <w:t xml:space="preserve">долженности. </w:t>
      </w:r>
    </w:p>
    <w:p w:rsidR="00AF4202" w:rsidRPr="00F94969" w:rsidRDefault="00AF4202" w:rsidP="00946B7E">
      <w:pPr>
        <w:spacing w:line="264" w:lineRule="auto"/>
        <w:ind w:firstLine="567"/>
        <w:jc w:val="both"/>
        <w:rPr>
          <w:sz w:val="32"/>
          <w:szCs w:val="32"/>
        </w:rPr>
      </w:pPr>
      <w:r w:rsidRPr="00F94969">
        <w:rPr>
          <w:sz w:val="32"/>
          <w:szCs w:val="32"/>
        </w:rPr>
        <w:t>В течение года руководителям министерств, ведомств и особе</w:t>
      </w:r>
      <w:r w:rsidRPr="00F94969">
        <w:rPr>
          <w:sz w:val="32"/>
          <w:szCs w:val="32"/>
        </w:rPr>
        <w:t>н</w:t>
      </w:r>
      <w:r w:rsidRPr="00F94969">
        <w:rPr>
          <w:sz w:val="32"/>
          <w:szCs w:val="32"/>
        </w:rPr>
        <w:t xml:space="preserve">но органов местного самоуправления необходимо принять все меры по максимальному сокращению кредиторской задолженности. </w:t>
      </w:r>
    </w:p>
    <w:p w:rsidR="00AF4202" w:rsidRPr="00F94969" w:rsidRDefault="00AF4202" w:rsidP="00946B7E">
      <w:pPr>
        <w:suppressAutoHyphens/>
        <w:spacing w:line="288" w:lineRule="auto"/>
        <w:ind w:right="-2" w:firstLine="567"/>
        <w:jc w:val="both"/>
        <w:rPr>
          <w:b/>
          <w:sz w:val="32"/>
          <w:szCs w:val="32"/>
        </w:rPr>
      </w:pPr>
    </w:p>
    <w:p w:rsidR="00AF4202" w:rsidRDefault="00AF4202" w:rsidP="00946B7E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 w:rsidRPr="00036C71">
        <w:rPr>
          <w:b/>
          <w:sz w:val="32"/>
          <w:szCs w:val="32"/>
        </w:rPr>
        <w:t xml:space="preserve">Далее о контрольно-ревизионной деятельности. </w:t>
      </w:r>
      <w:r w:rsidRPr="00036C71">
        <w:rPr>
          <w:sz w:val="32"/>
          <w:szCs w:val="32"/>
        </w:rPr>
        <w:t>Контрольно-ревизионными подразделениями Департамента казначейства Ми</w:t>
      </w:r>
      <w:r w:rsidR="00365A9F">
        <w:rPr>
          <w:sz w:val="32"/>
          <w:szCs w:val="32"/>
        </w:rPr>
        <w:t>нистерства финансов в 1 полугодии</w:t>
      </w:r>
      <w:r w:rsidRPr="00036C71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036C71">
        <w:rPr>
          <w:sz w:val="32"/>
          <w:szCs w:val="32"/>
        </w:rPr>
        <w:t xml:space="preserve"> года проведено </w:t>
      </w:r>
      <w:r w:rsidR="006E4005">
        <w:rPr>
          <w:sz w:val="32"/>
          <w:szCs w:val="32"/>
        </w:rPr>
        <w:t>135</w:t>
      </w:r>
      <w:r w:rsidRPr="00036C71">
        <w:rPr>
          <w:sz w:val="32"/>
          <w:szCs w:val="32"/>
        </w:rPr>
        <w:t xml:space="preserve"> проверок</w:t>
      </w:r>
      <w:r>
        <w:rPr>
          <w:sz w:val="32"/>
          <w:szCs w:val="32"/>
        </w:rPr>
        <w:t>.</w:t>
      </w:r>
      <w:r w:rsidRPr="00036C71">
        <w:rPr>
          <w:sz w:val="32"/>
          <w:szCs w:val="32"/>
        </w:rPr>
        <w:t xml:space="preserve"> </w:t>
      </w:r>
      <w:r>
        <w:rPr>
          <w:sz w:val="32"/>
          <w:szCs w:val="32"/>
        </w:rPr>
        <w:t>На экране вы видите какие нарушения у</w:t>
      </w:r>
      <w:r w:rsidRPr="00036C71">
        <w:rPr>
          <w:sz w:val="32"/>
          <w:szCs w:val="32"/>
        </w:rPr>
        <w:t>становлены</w:t>
      </w:r>
      <w:r>
        <w:rPr>
          <w:sz w:val="32"/>
          <w:szCs w:val="32"/>
        </w:rPr>
        <w:t xml:space="preserve"> и сколько из них устранено.</w:t>
      </w:r>
      <w:r w:rsidR="00145383">
        <w:rPr>
          <w:sz w:val="32"/>
          <w:szCs w:val="32"/>
        </w:rPr>
        <w:t xml:space="preserve"> </w:t>
      </w:r>
    </w:p>
    <w:p w:rsidR="0013406D" w:rsidRDefault="0013406D" w:rsidP="00946B7E">
      <w:pPr>
        <w:pStyle w:val="11"/>
        <w:suppressAutoHyphens/>
        <w:ind w:right="-2" w:firstLine="567"/>
        <w:jc w:val="both"/>
        <w:rPr>
          <w:rFonts w:eastAsiaTheme="minorEastAsia"/>
          <w:sz w:val="32"/>
          <w:szCs w:val="32"/>
        </w:rPr>
      </w:pPr>
    </w:p>
    <w:p w:rsidR="00DE5B9A" w:rsidRPr="00DE5B9A" w:rsidRDefault="0013406D" w:rsidP="00C12261">
      <w:pPr>
        <w:pStyle w:val="af4"/>
        <w:suppressAutoHyphens/>
        <w:spacing w:line="288" w:lineRule="auto"/>
        <w:ind w:right="-2" w:firstLine="567"/>
        <w:jc w:val="both"/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О</w:t>
      </w:r>
      <w:r w:rsidRPr="00BC5428">
        <w:rPr>
          <w:rFonts w:eastAsiaTheme="minorEastAsia"/>
          <w:sz w:val="32"/>
          <w:szCs w:val="32"/>
        </w:rPr>
        <w:t xml:space="preserve"> состоянии </w:t>
      </w:r>
      <w:r w:rsidRPr="00BC5428">
        <w:rPr>
          <w:rFonts w:eastAsiaTheme="minorEastAsia"/>
          <w:b/>
          <w:sz w:val="32"/>
          <w:szCs w:val="32"/>
        </w:rPr>
        <w:t>государственного и муниципального долга</w:t>
      </w:r>
      <w:r w:rsidRPr="00BC5428">
        <w:rPr>
          <w:rFonts w:eastAsiaTheme="minorEastAsia"/>
          <w:sz w:val="32"/>
          <w:szCs w:val="32"/>
        </w:rPr>
        <w:t xml:space="preserve">. </w:t>
      </w:r>
      <w:r>
        <w:rPr>
          <w:sz w:val="32"/>
          <w:szCs w:val="32"/>
        </w:rPr>
        <w:t>По итогам 1 полугодия</w:t>
      </w:r>
      <w:r w:rsidRPr="00BC5428">
        <w:rPr>
          <w:sz w:val="32"/>
          <w:szCs w:val="32"/>
        </w:rPr>
        <w:t xml:space="preserve"> 2017 года государственный долг Республики Татар</w:t>
      </w:r>
      <w:r w:rsidR="00DE5B9A">
        <w:rPr>
          <w:sz w:val="32"/>
          <w:szCs w:val="32"/>
        </w:rPr>
        <w:t>стан составил 93,5</w:t>
      </w:r>
      <w:r w:rsidR="00C12261">
        <w:rPr>
          <w:sz w:val="32"/>
          <w:szCs w:val="32"/>
        </w:rPr>
        <w:t xml:space="preserve"> млрд. рублей, муниципальный долг - </w:t>
      </w:r>
      <w:r>
        <w:rPr>
          <w:sz w:val="32"/>
          <w:szCs w:val="32"/>
        </w:rPr>
        <w:t xml:space="preserve"> </w:t>
      </w:r>
      <w:r w:rsidR="00C12261">
        <w:rPr>
          <w:sz w:val="32"/>
          <w:szCs w:val="32"/>
        </w:rPr>
        <w:t>29,9</w:t>
      </w:r>
      <w:r w:rsidR="00C12261" w:rsidRPr="00DE5B9A">
        <w:rPr>
          <w:sz w:val="32"/>
          <w:szCs w:val="32"/>
        </w:rPr>
        <w:t xml:space="preserve"> млрд. рублей.</w:t>
      </w:r>
      <w:r w:rsidR="00C12261">
        <w:rPr>
          <w:sz w:val="32"/>
          <w:szCs w:val="32"/>
        </w:rPr>
        <w:t xml:space="preserve"> </w:t>
      </w:r>
      <w:r>
        <w:rPr>
          <w:sz w:val="32"/>
          <w:szCs w:val="32"/>
        </w:rPr>
        <w:t>Структуру гос</w:t>
      </w:r>
      <w:r w:rsidR="00C12261">
        <w:rPr>
          <w:sz w:val="32"/>
          <w:szCs w:val="32"/>
        </w:rPr>
        <w:t xml:space="preserve">ударственного и муниципального </w:t>
      </w:r>
      <w:r>
        <w:rPr>
          <w:sz w:val="32"/>
          <w:szCs w:val="32"/>
        </w:rPr>
        <w:t>долга вы видите на экране.</w:t>
      </w:r>
      <w:r w:rsidRPr="00BC5428">
        <w:rPr>
          <w:sz w:val="32"/>
          <w:szCs w:val="32"/>
        </w:rPr>
        <w:t xml:space="preserve"> По сравнению с началом года общий объем государственного</w:t>
      </w:r>
      <w:r w:rsidR="00C12261">
        <w:rPr>
          <w:sz w:val="32"/>
          <w:szCs w:val="32"/>
        </w:rPr>
        <w:t xml:space="preserve"> и муниципального</w:t>
      </w:r>
      <w:r w:rsidRPr="00BC5428">
        <w:rPr>
          <w:sz w:val="32"/>
          <w:szCs w:val="32"/>
        </w:rPr>
        <w:t xml:space="preserve"> </w:t>
      </w:r>
      <w:r w:rsidRPr="00DE5B9A">
        <w:rPr>
          <w:sz w:val="32"/>
          <w:szCs w:val="32"/>
        </w:rPr>
        <w:t xml:space="preserve">долга </w:t>
      </w:r>
      <w:r w:rsidR="00DE5B9A" w:rsidRPr="00DE5B9A">
        <w:rPr>
          <w:sz w:val="32"/>
          <w:szCs w:val="32"/>
        </w:rPr>
        <w:t>практически не изменился</w:t>
      </w:r>
      <w:r w:rsidR="00DE5B9A">
        <w:rPr>
          <w:sz w:val="32"/>
          <w:szCs w:val="32"/>
        </w:rPr>
        <w:t>.</w:t>
      </w:r>
      <w:r w:rsidR="00DE5B9A" w:rsidRPr="00DE5B9A">
        <w:rPr>
          <w:sz w:val="32"/>
          <w:szCs w:val="32"/>
        </w:rPr>
        <w:t xml:space="preserve">  </w:t>
      </w:r>
    </w:p>
    <w:p w:rsidR="003D19D7" w:rsidRDefault="003D19D7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</w:p>
    <w:p w:rsidR="00FF5E0F" w:rsidRDefault="000963C1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Завершая характеристику текущего исполнения бюджета подчеркну, что для его качес</w:t>
      </w:r>
      <w:r w:rsidR="004916C5">
        <w:rPr>
          <w:sz w:val="32"/>
          <w:szCs w:val="32"/>
        </w:rPr>
        <w:t>твенного выполнения в 2017</w:t>
      </w:r>
      <w:r w:rsidR="00176620">
        <w:rPr>
          <w:sz w:val="32"/>
          <w:szCs w:val="32"/>
        </w:rPr>
        <w:t xml:space="preserve"> году, с учетом сложностей по мобилизации налог</w:t>
      </w:r>
      <w:r w:rsidR="005A3022">
        <w:rPr>
          <w:sz w:val="32"/>
          <w:szCs w:val="32"/>
        </w:rPr>
        <w:t>ов</w:t>
      </w:r>
      <w:r w:rsidR="00176620">
        <w:rPr>
          <w:sz w:val="32"/>
          <w:szCs w:val="32"/>
        </w:rPr>
        <w:t xml:space="preserve"> </w:t>
      </w:r>
      <w:r>
        <w:rPr>
          <w:sz w:val="32"/>
          <w:szCs w:val="32"/>
        </w:rPr>
        <w:t>нам не</w:t>
      </w:r>
      <w:r w:rsidR="00176620">
        <w:rPr>
          <w:sz w:val="32"/>
          <w:szCs w:val="32"/>
        </w:rPr>
        <w:t>о</w:t>
      </w:r>
      <w:r>
        <w:rPr>
          <w:sz w:val="32"/>
          <w:szCs w:val="32"/>
        </w:rPr>
        <w:t xml:space="preserve">бходимо усилить работу по мониторингу и мобилизации доходов, ликвидировать </w:t>
      </w:r>
      <w:r w:rsidR="002E33D6">
        <w:rPr>
          <w:sz w:val="32"/>
          <w:szCs w:val="32"/>
        </w:rPr>
        <w:t>задолженность</w:t>
      </w:r>
      <w:r>
        <w:rPr>
          <w:sz w:val="32"/>
          <w:szCs w:val="32"/>
        </w:rPr>
        <w:t>, максимально привлечь федеральные средства, обеспечить освоение средств и выполнение индикаторов государственных программ, повысить эффективность бюджетных расходов.</w:t>
      </w:r>
    </w:p>
    <w:p w:rsidR="006A272F" w:rsidRDefault="006A272F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</w:p>
    <w:p w:rsidR="00B25F8A" w:rsidRDefault="00AA5309" w:rsidP="00946B7E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Далее</w:t>
      </w:r>
      <w:r w:rsidR="00026013" w:rsidRPr="00036C71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026013" w:rsidRPr="00036C71">
        <w:rPr>
          <w:sz w:val="32"/>
          <w:szCs w:val="32"/>
        </w:rPr>
        <w:t xml:space="preserve"> </w:t>
      </w:r>
      <w:r>
        <w:rPr>
          <w:sz w:val="32"/>
          <w:szCs w:val="32"/>
        </w:rPr>
        <w:t>о работе</w:t>
      </w:r>
      <w:r w:rsidR="00026013" w:rsidRPr="00036C71">
        <w:rPr>
          <w:sz w:val="32"/>
          <w:szCs w:val="32"/>
        </w:rPr>
        <w:t xml:space="preserve"> </w:t>
      </w:r>
      <w:r w:rsidR="00026013" w:rsidRPr="00036C71">
        <w:rPr>
          <w:b/>
          <w:sz w:val="32"/>
          <w:szCs w:val="32"/>
        </w:rPr>
        <w:t xml:space="preserve">по </w:t>
      </w:r>
      <w:permStart w:id="1123887821" w:edGrp="everyone"/>
      <w:permEnd w:id="1123887821"/>
      <w:r w:rsidR="00026013" w:rsidRPr="00036C71">
        <w:rPr>
          <w:b/>
          <w:sz w:val="32"/>
          <w:szCs w:val="32"/>
        </w:rPr>
        <w:t>формированию бюджета на</w:t>
      </w:r>
      <w:r w:rsidR="00026013" w:rsidRPr="00036C71">
        <w:rPr>
          <w:sz w:val="32"/>
          <w:szCs w:val="32"/>
        </w:rPr>
        <w:t xml:space="preserve"> </w:t>
      </w:r>
      <w:r w:rsidR="004916C5">
        <w:rPr>
          <w:b/>
          <w:sz w:val="32"/>
          <w:szCs w:val="32"/>
        </w:rPr>
        <w:t>2018-2020</w:t>
      </w:r>
      <w:r w:rsidR="00026013" w:rsidRPr="00036C71">
        <w:rPr>
          <w:b/>
          <w:sz w:val="32"/>
          <w:szCs w:val="32"/>
        </w:rPr>
        <w:t xml:space="preserve"> годы.</w:t>
      </w:r>
      <w:r w:rsidR="00026013" w:rsidRPr="00036C71">
        <w:rPr>
          <w:sz w:val="32"/>
          <w:szCs w:val="32"/>
        </w:rPr>
        <w:t xml:space="preserve"> </w:t>
      </w:r>
    </w:p>
    <w:p w:rsidR="003A62E7" w:rsidRPr="002F4616" w:rsidRDefault="003A62E7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 w:rsidRPr="002F4616">
        <w:rPr>
          <w:sz w:val="32"/>
          <w:szCs w:val="32"/>
        </w:rPr>
        <w:t>Процесс формирования бюджета на 2018 – 2020 годы вступает в активную фазу. График формирования бюджета утвержден. На основе федеральных показателей разработаны индексы-дефляторы для формирования прогноза бюджета, которые согласованы с Президентом Республики Татарстан Р.Н.Миннихановым. Индексы-дефляторы доведены до министерств, ведомств, городов и районов республики.</w:t>
      </w:r>
    </w:p>
    <w:p w:rsidR="003A62E7" w:rsidRDefault="003A62E7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 w:rsidRPr="002F4616">
        <w:rPr>
          <w:sz w:val="32"/>
          <w:szCs w:val="32"/>
        </w:rPr>
        <w:t>Министерством экономики подготовлены основные макроэкономические показатели развития республики, которые также согласованы с Президентом. На экране вы видите соответствующие индексы-дефляторы и макроэкономические показатели.</w:t>
      </w:r>
    </w:p>
    <w:p w:rsidR="00323CBC" w:rsidRDefault="00323CBC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Сегодня на республиканском уровне в полном объеме приняты нормативные акты, регулирующие вопросы налогообложения.</w:t>
      </w:r>
    </w:p>
    <w:p w:rsidR="00323CBC" w:rsidRPr="002F4616" w:rsidRDefault="00323CBC" w:rsidP="00946B7E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323CBC">
        <w:rPr>
          <w:sz w:val="32"/>
          <w:szCs w:val="32"/>
        </w:rPr>
        <w:t>Муниципальные образования</w:t>
      </w:r>
      <w:r w:rsidRPr="000A579C">
        <w:rPr>
          <w:sz w:val="32"/>
          <w:szCs w:val="32"/>
        </w:rPr>
        <w:t xml:space="preserve"> также должны вести работу по формированию местных бюджетов, включая разработку </w:t>
      </w:r>
      <w:r>
        <w:rPr>
          <w:sz w:val="32"/>
          <w:szCs w:val="32"/>
        </w:rPr>
        <w:t>муниципальных нормативных актов в части установления, при необходимости, налоговых льгот и ставок.</w:t>
      </w:r>
    </w:p>
    <w:p w:rsidR="00FB2320" w:rsidRPr="00FB2320" w:rsidRDefault="00FB2320" w:rsidP="00FB2320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 w:rsidRPr="00FB2320">
        <w:rPr>
          <w:sz w:val="32"/>
          <w:szCs w:val="32"/>
        </w:rPr>
        <w:t xml:space="preserve">Следующий этап </w:t>
      </w:r>
      <w:r w:rsidR="00453093">
        <w:rPr>
          <w:sz w:val="32"/>
          <w:szCs w:val="32"/>
        </w:rPr>
        <w:t>–</w:t>
      </w:r>
      <w:r w:rsidRPr="00FB2320">
        <w:rPr>
          <w:sz w:val="32"/>
          <w:szCs w:val="32"/>
        </w:rPr>
        <w:t xml:space="preserve"> </w:t>
      </w:r>
      <w:r w:rsidR="00453093">
        <w:rPr>
          <w:sz w:val="32"/>
          <w:szCs w:val="32"/>
        </w:rPr>
        <w:t xml:space="preserve">разработка </w:t>
      </w:r>
      <w:r w:rsidRPr="00FB2320">
        <w:rPr>
          <w:sz w:val="32"/>
          <w:szCs w:val="32"/>
        </w:rPr>
        <w:t>Ц</w:t>
      </w:r>
      <w:r w:rsidR="00453093">
        <w:rPr>
          <w:sz w:val="32"/>
          <w:szCs w:val="32"/>
        </w:rPr>
        <w:t>ентром экономических и социальных исследований</w:t>
      </w:r>
      <w:r w:rsidRPr="00FB2320">
        <w:rPr>
          <w:sz w:val="32"/>
          <w:szCs w:val="32"/>
        </w:rPr>
        <w:t xml:space="preserve"> совместно с отрасл</w:t>
      </w:r>
      <w:r w:rsidR="00453093">
        <w:rPr>
          <w:sz w:val="32"/>
          <w:szCs w:val="32"/>
        </w:rPr>
        <w:t>евыми министерствами нормативов</w:t>
      </w:r>
      <w:r w:rsidRPr="00FB2320">
        <w:rPr>
          <w:sz w:val="32"/>
          <w:szCs w:val="32"/>
        </w:rPr>
        <w:t xml:space="preserve"> на финансирование государственных заданий</w:t>
      </w:r>
      <w:r w:rsidR="00453093">
        <w:rPr>
          <w:sz w:val="32"/>
          <w:szCs w:val="32"/>
        </w:rPr>
        <w:t xml:space="preserve"> по срокам, установленным соответствующим графиком</w:t>
      </w:r>
      <w:r w:rsidRPr="00FB2320">
        <w:rPr>
          <w:sz w:val="32"/>
          <w:szCs w:val="32"/>
        </w:rPr>
        <w:t xml:space="preserve">. Это </w:t>
      </w:r>
      <w:r w:rsidR="008471EB">
        <w:rPr>
          <w:sz w:val="32"/>
          <w:szCs w:val="32"/>
        </w:rPr>
        <w:t>порядка 40-ка нормативных актов, которые</w:t>
      </w:r>
      <w:r w:rsidRPr="00FB2320">
        <w:rPr>
          <w:sz w:val="32"/>
          <w:szCs w:val="32"/>
        </w:rPr>
        <w:t xml:space="preserve"> </w:t>
      </w:r>
      <w:r w:rsidR="008471EB">
        <w:rPr>
          <w:sz w:val="32"/>
          <w:szCs w:val="32"/>
        </w:rPr>
        <w:t>в</w:t>
      </w:r>
      <w:r w:rsidRPr="00FB2320">
        <w:rPr>
          <w:sz w:val="32"/>
          <w:szCs w:val="32"/>
        </w:rPr>
        <w:t xml:space="preserve">ы видите на экране. </w:t>
      </w:r>
    </w:p>
    <w:p w:rsidR="003A62E7" w:rsidRDefault="00FB2320" w:rsidP="00FB2320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 w:rsidRPr="00FB2320">
        <w:rPr>
          <w:sz w:val="32"/>
          <w:szCs w:val="32"/>
        </w:rPr>
        <w:t xml:space="preserve">Наибольшее количество нормативных актов необходимо подготовить Министерству образования </w:t>
      </w:r>
      <w:r w:rsidR="007804F1">
        <w:rPr>
          <w:sz w:val="32"/>
          <w:szCs w:val="32"/>
        </w:rPr>
        <w:t xml:space="preserve">и науки </w:t>
      </w:r>
      <w:r w:rsidRPr="00FB2320">
        <w:rPr>
          <w:sz w:val="32"/>
          <w:szCs w:val="32"/>
        </w:rPr>
        <w:t>– это два проекта закона и 14 проектов постановлений Каб</w:t>
      </w:r>
      <w:r w:rsidR="007804F1">
        <w:rPr>
          <w:sz w:val="32"/>
          <w:szCs w:val="32"/>
        </w:rPr>
        <w:t>инета Министров.  Одиннадцать</w:t>
      </w:r>
      <w:r w:rsidRPr="00FB2320">
        <w:rPr>
          <w:sz w:val="32"/>
          <w:szCs w:val="32"/>
        </w:rPr>
        <w:t xml:space="preserve"> проектов пост</w:t>
      </w:r>
      <w:r w:rsidR="007804F1">
        <w:rPr>
          <w:sz w:val="32"/>
          <w:szCs w:val="32"/>
        </w:rPr>
        <w:t>ановлений и распоряжений Правительства</w:t>
      </w:r>
      <w:r w:rsidRPr="00FB2320">
        <w:rPr>
          <w:sz w:val="32"/>
          <w:szCs w:val="32"/>
        </w:rPr>
        <w:t xml:space="preserve"> должно быть подготовлено Мин</w:t>
      </w:r>
      <w:r w:rsidR="007804F1">
        <w:rPr>
          <w:sz w:val="32"/>
          <w:szCs w:val="32"/>
        </w:rPr>
        <w:t xml:space="preserve">истерством здравоохранения, пять </w:t>
      </w:r>
      <w:r w:rsidRPr="00FB2320">
        <w:rPr>
          <w:sz w:val="32"/>
          <w:szCs w:val="32"/>
        </w:rPr>
        <w:t>- Мин</w:t>
      </w:r>
      <w:r w:rsidR="007804F1">
        <w:rPr>
          <w:sz w:val="32"/>
          <w:szCs w:val="32"/>
        </w:rPr>
        <w:t xml:space="preserve">истерством по делам молодежи и спорта, четыре </w:t>
      </w:r>
      <w:r w:rsidRPr="00FB2320">
        <w:rPr>
          <w:sz w:val="32"/>
          <w:szCs w:val="32"/>
        </w:rPr>
        <w:t>-</w:t>
      </w:r>
      <w:r w:rsidR="007804F1">
        <w:rPr>
          <w:sz w:val="32"/>
          <w:szCs w:val="32"/>
        </w:rPr>
        <w:t xml:space="preserve"> </w:t>
      </w:r>
      <w:r w:rsidRPr="00FB2320">
        <w:rPr>
          <w:sz w:val="32"/>
          <w:szCs w:val="32"/>
        </w:rPr>
        <w:t>Мин</w:t>
      </w:r>
      <w:r w:rsidR="007804F1">
        <w:rPr>
          <w:sz w:val="32"/>
          <w:szCs w:val="32"/>
        </w:rPr>
        <w:t xml:space="preserve">истерством культуры, три </w:t>
      </w:r>
      <w:r w:rsidRPr="00FB2320">
        <w:rPr>
          <w:sz w:val="32"/>
          <w:szCs w:val="32"/>
        </w:rPr>
        <w:t>-</w:t>
      </w:r>
      <w:r w:rsidR="007804F1">
        <w:rPr>
          <w:sz w:val="32"/>
          <w:szCs w:val="32"/>
        </w:rPr>
        <w:t xml:space="preserve"> </w:t>
      </w:r>
      <w:r w:rsidRPr="00FB2320">
        <w:rPr>
          <w:sz w:val="32"/>
          <w:szCs w:val="32"/>
        </w:rPr>
        <w:t>Мин</w:t>
      </w:r>
      <w:r w:rsidR="007804F1">
        <w:rPr>
          <w:sz w:val="32"/>
          <w:szCs w:val="32"/>
        </w:rPr>
        <w:t xml:space="preserve">истерством труда, занятости и </w:t>
      </w:r>
      <w:r w:rsidRPr="00FB2320">
        <w:rPr>
          <w:sz w:val="32"/>
          <w:szCs w:val="32"/>
        </w:rPr>
        <w:t>соц</w:t>
      </w:r>
      <w:r w:rsidR="008471EB">
        <w:rPr>
          <w:sz w:val="32"/>
          <w:szCs w:val="32"/>
        </w:rPr>
        <w:t xml:space="preserve">иальной защиты. </w:t>
      </w:r>
    </w:p>
    <w:p w:rsidR="003A62E7" w:rsidRPr="002F4616" w:rsidRDefault="007804F1" w:rsidP="007804F1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Нормативы должны соответствовать основным </w:t>
      </w:r>
      <w:r w:rsidR="003A62E7" w:rsidRPr="002F4616">
        <w:rPr>
          <w:sz w:val="32"/>
          <w:szCs w:val="32"/>
        </w:rPr>
        <w:t>направления</w:t>
      </w:r>
      <w:r>
        <w:rPr>
          <w:sz w:val="32"/>
          <w:szCs w:val="32"/>
        </w:rPr>
        <w:t>м</w:t>
      </w:r>
      <w:r w:rsidR="003A62E7" w:rsidRPr="002F4616">
        <w:rPr>
          <w:sz w:val="32"/>
          <w:szCs w:val="32"/>
        </w:rPr>
        <w:t xml:space="preserve"> налоговой </w:t>
      </w:r>
      <w:r w:rsidR="00461A2F">
        <w:rPr>
          <w:sz w:val="32"/>
          <w:szCs w:val="32"/>
        </w:rPr>
        <w:t>и</w:t>
      </w:r>
      <w:r w:rsidR="003A62E7" w:rsidRPr="002F4616">
        <w:rPr>
          <w:sz w:val="32"/>
          <w:szCs w:val="32"/>
        </w:rPr>
        <w:t xml:space="preserve"> бюджетн</w:t>
      </w:r>
      <w:r>
        <w:rPr>
          <w:sz w:val="32"/>
          <w:szCs w:val="32"/>
        </w:rPr>
        <w:t>ой политики на 2018 – 2020 годы, которые в настоящее время Правительством республики согласованы.</w:t>
      </w:r>
    </w:p>
    <w:p w:rsidR="00461A2F" w:rsidRDefault="007804F1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Далее - з</w:t>
      </w:r>
      <w:r w:rsidR="003A62E7" w:rsidRPr="002F4616">
        <w:rPr>
          <w:sz w:val="32"/>
          <w:szCs w:val="32"/>
        </w:rPr>
        <w:t xml:space="preserve">аканчивается процедура согласования вновь принимаемых расходных обязательств. </w:t>
      </w:r>
    </w:p>
    <w:p w:rsidR="003A62E7" w:rsidRPr="002F4616" w:rsidRDefault="003A62E7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 w:rsidRPr="002F4616">
        <w:rPr>
          <w:sz w:val="32"/>
          <w:szCs w:val="32"/>
        </w:rPr>
        <w:t>В ближайшее время запланированы встречи с предприятиями республики по рассмотрению их бизнес-планов и планов финан</w:t>
      </w:r>
      <w:r w:rsidR="00C12261">
        <w:rPr>
          <w:sz w:val="32"/>
          <w:szCs w:val="32"/>
        </w:rPr>
        <w:t>сово-хозяйственной деятельности.</w:t>
      </w:r>
    </w:p>
    <w:p w:rsidR="003A62E7" w:rsidRPr="002F4616" w:rsidRDefault="003A62E7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 w:rsidRPr="002F4616">
        <w:rPr>
          <w:sz w:val="32"/>
          <w:szCs w:val="32"/>
        </w:rPr>
        <w:t>На основе этих материалов будет сформирован прогноз консолидированного бюджета на 2018 – 2020 годы по конкретным видам доходов.</w:t>
      </w:r>
    </w:p>
    <w:p w:rsidR="003A62E7" w:rsidRPr="002F4616" w:rsidRDefault="003A62E7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 w:rsidRPr="002F4616">
        <w:rPr>
          <w:sz w:val="32"/>
          <w:szCs w:val="32"/>
        </w:rPr>
        <w:t>В августе текущего года будут проведены встречи с министерствами и ведомствами республики по вопросам согласования объема бюджетных средств в соответствии со сценарными условиями и более точного определения их потребностей в бюджетных средствах.</w:t>
      </w:r>
    </w:p>
    <w:p w:rsidR="003A62E7" w:rsidRPr="002F4616" w:rsidRDefault="003A62E7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 w:rsidRPr="002F4616">
        <w:rPr>
          <w:sz w:val="32"/>
          <w:szCs w:val="32"/>
        </w:rPr>
        <w:t>Одновременно будет проведен этап определения взаимоотношений с местными бюджетами.</w:t>
      </w:r>
    </w:p>
    <w:p w:rsidR="003A62E7" w:rsidRPr="002F4616" w:rsidRDefault="007B6222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Особое внимание</w:t>
      </w:r>
      <w:r w:rsidR="003A62E7" w:rsidRPr="002F4616">
        <w:rPr>
          <w:sz w:val="32"/>
          <w:szCs w:val="32"/>
        </w:rPr>
        <w:t xml:space="preserve"> хочу уделить вопросу распределения межбюджетных трансфертов из федерального бюджета. Федеральные министерства уже начали проводить такую работу и должны завершить её до конца августа. </w:t>
      </w:r>
      <w:r>
        <w:rPr>
          <w:sz w:val="32"/>
          <w:szCs w:val="32"/>
        </w:rPr>
        <w:t>Эта работа проводится в рамках распоряжения Правительства Российской Федерации от 12 июля за номером 1476</w:t>
      </w:r>
      <w:r w:rsidR="00F31F09">
        <w:rPr>
          <w:sz w:val="32"/>
          <w:szCs w:val="32"/>
        </w:rPr>
        <w:t>, которым</w:t>
      </w:r>
      <w:r>
        <w:rPr>
          <w:sz w:val="32"/>
          <w:szCs w:val="32"/>
        </w:rPr>
        <w:t xml:space="preserve"> для Республики Татарстан устанавливается</w:t>
      </w:r>
      <w:r w:rsidRPr="002F4616">
        <w:rPr>
          <w:sz w:val="32"/>
          <w:szCs w:val="32"/>
        </w:rPr>
        <w:t xml:space="preserve"> </w:t>
      </w:r>
      <w:r>
        <w:rPr>
          <w:sz w:val="32"/>
          <w:szCs w:val="32"/>
        </w:rPr>
        <w:t>предельный уровень софинансирования расходных обязательств из федерального бюджета</w:t>
      </w:r>
      <w:r w:rsidRPr="002F4616">
        <w:rPr>
          <w:sz w:val="32"/>
          <w:szCs w:val="32"/>
        </w:rPr>
        <w:t xml:space="preserve"> </w:t>
      </w:r>
      <w:r>
        <w:rPr>
          <w:sz w:val="32"/>
          <w:szCs w:val="32"/>
        </w:rPr>
        <w:t>на 2018</w:t>
      </w:r>
      <w:r w:rsidR="00453093">
        <w:rPr>
          <w:sz w:val="32"/>
          <w:szCs w:val="32"/>
        </w:rPr>
        <w:t>-2020</w:t>
      </w:r>
      <w:r>
        <w:rPr>
          <w:sz w:val="32"/>
          <w:szCs w:val="32"/>
        </w:rPr>
        <w:t xml:space="preserve"> год</w:t>
      </w:r>
      <w:r w:rsidR="00453093">
        <w:rPr>
          <w:sz w:val="32"/>
          <w:szCs w:val="32"/>
        </w:rPr>
        <w:t>ы</w:t>
      </w:r>
      <w:r>
        <w:rPr>
          <w:sz w:val="32"/>
          <w:szCs w:val="32"/>
        </w:rPr>
        <w:t xml:space="preserve"> в размере 58 процентов.</w:t>
      </w:r>
      <w:r w:rsidRPr="002F4616">
        <w:rPr>
          <w:sz w:val="32"/>
          <w:szCs w:val="32"/>
        </w:rPr>
        <w:t xml:space="preserve"> </w:t>
      </w:r>
      <w:r w:rsidR="003A62E7" w:rsidRPr="002F4616">
        <w:rPr>
          <w:sz w:val="32"/>
          <w:szCs w:val="32"/>
        </w:rPr>
        <w:t xml:space="preserve">В связи с </w:t>
      </w:r>
      <w:r>
        <w:rPr>
          <w:sz w:val="32"/>
          <w:szCs w:val="32"/>
        </w:rPr>
        <w:t>эти</w:t>
      </w:r>
      <w:r w:rsidR="003A62E7" w:rsidRPr="002F4616">
        <w:rPr>
          <w:sz w:val="32"/>
          <w:szCs w:val="32"/>
        </w:rPr>
        <w:t>м, нашим министерствам необходимо вплотную отработать с федеральными органами государственной власти объем</w:t>
      </w:r>
      <w:r w:rsidR="009B5E74" w:rsidRPr="002F4616">
        <w:rPr>
          <w:sz w:val="32"/>
          <w:szCs w:val="32"/>
        </w:rPr>
        <w:t>ы</w:t>
      </w:r>
      <w:r w:rsidR="003A62E7" w:rsidRPr="002F4616">
        <w:rPr>
          <w:sz w:val="32"/>
          <w:szCs w:val="32"/>
        </w:rPr>
        <w:t xml:space="preserve"> средств по соответствующим отраслям и направлениям. Также н</w:t>
      </w:r>
      <w:r w:rsidR="009B5E74" w:rsidRPr="002F4616">
        <w:rPr>
          <w:sz w:val="32"/>
          <w:szCs w:val="32"/>
        </w:rPr>
        <w:t>еобходимо осуществить сверку исходных данных</w:t>
      </w:r>
      <w:r w:rsidR="003A62E7" w:rsidRPr="002F4616">
        <w:rPr>
          <w:sz w:val="32"/>
          <w:szCs w:val="32"/>
        </w:rPr>
        <w:t xml:space="preserve"> в части субвенций.</w:t>
      </w:r>
      <w:r>
        <w:rPr>
          <w:sz w:val="32"/>
          <w:szCs w:val="32"/>
        </w:rPr>
        <w:t xml:space="preserve"> </w:t>
      </w:r>
    </w:p>
    <w:p w:rsidR="003A62E7" w:rsidRDefault="003A62E7" w:rsidP="00946B7E">
      <w:pPr>
        <w:suppressAutoHyphens/>
        <w:spacing w:line="288" w:lineRule="auto"/>
        <w:ind w:firstLine="567"/>
        <w:contextualSpacing/>
        <w:jc w:val="both"/>
        <w:textAlignment w:val="baseline"/>
        <w:rPr>
          <w:sz w:val="32"/>
          <w:szCs w:val="32"/>
        </w:rPr>
      </w:pPr>
      <w:r w:rsidRPr="002F4616">
        <w:rPr>
          <w:sz w:val="32"/>
          <w:szCs w:val="32"/>
        </w:rPr>
        <w:t>В первой декаде сентября традиционно мы должны представить бюджет</w:t>
      </w:r>
      <w:r w:rsidR="009B5E74" w:rsidRPr="002F4616">
        <w:rPr>
          <w:sz w:val="32"/>
          <w:szCs w:val="32"/>
        </w:rPr>
        <w:t xml:space="preserve"> и прогноз социально-экономического развития</w:t>
      </w:r>
      <w:r w:rsidRPr="002F4616">
        <w:rPr>
          <w:sz w:val="32"/>
          <w:szCs w:val="32"/>
        </w:rPr>
        <w:t xml:space="preserve"> на рассмотрение заседания Кабинета Министров Республики Татарстан.</w:t>
      </w:r>
    </w:p>
    <w:p w:rsidR="00323CBC" w:rsidRDefault="00323CBC" w:rsidP="00946B7E">
      <w:pPr>
        <w:suppressAutoHyphens/>
        <w:spacing w:line="288" w:lineRule="auto"/>
        <w:ind w:firstLine="567"/>
        <w:jc w:val="both"/>
        <w:rPr>
          <w:sz w:val="32"/>
          <w:szCs w:val="32"/>
        </w:rPr>
      </w:pPr>
    </w:p>
    <w:p w:rsidR="00A67BB3" w:rsidRDefault="00A67BB3" w:rsidP="00946B7E">
      <w:pPr>
        <w:suppressAutoHyphens/>
        <w:spacing w:line="288" w:lineRule="auto"/>
        <w:ind w:firstLine="567"/>
        <w:jc w:val="both"/>
        <w:rPr>
          <w:sz w:val="32"/>
          <w:szCs w:val="32"/>
        </w:rPr>
      </w:pPr>
      <w:r w:rsidRPr="00A67BB3">
        <w:rPr>
          <w:sz w:val="32"/>
          <w:szCs w:val="32"/>
        </w:rPr>
        <w:t xml:space="preserve">В заключение отмечу, что первоочередной задачей до конца года остается обеспечение в полном объеме текущего исполнения бюджета, его сбалансированности и качественное формирование бюджета на </w:t>
      </w:r>
      <w:r>
        <w:rPr>
          <w:sz w:val="32"/>
          <w:szCs w:val="32"/>
        </w:rPr>
        <w:t xml:space="preserve">2018-2020 годы. </w:t>
      </w:r>
    </w:p>
    <w:p w:rsidR="00DC021A" w:rsidRDefault="00DC021A" w:rsidP="00885A8A">
      <w:pPr>
        <w:spacing w:line="288" w:lineRule="auto"/>
        <w:jc w:val="both"/>
        <w:rPr>
          <w:sz w:val="32"/>
          <w:szCs w:val="32"/>
        </w:rPr>
      </w:pPr>
    </w:p>
    <w:p w:rsidR="0080554D" w:rsidRDefault="00026013" w:rsidP="00D0094D">
      <w:pPr>
        <w:spacing w:line="288" w:lineRule="auto"/>
        <w:ind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Доклад окончен</w:t>
      </w:r>
      <w:r w:rsidR="00BC5F99">
        <w:rPr>
          <w:sz w:val="32"/>
          <w:szCs w:val="32"/>
        </w:rPr>
        <w:t>.</w:t>
      </w:r>
    </w:p>
    <w:p w:rsidR="00414CCB" w:rsidRDefault="00026013" w:rsidP="00D0094D">
      <w:pPr>
        <w:spacing w:line="288" w:lineRule="auto"/>
        <w:ind w:firstLine="567"/>
        <w:jc w:val="both"/>
        <w:rPr>
          <w:sz w:val="32"/>
          <w:szCs w:val="32"/>
        </w:rPr>
      </w:pPr>
      <w:r w:rsidRPr="00036C71">
        <w:rPr>
          <w:sz w:val="32"/>
          <w:szCs w:val="32"/>
        </w:rPr>
        <w:t>Благодарю за внимание.</w:t>
      </w:r>
    </w:p>
    <w:sectPr w:rsidR="00414CCB" w:rsidSect="00C12261">
      <w:footerReference w:type="even" r:id="rId9"/>
      <w:footerReference w:type="default" r:id="rId10"/>
      <w:footerReference w:type="first" r:id="rId11"/>
      <w:pgSz w:w="11906" w:h="16838" w:code="9"/>
      <w:pgMar w:top="510" w:right="851" w:bottom="510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63" w:rsidRDefault="00D76663">
      <w:r>
        <w:separator/>
      </w:r>
    </w:p>
  </w:endnote>
  <w:endnote w:type="continuationSeparator" w:id="0">
    <w:p w:rsidR="00D76663" w:rsidRDefault="00D7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AB" w:rsidRDefault="00B708AB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708AB" w:rsidRDefault="00B708AB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AB" w:rsidRDefault="00B708A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210">
      <w:rPr>
        <w:noProof/>
      </w:rPr>
      <w:t>2</w:t>
    </w:r>
    <w:r>
      <w:rPr>
        <w:noProof/>
      </w:rPr>
      <w:fldChar w:fldCharType="end"/>
    </w:r>
  </w:p>
  <w:p w:rsidR="00B708AB" w:rsidRDefault="00B708AB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AB" w:rsidRDefault="00B708AB">
    <w:pPr>
      <w:pStyle w:val="a7"/>
    </w:pPr>
  </w:p>
  <w:p w:rsidR="00B708AB" w:rsidRPr="008525C0" w:rsidRDefault="00B708AB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63" w:rsidRDefault="00D76663">
      <w:r>
        <w:separator/>
      </w:r>
    </w:p>
  </w:footnote>
  <w:footnote w:type="continuationSeparator" w:id="0">
    <w:p w:rsidR="00D76663" w:rsidRDefault="00D7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000C1"/>
    <w:rsid w:val="00000152"/>
    <w:rsid w:val="0000028F"/>
    <w:rsid w:val="00000A13"/>
    <w:rsid w:val="0000352B"/>
    <w:rsid w:val="000043AD"/>
    <w:rsid w:val="000044EC"/>
    <w:rsid w:val="0000500A"/>
    <w:rsid w:val="000051C6"/>
    <w:rsid w:val="00005781"/>
    <w:rsid w:val="0000579E"/>
    <w:rsid w:val="00005ADA"/>
    <w:rsid w:val="00010653"/>
    <w:rsid w:val="00010701"/>
    <w:rsid w:val="0001086C"/>
    <w:rsid w:val="00010B41"/>
    <w:rsid w:val="00010CFC"/>
    <w:rsid w:val="000114D7"/>
    <w:rsid w:val="00011D18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74C"/>
    <w:rsid w:val="00017C4D"/>
    <w:rsid w:val="00021856"/>
    <w:rsid w:val="000225A7"/>
    <w:rsid w:val="000226C1"/>
    <w:rsid w:val="000231E9"/>
    <w:rsid w:val="000238D0"/>
    <w:rsid w:val="00023BFE"/>
    <w:rsid w:val="00024631"/>
    <w:rsid w:val="000248E3"/>
    <w:rsid w:val="0002500D"/>
    <w:rsid w:val="00026013"/>
    <w:rsid w:val="00026919"/>
    <w:rsid w:val="00026B9F"/>
    <w:rsid w:val="00026BDD"/>
    <w:rsid w:val="00026C3E"/>
    <w:rsid w:val="00027EBF"/>
    <w:rsid w:val="0003161C"/>
    <w:rsid w:val="00032521"/>
    <w:rsid w:val="00032AA8"/>
    <w:rsid w:val="00033637"/>
    <w:rsid w:val="00033650"/>
    <w:rsid w:val="00034974"/>
    <w:rsid w:val="000356C1"/>
    <w:rsid w:val="00035FEC"/>
    <w:rsid w:val="00036C71"/>
    <w:rsid w:val="00036E31"/>
    <w:rsid w:val="00037884"/>
    <w:rsid w:val="00037D18"/>
    <w:rsid w:val="000400F2"/>
    <w:rsid w:val="00040D44"/>
    <w:rsid w:val="00041061"/>
    <w:rsid w:val="000412DA"/>
    <w:rsid w:val="00041BC6"/>
    <w:rsid w:val="00041DCB"/>
    <w:rsid w:val="00042B4D"/>
    <w:rsid w:val="0004343E"/>
    <w:rsid w:val="00044DF2"/>
    <w:rsid w:val="00044E41"/>
    <w:rsid w:val="0004503F"/>
    <w:rsid w:val="000452C0"/>
    <w:rsid w:val="000469FD"/>
    <w:rsid w:val="0004761B"/>
    <w:rsid w:val="000500DA"/>
    <w:rsid w:val="000519D8"/>
    <w:rsid w:val="00052AD7"/>
    <w:rsid w:val="00052BB4"/>
    <w:rsid w:val="00052CCE"/>
    <w:rsid w:val="00052E7E"/>
    <w:rsid w:val="00053AA1"/>
    <w:rsid w:val="0005420C"/>
    <w:rsid w:val="00054966"/>
    <w:rsid w:val="00056954"/>
    <w:rsid w:val="00056A06"/>
    <w:rsid w:val="00056EDE"/>
    <w:rsid w:val="000571C0"/>
    <w:rsid w:val="00060FA9"/>
    <w:rsid w:val="00061C16"/>
    <w:rsid w:val="00061ED9"/>
    <w:rsid w:val="0006381C"/>
    <w:rsid w:val="0006466D"/>
    <w:rsid w:val="0006478C"/>
    <w:rsid w:val="000651B6"/>
    <w:rsid w:val="00065313"/>
    <w:rsid w:val="0006558E"/>
    <w:rsid w:val="00065E41"/>
    <w:rsid w:val="00066190"/>
    <w:rsid w:val="0006640A"/>
    <w:rsid w:val="00066EE3"/>
    <w:rsid w:val="00066FAF"/>
    <w:rsid w:val="00067857"/>
    <w:rsid w:val="00067A86"/>
    <w:rsid w:val="00067D99"/>
    <w:rsid w:val="000701AC"/>
    <w:rsid w:val="00072CA0"/>
    <w:rsid w:val="000731D0"/>
    <w:rsid w:val="000736FC"/>
    <w:rsid w:val="00074A33"/>
    <w:rsid w:val="0007525E"/>
    <w:rsid w:val="00075712"/>
    <w:rsid w:val="00076825"/>
    <w:rsid w:val="00076FCC"/>
    <w:rsid w:val="00080C27"/>
    <w:rsid w:val="0008103B"/>
    <w:rsid w:val="00081F4C"/>
    <w:rsid w:val="00082039"/>
    <w:rsid w:val="00082782"/>
    <w:rsid w:val="00082B03"/>
    <w:rsid w:val="00083C74"/>
    <w:rsid w:val="00083CCB"/>
    <w:rsid w:val="00084FE4"/>
    <w:rsid w:val="0008707B"/>
    <w:rsid w:val="0009036C"/>
    <w:rsid w:val="000907BF"/>
    <w:rsid w:val="00090BFA"/>
    <w:rsid w:val="00092053"/>
    <w:rsid w:val="0009206F"/>
    <w:rsid w:val="00093C3D"/>
    <w:rsid w:val="00094237"/>
    <w:rsid w:val="00094B8D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A01E0"/>
    <w:rsid w:val="000A090C"/>
    <w:rsid w:val="000A0C39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572"/>
    <w:rsid w:val="000A55F4"/>
    <w:rsid w:val="000A5937"/>
    <w:rsid w:val="000A6DDC"/>
    <w:rsid w:val="000A751A"/>
    <w:rsid w:val="000A7677"/>
    <w:rsid w:val="000A7748"/>
    <w:rsid w:val="000A78C4"/>
    <w:rsid w:val="000A7CE0"/>
    <w:rsid w:val="000B20EA"/>
    <w:rsid w:val="000B2B82"/>
    <w:rsid w:val="000B31FA"/>
    <w:rsid w:val="000B33A7"/>
    <w:rsid w:val="000B38F3"/>
    <w:rsid w:val="000B3AA8"/>
    <w:rsid w:val="000B4290"/>
    <w:rsid w:val="000B4E85"/>
    <w:rsid w:val="000B5726"/>
    <w:rsid w:val="000B61AC"/>
    <w:rsid w:val="000B73E7"/>
    <w:rsid w:val="000B7C4F"/>
    <w:rsid w:val="000C020F"/>
    <w:rsid w:val="000C0794"/>
    <w:rsid w:val="000C1B85"/>
    <w:rsid w:val="000C1D93"/>
    <w:rsid w:val="000C23D9"/>
    <w:rsid w:val="000C2924"/>
    <w:rsid w:val="000C2E6D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5250"/>
    <w:rsid w:val="000D64F2"/>
    <w:rsid w:val="000D6825"/>
    <w:rsid w:val="000D7032"/>
    <w:rsid w:val="000D7084"/>
    <w:rsid w:val="000D7154"/>
    <w:rsid w:val="000E0358"/>
    <w:rsid w:val="000E13FF"/>
    <w:rsid w:val="000E1FC9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662"/>
    <w:rsid w:val="000F090E"/>
    <w:rsid w:val="000F0DB2"/>
    <w:rsid w:val="000F2767"/>
    <w:rsid w:val="000F37DD"/>
    <w:rsid w:val="000F435B"/>
    <w:rsid w:val="000F477E"/>
    <w:rsid w:val="000F4A5F"/>
    <w:rsid w:val="000F4FEC"/>
    <w:rsid w:val="000F6D8A"/>
    <w:rsid w:val="000F7951"/>
    <w:rsid w:val="001005BA"/>
    <w:rsid w:val="0010079C"/>
    <w:rsid w:val="00100B7B"/>
    <w:rsid w:val="001017B0"/>
    <w:rsid w:val="001019B1"/>
    <w:rsid w:val="001019FE"/>
    <w:rsid w:val="00102876"/>
    <w:rsid w:val="00102A17"/>
    <w:rsid w:val="00103C51"/>
    <w:rsid w:val="00104BD3"/>
    <w:rsid w:val="0010622B"/>
    <w:rsid w:val="001064D5"/>
    <w:rsid w:val="001073AD"/>
    <w:rsid w:val="001103F5"/>
    <w:rsid w:val="0011072F"/>
    <w:rsid w:val="00111B4C"/>
    <w:rsid w:val="00111F70"/>
    <w:rsid w:val="00113F2F"/>
    <w:rsid w:val="00114915"/>
    <w:rsid w:val="00115538"/>
    <w:rsid w:val="001156D8"/>
    <w:rsid w:val="00116810"/>
    <w:rsid w:val="001168DC"/>
    <w:rsid w:val="00117362"/>
    <w:rsid w:val="0011736F"/>
    <w:rsid w:val="001200AC"/>
    <w:rsid w:val="00120319"/>
    <w:rsid w:val="0012069B"/>
    <w:rsid w:val="00121872"/>
    <w:rsid w:val="0012196F"/>
    <w:rsid w:val="00122246"/>
    <w:rsid w:val="0012354F"/>
    <w:rsid w:val="001244D4"/>
    <w:rsid w:val="00125113"/>
    <w:rsid w:val="001255F7"/>
    <w:rsid w:val="0012602D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3EDB"/>
    <w:rsid w:val="0013406D"/>
    <w:rsid w:val="00134116"/>
    <w:rsid w:val="001347EB"/>
    <w:rsid w:val="001353CE"/>
    <w:rsid w:val="0013547B"/>
    <w:rsid w:val="0013582C"/>
    <w:rsid w:val="00135951"/>
    <w:rsid w:val="0013649D"/>
    <w:rsid w:val="00136ADC"/>
    <w:rsid w:val="00136E99"/>
    <w:rsid w:val="00136E9B"/>
    <w:rsid w:val="00137008"/>
    <w:rsid w:val="0014080B"/>
    <w:rsid w:val="00140913"/>
    <w:rsid w:val="00141CA6"/>
    <w:rsid w:val="00141CB4"/>
    <w:rsid w:val="00142200"/>
    <w:rsid w:val="001431A4"/>
    <w:rsid w:val="001435A5"/>
    <w:rsid w:val="00143CFD"/>
    <w:rsid w:val="00144911"/>
    <w:rsid w:val="00145383"/>
    <w:rsid w:val="001468BC"/>
    <w:rsid w:val="001507DC"/>
    <w:rsid w:val="00150C27"/>
    <w:rsid w:val="00152A07"/>
    <w:rsid w:val="001535E7"/>
    <w:rsid w:val="0015372D"/>
    <w:rsid w:val="00155297"/>
    <w:rsid w:val="00155E9D"/>
    <w:rsid w:val="00156670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C12"/>
    <w:rsid w:val="00165423"/>
    <w:rsid w:val="001654E9"/>
    <w:rsid w:val="001661ED"/>
    <w:rsid w:val="00166AD6"/>
    <w:rsid w:val="001677BC"/>
    <w:rsid w:val="00167892"/>
    <w:rsid w:val="00167E11"/>
    <w:rsid w:val="001702D4"/>
    <w:rsid w:val="001712DB"/>
    <w:rsid w:val="00172078"/>
    <w:rsid w:val="00172C5C"/>
    <w:rsid w:val="00172C92"/>
    <w:rsid w:val="001752EB"/>
    <w:rsid w:val="00175768"/>
    <w:rsid w:val="001757DE"/>
    <w:rsid w:val="00175C77"/>
    <w:rsid w:val="00175F93"/>
    <w:rsid w:val="00176474"/>
    <w:rsid w:val="00176620"/>
    <w:rsid w:val="0017707B"/>
    <w:rsid w:val="001778F7"/>
    <w:rsid w:val="00177D6B"/>
    <w:rsid w:val="00177E5A"/>
    <w:rsid w:val="00180367"/>
    <w:rsid w:val="0018123E"/>
    <w:rsid w:val="001833D6"/>
    <w:rsid w:val="001834EA"/>
    <w:rsid w:val="00183F89"/>
    <w:rsid w:val="0018541B"/>
    <w:rsid w:val="00185A3F"/>
    <w:rsid w:val="00190E86"/>
    <w:rsid w:val="001926FD"/>
    <w:rsid w:val="00192CFB"/>
    <w:rsid w:val="0019437C"/>
    <w:rsid w:val="00195003"/>
    <w:rsid w:val="0019528C"/>
    <w:rsid w:val="00195AA6"/>
    <w:rsid w:val="00195CAC"/>
    <w:rsid w:val="00195E63"/>
    <w:rsid w:val="001961F3"/>
    <w:rsid w:val="001961F9"/>
    <w:rsid w:val="00196529"/>
    <w:rsid w:val="001A0416"/>
    <w:rsid w:val="001A0A80"/>
    <w:rsid w:val="001A1269"/>
    <w:rsid w:val="001A1369"/>
    <w:rsid w:val="001A1A4C"/>
    <w:rsid w:val="001A22B7"/>
    <w:rsid w:val="001A2AA4"/>
    <w:rsid w:val="001A5750"/>
    <w:rsid w:val="001B088F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589"/>
    <w:rsid w:val="001B6663"/>
    <w:rsid w:val="001B7CE8"/>
    <w:rsid w:val="001C0681"/>
    <w:rsid w:val="001C0A73"/>
    <w:rsid w:val="001C1947"/>
    <w:rsid w:val="001C346A"/>
    <w:rsid w:val="001C39D2"/>
    <w:rsid w:val="001C3EF3"/>
    <w:rsid w:val="001C427F"/>
    <w:rsid w:val="001C4CB0"/>
    <w:rsid w:val="001C4DD6"/>
    <w:rsid w:val="001C601D"/>
    <w:rsid w:val="001C6098"/>
    <w:rsid w:val="001C73C8"/>
    <w:rsid w:val="001C746F"/>
    <w:rsid w:val="001C787E"/>
    <w:rsid w:val="001C7CAC"/>
    <w:rsid w:val="001D0F01"/>
    <w:rsid w:val="001D1E31"/>
    <w:rsid w:val="001D2679"/>
    <w:rsid w:val="001D2985"/>
    <w:rsid w:val="001D37B7"/>
    <w:rsid w:val="001D3C87"/>
    <w:rsid w:val="001D4659"/>
    <w:rsid w:val="001D4A08"/>
    <w:rsid w:val="001D6863"/>
    <w:rsid w:val="001D6C49"/>
    <w:rsid w:val="001E0633"/>
    <w:rsid w:val="001E0B2C"/>
    <w:rsid w:val="001E1596"/>
    <w:rsid w:val="001E1A0C"/>
    <w:rsid w:val="001E1AC8"/>
    <w:rsid w:val="001E1FD9"/>
    <w:rsid w:val="001E26E3"/>
    <w:rsid w:val="001E2CD6"/>
    <w:rsid w:val="001E39A0"/>
    <w:rsid w:val="001E5118"/>
    <w:rsid w:val="001E53AA"/>
    <w:rsid w:val="001E5E95"/>
    <w:rsid w:val="001E6069"/>
    <w:rsid w:val="001F0C16"/>
    <w:rsid w:val="001F1082"/>
    <w:rsid w:val="001F12CF"/>
    <w:rsid w:val="001F19DF"/>
    <w:rsid w:val="001F2A11"/>
    <w:rsid w:val="001F377D"/>
    <w:rsid w:val="001F408B"/>
    <w:rsid w:val="001F465C"/>
    <w:rsid w:val="001F50FF"/>
    <w:rsid w:val="001F5BC6"/>
    <w:rsid w:val="001F6494"/>
    <w:rsid w:val="001F732C"/>
    <w:rsid w:val="00200CEC"/>
    <w:rsid w:val="00200FC1"/>
    <w:rsid w:val="00201093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770A"/>
    <w:rsid w:val="0020784A"/>
    <w:rsid w:val="00207F89"/>
    <w:rsid w:val="00210454"/>
    <w:rsid w:val="00212A63"/>
    <w:rsid w:val="00212EC4"/>
    <w:rsid w:val="002131F1"/>
    <w:rsid w:val="00213285"/>
    <w:rsid w:val="00213EDD"/>
    <w:rsid w:val="00215180"/>
    <w:rsid w:val="00217C92"/>
    <w:rsid w:val="002207D0"/>
    <w:rsid w:val="002220D3"/>
    <w:rsid w:val="00222862"/>
    <w:rsid w:val="00222CAA"/>
    <w:rsid w:val="002236AF"/>
    <w:rsid w:val="002239C1"/>
    <w:rsid w:val="0022593A"/>
    <w:rsid w:val="00225BE0"/>
    <w:rsid w:val="00226BE8"/>
    <w:rsid w:val="00226ECB"/>
    <w:rsid w:val="00227601"/>
    <w:rsid w:val="00230AFB"/>
    <w:rsid w:val="00230D4C"/>
    <w:rsid w:val="00231592"/>
    <w:rsid w:val="00231A27"/>
    <w:rsid w:val="0023212F"/>
    <w:rsid w:val="0023268A"/>
    <w:rsid w:val="00232D52"/>
    <w:rsid w:val="002341A5"/>
    <w:rsid w:val="0023469B"/>
    <w:rsid w:val="002361AA"/>
    <w:rsid w:val="002372C6"/>
    <w:rsid w:val="00237C39"/>
    <w:rsid w:val="002400F6"/>
    <w:rsid w:val="00240286"/>
    <w:rsid w:val="00240C93"/>
    <w:rsid w:val="0024116A"/>
    <w:rsid w:val="002411DF"/>
    <w:rsid w:val="002415D3"/>
    <w:rsid w:val="00241B28"/>
    <w:rsid w:val="00241B6A"/>
    <w:rsid w:val="002425D5"/>
    <w:rsid w:val="002430B7"/>
    <w:rsid w:val="002435B4"/>
    <w:rsid w:val="00243EC5"/>
    <w:rsid w:val="0024530E"/>
    <w:rsid w:val="00246097"/>
    <w:rsid w:val="0024714B"/>
    <w:rsid w:val="00247830"/>
    <w:rsid w:val="00250F1B"/>
    <w:rsid w:val="00250F5D"/>
    <w:rsid w:val="00251697"/>
    <w:rsid w:val="00251CA1"/>
    <w:rsid w:val="00252255"/>
    <w:rsid w:val="002523AE"/>
    <w:rsid w:val="00252764"/>
    <w:rsid w:val="00256138"/>
    <w:rsid w:val="00256F6C"/>
    <w:rsid w:val="00256FF8"/>
    <w:rsid w:val="00257176"/>
    <w:rsid w:val="002572C9"/>
    <w:rsid w:val="00257826"/>
    <w:rsid w:val="0026177D"/>
    <w:rsid w:val="002620FF"/>
    <w:rsid w:val="002624E4"/>
    <w:rsid w:val="0026354B"/>
    <w:rsid w:val="00263A08"/>
    <w:rsid w:val="00263D71"/>
    <w:rsid w:val="0026486E"/>
    <w:rsid w:val="0026639E"/>
    <w:rsid w:val="00267914"/>
    <w:rsid w:val="00267E6E"/>
    <w:rsid w:val="0027049A"/>
    <w:rsid w:val="0027054F"/>
    <w:rsid w:val="002714C3"/>
    <w:rsid w:val="00272987"/>
    <w:rsid w:val="00272EE7"/>
    <w:rsid w:val="00273ACF"/>
    <w:rsid w:val="00274E7C"/>
    <w:rsid w:val="0027602C"/>
    <w:rsid w:val="00276069"/>
    <w:rsid w:val="002760BF"/>
    <w:rsid w:val="00276A6E"/>
    <w:rsid w:val="00276FBD"/>
    <w:rsid w:val="0027775D"/>
    <w:rsid w:val="00281592"/>
    <w:rsid w:val="00282F8D"/>
    <w:rsid w:val="002848A4"/>
    <w:rsid w:val="00284B1E"/>
    <w:rsid w:val="0028506F"/>
    <w:rsid w:val="00285C83"/>
    <w:rsid w:val="00285C92"/>
    <w:rsid w:val="00285F94"/>
    <w:rsid w:val="002862BB"/>
    <w:rsid w:val="002863E3"/>
    <w:rsid w:val="00286D3F"/>
    <w:rsid w:val="00287747"/>
    <w:rsid w:val="0028775D"/>
    <w:rsid w:val="002909FE"/>
    <w:rsid w:val="00291529"/>
    <w:rsid w:val="00291539"/>
    <w:rsid w:val="00291816"/>
    <w:rsid w:val="00291C87"/>
    <w:rsid w:val="002921BE"/>
    <w:rsid w:val="00292956"/>
    <w:rsid w:val="00292BE8"/>
    <w:rsid w:val="00293338"/>
    <w:rsid w:val="002936FC"/>
    <w:rsid w:val="00293E41"/>
    <w:rsid w:val="00293F6F"/>
    <w:rsid w:val="00294BCA"/>
    <w:rsid w:val="002951D2"/>
    <w:rsid w:val="0029731A"/>
    <w:rsid w:val="002978FB"/>
    <w:rsid w:val="00297DD9"/>
    <w:rsid w:val="002A0421"/>
    <w:rsid w:val="002A0CA1"/>
    <w:rsid w:val="002A1635"/>
    <w:rsid w:val="002A19E7"/>
    <w:rsid w:val="002A1FF9"/>
    <w:rsid w:val="002A2649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19E"/>
    <w:rsid w:val="002B61AD"/>
    <w:rsid w:val="002B64E7"/>
    <w:rsid w:val="002C0406"/>
    <w:rsid w:val="002C131A"/>
    <w:rsid w:val="002C191D"/>
    <w:rsid w:val="002C206F"/>
    <w:rsid w:val="002C422E"/>
    <w:rsid w:val="002C505A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619B"/>
    <w:rsid w:val="002D7614"/>
    <w:rsid w:val="002E0564"/>
    <w:rsid w:val="002E082C"/>
    <w:rsid w:val="002E15AE"/>
    <w:rsid w:val="002E2E87"/>
    <w:rsid w:val="002E33D6"/>
    <w:rsid w:val="002E37D2"/>
    <w:rsid w:val="002E3E95"/>
    <w:rsid w:val="002E426E"/>
    <w:rsid w:val="002E455B"/>
    <w:rsid w:val="002E45BF"/>
    <w:rsid w:val="002E4EA9"/>
    <w:rsid w:val="002E549C"/>
    <w:rsid w:val="002E5F42"/>
    <w:rsid w:val="002E6DB3"/>
    <w:rsid w:val="002F09A5"/>
    <w:rsid w:val="002F0E9C"/>
    <w:rsid w:val="002F1742"/>
    <w:rsid w:val="002F1C52"/>
    <w:rsid w:val="002F229A"/>
    <w:rsid w:val="002F24E1"/>
    <w:rsid w:val="002F32F4"/>
    <w:rsid w:val="002F3D7B"/>
    <w:rsid w:val="002F4616"/>
    <w:rsid w:val="002F4B0B"/>
    <w:rsid w:val="002F5EE1"/>
    <w:rsid w:val="002F7C91"/>
    <w:rsid w:val="003009E9"/>
    <w:rsid w:val="00301438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008"/>
    <w:rsid w:val="0031149F"/>
    <w:rsid w:val="003115CA"/>
    <w:rsid w:val="003117F6"/>
    <w:rsid w:val="003124B6"/>
    <w:rsid w:val="0031361E"/>
    <w:rsid w:val="003145BB"/>
    <w:rsid w:val="0031493C"/>
    <w:rsid w:val="00315EBC"/>
    <w:rsid w:val="00316F8E"/>
    <w:rsid w:val="00316FB5"/>
    <w:rsid w:val="003200A9"/>
    <w:rsid w:val="00320C54"/>
    <w:rsid w:val="00320F4E"/>
    <w:rsid w:val="00321DE6"/>
    <w:rsid w:val="00322552"/>
    <w:rsid w:val="0032369C"/>
    <w:rsid w:val="00323CBC"/>
    <w:rsid w:val="00323CC0"/>
    <w:rsid w:val="00324763"/>
    <w:rsid w:val="00326172"/>
    <w:rsid w:val="00326194"/>
    <w:rsid w:val="00326902"/>
    <w:rsid w:val="00326959"/>
    <w:rsid w:val="00326CF2"/>
    <w:rsid w:val="00326E4D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4005D"/>
    <w:rsid w:val="003402B5"/>
    <w:rsid w:val="003403D8"/>
    <w:rsid w:val="00341975"/>
    <w:rsid w:val="003437F6"/>
    <w:rsid w:val="00345ACE"/>
    <w:rsid w:val="00345E54"/>
    <w:rsid w:val="00346744"/>
    <w:rsid w:val="00346B2E"/>
    <w:rsid w:val="00347573"/>
    <w:rsid w:val="003508F3"/>
    <w:rsid w:val="00351432"/>
    <w:rsid w:val="00351EBA"/>
    <w:rsid w:val="00352A57"/>
    <w:rsid w:val="00352B52"/>
    <w:rsid w:val="0035355A"/>
    <w:rsid w:val="00354F8E"/>
    <w:rsid w:val="003552DF"/>
    <w:rsid w:val="00355A4F"/>
    <w:rsid w:val="00355BFE"/>
    <w:rsid w:val="0035695C"/>
    <w:rsid w:val="003571B8"/>
    <w:rsid w:val="003573B9"/>
    <w:rsid w:val="00360124"/>
    <w:rsid w:val="00360B45"/>
    <w:rsid w:val="00361835"/>
    <w:rsid w:val="003623A3"/>
    <w:rsid w:val="00363B12"/>
    <w:rsid w:val="003640E1"/>
    <w:rsid w:val="00364727"/>
    <w:rsid w:val="003650B6"/>
    <w:rsid w:val="003659C0"/>
    <w:rsid w:val="00365A9F"/>
    <w:rsid w:val="00367100"/>
    <w:rsid w:val="00367FB0"/>
    <w:rsid w:val="003703A6"/>
    <w:rsid w:val="00370FA8"/>
    <w:rsid w:val="003715E4"/>
    <w:rsid w:val="0037436D"/>
    <w:rsid w:val="00375392"/>
    <w:rsid w:val="003763F5"/>
    <w:rsid w:val="00377673"/>
    <w:rsid w:val="003776F5"/>
    <w:rsid w:val="00377F1C"/>
    <w:rsid w:val="0038000C"/>
    <w:rsid w:val="0038083D"/>
    <w:rsid w:val="00381188"/>
    <w:rsid w:val="00381537"/>
    <w:rsid w:val="003823B5"/>
    <w:rsid w:val="003825FF"/>
    <w:rsid w:val="00383019"/>
    <w:rsid w:val="0038325F"/>
    <w:rsid w:val="003844D6"/>
    <w:rsid w:val="003845C3"/>
    <w:rsid w:val="0038746E"/>
    <w:rsid w:val="00387E44"/>
    <w:rsid w:val="00387F7A"/>
    <w:rsid w:val="00391071"/>
    <w:rsid w:val="00391A7B"/>
    <w:rsid w:val="0039377B"/>
    <w:rsid w:val="00393A89"/>
    <w:rsid w:val="00394439"/>
    <w:rsid w:val="00395059"/>
    <w:rsid w:val="00395269"/>
    <w:rsid w:val="00395E03"/>
    <w:rsid w:val="00396181"/>
    <w:rsid w:val="00397016"/>
    <w:rsid w:val="00397787"/>
    <w:rsid w:val="003A0A34"/>
    <w:rsid w:val="003A2608"/>
    <w:rsid w:val="003A59D4"/>
    <w:rsid w:val="003A62E7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B1C"/>
    <w:rsid w:val="003B2FE8"/>
    <w:rsid w:val="003B2FEA"/>
    <w:rsid w:val="003B3759"/>
    <w:rsid w:val="003B3A7E"/>
    <w:rsid w:val="003B4C5C"/>
    <w:rsid w:val="003B5840"/>
    <w:rsid w:val="003B5CBF"/>
    <w:rsid w:val="003B6238"/>
    <w:rsid w:val="003B6D21"/>
    <w:rsid w:val="003B75A2"/>
    <w:rsid w:val="003B7936"/>
    <w:rsid w:val="003C0FB2"/>
    <w:rsid w:val="003C133F"/>
    <w:rsid w:val="003C1E13"/>
    <w:rsid w:val="003C23C1"/>
    <w:rsid w:val="003C2474"/>
    <w:rsid w:val="003C36B6"/>
    <w:rsid w:val="003C431B"/>
    <w:rsid w:val="003C614D"/>
    <w:rsid w:val="003C7AE2"/>
    <w:rsid w:val="003D05B1"/>
    <w:rsid w:val="003D0666"/>
    <w:rsid w:val="003D0CB4"/>
    <w:rsid w:val="003D0CFB"/>
    <w:rsid w:val="003D19D7"/>
    <w:rsid w:val="003D24CE"/>
    <w:rsid w:val="003D341F"/>
    <w:rsid w:val="003D3A59"/>
    <w:rsid w:val="003D45AC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D6E"/>
    <w:rsid w:val="003E3532"/>
    <w:rsid w:val="003E3870"/>
    <w:rsid w:val="003E4872"/>
    <w:rsid w:val="003E490C"/>
    <w:rsid w:val="003E4F95"/>
    <w:rsid w:val="003E6079"/>
    <w:rsid w:val="003E6122"/>
    <w:rsid w:val="003E6728"/>
    <w:rsid w:val="003E7A5C"/>
    <w:rsid w:val="003E7A63"/>
    <w:rsid w:val="003F06C2"/>
    <w:rsid w:val="003F0FD8"/>
    <w:rsid w:val="003F105B"/>
    <w:rsid w:val="003F1521"/>
    <w:rsid w:val="003F1895"/>
    <w:rsid w:val="003F1CB9"/>
    <w:rsid w:val="003F2ED3"/>
    <w:rsid w:val="003F31EB"/>
    <w:rsid w:val="003F4A6A"/>
    <w:rsid w:val="003F4D4E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F04"/>
    <w:rsid w:val="00404549"/>
    <w:rsid w:val="00404E6A"/>
    <w:rsid w:val="00405DE3"/>
    <w:rsid w:val="004078D8"/>
    <w:rsid w:val="00407A5D"/>
    <w:rsid w:val="00407BFF"/>
    <w:rsid w:val="00410A1E"/>
    <w:rsid w:val="004110BE"/>
    <w:rsid w:val="00411635"/>
    <w:rsid w:val="004128BB"/>
    <w:rsid w:val="004131FF"/>
    <w:rsid w:val="00413ABF"/>
    <w:rsid w:val="00414699"/>
    <w:rsid w:val="00414A9F"/>
    <w:rsid w:val="00414CCB"/>
    <w:rsid w:val="00414DBA"/>
    <w:rsid w:val="0041634D"/>
    <w:rsid w:val="0041644C"/>
    <w:rsid w:val="00416E96"/>
    <w:rsid w:val="00416F17"/>
    <w:rsid w:val="0042012A"/>
    <w:rsid w:val="004210D5"/>
    <w:rsid w:val="00421E07"/>
    <w:rsid w:val="004228D4"/>
    <w:rsid w:val="00422FC5"/>
    <w:rsid w:val="00423FAD"/>
    <w:rsid w:val="00424061"/>
    <w:rsid w:val="004250AD"/>
    <w:rsid w:val="0042588E"/>
    <w:rsid w:val="004260EF"/>
    <w:rsid w:val="0042634C"/>
    <w:rsid w:val="00426752"/>
    <w:rsid w:val="00426757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A06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2C9A"/>
    <w:rsid w:val="0044315F"/>
    <w:rsid w:val="0044318C"/>
    <w:rsid w:val="004433BF"/>
    <w:rsid w:val="00444384"/>
    <w:rsid w:val="00445ACF"/>
    <w:rsid w:val="00450BA7"/>
    <w:rsid w:val="00451378"/>
    <w:rsid w:val="00452092"/>
    <w:rsid w:val="0045283D"/>
    <w:rsid w:val="00453093"/>
    <w:rsid w:val="00455F01"/>
    <w:rsid w:val="00456654"/>
    <w:rsid w:val="00456A20"/>
    <w:rsid w:val="00456FF5"/>
    <w:rsid w:val="00457AC6"/>
    <w:rsid w:val="00460229"/>
    <w:rsid w:val="0046045F"/>
    <w:rsid w:val="0046166C"/>
    <w:rsid w:val="00461A2F"/>
    <w:rsid w:val="00461FFA"/>
    <w:rsid w:val="004620E9"/>
    <w:rsid w:val="004639B1"/>
    <w:rsid w:val="004643F6"/>
    <w:rsid w:val="00465076"/>
    <w:rsid w:val="004651D4"/>
    <w:rsid w:val="0046580E"/>
    <w:rsid w:val="004659C4"/>
    <w:rsid w:val="00465FB4"/>
    <w:rsid w:val="00466EED"/>
    <w:rsid w:val="0046705C"/>
    <w:rsid w:val="004701D2"/>
    <w:rsid w:val="00470536"/>
    <w:rsid w:val="00472089"/>
    <w:rsid w:val="004724D6"/>
    <w:rsid w:val="00474ABA"/>
    <w:rsid w:val="004752AA"/>
    <w:rsid w:val="00475742"/>
    <w:rsid w:val="00475876"/>
    <w:rsid w:val="00475E7D"/>
    <w:rsid w:val="00476860"/>
    <w:rsid w:val="00476D91"/>
    <w:rsid w:val="004774F2"/>
    <w:rsid w:val="00477748"/>
    <w:rsid w:val="00477D42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6C5"/>
    <w:rsid w:val="00491D31"/>
    <w:rsid w:val="00492F01"/>
    <w:rsid w:val="00493304"/>
    <w:rsid w:val="00494A75"/>
    <w:rsid w:val="004975AA"/>
    <w:rsid w:val="004A1B93"/>
    <w:rsid w:val="004A2C17"/>
    <w:rsid w:val="004A2E15"/>
    <w:rsid w:val="004A2E8E"/>
    <w:rsid w:val="004A4317"/>
    <w:rsid w:val="004A56A3"/>
    <w:rsid w:val="004A5FC0"/>
    <w:rsid w:val="004A6F8D"/>
    <w:rsid w:val="004B1266"/>
    <w:rsid w:val="004B2092"/>
    <w:rsid w:val="004B2682"/>
    <w:rsid w:val="004B3391"/>
    <w:rsid w:val="004B34B2"/>
    <w:rsid w:val="004B4C62"/>
    <w:rsid w:val="004B5816"/>
    <w:rsid w:val="004B593E"/>
    <w:rsid w:val="004B6A37"/>
    <w:rsid w:val="004B75F5"/>
    <w:rsid w:val="004C2B17"/>
    <w:rsid w:val="004C3E63"/>
    <w:rsid w:val="004C40DA"/>
    <w:rsid w:val="004C43C1"/>
    <w:rsid w:val="004C4A19"/>
    <w:rsid w:val="004C55F9"/>
    <w:rsid w:val="004C5B4C"/>
    <w:rsid w:val="004C6178"/>
    <w:rsid w:val="004C7238"/>
    <w:rsid w:val="004C7399"/>
    <w:rsid w:val="004C73A5"/>
    <w:rsid w:val="004D0019"/>
    <w:rsid w:val="004D1038"/>
    <w:rsid w:val="004D1397"/>
    <w:rsid w:val="004D1619"/>
    <w:rsid w:val="004D201C"/>
    <w:rsid w:val="004D31F6"/>
    <w:rsid w:val="004D355F"/>
    <w:rsid w:val="004D37ED"/>
    <w:rsid w:val="004D3A4E"/>
    <w:rsid w:val="004D45BC"/>
    <w:rsid w:val="004D4777"/>
    <w:rsid w:val="004D4FD1"/>
    <w:rsid w:val="004D545B"/>
    <w:rsid w:val="004D5826"/>
    <w:rsid w:val="004D5BC7"/>
    <w:rsid w:val="004D6393"/>
    <w:rsid w:val="004D6476"/>
    <w:rsid w:val="004D7245"/>
    <w:rsid w:val="004E0F5F"/>
    <w:rsid w:val="004E13EC"/>
    <w:rsid w:val="004E1BA6"/>
    <w:rsid w:val="004E1E17"/>
    <w:rsid w:val="004E29BD"/>
    <w:rsid w:val="004E2CAF"/>
    <w:rsid w:val="004E329E"/>
    <w:rsid w:val="004E3681"/>
    <w:rsid w:val="004E381E"/>
    <w:rsid w:val="004E3D4F"/>
    <w:rsid w:val="004E4B8B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BB3"/>
    <w:rsid w:val="004F51D4"/>
    <w:rsid w:val="004F570F"/>
    <w:rsid w:val="005021BE"/>
    <w:rsid w:val="005030D6"/>
    <w:rsid w:val="0050316A"/>
    <w:rsid w:val="005035E4"/>
    <w:rsid w:val="00503E7F"/>
    <w:rsid w:val="005050B9"/>
    <w:rsid w:val="00505A1F"/>
    <w:rsid w:val="00505C01"/>
    <w:rsid w:val="005071A0"/>
    <w:rsid w:val="00507510"/>
    <w:rsid w:val="00507749"/>
    <w:rsid w:val="00507C6C"/>
    <w:rsid w:val="00507D6D"/>
    <w:rsid w:val="00507F10"/>
    <w:rsid w:val="00511510"/>
    <w:rsid w:val="005116F9"/>
    <w:rsid w:val="005118A0"/>
    <w:rsid w:val="00511938"/>
    <w:rsid w:val="00512B8E"/>
    <w:rsid w:val="00512D3F"/>
    <w:rsid w:val="00512FA5"/>
    <w:rsid w:val="005130A7"/>
    <w:rsid w:val="0051396E"/>
    <w:rsid w:val="00515488"/>
    <w:rsid w:val="005154D7"/>
    <w:rsid w:val="00520163"/>
    <w:rsid w:val="00520EA4"/>
    <w:rsid w:val="005224B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86"/>
    <w:rsid w:val="00531953"/>
    <w:rsid w:val="00531D90"/>
    <w:rsid w:val="005325A3"/>
    <w:rsid w:val="0053301C"/>
    <w:rsid w:val="0053340D"/>
    <w:rsid w:val="00533414"/>
    <w:rsid w:val="00534F3D"/>
    <w:rsid w:val="005355BF"/>
    <w:rsid w:val="00535914"/>
    <w:rsid w:val="00536A2F"/>
    <w:rsid w:val="00536BE2"/>
    <w:rsid w:val="00536E75"/>
    <w:rsid w:val="0053770A"/>
    <w:rsid w:val="00537E30"/>
    <w:rsid w:val="005404D1"/>
    <w:rsid w:val="0054058F"/>
    <w:rsid w:val="00540F24"/>
    <w:rsid w:val="00541D73"/>
    <w:rsid w:val="00542A27"/>
    <w:rsid w:val="005444C0"/>
    <w:rsid w:val="0054470F"/>
    <w:rsid w:val="00545A6F"/>
    <w:rsid w:val="0054655B"/>
    <w:rsid w:val="00546BEC"/>
    <w:rsid w:val="00547A21"/>
    <w:rsid w:val="00552CD3"/>
    <w:rsid w:val="0055336B"/>
    <w:rsid w:val="00553657"/>
    <w:rsid w:val="00554483"/>
    <w:rsid w:val="00554BB8"/>
    <w:rsid w:val="00556FAA"/>
    <w:rsid w:val="00557168"/>
    <w:rsid w:val="0055799B"/>
    <w:rsid w:val="0056043F"/>
    <w:rsid w:val="005607B5"/>
    <w:rsid w:val="00561170"/>
    <w:rsid w:val="00563221"/>
    <w:rsid w:val="0056336F"/>
    <w:rsid w:val="00563A1E"/>
    <w:rsid w:val="00563D72"/>
    <w:rsid w:val="00563E9D"/>
    <w:rsid w:val="00565CED"/>
    <w:rsid w:val="00566F88"/>
    <w:rsid w:val="00571043"/>
    <w:rsid w:val="005733F2"/>
    <w:rsid w:val="00573ABD"/>
    <w:rsid w:val="005743D4"/>
    <w:rsid w:val="00574BC6"/>
    <w:rsid w:val="00574C6D"/>
    <w:rsid w:val="005751F8"/>
    <w:rsid w:val="005767E1"/>
    <w:rsid w:val="0057699D"/>
    <w:rsid w:val="00581440"/>
    <w:rsid w:val="00581E1F"/>
    <w:rsid w:val="00581F64"/>
    <w:rsid w:val="005820D0"/>
    <w:rsid w:val="00582585"/>
    <w:rsid w:val="00584661"/>
    <w:rsid w:val="0058491F"/>
    <w:rsid w:val="005859A9"/>
    <w:rsid w:val="0058633D"/>
    <w:rsid w:val="00586841"/>
    <w:rsid w:val="00586A0A"/>
    <w:rsid w:val="005900F0"/>
    <w:rsid w:val="0059019E"/>
    <w:rsid w:val="00590CB9"/>
    <w:rsid w:val="00591A87"/>
    <w:rsid w:val="00591AB2"/>
    <w:rsid w:val="00591D82"/>
    <w:rsid w:val="0059221B"/>
    <w:rsid w:val="005924A8"/>
    <w:rsid w:val="00593ABD"/>
    <w:rsid w:val="0059662A"/>
    <w:rsid w:val="00597F08"/>
    <w:rsid w:val="005A0075"/>
    <w:rsid w:val="005A10F3"/>
    <w:rsid w:val="005A15F7"/>
    <w:rsid w:val="005A2A71"/>
    <w:rsid w:val="005A3022"/>
    <w:rsid w:val="005A441B"/>
    <w:rsid w:val="005A4AD1"/>
    <w:rsid w:val="005A5C06"/>
    <w:rsid w:val="005A6681"/>
    <w:rsid w:val="005A7AC9"/>
    <w:rsid w:val="005A7AEB"/>
    <w:rsid w:val="005B0E6F"/>
    <w:rsid w:val="005B1428"/>
    <w:rsid w:val="005B287D"/>
    <w:rsid w:val="005B302A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4377"/>
    <w:rsid w:val="005C4DC0"/>
    <w:rsid w:val="005C4E8E"/>
    <w:rsid w:val="005C4F85"/>
    <w:rsid w:val="005C636B"/>
    <w:rsid w:val="005C6792"/>
    <w:rsid w:val="005D044A"/>
    <w:rsid w:val="005D1129"/>
    <w:rsid w:val="005D1250"/>
    <w:rsid w:val="005D1C55"/>
    <w:rsid w:val="005D24CA"/>
    <w:rsid w:val="005D3DD0"/>
    <w:rsid w:val="005D4A2E"/>
    <w:rsid w:val="005D5130"/>
    <w:rsid w:val="005D5263"/>
    <w:rsid w:val="005D5F77"/>
    <w:rsid w:val="005D7065"/>
    <w:rsid w:val="005D7657"/>
    <w:rsid w:val="005E0DD1"/>
    <w:rsid w:val="005E0E8F"/>
    <w:rsid w:val="005E1000"/>
    <w:rsid w:val="005E13E5"/>
    <w:rsid w:val="005E1448"/>
    <w:rsid w:val="005E192A"/>
    <w:rsid w:val="005E20A2"/>
    <w:rsid w:val="005E2B79"/>
    <w:rsid w:val="005E2E2D"/>
    <w:rsid w:val="005E2EE7"/>
    <w:rsid w:val="005E31AE"/>
    <w:rsid w:val="005E3C35"/>
    <w:rsid w:val="005E4B76"/>
    <w:rsid w:val="005E4CCF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06DB"/>
    <w:rsid w:val="005F0969"/>
    <w:rsid w:val="005F1A60"/>
    <w:rsid w:val="005F2297"/>
    <w:rsid w:val="005F3217"/>
    <w:rsid w:val="005F35E6"/>
    <w:rsid w:val="005F3BA9"/>
    <w:rsid w:val="005F51DD"/>
    <w:rsid w:val="005F6688"/>
    <w:rsid w:val="005F6ED0"/>
    <w:rsid w:val="005F781A"/>
    <w:rsid w:val="005F7A06"/>
    <w:rsid w:val="005F7EC0"/>
    <w:rsid w:val="00600BDC"/>
    <w:rsid w:val="0060130E"/>
    <w:rsid w:val="0060344E"/>
    <w:rsid w:val="006039D3"/>
    <w:rsid w:val="00604060"/>
    <w:rsid w:val="0060424D"/>
    <w:rsid w:val="0060437B"/>
    <w:rsid w:val="0060554A"/>
    <w:rsid w:val="00605926"/>
    <w:rsid w:val="00605AC5"/>
    <w:rsid w:val="00607C85"/>
    <w:rsid w:val="006103B2"/>
    <w:rsid w:val="00611442"/>
    <w:rsid w:val="00612B11"/>
    <w:rsid w:val="00612E95"/>
    <w:rsid w:val="006135CF"/>
    <w:rsid w:val="00614903"/>
    <w:rsid w:val="00615E97"/>
    <w:rsid w:val="00616138"/>
    <w:rsid w:val="00617014"/>
    <w:rsid w:val="006176F3"/>
    <w:rsid w:val="00617B03"/>
    <w:rsid w:val="00617FCE"/>
    <w:rsid w:val="006217C1"/>
    <w:rsid w:val="00621ACB"/>
    <w:rsid w:val="006224A4"/>
    <w:rsid w:val="0062271A"/>
    <w:rsid w:val="00622AD1"/>
    <w:rsid w:val="006232BD"/>
    <w:rsid w:val="006235E4"/>
    <w:rsid w:val="0062390C"/>
    <w:rsid w:val="00623C0B"/>
    <w:rsid w:val="00624DE4"/>
    <w:rsid w:val="00626BD1"/>
    <w:rsid w:val="006277CA"/>
    <w:rsid w:val="00627AF0"/>
    <w:rsid w:val="006301B5"/>
    <w:rsid w:val="0063146C"/>
    <w:rsid w:val="0063207B"/>
    <w:rsid w:val="00632138"/>
    <w:rsid w:val="006325FB"/>
    <w:rsid w:val="00633296"/>
    <w:rsid w:val="006338CD"/>
    <w:rsid w:val="00635F33"/>
    <w:rsid w:val="00635F6E"/>
    <w:rsid w:val="00636617"/>
    <w:rsid w:val="006368BC"/>
    <w:rsid w:val="00640D96"/>
    <w:rsid w:val="00641037"/>
    <w:rsid w:val="006455A6"/>
    <w:rsid w:val="00645B48"/>
    <w:rsid w:val="00646061"/>
    <w:rsid w:val="00647918"/>
    <w:rsid w:val="006503C8"/>
    <w:rsid w:val="00651679"/>
    <w:rsid w:val="00651E62"/>
    <w:rsid w:val="00652261"/>
    <w:rsid w:val="0065266B"/>
    <w:rsid w:val="006530BC"/>
    <w:rsid w:val="00653584"/>
    <w:rsid w:val="006546C3"/>
    <w:rsid w:val="0065502C"/>
    <w:rsid w:val="006559BF"/>
    <w:rsid w:val="00655DD7"/>
    <w:rsid w:val="00656792"/>
    <w:rsid w:val="00656D60"/>
    <w:rsid w:val="00656E96"/>
    <w:rsid w:val="006603C3"/>
    <w:rsid w:val="006615ED"/>
    <w:rsid w:val="006618DD"/>
    <w:rsid w:val="00661D7F"/>
    <w:rsid w:val="00662E40"/>
    <w:rsid w:val="00663529"/>
    <w:rsid w:val="006637A9"/>
    <w:rsid w:val="00663E40"/>
    <w:rsid w:val="006646D9"/>
    <w:rsid w:val="0066504F"/>
    <w:rsid w:val="00665B2D"/>
    <w:rsid w:val="00666FEC"/>
    <w:rsid w:val="00667494"/>
    <w:rsid w:val="006702E6"/>
    <w:rsid w:val="00670773"/>
    <w:rsid w:val="006713D6"/>
    <w:rsid w:val="0067231C"/>
    <w:rsid w:val="006723DC"/>
    <w:rsid w:val="006730FE"/>
    <w:rsid w:val="00673FFF"/>
    <w:rsid w:val="006747D5"/>
    <w:rsid w:val="006759AA"/>
    <w:rsid w:val="00675BB3"/>
    <w:rsid w:val="00676914"/>
    <w:rsid w:val="00677035"/>
    <w:rsid w:val="006779DB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53B"/>
    <w:rsid w:val="0068571F"/>
    <w:rsid w:val="00685EB2"/>
    <w:rsid w:val="00686335"/>
    <w:rsid w:val="00686C08"/>
    <w:rsid w:val="006870EA"/>
    <w:rsid w:val="0068738D"/>
    <w:rsid w:val="00690059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A04B6"/>
    <w:rsid w:val="006A103D"/>
    <w:rsid w:val="006A201F"/>
    <w:rsid w:val="006A272F"/>
    <w:rsid w:val="006A3FE1"/>
    <w:rsid w:val="006A485D"/>
    <w:rsid w:val="006A61F7"/>
    <w:rsid w:val="006A6203"/>
    <w:rsid w:val="006A6EC4"/>
    <w:rsid w:val="006A7FD8"/>
    <w:rsid w:val="006B009E"/>
    <w:rsid w:val="006B0646"/>
    <w:rsid w:val="006B091D"/>
    <w:rsid w:val="006B0A7A"/>
    <w:rsid w:val="006B19C7"/>
    <w:rsid w:val="006B1B7E"/>
    <w:rsid w:val="006B21F3"/>
    <w:rsid w:val="006B2940"/>
    <w:rsid w:val="006B34FC"/>
    <w:rsid w:val="006B61EB"/>
    <w:rsid w:val="006B6CC7"/>
    <w:rsid w:val="006B7AFC"/>
    <w:rsid w:val="006B7E07"/>
    <w:rsid w:val="006C0BF0"/>
    <w:rsid w:val="006C16A2"/>
    <w:rsid w:val="006C1E19"/>
    <w:rsid w:val="006C1F7F"/>
    <w:rsid w:val="006C1FCB"/>
    <w:rsid w:val="006C2174"/>
    <w:rsid w:val="006C34C5"/>
    <w:rsid w:val="006C37E4"/>
    <w:rsid w:val="006C4C0C"/>
    <w:rsid w:val="006C5CE1"/>
    <w:rsid w:val="006C64CD"/>
    <w:rsid w:val="006C6FE7"/>
    <w:rsid w:val="006C7354"/>
    <w:rsid w:val="006D0F09"/>
    <w:rsid w:val="006D149C"/>
    <w:rsid w:val="006D242C"/>
    <w:rsid w:val="006D38E0"/>
    <w:rsid w:val="006D42A7"/>
    <w:rsid w:val="006D4A50"/>
    <w:rsid w:val="006D4DB0"/>
    <w:rsid w:val="006D59E2"/>
    <w:rsid w:val="006D6A0E"/>
    <w:rsid w:val="006D7961"/>
    <w:rsid w:val="006D7E82"/>
    <w:rsid w:val="006E15A8"/>
    <w:rsid w:val="006E1E8B"/>
    <w:rsid w:val="006E4005"/>
    <w:rsid w:val="006E558A"/>
    <w:rsid w:val="006E5C30"/>
    <w:rsid w:val="006E6286"/>
    <w:rsid w:val="006E7497"/>
    <w:rsid w:val="006E7DF8"/>
    <w:rsid w:val="006F08A3"/>
    <w:rsid w:val="006F1AC3"/>
    <w:rsid w:val="006F1AF5"/>
    <w:rsid w:val="006F2222"/>
    <w:rsid w:val="006F2541"/>
    <w:rsid w:val="006F26ED"/>
    <w:rsid w:val="006F2EB1"/>
    <w:rsid w:val="006F31C1"/>
    <w:rsid w:val="006F3800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A68"/>
    <w:rsid w:val="00703142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E5F"/>
    <w:rsid w:val="00711204"/>
    <w:rsid w:val="00711323"/>
    <w:rsid w:val="00711F8C"/>
    <w:rsid w:val="00713142"/>
    <w:rsid w:val="007137F2"/>
    <w:rsid w:val="0071488C"/>
    <w:rsid w:val="00714E37"/>
    <w:rsid w:val="00716841"/>
    <w:rsid w:val="00716B47"/>
    <w:rsid w:val="00716D4B"/>
    <w:rsid w:val="00717A0D"/>
    <w:rsid w:val="00717F24"/>
    <w:rsid w:val="00721AC5"/>
    <w:rsid w:val="007222FF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54F"/>
    <w:rsid w:val="00731B9A"/>
    <w:rsid w:val="007321FB"/>
    <w:rsid w:val="00732B83"/>
    <w:rsid w:val="00733AC7"/>
    <w:rsid w:val="00733DCA"/>
    <w:rsid w:val="00733E7F"/>
    <w:rsid w:val="007340ED"/>
    <w:rsid w:val="00734A9F"/>
    <w:rsid w:val="00734B67"/>
    <w:rsid w:val="0073547F"/>
    <w:rsid w:val="007358C2"/>
    <w:rsid w:val="00737BDA"/>
    <w:rsid w:val="00737C87"/>
    <w:rsid w:val="0074166B"/>
    <w:rsid w:val="007417A3"/>
    <w:rsid w:val="00743452"/>
    <w:rsid w:val="00743A8D"/>
    <w:rsid w:val="00744913"/>
    <w:rsid w:val="00744CC2"/>
    <w:rsid w:val="00746F6F"/>
    <w:rsid w:val="0074709A"/>
    <w:rsid w:val="007479D9"/>
    <w:rsid w:val="00747F4F"/>
    <w:rsid w:val="00750181"/>
    <w:rsid w:val="00750C1C"/>
    <w:rsid w:val="00750F00"/>
    <w:rsid w:val="007535AB"/>
    <w:rsid w:val="00753919"/>
    <w:rsid w:val="00753D3E"/>
    <w:rsid w:val="0075456B"/>
    <w:rsid w:val="00756980"/>
    <w:rsid w:val="0075721C"/>
    <w:rsid w:val="00757DA6"/>
    <w:rsid w:val="007603BC"/>
    <w:rsid w:val="00760501"/>
    <w:rsid w:val="007606E9"/>
    <w:rsid w:val="00760A07"/>
    <w:rsid w:val="007611D3"/>
    <w:rsid w:val="00761A5C"/>
    <w:rsid w:val="00761D8C"/>
    <w:rsid w:val="00763DD7"/>
    <w:rsid w:val="00764141"/>
    <w:rsid w:val="0076508C"/>
    <w:rsid w:val="00765C64"/>
    <w:rsid w:val="00766B9F"/>
    <w:rsid w:val="007710A4"/>
    <w:rsid w:val="00771CA8"/>
    <w:rsid w:val="00771CE4"/>
    <w:rsid w:val="00774AD9"/>
    <w:rsid w:val="00775C68"/>
    <w:rsid w:val="00776760"/>
    <w:rsid w:val="007770E8"/>
    <w:rsid w:val="00777E7C"/>
    <w:rsid w:val="00777F58"/>
    <w:rsid w:val="007804F1"/>
    <w:rsid w:val="0078159B"/>
    <w:rsid w:val="007817E3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68B"/>
    <w:rsid w:val="007902EF"/>
    <w:rsid w:val="0079157A"/>
    <w:rsid w:val="00791E50"/>
    <w:rsid w:val="007928AC"/>
    <w:rsid w:val="00792D35"/>
    <w:rsid w:val="00792F45"/>
    <w:rsid w:val="0079379F"/>
    <w:rsid w:val="00793F91"/>
    <w:rsid w:val="007947B2"/>
    <w:rsid w:val="00794B97"/>
    <w:rsid w:val="00795B35"/>
    <w:rsid w:val="00796156"/>
    <w:rsid w:val="00797AE6"/>
    <w:rsid w:val="007A005C"/>
    <w:rsid w:val="007A154C"/>
    <w:rsid w:val="007A2242"/>
    <w:rsid w:val="007A234D"/>
    <w:rsid w:val="007A2623"/>
    <w:rsid w:val="007A2893"/>
    <w:rsid w:val="007A4DE4"/>
    <w:rsid w:val="007A53CB"/>
    <w:rsid w:val="007A5B97"/>
    <w:rsid w:val="007A6432"/>
    <w:rsid w:val="007A65E7"/>
    <w:rsid w:val="007A688C"/>
    <w:rsid w:val="007A69E0"/>
    <w:rsid w:val="007A7404"/>
    <w:rsid w:val="007A786A"/>
    <w:rsid w:val="007B00D8"/>
    <w:rsid w:val="007B010A"/>
    <w:rsid w:val="007B070F"/>
    <w:rsid w:val="007B1872"/>
    <w:rsid w:val="007B192D"/>
    <w:rsid w:val="007B199B"/>
    <w:rsid w:val="007B3E7F"/>
    <w:rsid w:val="007B4588"/>
    <w:rsid w:val="007B4A6C"/>
    <w:rsid w:val="007B4C67"/>
    <w:rsid w:val="007B563F"/>
    <w:rsid w:val="007B577B"/>
    <w:rsid w:val="007B6222"/>
    <w:rsid w:val="007B660B"/>
    <w:rsid w:val="007B668C"/>
    <w:rsid w:val="007B6A94"/>
    <w:rsid w:val="007B7E25"/>
    <w:rsid w:val="007C0B92"/>
    <w:rsid w:val="007C0D38"/>
    <w:rsid w:val="007C0F07"/>
    <w:rsid w:val="007C13EC"/>
    <w:rsid w:val="007C1917"/>
    <w:rsid w:val="007C1DE7"/>
    <w:rsid w:val="007C26FB"/>
    <w:rsid w:val="007C3F15"/>
    <w:rsid w:val="007C4670"/>
    <w:rsid w:val="007C5194"/>
    <w:rsid w:val="007C62DA"/>
    <w:rsid w:val="007C66BD"/>
    <w:rsid w:val="007C7218"/>
    <w:rsid w:val="007C7660"/>
    <w:rsid w:val="007C7E57"/>
    <w:rsid w:val="007D08F0"/>
    <w:rsid w:val="007D0F30"/>
    <w:rsid w:val="007D156E"/>
    <w:rsid w:val="007D1BF3"/>
    <w:rsid w:val="007D1F00"/>
    <w:rsid w:val="007D23E3"/>
    <w:rsid w:val="007D273C"/>
    <w:rsid w:val="007D279E"/>
    <w:rsid w:val="007D2E34"/>
    <w:rsid w:val="007D2EDC"/>
    <w:rsid w:val="007D31E5"/>
    <w:rsid w:val="007D354A"/>
    <w:rsid w:val="007D4018"/>
    <w:rsid w:val="007D41FE"/>
    <w:rsid w:val="007D514A"/>
    <w:rsid w:val="007D574E"/>
    <w:rsid w:val="007D6348"/>
    <w:rsid w:val="007D6CD4"/>
    <w:rsid w:val="007D7206"/>
    <w:rsid w:val="007D73BA"/>
    <w:rsid w:val="007E0B06"/>
    <w:rsid w:val="007E0D60"/>
    <w:rsid w:val="007E0F68"/>
    <w:rsid w:val="007E16A8"/>
    <w:rsid w:val="007E1EF4"/>
    <w:rsid w:val="007E2AA5"/>
    <w:rsid w:val="007E48D6"/>
    <w:rsid w:val="007E4988"/>
    <w:rsid w:val="007E6EAD"/>
    <w:rsid w:val="007E72A8"/>
    <w:rsid w:val="007F03D0"/>
    <w:rsid w:val="007F0AB3"/>
    <w:rsid w:val="007F18AB"/>
    <w:rsid w:val="007F228A"/>
    <w:rsid w:val="007F2368"/>
    <w:rsid w:val="007F24FF"/>
    <w:rsid w:val="007F3A82"/>
    <w:rsid w:val="007F3FD1"/>
    <w:rsid w:val="007F4043"/>
    <w:rsid w:val="007F4205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594"/>
    <w:rsid w:val="008016FF"/>
    <w:rsid w:val="00802091"/>
    <w:rsid w:val="00802444"/>
    <w:rsid w:val="008026FF"/>
    <w:rsid w:val="008029CA"/>
    <w:rsid w:val="00803092"/>
    <w:rsid w:val="008031C4"/>
    <w:rsid w:val="0080554D"/>
    <w:rsid w:val="008064A5"/>
    <w:rsid w:val="008069D2"/>
    <w:rsid w:val="00806DE4"/>
    <w:rsid w:val="00807B85"/>
    <w:rsid w:val="00807C02"/>
    <w:rsid w:val="00807C91"/>
    <w:rsid w:val="00810C25"/>
    <w:rsid w:val="0081200F"/>
    <w:rsid w:val="00813C16"/>
    <w:rsid w:val="0081607E"/>
    <w:rsid w:val="008168C2"/>
    <w:rsid w:val="008172BB"/>
    <w:rsid w:val="00817B5F"/>
    <w:rsid w:val="00817D29"/>
    <w:rsid w:val="00822125"/>
    <w:rsid w:val="00822446"/>
    <w:rsid w:val="00824315"/>
    <w:rsid w:val="00824538"/>
    <w:rsid w:val="00825E75"/>
    <w:rsid w:val="008269F2"/>
    <w:rsid w:val="00827864"/>
    <w:rsid w:val="008302FF"/>
    <w:rsid w:val="00830CFB"/>
    <w:rsid w:val="00831467"/>
    <w:rsid w:val="00831B56"/>
    <w:rsid w:val="00832174"/>
    <w:rsid w:val="0083242B"/>
    <w:rsid w:val="00832B47"/>
    <w:rsid w:val="008340E6"/>
    <w:rsid w:val="0083429E"/>
    <w:rsid w:val="00834530"/>
    <w:rsid w:val="00835D45"/>
    <w:rsid w:val="0083675E"/>
    <w:rsid w:val="00836826"/>
    <w:rsid w:val="0083752B"/>
    <w:rsid w:val="00841DB1"/>
    <w:rsid w:val="008421B2"/>
    <w:rsid w:val="00843953"/>
    <w:rsid w:val="00844193"/>
    <w:rsid w:val="008462C9"/>
    <w:rsid w:val="00846CC2"/>
    <w:rsid w:val="00846D90"/>
    <w:rsid w:val="008471EB"/>
    <w:rsid w:val="00847937"/>
    <w:rsid w:val="00847EC8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4E8D"/>
    <w:rsid w:val="00855878"/>
    <w:rsid w:val="0085610E"/>
    <w:rsid w:val="00856E2F"/>
    <w:rsid w:val="008573FF"/>
    <w:rsid w:val="00860498"/>
    <w:rsid w:val="00860866"/>
    <w:rsid w:val="00860F43"/>
    <w:rsid w:val="0086103E"/>
    <w:rsid w:val="0086149E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5E60"/>
    <w:rsid w:val="008661D5"/>
    <w:rsid w:val="00867033"/>
    <w:rsid w:val="0086718F"/>
    <w:rsid w:val="008701CF"/>
    <w:rsid w:val="00871682"/>
    <w:rsid w:val="00872AA9"/>
    <w:rsid w:val="00873831"/>
    <w:rsid w:val="008741C3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5A8A"/>
    <w:rsid w:val="00890680"/>
    <w:rsid w:val="00890B03"/>
    <w:rsid w:val="0089200E"/>
    <w:rsid w:val="00892CDE"/>
    <w:rsid w:val="0089304A"/>
    <w:rsid w:val="0089332F"/>
    <w:rsid w:val="00893F44"/>
    <w:rsid w:val="008941B1"/>
    <w:rsid w:val="00894388"/>
    <w:rsid w:val="00894C4A"/>
    <w:rsid w:val="00895217"/>
    <w:rsid w:val="00896EF1"/>
    <w:rsid w:val="008A01EA"/>
    <w:rsid w:val="008A0A8E"/>
    <w:rsid w:val="008A16DA"/>
    <w:rsid w:val="008A241A"/>
    <w:rsid w:val="008A251B"/>
    <w:rsid w:val="008A26D9"/>
    <w:rsid w:val="008A2C80"/>
    <w:rsid w:val="008A3799"/>
    <w:rsid w:val="008A3820"/>
    <w:rsid w:val="008A441C"/>
    <w:rsid w:val="008A45C5"/>
    <w:rsid w:val="008A4E8A"/>
    <w:rsid w:val="008A5F02"/>
    <w:rsid w:val="008A62F6"/>
    <w:rsid w:val="008A63DF"/>
    <w:rsid w:val="008A7CA5"/>
    <w:rsid w:val="008B0CAD"/>
    <w:rsid w:val="008B0D4C"/>
    <w:rsid w:val="008B140B"/>
    <w:rsid w:val="008B199E"/>
    <w:rsid w:val="008B1D7E"/>
    <w:rsid w:val="008B2EA5"/>
    <w:rsid w:val="008B364A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D17"/>
    <w:rsid w:val="008C1B61"/>
    <w:rsid w:val="008C1BCE"/>
    <w:rsid w:val="008C2304"/>
    <w:rsid w:val="008C3432"/>
    <w:rsid w:val="008C3930"/>
    <w:rsid w:val="008C5149"/>
    <w:rsid w:val="008C51DF"/>
    <w:rsid w:val="008C64A2"/>
    <w:rsid w:val="008C6841"/>
    <w:rsid w:val="008C69DA"/>
    <w:rsid w:val="008C7718"/>
    <w:rsid w:val="008C7FDB"/>
    <w:rsid w:val="008D04F9"/>
    <w:rsid w:val="008D0A14"/>
    <w:rsid w:val="008D37CB"/>
    <w:rsid w:val="008D41F6"/>
    <w:rsid w:val="008D4FEA"/>
    <w:rsid w:val="008D650A"/>
    <w:rsid w:val="008D688D"/>
    <w:rsid w:val="008D7B72"/>
    <w:rsid w:val="008E0F40"/>
    <w:rsid w:val="008E0FEE"/>
    <w:rsid w:val="008E3728"/>
    <w:rsid w:val="008E3BB3"/>
    <w:rsid w:val="008E3BC2"/>
    <w:rsid w:val="008E4B1E"/>
    <w:rsid w:val="008E4CD1"/>
    <w:rsid w:val="008E56F5"/>
    <w:rsid w:val="008F0DC1"/>
    <w:rsid w:val="008F1249"/>
    <w:rsid w:val="008F1F31"/>
    <w:rsid w:val="008F1F45"/>
    <w:rsid w:val="008F22F7"/>
    <w:rsid w:val="008F25AD"/>
    <w:rsid w:val="008F2746"/>
    <w:rsid w:val="008F34C9"/>
    <w:rsid w:val="008F3AE5"/>
    <w:rsid w:val="008F4245"/>
    <w:rsid w:val="008F45B7"/>
    <w:rsid w:val="008F4ADF"/>
    <w:rsid w:val="008F64BD"/>
    <w:rsid w:val="008F6F43"/>
    <w:rsid w:val="00900272"/>
    <w:rsid w:val="00900276"/>
    <w:rsid w:val="00902118"/>
    <w:rsid w:val="00902276"/>
    <w:rsid w:val="0090228D"/>
    <w:rsid w:val="00902A3A"/>
    <w:rsid w:val="009038CF"/>
    <w:rsid w:val="00904C0F"/>
    <w:rsid w:val="0090559C"/>
    <w:rsid w:val="00905F25"/>
    <w:rsid w:val="00906163"/>
    <w:rsid w:val="00907704"/>
    <w:rsid w:val="00907B4F"/>
    <w:rsid w:val="0091007D"/>
    <w:rsid w:val="0091019D"/>
    <w:rsid w:val="00910883"/>
    <w:rsid w:val="009121AA"/>
    <w:rsid w:val="00912210"/>
    <w:rsid w:val="00912FA9"/>
    <w:rsid w:val="00913A4C"/>
    <w:rsid w:val="00914B9F"/>
    <w:rsid w:val="00914F0A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210"/>
    <w:rsid w:val="0092246D"/>
    <w:rsid w:val="009225C9"/>
    <w:rsid w:val="009230B4"/>
    <w:rsid w:val="009232CA"/>
    <w:rsid w:val="00923D45"/>
    <w:rsid w:val="00923F44"/>
    <w:rsid w:val="00925ACF"/>
    <w:rsid w:val="009273B2"/>
    <w:rsid w:val="00927A55"/>
    <w:rsid w:val="00927EB5"/>
    <w:rsid w:val="00930EF6"/>
    <w:rsid w:val="00931717"/>
    <w:rsid w:val="009317F0"/>
    <w:rsid w:val="00931F11"/>
    <w:rsid w:val="009360FB"/>
    <w:rsid w:val="00937075"/>
    <w:rsid w:val="0093730F"/>
    <w:rsid w:val="00941271"/>
    <w:rsid w:val="00942CF9"/>
    <w:rsid w:val="0094456B"/>
    <w:rsid w:val="0094626E"/>
    <w:rsid w:val="00946456"/>
    <w:rsid w:val="00946B7E"/>
    <w:rsid w:val="00946FA1"/>
    <w:rsid w:val="00947023"/>
    <w:rsid w:val="009479EC"/>
    <w:rsid w:val="00947B1B"/>
    <w:rsid w:val="0095139C"/>
    <w:rsid w:val="00951655"/>
    <w:rsid w:val="009516E3"/>
    <w:rsid w:val="00951E4D"/>
    <w:rsid w:val="00952224"/>
    <w:rsid w:val="00953C7A"/>
    <w:rsid w:val="00953FEC"/>
    <w:rsid w:val="009542FE"/>
    <w:rsid w:val="00954414"/>
    <w:rsid w:val="00955898"/>
    <w:rsid w:val="00955E57"/>
    <w:rsid w:val="009600A1"/>
    <w:rsid w:val="00961A5F"/>
    <w:rsid w:val="00962A52"/>
    <w:rsid w:val="0096382D"/>
    <w:rsid w:val="009641EF"/>
    <w:rsid w:val="00964589"/>
    <w:rsid w:val="00964B6C"/>
    <w:rsid w:val="00965A87"/>
    <w:rsid w:val="00965DD5"/>
    <w:rsid w:val="00965FDD"/>
    <w:rsid w:val="00967737"/>
    <w:rsid w:val="00967BB8"/>
    <w:rsid w:val="00970763"/>
    <w:rsid w:val="00971B6A"/>
    <w:rsid w:val="00971F73"/>
    <w:rsid w:val="0097278B"/>
    <w:rsid w:val="00973042"/>
    <w:rsid w:val="00973627"/>
    <w:rsid w:val="00973CAD"/>
    <w:rsid w:val="009748F7"/>
    <w:rsid w:val="0097556E"/>
    <w:rsid w:val="00976280"/>
    <w:rsid w:val="00976DAA"/>
    <w:rsid w:val="00980608"/>
    <w:rsid w:val="009815F8"/>
    <w:rsid w:val="009855BB"/>
    <w:rsid w:val="00986184"/>
    <w:rsid w:val="0098664E"/>
    <w:rsid w:val="00987953"/>
    <w:rsid w:val="009903B1"/>
    <w:rsid w:val="00990CD6"/>
    <w:rsid w:val="0099122C"/>
    <w:rsid w:val="009918F8"/>
    <w:rsid w:val="00992D05"/>
    <w:rsid w:val="00992F75"/>
    <w:rsid w:val="0099338F"/>
    <w:rsid w:val="00993401"/>
    <w:rsid w:val="00996937"/>
    <w:rsid w:val="00997D4D"/>
    <w:rsid w:val="009A01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7D47"/>
    <w:rsid w:val="009B11EF"/>
    <w:rsid w:val="009B17B5"/>
    <w:rsid w:val="009B199B"/>
    <w:rsid w:val="009B1F95"/>
    <w:rsid w:val="009B265D"/>
    <w:rsid w:val="009B30B2"/>
    <w:rsid w:val="009B30C5"/>
    <w:rsid w:val="009B3F2A"/>
    <w:rsid w:val="009B455A"/>
    <w:rsid w:val="009B49A2"/>
    <w:rsid w:val="009B5E74"/>
    <w:rsid w:val="009B75AB"/>
    <w:rsid w:val="009B780F"/>
    <w:rsid w:val="009C03C0"/>
    <w:rsid w:val="009C0955"/>
    <w:rsid w:val="009C0B29"/>
    <w:rsid w:val="009C0F27"/>
    <w:rsid w:val="009C1274"/>
    <w:rsid w:val="009C231B"/>
    <w:rsid w:val="009C2547"/>
    <w:rsid w:val="009C3070"/>
    <w:rsid w:val="009C3504"/>
    <w:rsid w:val="009C3962"/>
    <w:rsid w:val="009C3B10"/>
    <w:rsid w:val="009C3E11"/>
    <w:rsid w:val="009C3F51"/>
    <w:rsid w:val="009C4A4A"/>
    <w:rsid w:val="009C5018"/>
    <w:rsid w:val="009C5814"/>
    <w:rsid w:val="009C699F"/>
    <w:rsid w:val="009C6B39"/>
    <w:rsid w:val="009C72B8"/>
    <w:rsid w:val="009D1CDB"/>
    <w:rsid w:val="009D2876"/>
    <w:rsid w:val="009D4600"/>
    <w:rsid w:val="009D4B73"/>
    <w:rsid w:val="009D511C"/>
    <w:rsid w:val="009D69DA"/>
    <w:rsid w:val="009D778F"/>
    <w:rsid w:val="009E0171"/>
    <w:rsid w:val="009E02AA"/>
    <w:rsid w:val="009E0DF4"/>
    <w:rsid w:val="009E1A70"/>
    <w:rsid w:val="009E3FE4"/>
    <w:rsid w:val="009E46CA"/>
    <w:rsid w:val="009E4B1E"/>
    <w:rsid w:val="009E5437"/>
    <w:rsid w:val="009E5597"/>
    <w:rsid w:val="009E5791"/>
    <w:rsid w:val="009E689F"/>
    <w:rsid w:val="009E6C14"/>
    <w:rsid w:val="009E6C92"/>
    <w:rsid w:val="009E6DC9"/>
    <w:rsid w:val="009E7850"/>
    <w:rsid w:val="009F013B"/>
    <w:rsid w:val="009F017D"/>
    <w:rsid w:val="009F024E"/>
    <w:rsid w:val="009F0F42"/>
    <w:rsid w:val="009F19F2"/>
    <w:rsid w:val="009F1F7F"/>
    <w:rsid w:val="009F273F"/>
    <w:rsid w:val="009F354F"/>
    <w:rsid w:val="009F3AE1"/>
    <w:rsid w:val="009F4553"/>
    <w:rsid w:val="009F54C5"/>
    <w:rsid w:val="009F5B99"/>
    <w:rsid w:val="009F6B24"/>
    <w:rsid w:val="009F6B28"/>
    <w:rsid w:val="009F760F"/>
    <w:rsid w:val="009F7A5C"/>
    <w:rsid w:val="00A00AC4"/>
    <w:rsid w:val="00A00F19"/>
    <w:rsid w:val="00A01000"/>
    <w:rsid w:val="00A03ABC"/>
    <w:rsid w:val="00A04FD1"/>
    <w:rsid w:val="00A050DC"/>
    <w:rsid w:val="00A05525"/>
    <w:rsid w:val="00A06AE8"/>
    <w:rsid w:val="00A1091F"/>
    <w:rsid w:val="00A10C85"/>
    <w:rsid w:val="00A10F16"/>
    <w:rsid w:val="00A147BF"/>
    <w:rsid w:val="00A156B2"/>
    <w:rsid w:val="00A15F2B"/>
    <w:rsid w:val="00A16947"/>
    <w:rsid w:val="00A169EC"/>
    <w:rsid w:val="00A16DC4"/>
    <w:rsid w:val="00A17342"/>
    <w:rsid w:val="00A17CCA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45B1"/>
    <w:rsid w:val="00A24698"/>
    <w:rsid w:val="00A25703"/>
    <w:rsid w:val="00A260D7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5D1"/>
    <w:rsid w:val="00A34CDF"/>
    <w:rsid w:val="00A35DAB"/>
    <w:rsid w:val="00A3735B"/>
    <w:rsid w:val="00A37CC1"/>
    <w:rsid w:val="00A42431"/>
    <w:rsid w:val="00A42B60"/>
    <w:rsid w:val="00A43816"/>
    <w:rsid w:val="00A43B9B"/>
    <w:rsid w:val="00A449F4"/>
    <w:rsid w:val="00A455E5"/>
    <w:rsid w:val="00A5020A"/>
    <w:rsid w:val="00A507E8"/>
    <w:rsid w:val="00A50B9D"/>
    <w:rsid w:val="00A51EF0"/>
    <w:rsid w:val="00A52B12"/>
    <w:rsid w:val="00A53865"/>
    <w:rsid w:val="00A53C79"/>
    <w:rsid w:val="00A54888"/>
    <w:rsid w:val="00A55051"/>
    <w:rsid w:val="00A555A1"/>
    <w:rsid w:val="00A56B15"/>
    <w:rsid w:val="00A56C03"/>
    <w:rsid w:val="00A570F3"/>
    <w:rsid w:val="00A6017B"/>
    <w:rsid w:val="00A60575"/>
    <w:rsid w:val="00A60CA9"/>
    <w:rsid w:val="00A611E6"/>
    <w:rsid w:val="00A61387"/>
    <w:rsid w:val="00A61C86"/>
    <w:rsid w:val="00A62441"/>
    <w:rsid w:val="00A624EE"/>
    <w:rsid w:val="00A6375A"/>
    <w:rsid w:val="00A63B4A"/>
    <w:rsid w:val="00A64EC6"/>
    <w:rsid w:val="00A65423"/>
    <w:rsid w:val="00A661D5"/>
    <w:rsid w:val="00A679E5"/>
    <w:rsid w:val="00A67BB3"/>
    <w:rsid w:val="00A67BF3"/>
    <w:rsid w:val="00A67E81"/>
    <w:rsid w:val="00A67EEA"/>
    <w:rsid w:val="00A700F7"/>
    <w:rsid w:val="00A730DA"/>
    <w:rsid w:val="00A73251"/>
    <w:rsid w:val="00A73284"/>
    <w:rsid w:val="00A73331"/>
    <w:rsid w:val="00A73A63"/>
    <w:rsid w:val="00A73C7A"/>
    <w:rsid w:val="00A74B17"/>
    <w:rsid w:val="00A777C9"/>
    <w:rsid w:val="00A77C79"/>
    <w:rsid w:val="00A77F2D"/>
    <w:rsid w:val="00A801E2"/>
    <w:rsid w:val="00A82973"/>
    <w:rsid w:val="00A83666"/>
    <w:rsid w:val="00A83C09"/>
    <w:rsid w:val="00A84626"/>
    <w:rsid w:val="00A858B2"/>
    <w:rsid w:val="00A864F0"/>
    <w:rsid w:val="00A8680B"/>
    <w:rsid w:val="00A86FA8"/>
    <w:rsid w:val="00A87184"/>
    <w:rsid w:val="00A924BE"/>
    <w:rsid w:val="00A92A04"/>
    <w:rsid w:val="00A93416"/>
    <w:rsid w:val="00A9373E"/>
    <w:rsid w:val="00A95712"/>
    <w:rsid w:val="00A9589E"/>
    <w:rsid w:val="00A95A9A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5309"/>
    <w:rsid w:val="00AA577D"/>
    <w:rsid w:val="00AA59AB"/>
    <w:rsid w:val="00AA5AED"/>
    <w:rsid w:val="00AA6741"/>
    <w:rsid w:val="00AA6EA0"/>
    <w:rsid w:val="00AB0965"/>
    <w:rsid w:val="00AB0FB8"/>
    <w:rsid w:val="00AB1320"/>
    <w:rsid w:val="00AB2892"/>
    <w:rsid w:val="00AB4628"/>
    <w:rsid w:val="00AB6A88"/>
    <w:rsid w:val="00AB6B26"/>
    <w:rsid w:val="00AB6D60"/>
    <w:rsid w:val="00AB791D"/>
    <w:rsid w:val="00AC01E6"/>
    <w:rsid w:val="00AC16B8"/>
    <w:rsid w:val="00AC188B"/>
    <w:rsid w:val="00AC1C61"/>
    <w:rsid w:val="00AC1E09"/>
    <w:rsid w:val="00AC23AB"/>
    <w:rsid w:val="00AC5144"/>
    <w:rsid w:val="00AC51A8"/>
    <w:rsid w:val="00AC5D42"/>
    <w:rsid w:val="00AC6867"/>
    <w:rsid w:val="00AC79EA"/>
    <w:rsid w:val="00AC7D6A"/>
    <w:rsid w:val="00AD0F7E"/>
    <w:rsid w:val="00AD0FC5"/>
    <w:rsid w:val="00AD12CA"/>
    <w:rsid w:val="00AD246C"/>
    <w:rsid w:val="00AD2B43"/>
    <w:rsid w:val="00AD352C"/>
    <w:rsid w:val="00AD4028"/>
    <w:rsid w:val="00AD4AA2"/>
    <w:rsid w:val="00AD4F62"/>
    <w:rsid w:val="00AD509D"/>
    <w:rsid w:val="00AD60A2"/>
    <w:rsid w:val="00AD6763"/>
    <w:rsid w:val="00AD6967"/>
    <w:rsid w:val="00AD6F20"/>
    <w:rsid w:val="00AD7333"/>
    <w:rsid w:val="00AD771F"/>
    <w:rsid w:val="00AD7DEE"/>
    <w:rsid w:val="00AD7F9F"/>
    <w:rsid w:val="00AE0C7D"/>
    <w:rsid w:val="00AE1D60"/>
    <w:rsid w:val="00AE31FB"/>
    <w:rsid w:val="00AE3B74"/>
    <w:rsid w:val="00AE6384"/>
    <w:rsid w:val="00AE64F8"/>
    <w:rsid w:val="00AE69FA"/>
    <w:rsid w:val="00AE6F57"/>
    <w:rsid w:val="00AE7C59"/>
    <w:rsid w:val="00AE7E86"/>
    <w:rsid w:val="00AF090D"/>
    <w:rsid w:val="00AF2782"/>
    <w:rsid w:val="00AF27CE"/>
    <w:rsid w:val="00AF36EB"/>
    <w:rsid w:val="00AF3B87"/>
    <w:rsid w:val="00AF3FDA"/>
    <w:rsid w:val="00AF4202"/>
    <w:rsid w:val="00AF43B4"/>
    <w:rsid w:val="00AF4651"/>
    <w:rsid w:val="00AF55CB"/>
    <w:rsid w:val="00AF5765"/>
    <w:rsid w:val="00AF78F8"/>
    <w:rsid w:val="00B0005C"/>
    <w:rsid w:val="00B00C85"/>
    <w:rsid w:val="00B01A43"/>
    <w:rsid w:val="00B039A5"/>
    <w:rsid w:val="00B05A37"/>
    <w:rsid w:val="00B0672D"/>
    <w:rsid w:val="00B0752F"/>
    <w:rsid w:val="00B07BC8"/>
    <w:rsid w:val="00B1016A"/>
    <w:rsid w:val="00B1066A"/>
    <w:rsid w:val="00B1117E"/>
    <w:rsid w:val="00B1135A"/>
    <w:rsid w:val="00B1145D"/>
    <w:rsid w:val="00B12599"/>
    <w:rsid w:val="00B12652"/>
    <w:rsid w:val="00B12AEF"/>
    <w:rsid w:val="00B12EB1"/>
    <w:rsid w:val="00B1302E"/>
    <w:rsid w:val="00B1438A"/>
    <w:rsid w:val="00B14EC2"/>
    <w:rsid w:val="00B156A8"/>
    <w:rsid w:val="00B15A62"/>
    <w:rsid w:val="00B15ABF"/>
    <w:rsid w:val="00B169D8"/>
    <w:rsid w:val="00B16B05"/>
    <w:rsid w:val="00B17072"/>
    <w:rsid w:val="00B1742C"/>
    <w:rsid w:val="00B17F98"/>
    <w:rsid w:val="00B20C4E"/>
    <w:rsid w:val="00B21FE9"/>
    <w:rsid w:val="00B2293E"/>
    <w:rsid w:val="00B23836"/>
    <w:rsid w:val="00B2399A"/>
    <w:rsid w:val="00B23E4B"/>
    <w:rsid w:val="00B23E7A"/>
    <w:rsid w:val="00B2401D"/>
    <w:rsid w:val="00B24C73"/>
    <w:rsid w:val="00B251A0"/>
    <w:rsid w:val="00B25F8A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5CBB"/>
    <w:rsid w:val="00B36A37"/>
    <w:rsid w:val="00B36BE3"/>
    <w:rsid w:val="00B36CEC"/>
    <w:rsid w:val="00B36DF7"/>
    <w:rsid w:val="00B37CBA"/>
    <w:rsid w:val="00B37F97"/>
    <w:rsid w:val="00B37FEC"/>
    <w:rsid w:val="00B40A97"/>
    <w:rsid w:val="00B4148E"/>
    <w:rsid w:val="00B41755"/>
    <w:rsid w:val="00B43810"/>
    <w:rsid w:val="00B43FCE"/>
    <w:rsid w:val="00B45D4E"/>
    <w:rsid w:val="00B500A0"/>
    <w:rsid w:val="00B503A4"/>
    <w:rsid w:val="00B5047F"/>
    <w:rsid w:val="00B504DF"/>
    <w:rsid w:val="00B50851"/>
    <w:rsid w:val="00B5148B"/>
    <w:rsid w:val="00B51D6D"/>
    <w:rsid w:val="00B52DAC"/>
    <w:rsid w:val="00B54814"/>
    <w:rsid w:val="00B55A18"/>
    <w:rsid w:val="00B569C1"/>
    <w:rsid w:val="00B57036"/>
    <w:rsid w:val="00B57160"/>
    <w:rsid w:val="00B5787D"/>
    <w:rsid w:val="00B60B02"/>
    <w:rsid w:val="00B61325"/>
    <w:rsid w:val="00B61E02"/>
    <w:rsid w:val="00B6212E"/>
    <w:rsid w:val="00B62610"/>
    <w:rsid w:val="00B62A9B"/>
    <w:rsid w:val="00B63B8C"/>
    <w:rsid w:val="00B64C6A"/>
    <w:rsid w:val="00B64CF9"/>
    <w:rsid w:val="00B66236"/>
    <w:rsid w:val="00B67B84"/>
    <w:rsid w:val="00B67D46"/>
    <w:rsid w:val="00B708AB"/>
    <w:rsid w:val="00B72238"/>
    <w:rsid w:val="00B729BD"/>
    <w:rsid w:val="00B73E5C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7EC"/>
    <w:rsid w:val="00B80BA4"/>
    <w:rsid w:val="00B81262"/>
    <w:rsid w:val="00B812C6"/>
    <w:rsid w:val="00B81409"/>
    <w:rsid w:val="00B81A4F"/>
    <w:rsid w:val="00B82270"/>
    <w:rsid w:val="00B82985"/>
    <w:rsid w:val="00B83351"/>
    <w:rsid w:val="00B85759"/>
    <w:rsid w:val="00B859C9"/>
    <w:rsid w:val="00B85B09"/>
    <w:rsid w:val="00B85EC0"/>
    <w:rsid w:val="00B87309"/>
    <w:rsid w:val="00B8759A"/>
    <w:rsid w:val="00B8788C"/>
    <w:rsid w:val="00B90035"/>
    <w:rsid w:val="00B90496"/>
    <w:rsid w:val="00B90BCE"/>
    <w:rsid w:val="00B92058"/>
    <w:rsid w:val="00B926AD"/>
    <w:rsid w:val="00B937D5"/>
    <w:rsid w:val="00B93D98"/>
    <w:rsid w:val="00B94318"/>
    <w:rsid w:val="00B94A5E"/>
    <w:rsid w:val="00B94AAC"/>
    <w:rsid w:val="00B951BA"/>
    <w:rsid w:val="00B95749"/>
    <w:rsid w:val="00B95F88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9B"/>
    <w:rsid w:val="00BA72A2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FCD"/>
    <w:rsid w:val="00BB7714"/>
    <w:rsid w:val="00BB7751"/>
    <w:rsid w:val="00BC061E"/>
    <w:rsid w:val="00BC1E4F"/>
    <w:rsid w:val="00BC233C"/>
    <w:rsid w:val="00BC28EF"/>
    <w:rsid w:val="00BC2FB3"/>
    <w:rsid w:val="00BC3DCA"/>
    <w:rsid w:val="00BC41E5"/>
    <w:rsid w:val="00BC4AD3"/>
    <w:rsid w:val="00BC5B56"/>
    <w:rsid w:val="00BC5F99"/>
    <w:rsid w:val="00BC6162"/>
    <w:rsid w:val="00BC64D0"/>
    <w:rsid w:val="00BC651C"/>
    <w:rsid w:val="00BC6D7A"/>
    <w:rsid w:val="00BC6D7D"/>
    <w:rsid w:val="00BD17CA"/>
    <w:rsid w:val="00BD3129"/>
    <w:rsid w:val="00BD397F"/>
    <w:rsid w:val="00BD4334"/>
    <w:rsid w:val="00BD4D0C"/>
    <w:rsid w:val="00BD5AC8"/>
    <w:rsid w:val="00BD5EB3"/>
    <w:rsid w:val="00BD68A9"/>
    <w:rsid w:val="00BD6E17"/>
    <w:rsid w:val="00BD759D"/>
    <w:rsid w:val="00BD7B1D"/>
    <w:rsid w:val="00BD7BBB"/>
    <w:rsid w:val="00BE0738"/>
    <w:rsid w:val="00BE0B33"/>
    <w:rsid w:val="00BE0CFF"/>
    <w:rsid w:val="00BE16EB"/>
    <w:rsid w:val="00BE27E9"/>
    <w:rsid w:val="00BE3AF3"/>
    <w:rsid w:val="00BE3B7D"/>
    <w:rsid w:val="00BE4AE4"/>
    <w:rsid w:val="00BE4C6B"/>
    <w:rsid w:val="00BE5568"/>
    <w:rsid w:val="00BE569C"/>
    <w:rsid w:val="00BE5C1E"/>
    <w:rsid w:val="00BE5E80"/>
    <w:rsid w:val="00BE5F3D"/>
    <w:rsid w:val="00BE6459"/>
    <w:rsid w:val="00BE703A"/>
    <w:rsid w:val="00BE7405"/>
    <w:rsid w:val="00BF0708"/>
    <w:rsid w:val="00BF1EBE"/>
    <w:rsid w:val="00BF3230"/>
    <w:rsid w:val="00BF3548"/>
    <w:rsid w:val="00BF3B47"/>
    <w:rsid w:val="00BF49F6"/>
    <w:rsid w:val="00BF4C8F"/>
    <w:rsid w:val="00BF4E09"/>
    <w:rsid w:val="00BF4F5C"/>
    <w:rsid w:val="00BF699F"/>
    <w:rsid w:val="00BF7252"/>
    <w:rsid w:val="00BF7928"/>
    <w:rsid w:val="00C01249"/>
    <w:rsid w:val="00C019AE"/>
    <w:rsid w:val="00C021C1"/>
    <w:rsid w:val="00C02809"/>
    <w:rsid w:val="00C02E2D"/>
    <w:rsid w:val="00C05A8A"/>
    <w:rsid w:val="00C05E93"/>
    <w:rsid w:val="00C06703"/>
    <w:rsid w:val="00C06A03"/>
    <w:rsid w:val="00C072F8"/>
    <w:rsid w:val="00C109ED"/>
    <w:rsid w:val="00C10B7C"/>
    <w:rsid w:val="00C12261"/>
    <w:rsid w:val="00C126F4"/>
    <w:rsid w:val="00C131BE"/>
    <w:rsid w:val="00C13E37"/>
    <w:rsid w:val="00C14747"/>
    <w:rsid w:val="00C148F9"/>
    <w:rsid w:val="00C1496F"/>
    <w:rsid w:val="00C155B9"/>
    <w:rsid w:val="00C1677D"/>
    <w:rsid w:val="00C17129"/>
    <w:rsid w:val="00C1754D"/>
    <w:rsid w:val="00C223FF"/>
    <w:rsid w:val="00C226F8"/>
    <w:rsid w:val="00C23EF2"/>
    <w:rsid w:val="00C24A8C"/>
    <w:rsid w:val="00C252B9"/>
    <w:rsid w:val="00C25938"/>
    <w:rsid w:val="00C2593B"/>
    <w:rsid w:val="00C266E1"/>
    <w:rsid w:val="00C276D3"/>
    <w:rsid w:val="00C27ED7"/>
    <w:rsid w:val="00C3109F"/>
    <w:rsid w:val="00C3378F"/>
    <w:rsid w:val="00C344FC"/>
    <w:rsid w:val="00C356FD"/>
    <w:rsid w:val="00C35C70"/>
    <w:rsid w:val="00C36370"/>
    <w:rsid w:val="00C365C9"/>
    <w:rsid w:val="00C369AB"/>
    <w:rsid w:val="00C36FAE"/>
    <w:rsid w:val="00C3791C"/>
    <w:rsid w:val="00C40C3E"/>
    <w:rsid w:val="00C4172F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7448"/>
    <w:rsid w:val="00C479B6"/>
    <w:rsid w:val="00C50144"/>
    <w:rsid w:val="00C513BA"/>
    <w:rsid w:val="00C525C1"/>
    <w:rsid w:val="00C52D18"/>
    <w:rsid w:val="00C53CBA"/>
    <w:rsid w:val="00C54A5D"/>
    <w:rsid w:val="00C54FB0"/>
    <w:rsid w:val="00C56A32"/>
    <w:rsid w:val="00C56DBA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CE6"/>
    <w:rsid w:val="00C65448"/>
    <w:rsid w:val="00C6568C"/>
    <w:rsid w:val="00C658ED"/>
    <w:rsid w:val="00C672F0"/>
    <w:rsid w:val="00C67AB2"/>
    <w:rsid w:val="00C70A45"/>
    <w:rsid w:val="00C711E6"/>
    <w:rsid w:val="00C71BDA"/>
    <w:rsid w:val="00C72ABA"/>
    <w:rsid w:val="00C751C5"/>
    <w:rsid w:val="00C752BC"/>
    <w:rsid w:val="00C779A1"/>
    <w:rsid w:val="00C77D6A"/>
    <w:rsid w:val="00C77DF1"/>
    <w:rsid w:val="00C77EEF"/>
    <w:rsid w:val="00C811D4"/>
    <w:rsid w:val="00C83610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FA5"/>
    <w:rsid w:val="00C930F9"/>
    <w:rsid w:val="00C94F2C"/>
    <w:rsid w:val="00C9689B"/>
    <w:rsid w:val="00C96C4F"/>
    <w:rsid w:val="00C9788E"/>
    <w:rsid w:val="00C97D1B"/>
    <w:rsid w:val="00C97D9B"/>
    <w:rsid w:val="00CA022E"/>
    <w:rsid w:val="00CA03A8"/>
    <w:rsid w:val="00CA15AA"/>
    <w:rsid w:val="00CA1F7F"/>
    <w:rsid w:val="00CA251F"/>
    <w:rsid w:val="00CA25C9"/>
    <w:rsid w:val="00CA269B"/>
    <w:rsid w:val="00CA34D3"/>
    <w:rsid w:val="00CA3BE9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AB7"/>
    <w:rsid w:val="00CB5CE4"/>
    <w:rsid w:val="00CB5F17"/>
    <w:rsid w:val="00CB65E8"/>
    <w:rsid w:val="00CB7DF3"/>
    <w:rsid w:val="00CC0061"/>
    <w:rsid w:val="00CC04F9"/>
    <w:rsid w:val="00CC0635"/>
    <w:rsid w:val="00CC1307"/>
    <w:rsid w:val="00CC1941"/>
    <w:rsid w:val="00CC1C3B"/>
    <w:rsid w:val="00CC1FC4"/>
    <w:rsid w:val="00CC22EC"/>
    <w:rsid w:val="00CC2514"/>
    <w:rsid w:val="00CC2681"/>
    <w:rsid w:val="00CC389C"/>
    <w:rsid w:val="00CC38B2"/>
    <w:rsid w:val="00CC624B"/>
    <w:rsid w:val="00CC6450"/>
    <w:rsid w:val="00CC708C"/>
    <w:rsid w:val="00CC753F"/>
    <w:rsid w:val="00CD12A7"/>
    <w:rsid w:val="00CD1504"/>
    <w:rsid w:val="00CD18D6"/>
    <w:rsid w:val="00CD1AB2"/>
    <w:rsid w:val="00CD1E35"/>
    <w:rsid w:val="00CD1F49"/>
    <w:rsid w:val="00CD3659"/>
    <w:rsid w:val="00CD36DE"/>
    <w:rsid w:val="00CD53BC"/>
    <w:rsid w:val="00CD5C4A"/>
    <w:rsid w:val="00CD616A"/>
    <w:rsid w:val="00CD6DF4"/>
    <w:rsid w:val="00CD703F"/>
    <w:rsid w:val="00CD72B5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3CB0"/>
    <w:rsid w:val="00CF4630"/>
    <w:rsid w:val="00CF7FE3"/>
    <w:rsid w:val="00D005F7"/>
    <w:rsid w:val="00D0094D"/>
    <w:rsid w:val="00D00C0F"/>
    <w:rsid w:val="00D017A7"/>
    <w:rsid w:val="00D01B91"/>
    <w:rsid w:val="00D023E9"/>
    <w:rsid w:val="00D03F86"/>
    <w:rsid w:val="00D053E5"/>
    <w:rsid w:val="00D0615A"/>
    <w:rsid w:val="00D065FB"/>
    <w:rsid w:val="00D06B34"/>
    <w:rsid w:val="00D06B4B"/>
    <w:rsid w:val="00D07CBA"/>
    <w:rsid w:val="00D10B72"/>
    <w:rsid w:val="00D11095"/>
    <w:rsid w:val="00D11BFD"/>
    <w:rsid w:val="00D144CD"/>
    <w:rsid w:val="00D144F5"/>
    <w:rsid w:val="00D15187"/>
    <w:rsid w:val="00D154D9"/>
    <w:rsid w:val="00D16263"/>
    <w:rsid w:val="00D164C3"/>
    <w:rsid w:val="00D16975"/>
    <w:rsid w:val="00D16EF8"/>
    <w:rsid w:val="00D17323"/>
    <w:rsid w:val="00D203B3"/>
    <w:rsid w:val="00D207C6"/>
    <w:rsid w:val="00D20A03"/>
    <w:rsid w:val="00D21825"/>
    <w:rsid w:val="00D21AD4"/>
    <w:rsid w:val="00D22F5D"/>
    <w:rsid w:val="00D24665"/>
    <w:rsid w:val="00D24C0E"/>
    <w:rsid w:val="00D25401"/>
    <w:rsid w:val="00D25CCD"/>
    <w:rsid w:val="00D25CF7"/>
    <w:rsid w:val="00D260D5"/>
    <w:rsid w:val="00D2681D"/>
    <w:rsid w:val="00D26896"/>
    <w:rsid w:val="00D275A0"/>
    <w:rsid w:val="00D27DEA"/>
    <w:rsid w:val="00D304E8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378C1"/>
    <w:rsid w:val="00D408F9"/>
    <w:rsid w:val="00D40DE7"/>
    <w:rsid w:val="00D40E33"/>
    <w:rsid w:val="00D41B24"/>
    <w:rsid w:val="00D42230"/>
    <w:rsid w:val="00D4228C"/>
    <w:rsid w:val="00D42FF2"/>
    <w:rsid w:val="00D43AC9"/>
    <w:rsid w:val="00D44608"/>
    <w:rsid w:val="00D45BE7"/>
    <w:rsid w:val="00D46222"/>
    <w:rsid w:val="00D51055"/>
    <w:rsid w:val="00D512EA"/>
    <w:rsid w:val="00D51CD3"/>
    <w:rsid w:val="00D56179"/>
    <w:rsid w:val="00D6037A"/>
    <w:rsid w:val="00D61769"/>
    <w:rsid w:val="00D617D4"/>
    <w:rsid w:val="00D6370D"/>
    <w:rsid w:val="00D63DE2"/>
    <w:rsid w:val="00D6440E"/>
    <w:rsid w:val="00D66623"/>
    <w:rsid w:val="00D6744C"/>
    <w:rsid w:val="00D67E4C"/>
    <w:rsid w:val="00D7007E"/>
    <w:rsid w:val="00D71BCD"/>
    <w:rsid w:val="00D71E40"/>
    <w:rsid w:val="00D72EA8"/>
    <w:rsid w:val="00D74BD2"/>
    <w:rsid w:val="00D75260"/>
    <w:rsid w:val="00D756EA"/>
    <w:rsid w:val="00D758F4"/>
    <w:rsid w:val="00D75BCE"/>
    <w:rsid w:val="00D76663"/>
    <w:rsid w:val="00D767F5"/>
    <w:rsid w:val="00D76C2A"/>
    <w:rsid w:val="00D77A62"/>
    <w:rsid w:val="00D8050F"/>
    <w:rsid w:val="00D80879"/>
    <w:rsid w:val="00D81576"/>
    <w:rsid w:val="00D816CB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7284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B004D"/>
    <w:rsid w:val="00DB1047"/>
    <w:rsid w:val="00DB1947"/>
    <w:rsid w:val="00DB2AB3"/>
    <w:rsid w:val="00DB2FA7"/>
    <w:rsid w:val="00DB327E"/>
    <w:rsid w:val="00DB34A0"/>
    <w:rsid w:val="00DB48F6"/>
    <w:rsid w:val="00DB4DED"/>
    <w:rsid w:val="00DB501E"/>
    <w:rsid w:val="00DB51E8"/>
    <w:rsid w:val="00DB54A8"/>
    <w:rsid w:val="00DB576C"/>
    <w:rsid w:val="00DB58E2"/>
    <w:rsid w:val="00DB5BE2"/>
    <w:rsid w:val="00DC021A"/>
    <w:rsid w:val="00DC0652"/>
    <w:rsid w:val="00DC0B34"/>
    <w:rsid w:val="00DC1142"/>
    <w:rsid w:val="00DC14B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A61"/>
    <w:rsid w:val="00DD3E0D"/>
    <w:rsid w:val="00DD4814"/>
    <w:rsid w:val="00DD4BFB"/>
    <w:rsid w:val="00DD5551"/>
    <w:rsid w:val="00DD59F8"/>
    <w:rsid w:val="00DD5F6A"/>
    <w:rsid w:val="00DD66C9"/>
    <w:rsid w:val="00DD6870"/>
    <w:rsid w:val="00DD7E65"/>
    <w:rsid w:val="00DE01E4"/>
    <w:rsid w:val="00DE0471"/>
    <w:rsid w:val="00DE0F7B"/>
    <w:rsid w:val="00DE14FB"/>
    <w:rsid w:val="00DE1523"/>
    <w:rsid w:val="00DE27FD"/>
    <w:rsid w:val="00DE3342"/>
    <w:rsid w:val="00DE445E"/>
    <w:rsid w:val="00DE4EEB"/>
    <w:rsid w:val="00DE5B9A"/>
    <w:rsid w:val="00DE5E72"/>
    <w:rsid w:val="00DE7825"/>
    <w:rsid w:val="00DF0105"/>
    <w:rsid w:val="00DF0ED4"/>
    <w:rsid w:val="00DF0F1E"/>
    <w:rsid w:val="00DF15E6"/>
    <w:rsid w:val="00DF1FEF"/>
    <w:rsid w:val="00DF24B2"/>
    <w:rsid w:val="00DF2725"/>
    <w:rsid w:val="00DF3DDD"/>
    <w:rsid w:val="00DF4F62"/>
    <w:rsid w:val="00DF5699"/>
    <w:rsid w:val="00DF65CF"/>
    <w:rsid w:val="00DF6697"/>
    <w:rsid w:val="00DF7405"/>
    <w:rsid w:val="00DF7952"/>
    <w:rsid w:val="00E00169"/>
    <w:rsid w:val="00E00ED1"/>
    <w:rsid w:val="00E0122A"/>
    <w:rsid w:val="00E01624"/>
    <w:rsid w:val="00E020BE"/>
    <w:rsid w:val="00E02913"/>
    <w:rsid w:val="00E02DC4"/>
    <w:rsid w:val="00E03749"/>
    <w:rsid w:val="00E04765"/>
    <w:rsid w:val="00E04F37"/>
    <w:rsid w:val="00E05BB7"/>
    <w:rsid w:val="00E05E23"/>
    <w:rsid w:val="00E0646F"/>
    <w:rsid w:val="00E06547"/>
    <w:rsid w:val="00E06CB6"/>
    <w:rsid w:val="00E0726C"/>
    <w:rsid w:val="00E07279"/>
    <w:rsid w:val="00E10148"/>
    <w:rsid w:val="00E10741"/>
    <w:rsid w:val="00E11283"/>
    <w:rsid w:val="00E12522"/>
    <w:rsid w:val="00E128D2"/>
    <w:rsid w:val="00E13826"/>
    <w:rsid w:val="00E15A49"/>
    <w:rsid w:val="00E16280"/>
    <w:rsid w:val="00E176F1"/>
    <w:rsid w:val="00E17816"/>
    <w:rsid w:val="00E17A0A"/>
    <w:rsid w:val="00E201D6"/>
    <w:rsid w:val="00E2030B"/>
    <w:rsid w:val="00E20CA9"/>
    <w:rsid w:val="00E21434"/>
    <w:rsid w:val="00E217C2"/>
    <w:rsid w:val="00E21E1D"/>
    <w:rsid w:val="00E22849"/>
    <w:rsid w:val="00E23D9A"/>
    <w:rsid w:val="00E243C0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5037"/>
    <w:rsid w:val="00E35C9C"/>
    <w:rsid w:val="00E362EC"/>
    <w:rsid w:val="00E37529"/>
    <w:rsid w:val="00E40592"/>
    <w:rsid w:val="00E42C70"/>
    <w:rsid w:val="00E42EAB"/>
    <w:rsid w:val="00E4315A"/>
    <w:rsid w:val="00E4343B"/>
    <w:rsid w:val="00E43A09"/>
    <w:rsid w:val="00E456CB"/>
    <w:rsid w:val="00E46028"/>
    <w:rsid w:val="00E47C4C"/>
    <w:rsid w:val="00E50DF4"/>
    <w:rsid w:val="00E5134B"/>
    <w:rsid w:val="00E5207A"/>
    <w:rsid w:val="00E52452"/>
    <w:rsid w:val="00E53094"/>
    <w:rsid w:val="00E531CB"/>
    <w:rsid w:val="00E54F44"/>
    <w:rsid w:val="00E5598F"/>
    <w:rsid w:val="00E56AA7"/>
    <w:rsid w:val="00E60618"/>
    <w:rsid w:val="00E61DF4"/>
    <w:rsid w:val="00E62465"/>
    <w:rsid w:val="00E630CE"/>
    <w:rsid w:val="00E6344B"/>
    <w:rsid w:val="00E6410D"/>
    <w:rsid w:val="00E66583"/>
    <w:rsid w:val="00E66D74"/>
    <w:rsid w:val="00E66DEA"/>
    <w:rsid w:val="00E66E47"/>
    <w:rsid w:val="00E672D7"/>
    <w:rsid w:val="00E701E9"/>
    <w:rsid w:val="00E70264"/>
    <w:rsid w:val="00E7103C"/>
    <w:rsid w:val="00E71531"/>
    <w:rsid w:val="00E71D53"/>
    <w:rsid w:val="00E72E33"/>
    <w:rsid w:val="00E7325C"/>
    <w:rsid w:val="00E73F44"/>
    <w:rsid w:val="00E745AD"/>
    <w:rsid w:val="00E74628"/>
    <w:rsid w:val="00E747BD"/>
    <w:rsid w:val="00E7590A"/>
    <w:rsid w:val="00E7592E"/>
    <w:rsid w:val="00E76276"/>
    <w:rsid w:val="00E76379"/>
    <w:rsid w:val="00E765D2"/>
    <w:rsid w:val="00E769E5"/>
    <w:rsid w:val="00E76FAC"/>
    <w:rsid w:val="00E808E7"/>
    <w:rsid w:val="00E81120"/>
    <w:rsid w:val="00E812A7"/>
    <w:rsid w:val="00E82054"/>
    <w:rsid w:val="00E83A9D"/>
    <w:rsid w:val="00E858E0"/>
    <w:rsid w:val="00E86F8A"/>
    <w:rsid w:val="00E87AF8"/>
    <w:rsid w:val="00E900B8"/>
    <w:rsid w:val="00E90310"/>
    <w:rsid w:val="00E906C3"/>
    <w:rsid w:val="00E90717"/>
    <w:rsid w:val="00E910DF"/>
    <w:rsid w:val="00E91679"/>
    <w:rsid w:val="00E91965"/>
    <w:rsid w:val="00E92252"/>
    <w:rsid w:val="00E92F21"/>
    <w:rsid w:val="00E94BB3"/>
    <w:rsid w:val="00E94C3F"/>
    <w:rsid w:val="00E94DD3"/>
    <w:rsid w:val="00E94EB2"/>
    <w:rsid w:val="00E95B32"/>
    <w:rsid w:val="00E96AB3"/>
    <w:rsid w:val="00E9747B"/>
    <w:rsid w:val="00EA1BFC"/>
    <w:rsid w:val="00EA1CF5"/>
    <w:rsid w:val="00EA2997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1F2E"/>
    <w:rsid w:val="00EB241D"/>
    <w:rsid w:val="00EB2535"/>
    <w:rsid w:val="00EB269E"/>
    <w:rsid w:val="00EB4241"/>
    <w:rsid w:val="00EB663B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CE3"/>
    <w:rsid w:val="00EC68B4"/>
    <w:rsid w:val="00EC74E3"/>
    <w:rsid w:val="00ED0CC3"/>
    <w:rsid w:val="00ED1338"/>
    <w:rsid w:val="00ED164A"/>
    <w:rsid w:val="00ED1D99"/>
    <w:rsid w:val="00ED1DCD"/>
    <w:rsid w:val="00ED3729"/>
    <w:rsid w:val="00ED4F7B"/>
    <w:rsid w:val="00ED540B"/>
    <w:rsid w:val="00ED6C93"/>
    <w:rsid w:val="00ED7CDD"/>
    <w:rsid w:val="00EE16D7"/>
    <w:rsid w:val="00EE19C3"/>
    <w:rsid w:val="00EE1FA1"/>
    <w:rsid w:val="00EE2886"/>
    <w:rsid w:val="00EE40FA"/>
    <w:rsid w:val="00EE55F1"/>
    <w:rsid w:val="00EE66D1"/>
    <w:rsid w:val="00EE7079"/>
    <w:rsid w:val="00EF1D43"/>
    <w:rsid w:val="00EF25E6"/>
    <w:rsid w:val="00EF2FDB"/>
    <w:rsid w:val="00EF34F7"/>
    <w:rsid w:val="00EF3802"/>
    <w:rsid w:val="00EF3C2F"/>
    <w:rsid w:val="00EF4EEA"/>
    <w:rsid w:val="00EF509A"/>
    <w:rsid w:val="00EF5C6E"/>
    <w:rsid w:val="00EF7323"/>
    <w:rsid w:val="00EF7CCE"/>
    <w:rsid w:val="00F0111C"/>
    <w:rsid w:val="00F01786"/>
    <w:rsid w:val="00F01F1C"/>
    <w:rsid w:val="00F01F79"/>
    <w:rsid w:val="00F02ACD"/>
    <w:rsid w:val="00F036E3"/>
    <w:rsid w:val="00F03E74"/>
    <w:rsid w:val="00F04E5E"/>
    <w:rsid w:val="00F0517D"/>
    <w:rsid w:val="00F05363"/>
    <w:rsid w:val="00F05C9C"/>
    <w:rsid w:val="00F06494"/>
    <w:rsid w:val="00F073DA"/>
    <w:rsid w:val="00F10F97"/>
    <w:rsid w:val="00F117FE"/>
    <w:rsid w:val="00F12341"/>
    <w:rsid w:val="00F12ADC"/>
    <w:rsid w:val="00F134E1"/>
    <w:rsid w:val="00F1361F"/>
    <w:rsid w:val="00F14D26"/>
    <w:rsid w:val="00F1508C"/>
    <w:rsid w:val="00F160C1"/>
    <w:rsid w:val="00F16554"/>
    <w:rsid w:val="00F165D2"/>
    <w:rsid w:val="00F230FF"/>
    <w:rsid w:val="00F240E7"/>
    <w:rsid w:val="00F24961"/>
    <w:rsid w:val="00F25CE3"/>
    <w:rsid w:val="00F266BD"/>
    <w:rsid w:val="00F31F09"/>
    <w:rsid w:val="00F3336A"/>
    <w:rsid w:val="00F352F2"/>
    <w:rsid w:val="00F364BE"/>
    <w:rsid w:val="00F37076"/>
    <w:rsid w:val="00F37440"/>
    <w:rsid w:val="00F41154"/>
    <w:rsid w:val="00F42119"/>
    <w:rsid w:val="00F42781"/>
    <w:rsid w:val="00F44F3B"/>
    <w:rsid w:val="00F462E9"/>
    <w:rsid w:val="00F51F02"/>
    <w:rsid w:val="00F5275A"/>
    <w:rsid w:val="00F52AA9"/>
    <w:rsid w:val="00F55726"/>
    <w:rsid w:val="00F5663E"/>
    <w:rsid w:val="00F57320"/>
    <w:rsid w:val="00F57E12"/>
    <w:rsid w:val="00F60705"/>
    <w:rsid w:val="00F6089D"/>
    <w:rsid w:val="00F611EB"/>
    <w:rsid w:val="00F61DD4"/>
    <w:rsid w:val="00F62CB6"/>
    <w:rsid w:val="00F651D6"/>
    <w:rsid w:val="00F65D33"/>
    <w:rsid w:val="00F65DE0"/>
    <w:rsid w:val="00F66A12"/>
    <w:rsid w:val="00F66EA5"/>
    <w:rsid w:val="00F67422"/>
    <w:rsid w:val="00F67F3B"/>
    <w:rsid w:val="00F70556"/>
    <w:rsid w:val="00F7096F"/>
    <w:rsid w:val="00F70E07"/>
    <w:rsid w:val="00F713F2"/>
    <w:rsid w:val="00F71431"/>
    <w:rsid w:val="00F72D01"/>
    <w:rsid w:val="00F72EB9"/>
    <w:rsid w:val="00F73332"/>
    <w:rsid w:val="00F74D61"/>
    <w:rsid w:val="00F754DF"/>
    <w:rsid w:val="00F76032"/>
    <w:rsid w:val="00F76F7E"/>
    <w:rsid w:val="00F7741C"/>
    <w:rsid w:val="00F7747A"/>
    <w:rsid w:val="00F815D5"/>
    <w:rsid w:val="00F817F8"/>
    <w:rsid w:val="00F82786"/>
    <w:rsid w:val="00F82A3C"/>
    <w:rsid w:val="00F831FE"/>
    <w:rsid w:val="00F83285"/>
    <w:rsid w:val="00F83541"/>
    <w:rsid w:val="00F83725"/>
    <w:rsid w:val="00F84129"/>
    <w:rsid w:val="00F8429A"/>
    <w:rsid w:val="00F8450C"/>
    <w:rsid w:val="00F84978"/>
    <w:rsid w:val="00F859C6"/>
    <w:rsid w:val="00F85BD1"/>
    <w:rsid w:val="00F85F26"/>
    <w:rsid w:val="00F86952"/>
    <w:rsid w:val="00F86F54"/>
    <w:rsid w:val="00F870EF"/>
    <w:rsid w:val="00F87B32"/>
    <w:rsid w:val="00F915A2"/>
    <w:rsid w:val="00F919EA"/>
    <w:rsid w:val="00F92B2C"/>
    <w:rsid w:val="00F93483"/>
    <w:rsid w:val="00F938D5"/>
    <w:rsid w:val="00F95480"/>
    <w:rsid w:val="00F95E4C"/>
    <w:rsid w:val="00F96249"/>
    <w:rsid w:val="00F9693C"/>
    <w:rsid w:val="00F973F3"/>
    <w:rsid w:val="00F97FC9"/>
    <w:rsid w:val="00FA07E2"/>
    <w:rsid w:val="00FA0AE4"/>
    <w:rsid w:val="00FA1E73"/>
    <w:rsid w:val="00FA2B60"/>
    <w:rsid w:val="00FA3B22"/>
    <w:rsid w:val="00FA48B9"/>
    <w:rsid w:val="00FA4AEC"/>
    <w:rsid w:val="00FA4C52"/>
    <w:rsid w:val="00FA57F4"/>
    <w:rsid w:val="00FA599F"/>
    <w:rsid w:val="00FA613F"/>
    <w:rsid w:val="00FA7EE9"/>
    <w:rsid w:val="00FB1072"/>
    <w:rsid w:val="00FB188E"/>
    <w:rsid w:val="00FB21C7"/>
    <w:rsid w:val="00FB2320"/>
    <w:rsid w:val="00FB2956"/>
    <w:rsid w:val="00FB2C2C"/>
    <w:rsid w:val="00FB3A77"/>
    <w:rsid w:val="00FB418F"/>
    <w:rsid w:val="00FB4316"/>
    <w:rsid w:val="00FB491D"/>
    <w:rsid w:val="00FB4E8C"/>
    <w:rsid w:val="00FB5400"/>
    <w:rsid w:val="00FB540A"/>
    <w:rsid w:val="00FB5F04"/>
    <w:rsid w:val="00FB634C"/>
    <w:rsid w:val="00FC06A0"/>
    <w:rsid w:val="00FC142C"/>
    <w:rsid w:val="00FC2F56"/>
    <w:rsid w:val="00FC303E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B81"/>
    <w:rsid w:val="00FD22F3"/>
    <w:rsid w:val="00FD2EB1"/>
    <w:rsid w:val="00FD3287"/>
    <w:rsid w:val="00FD3BE7"/>
    <w:rsid w:val="00FD4825"/>
    <w:rsid w:val="00FD4D42"/>
    <w:rsid w:val="00FD5BE6"/>
    <w:rsid w:val="00FE0D06"/>
    <w:rsid w:val="00FE10DF"/>
    <w:rsid w:val="00FE1795"/>
    <w:rsid w:val="00FE188F"/>
    <w:rsid w:val="00FE2469"/>
    <w:rsid w:val="00FE26D4"/>
    <w:rsid w:val="00FE3247"/>
    <w:rsid w:val="00FE3306"/>
    <w:rsid w:val="00FE3873"/>
    <w:rsid w:val="00FE42E1"/>
    <w:rsid w:val="00FE4385"/>
    <w:rsid w:val="00FE443D"/>
    <w:rsid w:val="00FE4F7B"/>
    <w:rsid w:val="00FE766B"/>
    <w:rsid w:val="00FF18EA"/>
    <w:rsid w:val="00FF2486"/>
    <w:rsid w:val="00FF25A9"/>
    <w:rsid w:val="00FF288C"/>
    <w:rsid w:val="00FF28ED"/>
    <w:rsid w:val="00FF46F4"/>
    <w:rsid w:val="00FF55FC"/>
    <w:rsid w:val="00FF5B61"/>
    <w:rsid w:val="00FF5E0F"/>
    <w:rsid w:val="00FF6A21"/>
    <w:rsid w:val="00FF6A55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4185-C322-4487-B583-E9C4D5BE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Минфин РТ - Шишкин Алексей Геннадьевич</cp:lastModifiedBy>
  <cp:revision>7</cp:revision>
  <cp:lastPrinted>2017-07-18T17:14:00Z</cp:lastPrinted>
  <dcterms:created xsi:type="dcterms:W3CDTF">2017-07-18T10:38:00Z</dcterms:created>
  <dcterms:modified xsi:type="dcterms:W3CDTF">2017-07-18T12:07:00Z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