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2" w:rsidRPr="00273363" w:rsidRDefault="00273363" w:rsidP="00273363">
      <w:pPr>
        <w:pStyle w:val="3"/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63">
        <w:rPr>
          <w:rFonts w:ascii="Times New Roman" w:hAnsi="Times New Roman" w:cs="Times New Roman"/>
          <w:b w:val="0"/>
          <w:sz w:val="28"/>
          <w:szCs w:val="28"/>
        </w:rPr>
        <w:t>Информация о</w:t>
      </w:r>
      <w:r w:rsidR="00221CA2" w:rsidRPr="00273363">
        <w:rPr>
          <w:rFonts w:ascii="Times New Roman" w:hAnsi="Times New Roman" w:cs="Times New Roman"/>
          <w:b w:val="0"/>
          <w:sz w:val="28"/>
          <w:szCs w:val="28"/>
        </w:rPr>
        <w:t xml:space="preserve"> работе с обращениями граждан</w:t>
      </w:r>
      <w:r w:rsidRPr="00273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1EC">
        <w:rPr>
          <w:rFonts w:ascii="Times New Roman" w:hAnsi="Times New Roman" w:cs="Times New Roman"/>
          <w:sz w:val="28"/>
          <w:szCs w:val="28"/>
        </w:rPr>
        <w:t>за 2013 год</w:t>
      </w:r>
    </w:p>
    <w:p w:rsidR="00221CA2" w:rsidRPr="00273363" w:rsidRDefault="00221CA2" w:rsidP="002E2DEA">
      <w:pPr>
        <w:widowControl w:val="0"/>
        <w:suppressAutoHyphens/>
        <w:autoSpaceDE w:val="0"/>
        <w:autoSpaceDN w:val="0"/>
        <w:adjustRightInd w:val="0"/>
        <w:spacing w:line="288" w:lineRule="auto"/>
        <w:ind w:right="-142" w:firstLine="709"/>
        <w:jc w:val="both"/>
        <w:rPr>
          <w:sz w:val="28"/>
          <w:szCs w:val="28"/>
        </w:rPr>
      </w:pPr>
      <w:r w:rsidRPr="00273363">
        <w:rPr>
          <w:sz w:val="28"/>
          <w:szCs w:val="28"/>
        </w:rPr>
        <w:t>В министерство финансов Республики Татарстан в 201</w:t>
      </w:r>
      <w:r w:rsidR="00A124A4" w:rsidRPr="00273363">
        <w:rPr>
          <w:sz w:val="28"/>
          <w:szCs w:val="28"/>
        </w:rPr>
        <w:t>3</w:t>
      </w:r>
      <w:r w:rsidRPr="00273363">
        <w:rPr>
          <w:sz w:val="28"/>
          <w:szCs w:val="28"/>
        </w:rPr>
        <w:t xml:space="preserve"> г</w:t>
      </w:r>
      <w:r w:rsidR="002E2DEA" w:rsidRPr="00273363">
        <w:rPr>
          <w:sz w:val="28"/>
          <w:szCs w:val="28"/>
        </w:rPr>
        <w:t>оду</w:t>
      </w:r>
      <w:r w:rsidRPr="00273363">
        <w:rPr>
          <w:sz w:val="28"/>
          <w:szCs w:val="28"/>
        </w:rPr>
        <w:t xml:space="preserve"> поступило </w:t>
      </w:r>
      <w:r w:rsidR="009E7B2A" w:rsidRPr="00273363">
        <w:rPr>
          <w:b/>
          <w:sz w:val="28"/>
          <w:szCs w:val="28"/>
        </w:rPr>
        <w:t>27</w:t>
      </w:r>
      <w:r w:rsidR="00AF5524" w:rsidRPr="00273363">
        <w:rPr>
          <w:b/>
          <w:sz w:val="28"/>
          <w:szCs w:val="28"/>
        </w:rPr>
        <w:t>6</w:t>
      </w:r>
      <w:r w:rsidR="00E1540F" w:rsidRPr="00273363">
        <w:rPr>
          <w:b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</w:t>
      </w:r>
      <w:r w:rsidR="002E2DEA" w:rsidRPr="00273363">
        <w:rPr>
          <w:sz w:val="28"/>
          <w:szCs w:val="28"/>
        </w:rPr>
        <w:t>й</w:t>
      </w:r>
      <w:r w:rsidR="00D51E6F" w:rsidRPr="00273363">
        <w:rPr>
          <w:sz w:val="28"/>
          <w:szCs w:val="28"/>
        </w:rPr>
        <w:t xml:space="preserve">, в т.ч. </w:t>
      </w:r>
      <w:r w:rsidR="009E7B2A" w:rsidRPr="00273363">
        <w:rPr>
          <w:b/>
          <w:sz w:val="28"/>
          <w:szCs w:val="28"/>
        </w:rPr>
        <w:t>8</w:t>
      </w:r>
      <w:r w:rsidR="00D51E6F" w:rsidRPr="00273363">
        <w:rPr>
          <w:sz w:val="28"/>
          <w:szCs w:val="28"/>
        </w:rPr>
        <w:t xml:space="preserve"> - для сведения</w:t>
      </w:r>
      <w:r w:rsidRPr="00273363">
        <w:rPr>
          <w:sz w:val="28"/>
          <w:szCs w:val="28"/>
        </w:rPr>
        <w:t xml:space="preserve">. Из них письменно </w:t>
      </w:r>
      <w:r w:rsidR="00A124A4" w:rsidRPr="00273363">
        <w:rPr>
          <w:sz w:val="28"/>
          <w:szCs w:val="28"/>
        </w:rPr>
        <w:t xml:space="preserve"> и</w:t>
      </w:r>
      <w:r w:rsidRPr="00273363">
        <w:rPr>
          <w:sz w:val="28"/>
          <w:szCs w:val="28"/>
        </w:rPr>
        <w:t xml:space="preserve"> по системе </w:t>
      </w:r>
      <w:r w:rsidR="009E7B2A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>Электронного документооборота</w:t>
      </w:r>
      <w:r w:rsidR="00EB693D" w:rsidRPr="00273363">
        <w:rPr>
          <w:sz w:val="28"/>
          <w:szCs w:val="28"/>
        </w:rPr>
        <w:t xml:space="preserve"> Электронного Правительства Республики Татарстан </w:t>
      </w:r>
      <w:r w:rsidRPr="00273363">
        <w:rPr>
          <w:sz w:val="28"/>
          <w:szCs w:val="28"/>
        </w:rPr>
        <w:t xml:space="preserve"> - </w:t>
      </w:r>
      <w:r w:rsidR="009E7B2A" w:rsidRPr="00273363">
        <w:rPr>
          <w:b/>
          <w:sz w:val="28"/>
          <w:szCs w:val="28"/>
        </w:rPr>
        <w:t>2</w:t>
      </w:r>
      <w:r w:rsidR="00AF5524" w:rsidRPr="00273363">
        <w:rPr>
          <w:b/>
          <w:sz w:val="28"/>
          <w:szCs w:val="28"/>
        </w:rPr>
        <w:t>27</w:t>
      </w:r>
      <w:r w:rsidRPr="00273363">
        <w:rPr>
          <w:sz w:val="28"/>
          <w:szCs w:val="28"/>
        </w:rPr>
        <w:t xml:space="preserve">, по Интернет-приемной – </w:t>
      </w:r>
      <w:r w:rsidR="009E7B2A" w:rsidRPr="00273363">
        <w:rPr>
          <w:b/>
          <w:sz w:val="28"/>
          <w:szCs w:val="28"/>
        </w:rPr>
        <w:t>41</w:t>
      </w:r>
      <w:r w:rsidR="00AF5524" w:rsidRPr="00273363">
        <w:rPr>
          <w:sz w:val="28"/>
          <w:szCs w:val="28"/>
        </w:rPr>
        <w:t xml:space="preserve">. </w:t>
      </w:r>
      <w:r w:rsidR="00025499" w:rsidRPr="00273363">
        <w:rPr>
          <w:sz w:val="28"/>
          <w:szCs w:val="28"/>
        </w:rPr>
        <w:t>М</w:t>
      </w:r>
      <w:r w:rsidRPr="00273363">
        <w:rPr>
          <w:sz w:val="28"/>
          <w:szCs w:val="28"/>
        </w:rPr>
        <w:t>и</w:t>
      </w:r>
      <w:r w:rsidR="00025499" w:rsidRPr="00273363">
        <w:rPr>
          <w:sz w:val="28"/>
          <w:szCs w:val="28"/>
        </w:rPr>
        <w:t>ни</w:t>
      </w:r>
      <w:r w:rsidRPr="00273363">
        <w:rPr>
          <w:sz w:val="28"/>
          <w:szCs w:val="28"/>
        </w:rPr>
        <w:t xml:space="preserve">стром рассмотрено  </w:t>
      </w:r>
      <w:r w:rsidR="001F590F" w:rsidRPr="00273363">
        <w:rPr>
          <w:b/>
          <w:sz w:val="28"/>
          <w:szCs w:val="28"/>
        </w:rPr>
        <w:t>2</w:t>
      </w:r>
      <w:r w:rsidR="00AF5524" w:rsidRPr="00273363">
        <w:rPr>
          <w:b/>
          <w:sz w:val="28"/>
          <w:szCs w:val="28"/>
        </w:rPr>
        <w:t>76</w:t>
      </w:r>
      <w:r w:rsidRPr="00273363">
        <w:rPr>
          <w:sz w:val="28"/>
          <w:szCs w:val="28"/>
        </w:rPr>
        <w:t xml:space="preserve"> обращени</w:t>
      </w:r>
      <w:r w:rsidR="006452F4" w:rsidRPr="00273363">
        <w:rPr>
          <w:sz w:val="28"/>
          <w:szCs w:val="28"/>
        </w:rPr>
        <w:t>й</w:t>
      </w:r>
      <w:r w:rsidRPr="00273363">
        <w:rPr>
          <w:sz w:val="28"/>
          <w:szCs w:val="28"/>
        </w:rPr>
        <w:t xml:space="preserve">. Решено положительно и даны разъяснения с рекомендациями по всем  </w:t>
      </w:r>
      <w:r w:rsidRPr="00273363">
        <w:rPr>
          <w:bCs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обращениям.</w:t>
      </w:r>
      <w:r w:rsidR="009D1C22" w:rsidRPr="00273363">
        <w:rPr>
          <w:sz w:val="28"/>
          <w:szCs w:val="28"/>
        </w:rPr>
        <w:t xml:space="preserve"> 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 w:rsidRPr="001F7E33">
        <w:rPr>
          <w:sz w:val="28"/>
          <w:szCs w:val="28"/>
        </w:rPr>
        <w:t>Своевременное и качественное рассмотрение обращений структурными подразделениями министерства</w:t>
      </w:r>
      <w:r>
        <w:rPr>
          <w:sz w:val="28"/>
          <w:szCs w:val="28"/>
        </w:rPr>
        <w:t>,</w:t>
      </w:r>
      <w:r w:rsidRPr="001F7E33">
        <w:rPr>
          <w:sz w:val="28"/>
          <w:szCs w:val="28"/>
        </w:rPr>
        <w:t xml:space="preserve"> контролируется согласно Федеральному закону от 02.05.2006 года №59-ФЗ «О порядке рассмотрения обращений граждан РФ»</w:t>
      </w:r>
      <w:r>
        <w:rPr>
          <w:sz w:val="28"/>
          <w:szCs w:val="28"/>
        </w:rPr>
        <w:t>.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министра  от  29.12.2012  №15-137  утвержден график  проведения руководством министерства единых выездных приемных дней граждан и проведение единых приемных дней граждан в режиме видеоконференции в 2013 году. В 2013 году </w:t>
      </w:r>
      <w:r w:rsidRPr="00585117">
        <w:rPr>
          <w:b/>
          <w:sz w:val="28"/>
          <w:szCs w:val="28"/>
        </w:rPr>
        <w:t>выездной единый приемный день граждан проведен в 4 районах</w:t>
      </w:r>
      <w:r>
        <w:rPr>
          <w:sz w:val="28"/>
          <w:szCs w:val="28"/>
        </w:rPr>
        <w:t xml:space="preserve">, принято </w:t>
      </w:r>
      <w:r w:rsidRPr="00097F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97F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7351EC">
        <w:rPr>
          <w:sz w:val="28"/>
          <w:szCs w:val="28"/>
        </w:rPr>
        <w:t xml:space="preserve"> :</w:t>
      </w:r>
      <w:r w:rsidRPr="00A5393B">
        <w:rPr>
          <w:sz w:val="28"/>
          <w:szCs w:val="28"/>
        </w:rPr>
        <w:t xml:space="preserve"> </w:t>
      </w:r>
      <w:r w:rsidR="007351EC">
        <w:rPr>
          <w:sz w:val="28"/>
          <w:szCs w:val="28"/>
        </w:rPr>
        <w:t>в</w:t>
      </w:r>
      <w:r>
        <w:rPr>
          <w:sz w:val="28"/>
          <w:szCs w:val="28"/>
        </w:rPr>
        <w:t xml:space="preserve">  Черемшанском  муниципальном районе,  в Р.Слободском муниципальном районе, в Муслюмовском муниципальном районе, в Мамадышском муниципальном районе. </w:t>
      </w:r>
      <w:r w:rsidRPr="005D69FC">
        <w:rPr>
          <w:b/>
          <w:sz w:val="28"/>
          <w:szCs w:val="28"/>
        </w:rPr>
        <w:t>Единый приемный день граждан в режиме видеоконференции</w:t>
      </w:r>
      <w:r>
        <w:rPr>
          <w:sz w:val="28"/>
          <w:szCs w:val="28"/>
        </w:rPr>
        <w:t xml:space="preserve"> проведен в Азнакаевском и Ютазинском муниципальных районах</w:t>
      </w:r>
      <w:r w:rsidR="00735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3363" w:rsidRDefault="00273363" w:rsidP="00273363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left="567" w:hanging="283"/>
        <w:jc w:val="both"/>
        <w:rPr>
          <w:sz w:val="28"/>
          <w:szCs w:val="28"/>
          <w:u w:val="single"/>
        </w:rPr>
      </w:pPr>
      <w:r w:rsidRPr="00AD4910">
        <w:rPr>
          <w:sz w:val="28"/>
          <w:szCs w:val="28"/>
          <w:u w:val="single"/>
        </w:rPr>
        <w:t>Анализ тематики обращений за 2013 г. показывает, что актуальными      являются следующие в</w:t>
      </w:r>
      <w:r w:rsidRPr="00AD4910">
        <w:rPr>
          <w:sz w:val="28"/>
          <w:szCs w:val="28"/>
          <w:u w:val="single"/>
        </w:rPr>
        <w:t>о</w:t>
      </w:r>
      <w:r w:rsidRPr="00AD4910">
        <w:rPr>
          <w:sz w:val="28"/>
          <w:szCs w:val="28"/>
          <w:u w:val="single"/>
        </w:rPr>
        <w:t xml:space="preserve">просы: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1. Единовременная материальная помощь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(70</w:t>
      </w:r>
      <w:r w:rsidRPr="00AD4910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 w:rsidRPr="00AD4910">
        <w:rPr>
          <w:rFonts w:ascii="Times New Roman CYR" w:hAnsi="Times New Roman CYR" w:cs="Times New Roman CYR"/>
          <w:sz w:val="28"/>
          <w:szCs w:val="28"/>
        </w:rPr>
        <w:t>обращений)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2. Социальная  политика: (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34 </w:t>
      </w:r>
      <w:r w:rsidRPr="00AD4910">
        <w:rPr>
          <w:sz w:val="28"/>
          <w:szCs w:val="28"/>
        </w:rPr>
        <w:t>обращения</w:t>
      </w:r>
      <w:r w:rsidRPr="00AD4910">
        <w:rPr>
          <w:rFonts w:ascii="Times New Roman CYR" w:hAnsi="Times New Roman CYR" w:cs="Times New Roman CYR"/>
          <w:sz w:val="32"/>
          <w:szCs w:val="32"/>
        </w:rPr>
        <w:t xml:space="preserve">)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3. Налогообложение, арендная плата, штрафы, лотереи </w:t>
      </w:r>
      <w:r w:rsidRPr="00AD4910">
        <w:rPr>
          <w:rFonts w:ascii="Times New Roman CYR" w:hAnsi="Times New Roman CYR" w:cs="Times New Roman CYR"/>
          <w:sz w:val="28"/>
          <w:szCs w:val="28"/>
        </w:rPr>
        <w:t>(34 обращения)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4. Финансирование, содержание и отчетность бюджетных учреждений </w:t>
      </w:r>
      <w:r w:rsidRPr="00AD4910">
        <w:rPr>
          <w:rFonts w:ascii="Times New Roman CYR" w:hAnsi="Times New Roman CYR" w:cs="Times New Roman CYR"/>
          <w:sz w:val="28"/>
          <w:szCs w:val="28"/>
        </w:rPr>
        <w:t>(27</w:t>
      </w: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D4910">
        <w:rPr>
          <w:rFonts w:ascii="Times New Roman CYR" w:hAnsi="Times New Roman CYR" w:cs="Times New Roman CYR"/>
          <w:sz w:val="28"/>
          <w:szCs w:val="28"/>
        </w:rPr>
        <w:t>обращений)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5. Труд и заработная плата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(25 обращений)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6. Народное хозяйство (строительство, ремонт, сельское хозяйство, земельные участки, недвижимое имущество) </w:t>
      </w:r>
      <w:r w:rsidRPr="00AD4910">
        <w:rPr>
          <w:rFonts w:ascii="Times New Roman CYR" w:hAnsi="Times New Roman CYR" w:cs="Times New Roman CYR"/>
          <w:sz w:val="28"/>
          <w:szCs w:val="28"/>
        </w:rPr>
        <w:t>(15 обр</w:t>
      </w:r>
      <w:r w:rsidRPr="00AD4910">
        <w:rPr>
          <w:rFonts w:ascii="Times New Roman CYR" w:hAnsi="Times New Roman CYR" w:cs="Times New Roman CYR"/>
          <w:sz w:val="28"/>
          <w:szCs w:val="28"/>
        </w:rPr>
        <w:t>а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щений)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7.  Здравоохранение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(12 обращений)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8. Наука, образование, культура, спорт (11 обращений)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9. Финансово-экономическое положение в РТ 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(11 обращений)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10. Пенсионное обеспечение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(10 обращений)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11. Жилищные вопросы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(8 обращений)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12. Взыскания денежных средств по решению суда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(4 обращения)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13. Возврат вкладов, погашение целевых займов, акции предприятий 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(3 обращения)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14. Жалобы на деятел</w:t>
      </w:r>
      <w:r w:rsidR="00AD4910">
        <w:rPr>
          <w:rFonts w:ascii="Times New Roman CYR" w:hAnsi="Times New Roman CYR" w:cs="Times New Roman CYR"/>
          <w:bCs/>
          <w:sz w:val="28"/>
          <w:szCs w:val="28"/>
        </w:rPr>
        <w:t xml:space="preserve">ьность организаций, учреждений 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(2 обращения)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lastRenderedPageBreak/>
        <w:t>15. Целевое использование бюджетных средств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(2 обращения)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>16. Задолженность за выполненные работы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(1 обращение)  </w:t>
      </w: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17. </w:t>
      </w:r>
      <w:r w:rsidR="00C57DE3" w:rsidRPr="00AD4910">
        <w:rPr>
          <w:rFonts w:ascii="Times New Roman CYR" w:hAnsi="Times New Roman CYR" w:cs="Times New Roman CYR"/>
          <w:bCs/>
          <w:sz w:val="28"/>
          <w:szCs w:val="28"/>
        </w:rPr>
        <w:t>Другое</w:t>
      </w:r>
      <w:r w:rsidR="00AD491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AD4910">
        <w:rPr>
          <w:rFonts w:ascii="Times New Roman CYR" w:hAnsi="Times New Roman CYR" w:cs="Times New Roman CYR"/>
          <w:bCs/>
          <w:sz w:val="28"/>
          <w:szCs w:val="28"/>
        </w:rPr>
        <w:t xml:space="preserve">9 </w:t>
      </w:r>
      <w:r w:rsidRPr="00AD4910">
        <w:rPr>
          <w:rFonts w:ascii="Times New Roman CYR" w:hAnsi="Times New Roman CYR" w:cs="Times New Roman CYR"/>
          <w:sz w:val="28"/>
          <w:szCs w:val="28"/>
        </w:rPr>
        <w:t xml:space="preserve">обращений)  </w:t>
      </w:r>
    </w:p>
    <w:p w:rsidR="00AD4910" w:rsidRPr="00AD4910" w:rsidRDefault="00AD4910" w:rsidP="00AD4910">
      <w:pPr>
        <w:pStyle w:val="4"/>
        <w:spacing w:line="240" w:lineRule="atLeast"/>
        <w:ind w:right="-284"/>
        <w:jc w:val="center"/>
        <w:rPr>
          <w:rFonts w:ascii="Times New Roman" w:hAnsi="Times New Roman" w:cs="Times New Roman"/>
          <w:b w:val="0"/>
          <w:bCs w:val="0"/>
        </w:rPr>
      </w:pPr>
      <w:r w:rsidRPr="00AD4910">
        <w:rPr>
          <w:rFonts w:ascii="Times New Roman" w:hAnsi="Times New Roman" w:cs="Times New Roman"/>
          <w:b w:val="0"/>
        </w:rPr>
        <w:t xml:space="preserve">            Информация </w:t>
      </w:r>
      <w:r w:rsidRPr="00AD4910">
        <w:rPr>
          <w:rFonts w:ascii="Times New Roman" w:hAnsi="Times New Roman" w:cs="Times New Roman"/>
          <w:b w:val="0"/>
          <w:bCs w:val="0"/>
        </w:rPr>
        <w:t>о количестве обращений, поступивших из городов, районов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D4910">
        <w:rPr>
          <w:rFonts w:ascii="Times New Roman" w:hAnsi="Times New Roman" w:cs="Times New Roman"/>
          <w:b w:val="0"/>
          <w:bCs w:val="0"/>
        </w:rPr>
        <w:t>Республики Тата</w:t>
      </w:r>
      <w:r w:rsidRPr="00AD4910">
        <w:rPr>
          <w:rFonts w:ascii="Times New Roman" w:hAnsi="Times New Roman" w:cs="Times New Roman"/>
          <w:b w:val="0"/>
          <w:bCs w:val="0"/>
        </w:rPr>
        <w:t>р</w:t>
      </w:r>
      <w:r w:rsidRPr="00AD4910">
        <w:rPr>
          <w:rFonts w:ascii="Times New Roman" w:hAnsi="Times New Roman" w:cs="Times New Roman"/>
          <w:b w:val="0"/>
          <w:bCs w:val="0"/>
        </w:rPr>
        <w:t>стан и других регионов</w:t>
      </w:r>
    </w:p>
    <w:p w:rsidR="00AD4910" w:rsidRPr="00D959CB" w:rsidRDefault="00AD4910" w:rsidP="00AD4910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701"/>
      </w:tblGrid>
      <w:tr w:rsidR="00AD4910" w:rsidRPr="00D959CB" w:rsidTr="006D77D3">
        <w:trPr>
          <w:trHeight w:val="90"/>
        </w:trPr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Казань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120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Агрызкий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5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Азнакаевский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3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Аксубаевский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Актанышский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Алексеевский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pStyle w:val="a3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Алькеевский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pStyle w:val="a3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Альметьевский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pStyle w:val="a3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Апастовский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Арский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Атнинский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Бавлинский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Балтасинский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Бугульминский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Буинский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Верхнеуслонский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Высокогорский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Дрожжановский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3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Елабужсккий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4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Заинский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Зеленодольский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9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Кайбицкий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Камскоустьинский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Кукморский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Лаишевский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6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Лениногорский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3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Мамадышский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Менделеевский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Мензелинский 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Муслюмовский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4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Нижнекамский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5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Новошешминский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Нурлатский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Пестречинский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Рыбнослободский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Сабинский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Сармановский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Спасский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Тетюшский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Тукаевский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Тюлячинский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-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Черемшанский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4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Чистопольский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5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Набережночелнинский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numPr>
                <w:ilvl w:val="0"/>
                <w:numId w:val="1"/>
              </w:num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Ютазинский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jc w:val="right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b/>
                <w:bCs/>
                <w:sz w:val="28"/>
                <w:szCs w:val="28"/>
                <w:lang w:val="be-BY"/>
              </w:rPr>
              <w:t>Всего по РТ: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  <w:t>231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SL_Times New Roman" w:hAnsi="SL_Times New Roman"/>
                <w:b/>
                <w:bCs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b/>
                <w:bCs/>
                <w:sz w:val="28"/>
                <w:szCs w:val="28"/>
                <w:lang w:val="be-BY"/>
              </w:rPr>
              <w:t>Регионы РФ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Башкортостан (Уфа)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Санкт-Петербург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Москва и область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16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Казахстан (Уральск) 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Муром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1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Марий Эл (Юринский район)</w:t>
            </w:r>
          </w:p>
        </w:tc>
        <w:tc>
          <w:tcPr>
            <w:tcW w:w="1701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2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402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sz w:val="28"/>
                <w:szCs w:val="28"/>
                <w:lang w:val="be-BY"/>
              </w:rPr>
              <w:t xml:space="preserve">Адрес не указан </w:t>
            </w:r>
          </w:p>
        </w:tc>
        <w:tc>
          <w:tcPr>
            <w:tcW w:w="1701" w:type="dxa"/>
          </w:tcPr>
          <w:p w:rsidR="00AD4910" w:rsidRPr="00D959CB" w:rsidRDefault="00E35B92" w:rsidP="006D77D3">
            <w:pPr>
              <w:jc w:val="center"/>
              <w:rPr>
                <w:rFonts w:ascii="SL_Times New Roman" w:hAnsi="SL_Times New Roman"/>
                <w:sz w:val="28"/>
                <w:szCs w:val="28"/>
                <w:lang w:val="be-BY"/>
              </w:rPr>
            </w:pPr>
            <w:r>
              <w:rPr>
                <w:rFonts w:ascii="SL_Times New Roman" w:hAnsi="SL_Times New Roman"/>
                <w:sz w:val="28"/>
                <w:szCs w:val="28"/>
                <w:lang w:val="be-BY"/>
              </w:rPr>
              <w:t>23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D959CB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701" w:type="dxa"/>
          </w:tcPr>
          <w:p w:rsidR="00AD4910" w:rsidRPr="00D959CB" w:rsidRDefault="00E35B92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</w:pPr>
            <w:r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  <w:t>45</w:t>
            </w:r>
          </w:p>
        </w:tc>
      </w:tr>
      <w:tr w:rsidR="00AD4910" w:rsidRPr="00D959CB" w:rsidTr="006D77D3">
        <w:tc>
          <w:tcPr>
            <w:tcW w:w="709" w:type="dxa"/>
          </w:tcPr>
          <w:p w:rsidR="00AD4910" w:rsidRPr="00D959CB" w:rsidRDefault="00AD4910" w:rsidP="006D77D3">
            <w:pPr>
              <w:rPr>
                <w:rFonts w:ascii="SL_Times New Roman" w:hAnsi="SL_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AD4910" w:rsidRPr="00065C6E" w:rsidRDefault="00AD4910" w:rsidP="006D77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SL_Times New Roman" w:hAnsi="SL_Times New Roman"/>
                <w:b/>
                <w:sz w:val="24"/>
                <w:szCs w:val="24"/>
                <w:lang w:val="be-BY"/>
              </w:rPr>
            </w:pPr>
            <w:r w:rsidRPr="00065C6E">
              <w:rPr>
                <w:rFonts w:ascii="SL_Times New Roman" w:hAnsi="SL_Times New Roman"/>
                <w:b/>
                <w:sz w:val="24"/>
                <w:szCs w:val="24"/>
                <w:lang w:val="be-BY"/>
              </w:rPr>
              <w:t>ИТОГО:</w:t>
            </w:r>
          </w:p>
        </w:tc>
        <w:tc>
          <w:tcPr>
            <w:tcW w:w="1701" w:type="dxa"/>
          </w:tcPr>
          <w:p w:rsidR="00AD4910" w:rsidRPr="00D959CB" w:rsidRDefault="00AD4910" w:rsidP="007351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</w:pPr>
            <w:r w:rsidRPr="00D959CB"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  <w:t>2</w:t>
            </w:r>
            <w:r w:rsidR="007351EC">
              <w:rPr>
                <w:rFonts w:ascii="SL_Times New Roman" w:hAnsi="SL_Times New Roman"/>
                <w:b/>
                <w:sz w:val="28"/>
                <w:szCs w:val="28"/>
                <w:lang w:val="be-BY"/>
              </w:rPr>
              <w:t>76</w:t>
            </w:r>
          </w:p>
        </w:tc>
      </w:tr>
    </w:tbl>
    <w:p w:rsidR="00AD4910" w:rsidRPr="00D959CB" w:rsidRDefault="00AD4910" w:rsidP="00AD4910">
      <w:pPr>
        <w:rPr>
          <w:rFonts w:ascii="SL_Times New Roman" w:hAnsi="SL_Times New Roman"/>
          <w:sz w:val="28"/>
          <w:szCs w:val="28"/>
          <w:lang w:val="be-BY"/>
        </w:rPr>
      </w:pPr>
    </w:p>
    <w:p w:rsidR="0044253D" w:rsidRPr="00AD4910" w:rsidRDefault="0044253D" w:rsidP="002E2DEA">
      <w:pPr>
        <w:widowControl w:val="0"/>
        <w:suppressAutoHyphens/>
        <w:autoSpaceDE w:val="0"/>
        <w:autoSpaceDN w:val="0"/>
        <w:adjustRightInd w:val="0"/>
        <w:spacing w:line="360" w:lineRule="auto"/>
        <w:ind w:right="-142"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C0CC1" w:rsidRPr="00994D78" w:rsidRDefault="005C0CC1" w:rsidP="00113B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sectPr w:rsidR="005C0CC1" w:rsidRPr="00994D78" w:rsidSect="00065C6E">
      <w:pgSz w:w="11906" w:h="16838"/>
      <w:pgMar w:top="851" w:right="992" w:bottom="1134" w:left="15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33" w:rsidRDefault="00165333">
      <w:r>
        <w:separator/>
      </w:r>
    </w:p>
  </w:endnote>
  <w:endnote w:type="continuationSeparator" w:id="0">
    <w:p w:rsidR="00165333" w:rsidRDefault="0016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33" w:rsidRDefault="00165333">
      <w:r>
        <w:separator/>
      </w:r>
    </w:p>
  </w:footnote>
  <w:footnote w:type="continuationSeparator" w:id="0">
    <w:p w:rsidR="00165333" w:rsidRDefault="0016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98"/>
    <w:rsid w:val="000108C2"/>
    <w:rsid w:val="00025499"/>
    <w:rsid w:val="000260B5"/>
    <w:rsid w:val="00065C6E"/>
    <w:rsid w:val="00095C30"/>
    <w:rsid w:val="00096BC9"/>
    <w:rsid w:val="000B1577"/>
    <w:rsid w:val="000E1C87"/>
    <w:rsid w:val="000E2673"/>
    <w:rsid w:val="000F6167"/>
    <w:rsid w:val="001037E5"/>
    <w:rsid w:val="00111EE7"/>
    <w:rsid w:val="00113B46"/>
    <w:rsid w:val="00161D0F"/>
    <w:rsid w:val="00165333"/>
    <w:rsid w:val="00167F98"/>
    <w:rsid w:val="00184496"/>
    <w:rsid w:val="00190BF9"/>
    <w:rsid w:val="001B6DD4"/>
    <w:rsid w:val="001D111C"/>
    <w:rsid w:val="001D6C47"/>
    <w:rsid w:val="001E4A77"/>
    <w:rsid w:val="001F30B1"/>
    <w:rsid w:val="001F590F"/>
    <w:rsid w:val="0020420E"/>
    <w:rsid w:val="00211295"/>
    <w:rsid w:val="00221CA2"/>
    <w:rsid w:val="00232F67"/>
    <w:rsid w:val="002363CE"/>
    <w:rsid w:val="00251C3C"/>
    <w:rsid w:val="002666D3"/>
    <w:rsid w:val="00270E02"/>
    <w:rsid w:val="00273363"/>
    <w:rsid w:val="00286D3A"/>
    <w:rsid w:val="002B2977"/>
    <w:rsid w:val="002C65B6"/>
    <w:rsid w:val="002C77F1"/>
    <w:rsid w:val="002D3145"/>
    <w:rsid w:val="002E2DEA"/>
    <w:rsid w:val="002E5879"/>
    <w:rsid w:val="003050F1"/>
    <w:rsid w:val="0031218A"/>
    <w:rsid w:val="00320CD3"/>
    <w:rsid w:val="00336987"/>
    <w:rsid w:val="00352463"/>
    <w:rsid w:val="00366A03"/>
    <w:rsid w:val="00367185"/>
    <w:rsid w:val="003773DD"/>
    <w:rsid w:val="00393AE5"/>
    <w:rsid w:val="003A0D8C"/>
    <w:rsid w:val="003D5A8D"/>
    <w:rsid w:val="003E21E5"/>
    <w:rsid w:val="003F6140"/>
    <w:rsid w:val="004050E4"/>
    <w:rsid w:val="004130C7"/>
    <w:rsid w:val="004152F7"/>
    <w:rsid w:val="00416268"/>
    <w:rsid w:val="004401FC"/>
    <w:rsid w:val="0044253D"/>
    <w:rsid w:val="00461AE3"/>
    <w:rsid w:val="00465869"/>
    <w:rsid w:val="00471163"/>
    <w:rsid w:val="00477809"/>
    <w:rsid w:val="00486E58"/>
    <w:rsid w:val="004928BE"/>
    <w:rsid w:val="00494F08"/>
    <w:rsid w:val="00496EBC"/>
    <w:rsid w:val="004B4912"/>
    <w:rsid w:val="004E5DCD"/>
    <w:rsid w:val="005055CC"/>
    <w:rsid w:val="00511685"/>
    <w:rsid w:val="00515D15"/>
    <w:rsid w:val="00527371"/>
    <w:rsid w:val="0053661D"/>
    <w:rsid w:val="0054681D"/>
    <w:rsid w:val="005471E2"/>
    <w:rsid w:val="005643BF"/>
    <w:rsid w:val="00573DEA"/>
    <w:rsid w:val="00596659"/>
    <w:rsid w:val="005A0150"/>
    <w:rsid w:val="005A4607"/>
    <w:rsid w:val="005C0CC1"/>
    <w:rsid w:val="005C7AA4"/>
    <w:rsid w:val="005E124F"/>
    <w:rsid w:val="005F442C"/>
    <w:rsid w:val="005F6024"/>
    <w:rsid w:val="00605681"/>
    <w:rsid w:val="00617FAA"/>
    <w:rsid w:val="00625176"/>
    <w:rsid w:val="00630556"/>
    <w:rsid w:val="00637B68"/>
    <w:rsid w:val="006452F4"/>
    <w:rsid w:val="006456CA"/>
    <w:rsid w:val="006537F6"/>
    <w:rsid w:val="006604CD"/>
    <w:rsid w:val="006740A1"/>
    <w:rsid w:val="0068268A"/>
    <w:rsid w:val="006A3CE7"/>
    <w:rsid w:val="006A5700"/>
    <w:rsid w:val="006B71AD"/>
    <w:rsid w:val="006D0955"/>
    <w:rsid w:val="006D584A"/>
    <w:rsid w:val="006D6C74"/>
    <w:rsid w:val="006E2BB1"/>
    <w:rsid w:val="00702929"/>
    <w:rsid w:val="00710D05"/>
    <w:rsid w:val="00721980"/>
    <w:rsid w:val="007351EC"/>
    <w:rsid w:val="007709F8"/>
    <w:rsid w:val="007749C1"/>
    <w:rsid w:val="00776DAF"/>
    <w:rsid w:val="007818D3"/>
    <w:rsid w:val="00781A5D"/>
    <w:rsid w:val="007D5869"/>
    <w:rsid w:val="007D6E88"/>
    <w:rsid w:val="00871F48"/>
    <w:rsid w:val="008722E9"/>
    <w:rsid w:val="00874634"/>
    <w:rsid w:val="00881598"/>
    <w:rsid w:val="00890ECD"/>
    <w:rsid w:val="008A541F"/>
    <w:rsid w:val="008B0E3D"/>
    <w:rsid w:val="008B4254"/>
    <w:rsid w:val="008C1373"/>
    <w:rsid w:val="008E199E"/>
    <w:rsid w:val="00901248"/>
    <w:rsid w:val="009104EA"/>
    <w:rsid w:val="00916D33"/>
    <w:rsid w:val="009310D0"/>
    <w:rsid w:val="00934C3F"/>
    <w:rsid w:val="00936F28"/>
    <w:rsid w:val="0094348A"/>
    <w:rsid w:val="009614DF"/>
    <w:rsid w:val="009670E6"/>
    <w:rsid w:val="00994D78"/>
    <w:rsid w:val="009A52C8"/>
    <w:rsid w:val="009D1C22"/>
    <w:rsid w:val="009D525A"/>
    <w:rsid w:val="009E7B2A"/>
    <w:rsid w:val="00A02FEF"/>
    <w:rsid w:val="00A124A4"/>
    <w:rsid w:val="00A14B2B"/>
    <w:rsid w:val="00A82370"/>
    <w:rsid w:val="00AC3CCA"/>
    <w:rsid w:val="00AD4910"/>
    <w:rsid w:val="00AF4AD1"/>
    <w:rsid w:val="00AF5524"/>
    <w:rsid w:val="00B111BC"/>
    <w:rsid w:val="00B16467"/>
    <w:rsid w:val="00B22572"/>
    <w:rsid w:val="00B239B9"/>
    <w:rsid w:val="00B5704A"/>
    <w:rsid w:val="00B7215E"/>
    <w:rsid w:val="00B91E79"/>
    <w:rsid w:val="00B926AF"/>
    <w:rsid w:val="00B96B3F"/>
    <w:rsid w:val="00BC6222"/>
    <w:rsid w:val="00C04ACD"/>
    <w:rsid w:val="00C24528"/>
    <w:rsid w:val="00C268B9"/>
    <w:rsid w:val="00C33094"/>
    <w:rsid w:val="00C43597"/>
    <w:rsid w:val="00C46867"/>
    <w:rsid w:val="00C57DE3"/>
    <w:rsid w:val="00C85699"/>
    <w:rsid w:val="00CA7357"/>
    <w:rsid w:val="00CC6796"/>
    <w:rsid w:val="00CD3181"/>
    <w:rsid w:val="00CD4580"/>
    <w:rsid w:val="00CE3E77"/>
    <w:rsid w:val="00CF0501"/>
    <w:rsid w:val="00CF22DA"/>
    <w:rsid w:val="00D11475"/>
    <w:rsid w:val="00D32B99"/>
    <w:rsid w:val="00D45644"/>
    <w:rsid w:val="00D51E6F"/>
    <w:rsid w:val="00D601A8"/>
    <w:rsid w:val="00D9109B"/>
    <w:rsid w:val="00D959CB"/>
    <w:rsid w:val="00DB05DE"/>
    <w:rsid w:val="00DE5906"/>
    <w:rsid w:val="00DE7292"/>
    <w:rsid w:val="00DF6702"/>
    <w:rsid w:val="00E1540F"/>
    <w:rsid w:val="00E2152B"/>
    <w:rsid w:val="00E323D6"/>
    <w:rsid w:val="00E35B92"/>
    <w:rsid w:val="00E53105"/>
    <w:rsid w:val="00E537B2"/>
    <w:rsid w:val="00E611E1"/>
    <w:rsid w:val="00E84D1F"/>
    <w:rsid w:val="00EA33F8"/>
    <w:rsid w:val="00EB693D"/>
    <w:rsid w:val="00EE3EA9"/>
    <w:rsid w:val="00F24A98"/>
    <w:rsid w:val="00F43828"/>
    <w:rsid w:val="00F56591"/>
    <w:rsid w:val="00F57B28"/>
    <w:rsid w:val="00F760B4"/>
    <w:rsid w:val="00F95DFA"/>
    <w:rsid w:val="00FA755F"/>
    <w:rsid w:val="00FC1E2F"/>
    <w:rsid w:val="00FC7991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1C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1C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1C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21CA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21CA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1C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221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21C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C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21C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1C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1CA2"/>
    <w:rPr>
      <w:rFonts w:asciiTheme="majorHAnsi" w:eastAsiaTheme="majorEastAsia" w:hAnsiTheme="majorHAnsi" w:cstheme="majorBidi"/>
      <w:sz w:val="22"/>
      <w:szCs w:val="22"/>
    </w:rPr>
  </w:style>
  <w:style w:type="paragraph" w:styleId="21">
    <w:name w:val="Body Text Indent 2"/>
    <w:basedOn w:val="a"/>
    <w:link w:val="22"/>
    <w:rsid w:val="00221CA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1CA2"/>
    <w:rPr>
      <w:rFonts w:ascii="Times New Roman CYR" w:hAnsi="Times New Roman CYR" w:cs="Times New Roman CYR"/>
      <w:sz w:val="28"/>
      <w:szCs w:val="28"/>
    </w:rPr>
  </w:style>
  <w:style w:type="paragraph" w:styleId="a7">
    <w:name w:val="Balloon Text"/>
    <w:basedOn w:val="a"/>
    <w:link w:val="a8"/>
    <w:rsid w:val="00167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7F9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45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AAD4-4536-4663-86B6-31D8AB6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Anisa.Gimadeeva</dc:creator>
  <cp:keywords/>
  <dc:description/>
  <cp:lastModifiedBy>Dilyara.Gapsalamova</cp:lastModifiedBy>
  <cp:revision>2</cp:revision>
  <cp:lastPrinted>2013-12-23T12:25:00Z</cp:lastPrinted>
  <dcterms:created xsi:type="dcterms:W3CDTF">2014-01-16T11:52:00Z</dcterms:created>
  <dcterms:modified xsi:type="dcterms:W3CDTF">2014-01-16T11:52:00Z</dcterms:modified>
</cp:coreProperties>
</file>