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B" w:rsidRPr="00C40994" w:rsidRDefault="008213DB" w:rsidP="008213DB">
      <w:pPr>
        <w:spacing w:line="276" w:lineRule="auto"/>
        <w:ind w:firstLine="3828"/>
        <w:jc w:val="right"/>
        <w:rPr>
          <w:lang w:val="tt-RU"/>
        </w:rPr>
      </w:pPr>
    </w:p>
    <w:p w:rsidR="002602EC" w:rsidRPr="00C40994" w:rsidRDefault="002602EC" w:rsidP="002602EC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 xml:space="preserve">ТР финанс министры Р.Р. Гайзатуллинның </w:t>
      </w:r>
    </w:p>
    <w:p w:rsidR="008213DB" w:rsidRPr="00C40994" w:rsidRDefault="008213DB" w:rsidP="008213DB">
      <w:pPr>
        <w:spacing w:line="276" w:lineRule="auto"/>
        <w:ind w:firstLine="3828"/>
        <w:rPr>
          <w:lang w:val="tt-RU"/>
        </w:rPr>
      </w:pPr>
      <w:proofErr w:type="gramStart"/>
      <w:r w:rsidRPr="00C40994">
        <w:t>ТР</w:t>
      </w:r>
      <w:proofErr w:type="gramEnd"/>
      <w:r w:rsidRPr="00C40994">
        <w:t xml:space="preserve"> Президенты Р.Н. Ми</w:t>
      </w:r>
      <w:r w:rsidRPr="00C40994">
        <w:rPr>
          <w:lang w:val="tt-RU"/>
        </w:rPr>
        <w:t>ңнеханов катнашында</w:t>
      </w:r>
      <w:r w:rsidR="002602EC">
        <w:rPr>
          <w:lang w:val="tt-RU"/>
        </w:rPr>
        <w:t>гы</w:t>
      </w:r>
    </w:p>
    <w:p w:rsidR="008213DB" w:rsidRPr="00C40994" w:rsidRDefault="008213DB" w:rsidP="008213DB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 xml:space="preserve">18.07.2018 республика киңәшмәсендә </w:t>
      </w:r>
      <w:r w:rsidR="002602EC">
        <w:rPr>
          <w:lang w:val="tt-RU"/>
        </w:rPr>
        <w:t xml:space="preserve"> </w:t>
      </w:r>
    </w:p>
    <w:p w:rsidR="008213DB" w:rsidRPr="00C40994" w:rsidRDefault="008213DB" w:rsidP="008213DB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>2018 елның 1 яртыеллыгында ТР тупланма бюджеты</w:t>
      </w:r>
    </w:p>
    <w:p w:rsidR="008213DB" w:rsidRPr="00C40994" w:rsidRDefault="008213DB" w:rsidP="008213DB">
      <w:pPr>
        <w:spacing w:line="276" w:lineRule="auto"/>
        <w:ind w:firstLine="3828"/>
        <w:rPr>
          <w:lang w:val="tt-RU"/>
        </w:rPr>
      </w:pPr>
      <w:r w:rsidRPr="00C40994">
        <w:rPr>
          <w:lang w:val="tt-RU"/>
        </w:rPr>
        <w:t>үтәлеше нәтиҗәләре һәм 2018 елга бурычлары</w:t>
      </w:r>
    </w:p>
    <w:p w:rsidR="008213DB" w:rsidRPr="00C40994" w:rsidRDefault="005D508F" w:rsidP="008213DB">
      <w:pPr>
        <w:spacing w:line="276" w:lineRule="auto"/>
        <w:ind w:firstLine="3828"/>
        <w:rPr>
          <w:lang w:val="tt-RU"/>
        </w:rPr>
      </w:pPr>
      <w:r>
        <w:rPr>
          <w:lang w:val="tt-RU"/>
        </w:rPr>
        <w:t>турында</w:t>
      </w:r>
      <w:r w:rsidR="008213DB" w:rsidRPr="00C40994">
        <w:rPr>
          <w:lang w:val="tt-RU"/>
        </w:rPr>
        <w:t xml:space="preserve"> чыгышы.</w:t>
      </w:r>
    </w:p>
    <w:p w:rsidR="008213DB" w:rsidRPr="00C40994" w:rsidRDefault="008213DB" w:rsidP="008213DB">
      <w:pPr>
        <w:spacing w:line="276" w:lineRule="auto"/>
        <w:rPr>
          <w:sz w:val="36"/>
          <w:szCs w:val="36"/>
          <w:lang w:val="tt-RU"/>
        </w:rPr>
      </w:pPr>
    </w:p>
    <w:p w:rsidR="008213DB" w:rsidRPr="00C40994" w:rsidRDefault="008213DB" w:rsidP="00C40994">
      <w:pPr>
        <w:spacing w:line="281" w:lineRule="auto"/>
        <w:jc w:val="center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Хөрмәтле Рөстәм Нургалиевич!</w:t>
      </w:r>
    </w:p>
    <w:p w:rsidR="008213DB" w:rsidRPr="00206BCE" w:rsidRDefault="008213DB" w:rsidP="00C40994">
      <w:pPr>
        <w:spacing w:line="281" w:lineRule="auto"/>
        <w:jc w:val="center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Хөрмәтле</w:t>
      </w:r>
      <w:r w:rsidRPr="00C40994">
        <w:rPr>
          <w:sz w:val="36"/>
          <w:szCs w:val="36"/>
        </w:rPr>
        <w:t xml:space="preserve"> Алексей Валерьевич</w:t>
      </w:r>
      <w:r w:rsidR="00206BCE">
        <w:rPr>
          <w:sz w:val="36"/>
          <w:szCs w:val="36"/>
          <w:lang w:val="tt-RU"/>
        </w:rPr>
        <w:t>!</w:t>
      </w:r>
    </w:p>
    <w:p w:rsidR="008213DB" w:rsidRPr="00C40994" w:rsidRDefault="008213DB" w:rsidP="00C40994">
      <w:pPr>
        <w:spacing w:line="281" w:lineRule="auto"/>
        <w:jc w:val="center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Хөрмәтле  Президиум!</w:t>
      </w:r>
    </w:p>
    <w:p w:rsidR="008213DB" w:rsidRPr="00C40994" w:rsidRDefault="008213DB" w:rsidP="00C40994">
      <w:pPr>
        <w:spacing w:line="281" w:lineRule="auto"/>
        <w:jc w:val="center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Хөрмәтле киңәшмәдә катнашучылар!</w:t>
      </w:r>
    </w:p>
    <w:p w:rsidR="008213DB" w:rsidRPr="00C40994" w:rsidRDefault="008213DB" w:rsidP="00C40994">
      <w:pPr>
        <w:spacing w:line="281" w:lineRule="auto"/>
        <w:ind w:firstLine="4536"/>
        <w:rPr>
          <w:sz w:val="36"/>
          <w:szCs w:val="36"/>
          <w:lang w:val="tt-RU"/>
        </w:rPr>
      </w:pPr>
    </w:p>
    <w:p w:rsidR="008213DB" w:rsidRPr="00C40994" w:rsidRDefault="008213DB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2018 елның 1 яртыеллыгында Татарстан Республикасы </w:t>
      </w:r>
      <w:r w:rsidRPr="00C40994">
        <w:rPr>
          <w:b/>
          <w:sz w:val="36"/>
          <w:szCs w:val="36"/>
          <w:lang w:val="tt-RU"/>
        </w:rPr>
        <w:t>тупланма</w:t>
      </w:r>
      <w:r w:rsidRPr="00C40994">
        <w:rPr>
          <w:sz w:val="36"/>
          <w:szCs w:val="36"/>
          <w:lang w:val="tt-RU"/>
        </w:rPr>
        <w:t xml:space="preserve"> бюджетының керем өлешенә 140,5 млрд. сум </w:t>
      </w:r>
      <w:r w:rsidR="00C229EA">
        <w:rPr>
          <w:sz w:val="36"/>
          <w:szCs w:val="36"/>
          <w:lang w:val="tt-RU"/>
        </w:rPr>
        <w:t>иреште</w:t>
      </w:r>
      <w:r w:rsidRPr="00C40994">
        <w:rPr>
          <w:sz w:val="36"/>
          <w:szCs w:val="36"/>
          <w:lang w:val="tt-RU"/>
        </w:rPr>
        <w:t xml:space="preserve">, шул исәптән салым һәм салым булмаган керемнәр – 128,9 млрд. сум, түләүсез алынган керемнәр – 11,6 млрд. сум. </w:t>
      </w:r>
    </w:p>
    <w:p w:rsidR="008213DB" w:rsidRPr="00C40994" w:rsidRDefault="008213DB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Салым һәм салым булмаган керемнәр структурасы слайдта китерелгән. </w:t>
      </w:r>
    </w:p>
    <w:p w:rsidR="00C15FBE" w:rsidRPr="00C40994" w:rsidRDefault="008213DB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Татарстан тупланма бюджеты мобилизацияләнгән керемнәре күләме буенча Россия Федерациясе субъектлары арасында бишенче урында тора. Россия</w:t>
      </w:r>
      <w:r w:rsidR="00C15FBE" w:rsidRPr="00C40994">
        <w:rPr>
          <w:sz w:val="36"/>
          <w:szCs w:val="36"/>
          <w:lang w:val="tt-RU"/>
        </w:rPr>
        <w:t>дәге</w:t>
      </w:r>
      <w:r w:rsidRPr="00C40994">
        <w:rPr>
          <w:sz w:val="36"/>
          <w:szCs w:val="36"/>
          <w:lang w:val="tt-RU"/>
        </w:rPr>
        <w:t xml:space="preserve"> </w:t>
      </w:r>
      <w:r w:rsidR="00C15FBE" w:rsidRPr="00C40994">
        <w:rPr>
          <w:sz w:val="36"/>
          <w:szCs w:val="36"/>
          <w:lang w:val="tt-RU"/>
        </w:rPr>
        <w:t xml:space="preserve">уртача күрсәткечләр </w:t>
      </w:r>
      <w:r w:rsidRPr="00C40994">
        <w:rPr>
          <w:sz w:val="36"/>
          <w:szCs w:val="36"/>
          <w:lang w:val="tt-RU"/>
        </w:rPr>
        <w:t xml:space="preserve">һәм Идел буе федераль округы буенча күрсәткечләр белән чагыштырып </w:t>
      </w:r>
      <w:r w:rsidR="00C15FBE" w:rsidRPr="00C40994">
        <w:rPr>
          <w:sz w:val="36"/>
          <w:szCs w:val="36"/>
          <w:lang w:val="tt-RU"/>
        </w:rPr>
        <w:t xml:space="preserve">бирелгән республиканың бюджеты үтәлешен экранда күрәсез. </w:t>
      </w:r>
    </w:p>
    <w:p w:rsidR="00C15FBE" w:rsidRPr="00C40994" w:rsidRDefault="00C15FBE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b/>
          <w:sz w:val="36"/>
          <w:szCs w:val="36"/>
          <w:lang w:val="tt-RU"/>
        </w:rPr>
        <w:t>Салым һәм салым булмаган керемнәр</w:t>
      </w:r>
      <w:r w:rsidRPr="00C40994">
        <w:rPr>
          <w:sz w:val="36"/>
          <w:szCs w:val="36"/>
          <w:lang w:val="tt-RU"/>
        </w:rPr>
        <w:t xml:space="preserve"> буенча республика бюджеты </w:t>
      </w:r>
      <w:r w:rsidRPr="00C40994">
        <w:rPr>
          <w:sz w:val="36"/>
          <w:szCs w:val="36"/>
        </w:rPr>
        <w:t xml:space="preserve">107,8 млрд. </w:t>
      </w:r>
      <w:r w:rsidRPr="00C40994">
        <w:rPr>
          <w:sz w:val="36"/>
          <w:szCs w:val="36"/>
          <w:lang w:val="tt-RU"/>
        </w:rPr>
        <w:t xml:space="preserve">сумга үтәлде. </w:t>
      </w:r>
    </w:p>
    <w:p w:rsidR="00C15FBE" w:rsidRPr="00C40994" w:rsidRDefault="00C15FBE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b/>
          <w:sz w:val="36"/>
          <w:szCs w:val="36"/>
          <w:lang w:val="tt-RU"/>
        </w:rPr>
        <w:t>Җирле бюджетларның</w:t>
      </w:r>
      <w:r w:rsidRPr="00C40994">
        <w:rPr>
          <w:sz w:val="36"/>
          <w:szCs w:val="36"/>
          <w:lang w:val="tt-RU"/>
        </w:rPr>
        <w:t xml:space="preserve"> үз керемнәре барлыгы 21,1 млрд. сум күләмдә мобилизациялән</w:t>
      </w:r>
      <w:r w:rsidR="00C40994">
        <w:rPr>
          <w:sz w:val="36"/>
          <w:szCs w:val="36"/>
          <w:lang w:val="tt-RU"/>
        </w:rPr>
        <w:t>де</w:t>
      </w:r>
      <w:r w:rsidRPr="00C40994">
        <w:rPr>
          <w:sz w:val="36"/>
          <w:szCs w:val="36"/>
          <w:lang w:val="tt-RU"/>
        </w:rPr>
        <w:t>.</w:t>
      </w:r>
    </w:p>
    <w:p w:rsidR="00C15FBE" w:rsidRPr="00C40994" w:rsidRDefault="00C15FBE" w:rsidP="00C40994">
      <w:pPr>
        <w:pStyle w:val="af5"/>
        <w:suppressAutoHyphens/>
        <w:spacing w:line="281" w:lineRule="auto"/>
        <w:ind w:right="-2" w:firstLine="709"/>
        <w:jc w:val="both"/>
        <w:rPr>
          <w:b/>
          <w:sz w:val="36"/>
          <w:szCs w:val="36"/>
          <w:lang w:val="tt-RU"/>
        </w:rPr>
      </w:pPr>
    </w:p>
    <w:p w:rsidR="00C15FBE" w:rsidRPr="00C40994" w:rsidRDefault="00C15FBE" w:rsidP="00C40994">
      <w:pPr>
        <w:pStyle w:val="af5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Чагыштырма авырлыгы 38% белән тупланма бюджетның төп салымнары арасында әйдәп баручы урынны </w:t>
      </w:r>
      <w:r w:rsidRPr="00C40994">
        <w:rPr>
          <w:b/>
          <w:sz w:val="36"/>
          <w:szCs w:val="36"/>
          <w:lang w:val="tt-RU"/>
        </w:rPr>
        <w:t>табышка салым</w:t>
      </w:r>
      <w:r w:rsidRPr="00C40994">
        <w:rPr>
          <w:sz w:val="36"/>
          <w:szCs w:val="36"/>
          <w:lang w:val="tt-RU"/>
        </w:rPr>
        <w:t xml:space="preserve"> алып тора. Алты ай эчендә аның кереме 49,1 млрд. </w:t>
      </w:r>
      <w:r w:rsidRPr="00C40994">
        <w:rPr>
          <w:sz w:val="36"/>
          <w:szCs w:val="36"/>
          <w:lang w:val="tt-RU"/>
        </w:rPr>
        <w:lastRenderedPageBreak/>
        <w:t xml:space="preserve">сум тәшкил итте. Еллар буенча аналитика экранда тәкъдим ителгән. </w:t>
      </w:r>
    </w:p>
    <w:p w:rsidR="00C15FBE" w:rsidRPr="00C40994" w:rsidRDefault="00C15FBE" w:rsidP="00C40994">
      <w:pPr>
        <w:pStyle w:val="af5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Татарстан Республикасы Финанс министрлыгы</w:t>
      </w:r>
      <w:r w:rsidRPr="00C40994">
        <w:rPr>
          <w:b/>
          <w:sz w:val="36"/>
          <w:szCs w:val="36"/>
          <w:lang w:val="tt-RU"/>
        </w:rPr>
        <w:t xml:space="preserve"> </w:t>
      </w:r>
      <w:r w:rsidRPr="00C40994">
        <w:rPr>
          <w:sz w:val="36"/>
          <w:szCs w:val="36"/>
          <w:lang w:val="tt-RU"/>
        </w:rPr>
        <w:t>табышка салымның төп түләүләрен тәэмин итүче бе</w:t>
      </w:r>
      <w:r w:rsidR="002634B9">
        <w:rPr>
          <w:sz w:val="36"/>
          <w:szCs w:val="36"/>
          <w:lang w:val="tt-RU"/>
        </w:rPr>
        <w:t>р меңнән артык салым түләүчеләргә</w:t>
      </w:r>
      <w:r w:rsidRPr="00C40994">
        <w:rPr>
          <w:sz w:val="36"/>
          <w:szCs w:val="36"/>
          <w:lang w:val="tt-RU"/>
        </w:rPr>
        <w:t xml:space="preserve"> мониторинг</w:t>
      </w:r>
      <w:r w:rsidR="002634B9">
        <w:rPr>
          <w:sz w:val="36"/>
          <w:szCs w:val="36"/>
          <w:lang w:val="tt-RU"/>
        </w:rPr>
        <w:t xml:space="preserve"> үткәрүне</w:t>
      </w:r>
      <w:r w:rsidRPr="00C40994">
        <w:rPr>
          <w:sz w:val="36"/>
          <w:szCs w:val="36"/>
          <w:lang w:val="tt-RU"/>
        </w:rPr>
        <w:t xml:space="preserve"> дәвам итә. </w:t>
      </w:r>
    </w:p>
    <w:p w:rsidR="00DA7CE0" w:rsidRPr="00C40994" w:rsidRDefault="00C15FBE" w:rsidP="00C40994">
      <w:pPr>
        <w:pStyle w:val="af5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Хисап чорында алардан 562 оешма 11,9 млрд. сумга </w:t>
      </w:r>
      <w:r w:rsidR="001B0665">
        <w:rPr>
          <w:sz w:val="36"/>
          <w:szCs w:val="36"/>
          <w:lang w:val="tt-RU"/>
        </w:rPr>
        <w:t xml:space="preserve">салым </w:t>
      </w:r>
      <w:r w:rsidRPr="00C40994">
        <w:rPr>
          <w:sz w:val="36"/>
          <w:szCs w:val="36"/>
          <w:lang w:val="tt-RU"/>
        </w:rPr>
        <w:t>үсеш</w:t>
      </w:r>
      <w:r w:rsidR="001B0665">
        <w:rPr>
          <w:sz w:val="36"/>
          <w:szCs w:val="36"/>
          <w:lang w:val="tt-RU"/>
        </w:rPr>
        <w:t>ен</w:t>
      </w:r>
      <w:r w:rsidRPr="00C40994">
        <w:rPr>
          <w:sz w:val="36"/>
          <w:szCs w:val="36"/>
          <w:lang w:val="tt-RU"/>
        </w:rPr>
        <w:t xml:space="preserve"> тәэмин итте, 489 оешма түләүләрне 9,8 млрд. сумга киметте</w:t>
      </w:r>
      <w:r w:rsidR="00DA7CE0" w:rsidRPr="00C40994">
        <w:rPr>
          <w:sz w:val="36"/>
          <w:szCs w:val="36"/>
          <w:lang w:val="tt-RU"/>
        </w:rPr>
        <w:t xml:space="preserve">. </w:t>
      </w:r>
    </w:p>
    <w:p w:rsidR="003152E1" w:rsidRDefault="00DA7CE0" w:rsidP="00C40994">
      <w:pPr>
        <w:pStyle w:val="af5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Үткән ел белән чагыштырганда, эре салым түләүчеләрдән керемнәр 4,9 млрд. сумга яисә 18% үсте һәм 32,5 млрд. сум тәшкил итте. Шул ук вакытта 13 эре предприятие һәм кече нефть компанияләре 8,2 млрд. сумлык уңай нәтиҗә бирде, ә 15 предприятие түләүләрне 3,3 млрд. сумга киметте</w:t>
      </w:r>
      <w:r w:rsidR="003152E1" w:rsidRPr="00C40994">
        <w:rPr>
          <w:sz w:val="36"/>
          <w:szCs w:val="36"/>
          <w:lang w:val="tt-RU"/>
        </w:rPr>
        <w:t xml:space="preserve">. </w:t>
      </w:r>
    </w:p>
    <w:p w:rsidR="001167AA" w:rsidRDefault="001167AA" w:rsidP="001167AA">
      <w:pPr>
        <w:suppressAutoHyphens/>
        <w:spacing w:line="280" w:lineRule="auto"/>
        <w:ind w:right="-2" w:firstLine="709"/>
        <w:jc w:val="both"/>
        <w:rPr>
          <w:sz w:val="36"/>
          <w:szCs w:val="36"/>
          <w:lang w:val="tt-RU"/>
        </w:rPr>
      </w:pPr>
      <w:r>
        <w:rPr>
          <w:sz w:val="36"/>
          <w:szCs w:val="36"/>
          <w:lang w:val="tt-RU"/>
        </w:rPr>
        <w:t xml:space="preserve">Мониторингка кертелгән башка оешмалар арасында гомуми сумма 5,5 млрд. сумга йөз дә җиде салым түләүче буенча 10 млн. сумнан артыкка түләүләр кимеде.   </w:t>
      </w:r>
    </w:p>
    <w:p w:rsidR="00535459" w:rsidRPr="00C40994" w:rsidRDefault="003152E1" w:rsidP="00C40994">
      <w:pPr>
        <w:pStyle w:val="af5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Сизелерлек үсеш күрсәткән һәм салым буенча керемнәрнең </w:t>
      </w:r>
      <w:r w:rsidR="00535459" w:rsidRPr="00C40994">
        <w:rPr>
          <w:sz w:val="36"/>
          <w:szCs w:val="36"/>
          <w:lang w:val="tt-RU"/>
        </w:rPr>
        <w:t xml:space="preserve">шактый </w:t>
      </w:r>
      <w:r w:rsidRPr="00C40994">
        <w:rPr>
          <w:sz w:val="36"/>
          <w:szCs w:val="36"/>
          <w:lang w:val="tt-RU"/>
        </w:rPr>
        <w:t>кимүе</w:t>
      </w:r>
      <w:r w:rsidR="00535459" w:rsidRPr="00C40994">
        <w:rPr>
          <w:sz w:val="36"/>
          <w:szCs w:val="36"/>
          <w:lang w:val="tt-RU"/>
        </w:rPr>
        <w:t>н</w:t>
      </w:r>
      <w:r w:rsidRPr="00C40994">
        <w:rPr>
          <w:sz w:val="36"/>
          <w:szCs w:val="36"/>
          <w:lang w:val="tt-RU"/>
        </w:rPr>
        <w:t>ә юл куйган о</w:t>
      </w:r>
      <w:r w:rsidR="003A3141" w:rsidRPr="00C40994">
        <w:rPr>
          <w:sz w:val="36"/>
          <w:szCs w:val="36"/>
          <w:lang w:val="tt-RU"/>
        </w:rPr>
        <w:t>е</w:t>
      </w:r>
      <w:r w:rsidRPr="00C40994">
        <w:rPr>
          <w:sz w:val="36"/>
          <w:szCs w:val="36"/>
          <w:lang w:val="tt-RU"/>
        </w:rPr>
        <w:t>шмалар слайдларда тәк</w:t>
      </w:r>
      <w:r w:rsidR="00535459" w:rsidRPr="00C40994">
        <w:rPr>
          <w:sz w:val="36"/>
          <w:szCs w:val="36"/>
          <w:lang w:val="tt-RU"/>
        </w:rPr>
        <w:t>ъдим ителгән.</w:t>
      </w:r>
    </w:p>
    <w:p w:rsidR="00535459" w:rsidRPr="00C40994" w:rsidRDefault="00535459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Моннан тыш, эре компанияләр мәгълүматлары өченче кварталда аларның кайберләрендә салым буенча керемнәр үткән елның шул ук вакыты белән чагыштырганда, кимүен дәвам итәчәк дип хәбәр итә.</w:t>
      </w:r>
      <w:r w:rsidR="003A3141" w:rsidRPr="00C40994">
        <w:rPr>
          <w:sz w:val="36"/>
          <w:szCs w:val="36"/>
          <w:lang w:val="tt-RU"/>
        </w:rPr>
        <w:t xml:space="preserve"> К</w:t>
      </w:r>
      <w:r w:rsidRPr="00C40994">
        <w:rPr>
          <w:sz w:val="36"/>
          <w:szCs w:val="36"/>
          <w:lang w:val="tt-RU"/>
        </w:rPr>
        <w:t xml:space="preserve">омпанияләр исемлеге экранда китерелгән. </w:t>
      </w:r>
    </w:p>
    <w:p w:rsidR="00535459" w:rsidRPr="00C40994" w:rsidRDefault="00535459" w:rsidP="00C40994">
      <w:pPr>
        <w:pStyle w:val="af5"/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30 июль – салым түләүчеләрнең әлеге елның 1 яртыеллыгы өчен хисапларын тапшыру вакыты. Фактик нәтиҗәләр нигезендә бу мәсьәлә буенча эшне дәвам итү өчен безгә салым органнары, Икътисад министрлыгы, тармак министрлыклары, предприя</w:t>
      </w:r>
      <w:r w:rsidR="001167AA">
        <w:rPr>
          <w:sz w:val="36"/>
          <w:szCs w:val="36"/>
          <w:lang w:val="tt-RU"/>
        </w:rPr>
        <w:t xml:space="preserve">тиеләр белән табышка салым </w:t>
      </w:r>
      <w:r w:rsidR="001167AA">
        <w:rPr>
          <w:sz w:val="36"/>
          <w:szCs w:val="36"/>
          <w:lang w:val="tt-RU"/>
        </w:rPr>
        <w:lastRenderedPageBreak/>
        <w:t>кимү</w:t>
      </w:r>
      <w:r w:rsidRPr="00C40994">
        <w:rPr>
          <w:sz w:val="36"/>
          <w:szCs w:val="36"/>
          <w:lang w:val="tt-RU"/>
        </w:rPr>
        <w:t xml:space="preserve">нең килеп чыгу сәбәпләрен җентекләп анализларга кирәк. </w:t>
      </w:r>
    </w:p>
    <w:p w:rsidR="00535459" w:rsidRPr="00C40994" w:rsidRDefault="00535459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535459" w:rsidRPr="00C40994" w:rsidRDefault="00535459" w:rsidP="00C40994">
      <w:pPr>
        <w:spacing w:line="281" w:lineRule="auto"/>
        <w:ind w:firstLine="709"/>
        <w:jc w:val="both"/>
        <w:rPr>
          <w:b/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Бюджет кеременең киләсе төп чыганагы – ул </w:t>
      </w:r>
      <w:r w:rsidRPr="00C40994">
        <w:rPr>
          <w:b/>
          <w:sz w:val="36"/>
          <w:szCs w:val="36"/>
          <w:lang w:val="tt-RU"/>
        </w:rPr>
        <w:t>физик затларның кеременә салым.</w:t>
      </w:r>
    </w:p>
    <w:p w:rsidR="00216F6D" w:rsidRPr="00C40994" w:rsidRDefault="00535459" w:rsidP="00C40994">
      <w:pPr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1 яртыеллыкта республиканың тупланма бюджетына салым барлыгы 34,7 млрд. сум күләмдә керде. Салым буенча керемнәр динамикасы уңай урнашты, үсеш темпы 9,1% тәшкил итте. Еллар буенча аналитика экранда тәкъдим ителгән. </w:t>
      </w:r>
    </w:p>
    <w:p w:rsidR="007720D8" w:rsidRPr="00C40994" w:rsidRDefault="00216F6D" w:rsidP="00C40994">
      <w:pPr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Аерым регионнарда салым буенча план үтәлеше </w:t>
      </w:r>
      <w:r w:rsidR="003A3141" w:rsidRPr="00C40994">
        <w:rPr>
          <w:sz w:val="36"/>
          <w:szCs w:val="36"/>
          <w:lang w:val="tt-RU"/>
        </w:rPr>
        <w:t>республика буенча уртача проц</w:t>
      </w:r>
      <w:r w:rsidR="002A4AF0" w:rsidRPr="00C40994">
        <w:rPr>
          <w:sz w:val="36"/>
          <w:szCs w:val="36"/>
          <w:lang w:val="tt-RU"/>
        </w:rPr>
        <w:t xml:space="preserve">ентка </w:t>
      </w:r>
      <w:r w:rsidR="001167AA">
        <w:rPr>
          <w:sz w:val="36"/>
          <w:szCs w:val="36"/>
        </w:rPr>
        <w:t>(49,7%)</w:t>
      </w:r>
      <w:r w:rsidR="001167AA">
        <w:rPr>
          <w:sz w:val="36"/>
          <w:szCs w:val="36"/>
          <w:lang w:val="tt-RU"/>
        </w:rPr>
        <w:t xml:space="preserve"> </w:t>
      </w:r>
      <w:r w:rsidR="002A4AF0" w:rsidRPr="00C40994">
        <w:rPr>
          <w:sz w:val="36"/>
          <w:szCs w:val="36"/>
          <w:lang w:val="tt-RU"/>
        </w:rPr>
        <w:t xml:space="preserve">караганда, түбәнрәк урнашты. Берүк вакытта күрсәтелгән регионнарда ел башы белән чагыштырганда недоимка үсеше күзәтелә. </w:t>
      </w:r>
    </w:p>
    <w:p w:rsidR="007720D8" w:rsidRPr="00C40994" w:rsidRDefault="007720D8" w:rsidP="00C40994">
      <w:pPr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Моңа бәйле безгә салым буенча планлаштырылган күләмнәрдә керемнәрне тәэмин итү өчен ведомствоара комиссияләр эшен көчәйтергә кирәк булачак. </w:t>
      </w:r>
    </w:p>
    <w:p w:rsidR="007720D8" w:rsidRPr="00C40994" w:rsidRDefault="002A4AF0" w:rsidP="00C40994">
      <w:pPr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 </w:t>
      </w:r>
    </w:p>
    <w:p w:rsidR="007720D8" w:rsidRPr="00C40994" w:rsidRDefault="007720D8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Муниципалитетлар өчен әһәмиятле булып </w:t>
      </w:r>
      <w:r w:rsidRPr="00C40994">
        <w:rPr>
          <w:b/>
          <w:sz w:val="36"/>
          <w:szCs w:val="36"/>
          <w:lang w:val="tt-RU"/>
        </w:rPr>
        <w:t xml:space="preserve">җир салымы </w:t>
      </w:r>
      <w:r w:rsidRPr="00C40994">
        <w:rPr>
          <w:sz w:val="36"/>
          <w:szCs w:val="36"/>
          <w:lang w:val="tt-RU"/>
        </w:rPr>
        <w:t xml:space="preserve">тора. Ул барлыгы </w:t>
      </w:r>
      <w:r w:rsidRPr="00C40994">
        <w:rPr>
          <w:sz w:val="36"/>
          <w:szCs w:val="36"/>
        </w:rPr>
        <w:t xml:space="preserve"> 3,9 млрд. </w:t>
      </w:r>
      <w:r w:rsidRPr="00C40994">
        <w:rPr>
          <w:sz w:val="36"/>
          <w:szCs w:val="36"/>
          <w:lang w:val="tt-RU"/>
        </w:rPr>
        <w:t xml:space="preserve">сум керде. Еллык планны үтәү 49 процент тәшкил итте. Шул ук вакытта аерым муниципалитетларда салым буенча кимү бар. </w:t>
      </w:r>
    </w:p>
    <w:p w:rsidR="007720D8" w:rsidRPr="00C40994" w:rsidRDefault="007720D8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Кимү барлыкка китергән 15 регионның недоимка рәвешендә резервлары бар, аларны түләттерү керемнәрнең кимүен тулысынча бетерергә мөмкинлек бирә. Аларны Сез экранда күрәсез. </w:t>
      </w:r>
    </w:p>
    <w:p w:rsidR="007720D8" w:rsidRPr="00C40994" w:rsidRDefault="007720D8" w:rsidP="00C40994">
      <w:pPr>
        <w:tabs>
          <w:tab w:val="left" w:pos="10205"/>
        </w:tabs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7720D8" w:rsidRPr="00C40994" w:rsidRDefault="007720D8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1 яртыеллыкта </w:t>
      </w:r>
      <w:r w:rsidRPr="00C40994">
        <w:rPr>
          <w:b/>
          <w:sz w:val="36"/>
          <w:szCs w:val="36"/>
          <w:lang w:val="tt-RU"/>
        </w:rPr>
        <w:t>бердәм керемгә салым</w:t>
      </w:r>
      <w:r w:rsidRPr="00C40994">
        <w:rPr>
          <w:sz w:val="36"/>
          <w:szCs w:val="36"/>
          <w:lang w:val="tt-RU"/>
        </w:rPr>
        <w:t xml:space="preserve"> республика тупланма бюджетына җыенысы 5,8 млрд. сум яисә еллык планга 62% мобилизацияләнде. </w:t>
      </w:r>
    </w:p>
    <w:p w:rsidR="006C47EA" w:rsidRPr="00C40994" w:rsidRDefault="007720D8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lastRenderedPageBreak/>
        <w:t>Керемнәр</w:t>
      </w:r>
      <w:r w:rsidR="00E7762C" w:rsidRPr="00C40994">
        <w:rPr>
          <w:sz w:val="36"/>
          <w:szCs w:val="36"/>
          <w:lang w:val="tt-RU"/>
        </w:rPr>
        <w:t>нең</w:t>
      </w:r>
      <w:r w:rsidRPr="00C40994">
        <w:rPr>
          <w:sz w:val="36"/>
          <w:szCs w:val="36"/>
          <w:lang w:val="tt-RU"/>
        </w:rPr>
        <w:t xml:space="preserve"> уңай динамика</w:t>
      </w:r>
      <w:r w:rsidR="00E7762C" w:rsidRPr="00C40994">
        <w:rPr>
          <w:sz w:val="36"/>
          <w:szCs w:val="36"/>
          <w:lang w:val="tt-RU"/>
        </w:rPr>
        <w:t>сы</w:t>
      </w:r>
      <w:r w:rsidRPr="00C40994">
        <w:rPr>
          <w:sz w:val="36"/>
          <w:szCs w:val="36"/>
          <w:lang w:val="tt-RU"/>
        </w:rPr>
        <w:t xml:space="preserve"> булуга карамастан, бердәм керемгә салым</w:t>
      </w:r>
      <w:r w:rsidR="001167AA">
        <w:rPr>
          <w:sz w:val="36"/>
          <w:szCs w:val="36"/>
          <w:lang w:val="tt-RU"/>
        </w:rPr>
        <w:t>нар</w:t>
      </w:r>
      <w:r w:rsidRPr="00C40994">
        <w:rPr>
          <w:sz w:val="36"/>
          <w:szCs w:val="36"/>
          <w:lang w:val="tt-RU"/>
        </w:rPr>
        <w:t>ны мобилиза</w:t>
      </w:r>
      <w:r w:rsidR="006C47EA" w:rsidRPr="00C40994">
        <w:rPr>
          <w:sz w:val="36"/>
          <w:szCs w:val="36"/>
          <w:lang w:val="tt-RU"/>
        </w:rPr>
        <w:t>ц</w:t>
      </w:r>
      <w:r w:rsidRPr="00C40994">
        <w:rPr>
          <w:sz w:val="36"/>
          <w:szCs w:val="36"/>
          <w:lang w:val="tt-RU"/>
        </w:rPr>
        <w:t xml:space="preserve">ияләүдә алар буенча </w:t>
      </w:r>
      <w:r w:rsidR="00E7762C" w:rsidRPr="00C40994">
        <w:rPr>
          <w:sz w:val="36"/>
          <w:szCs w:val="36"/>
          <w:lang w:val="tt-RU"/>
        </w:rPr>
        <w:t xml:space="preserve">ел башы белән чагыштырганда </w:t>
      </w:r>
      <w:r w:rsidRPr="00C40994">
        <w:rPr>
          <w:sz w:val="36"/>
          <w:szCs w:val="36"/>
          <w:lang w:val="tt-RU"/>
        </w:rPr>
        <w:t>недоимка</w:t>
      </w:r>
      <w:r w:rsidR="00953CA4">
        <w:rPr>
          <w:sz w:val="36"/>
          <w:szCs w:val="36"/>
          <w:lang w:val="tt-RU"/>
        </w:rPr>
        <w:t>ның</w:t>
      </w:r>
      <w:r w:rsidRPr="00C40994">
        <w:rPr>
          <w:sz w:val="36"/>
          <w:szCs w:val="36"/>
          <w:lang w:val="tt-RU"/>
        </w:rPr>
        <w:t xml:space="preserve"> үсеше </w:t>
      </w:r>
      <w:r w:rsidR="00E7762C" w:rsidRPr="00C40994">
        <w:rPr>
          <w:sz w:val="36"/>
          <w:szCs w:val="36"/>
          <w:lang w:val="tt-RU"/>
        </w:rPr>
        <w:t xml:space="preserve">тискәре фактор булуын искәртәсем килә. </w:t>
      </w:r>
      <w:r w:rsidR="006C47EA" w:rsidRPr="00C40994">
        <w:rPr>
          <w:sz w:val="36"/>
          <w:szCs w:val="36"/>
          <w:lang w:val="tt-RU"/>
        </w:rPr>
        <w:t xml:space="preserve">1 июльгә салымнар буенча недоимка (ел башы дәрәҗәсенә 96 млн. сум үсеш белән) 389 млн. сум </w:t>
      </w:r>
      <w:r w:rsidR="005525D7" w:rsidRPr="00C40994">
        <w:rPr>
          <w:sz w:val="36"/>
          <w:szCs w:val="36"/>
          <w:lang w:val="tt-RU"/>
        </w:rPr>
        <w:t>т</w:t>
      </w:r>
      <w:r w:rsidR="006C47EA" w:rsidRPr="00C40994">
        <w:rPr>
          <w:sz w:val="36"/>
          <w:szCs w:val="36"/>
          <w:lang w:val="tt-RU"/>
        </w:rPr>
        <w:t>әшкил итте. План үтәлешләре түбән булган, недоимка барлыкка</w:t>
      </w:r>
      <w:r w:rsidR="005525D7" w:rsidRPr="00C40994">
        <w:rPr>
          <w:sz w:val="36"/>
          <w:szCs w:val="36"/>
          <w:lang w:val="tt-RU"/>
        </w:rPr>
        <w:t xml:space="preserve"> китергән регионнар буенча мәгъл</w:t>
      </w:r>
      <w:r w:rsidR="006C47EA" w:rsidRPr="00C40994">
        <w:rPr>
          <w:sz w:val="36"/>
          <w:szCs w:val="36"/>
          <w:lang w:val="tt-RU"/>
        </w:rPr>
        <w:t xml:space="preserve">үмат слайдта китерелгән. </w:t>
      </w:r>
    </w:p>
    <w:p w:rsidR="006C47EA" w:rsidRPr="00C40994" w:rsidRDefault="006C47EA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Бу урында районнар, шәһәрләрдән н</w:t>
      </w:r>
      <w:r w:rsidR="003254D1">
        <w:rPr>
          <w:sz w:val="36"/>
          <w:szCs w:val="36"/>
          <w:lang w:val="tt-RU"/>
        </w:rPr>
        <w:t>е</w:t>
      </w:r>
      <w:r w:rsidRPr="00C40994">
        <w:rPr>
          <w:sz w:val="36"/>
          <w:szCs w:val="36"/>
          <w:lang w:val="tt-RU"/>
        </w:rPr>
        <w:t xml:space="preserve">доимканы каплау мәсьәләсендә эшне көчәйтүләрен сорыйм. </w:t>
      </w:r>
    </w:p>
    <w:p w:rsidR="006C47EA" w:rsidRPr="00C40994" w:rsidRDefault="006C47EA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</w:p>
    <w:p w:rsidR="006C47EA" w:rsidRPr="00C40994" w:rsidRDefault="006C47EA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Татарстан Республикасы </w:t>
      </w:r>
      <w:r w:rsidR="005525D7" w:rsidRPr="00C40994">
        <w:rPr>
          <w:sz w:val="36"/>
          <w:szCs w:val="36"/>
          <w:lang w:val="tt-RU"/>
        </w:rPr>
        <w:t xml:space="preserve">тупланма </w:t>
      </w:r>
      <w:r w:rsidRPr="00C40994">
        <w:rPr>
          <w:sz w:val="36"/>
          <w:szCs w:val="36"/>
          <w:lang w:val="tt-RU"/>
        </w:rPr>
        <w:t xml:space="preserve">бюджетына </w:t>
      </w:r>
      <w:r w:rsidRPr="00C40994">
        <w:rPr>
          <w:b/>
          <w:sz w:val="36"/>
          <w:szCs w:val="36"/>
          <w:lang w:val="tt-RU"/>
        </w:rPr>
        <w:t>акцизлар</w:t>
      </w:r>
      <w:r w:rsidRPr="00C40994">
        <w:rPr>
          <w:sz w:val="36"/>
          <w:szCs w:val="36"/>
          <w:lang w:val="tt-RU"/>
        </w:rPr>
        <w:t xml:space="preserve"> кереме 14,7 млрд. сум тәшкил итте. Акциз кертелгән товарлар ягыннан акциз керемнәрен Сез слайдта күрәсез. Бюджетта салып калдырылган акцизлар җыю буенча еллык план 27,4 млрд. сум күләмендә 54 процентка үтәлде.  </w:t>
      </w:r>
    </w:p>
    <w:p w:rsidR="006C47EA" w:rsidRPr="00C40994" w:rsidRDefault="006C47EA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Салым түләүләре буенча гомумән недоимкага килгәндә, 1 июльгә ул (банкрот салым түләүчеләрнең агымдагы түләүләре буенча недоимканы кертеп) 4 млрд. сум тәшкил итте. </w:t>
      </w:r>
    </w:p>
    <w:p w:rsidR="006C47EA" w:rsidRPr="00C40994" w:rsidRDefault="006C47EA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Банкротларны исәпкә алмаганда недоимка 3,1 млрд. сум тәшкил итте. </w:t>
      </w:r>
    </w:p>
    <w:p w:rsidR="00D95D56" w:rsidRPr="00C40994" w:rsidRDefault="006C47EA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Недоимка </w:t>
      </w:r>
      <w:r w:rsidR="00530A1B" w:rsidRPr="00C40994">
        <w:rPr>
          <w:sz w:val="36"/>
          <w:szCs w:val="36"/>
          <w:lang w:val="tt-RU"/>
        </w:rPr>
        <w:t>бюджетларны тулыла</w:t>
      </w:r>
      <w:r w:rsidRPr="00C40994">
        <w:rPr>
          <w:sz w:val="36"/>
          <w:szCs w:val="36"/>
          <w:lang w:val="tt-RU"/>
        </w:rPr>
        <w:t>ндыру резервы булуын исәп</w:t>
      </w:r>
      <w:r w:rsidR="00530A1B" w:rsidRPr="00C40994">
        <w:rPr>
          <w:sz w:val="36"/>
          <w:szCs w:val="36"/>
          <w:lang w:val="tt-RU"/>
        </w:rPr>
        <w:t>кә</w:t>
      </w:r>
      <w:r w:rsidR="003254D1">
        <w:rPr>
          <w:sz w:val="36"/>
          <w:szCs w:val="36"/>
          <w:lang w:val="tt-RU"/>
        </w:rPr>
        <w:t xml:space="preserve"> алган хәлдә, безг</w:t>
      </w:r>
      <w:r w:rsidRPr="00C40994">
        <w:rPr>
          <w:sz w:val="36"/>
          <w:szCs w:val="36"/>
          <w:lang w:val="tt-RU"/>
        </w:rPr>
        <w:t xml:space="preserve">ә салым органнары, суд приставлары хезмәте, муниципалитетлар белән </w:t>
      </w:r>
      <w:r w:rsidR="00530A1B" w:rsidRPr="00C40994">
        <w:rPr>
          <w:sz w:val="36"/>
          <w:szCs w:val="36"/>
          <w:lang w:val="tt-RU"/>
        </w:rPr>
        <w:t>бергәләп недоимканы киметү буенча эшне дәвам итәргә кирәк.</w:t>
      </w:r>
    </w:p>
    <w:p w:rsidR="00D95D56" w:rsidRPr="00C40994" w:rsidRDefault="00D95D56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</w:p>
    <w:p w:rsidR="00D95D56" w:rsidRPr="00C40994" w:rsidRDefault="00D95D56" w:rsidP="00C40994">
      <w:pPr>
        <w:tabs>
          <w:tab w:val="left" w:pos="10205"/>
        </w:tabs>
        <w:suppressAutoHyphens/>
        <w:spacing w:line="281" w:lineRule="auto"/>
        <w:ind w:right="-1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Бюджетларның керем өлешенең әһәмиятле кисәге булып </w:t>
      </w:r>
      <w:r w:rsidRPr="00C40994">
        <w:rPr>
          <w:b/>
          <w:sz w:val="36"/>
          <w:szCs w:val="36"/>
          <w:lang w:val="tt-RU"/>
        </w:rPr>
        <w:t>салым булмаган керемнәр</w:t>
      </w:r>
      <w:r w:rsidR="003254D1">
        <w:rPr>
          <w:sz w:val="36"/>
          <w:szCs w:val="36"/>
          <w:lang w:val="tt-RU"/>
        </w:rPr>
        <w:t xml:space="preserve"> тора, алар тупланма бюджетка </w:t>
      </w:r>
      <w:r w:rsidR="003254D1">
        <w:rPr>
          <w:sz w:val="36"/>
          <w:szCs w:val="36"/>
          <w:lang w:val="tt-RU"/>
        </w:rPr>
        <w:lastRenderedPageBreak/>
        <w:t>ба</w:t>
      </w:r>
      <w:r w:rsidRPr="00C40994">
        <w:rPr>
          <w:sz w:val="36"/>
          <w:szCs w:val="36"/>
          <w:lang w:val="tt-RU"/>
        </w:rPr>
        <w:t xml:space="preserve">рлыгы 7 млрд. сум керде. Еллар буенча керемнәр динамикасын Сез экранда күрәсез. </w:t>
      </w:r>
    </w:p>
    <w:p w:rsidR="00C47A57" w:rsidRPr="00C40994" w:rsidRDefault="00D95D56" w:rsidP="00C40994">
      <w:pPr>
        <w:tabs>
          <w:tab w:val="left" w:pos="10205"/>
        </w:tabs>
        <w:suppressAutoHyphens/>
        <w:spacing w:line="281" w:lineRule="auto"/>
        <w:ind w:right="-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Шуның белән бергә аерым муниципал</w:t>
      </w:r>
      <w:r w:rsidR="00C47A57" w:rsidRPr="00C40994">
        <w:rPr>
          <w:sz w:val="36"/>
          <w:szCs w:val="36"/>
          <w:lang w:val="tt-RU"/>
        </w:rPr>
        <w:t>ь</w:t>
      </w:r>
      <w:r w:rsidRPr="00C40994">
        <w:rPr>
          <w:sz w:val="36"/>
          <w:szCs w:val="36"/>
          <w:lang w:val="tt-RU"/>
        </w:rPr>
        <w:t xml:space="preserve"> районнар җир өчен аренда түләүләре</w:t>
      </w:r>
      <w:r w:rsidR="00C47A57" w:rsidRPr="00C40994">
        <w:rPr>
          <w:sz w:val="36"/>
          <w:szCs w:val="36"/>
          <w:lang w:val="tt-RU"/>
        </w:rPr>
        <w:t xml:space="preserve"> буенча</w:t>
      </w:r>
      <w:r w:rsidRPr="00C40994">
        <w:rPr>
          <w:sz w:val="36"/>
          <w:szCs w:val="36"/>
          <w:lang w:val="tt-RU"/>
        </w:rPr>
        <w:t xml:space="preserve"> керемнең </w:t>
      </w:r>
      <w:r w:rsidR="00C47A57" w:rsidRPr="00C40994">
        <w:rPr>
          <w:sz w:val="36"/>
          <w:szCs w:val="36"/>
          <w:lang w:val="tt-RU"/>
        </w:rPr>
        <w:t>кимүенә юл куй</w:t>
      </w:r>
      <w:r w:rsidR="001167AA">
        <w:rPr>
          <w:sz w:val="36"/>
          <w:szCs w:val="36"/>
          <w:lang w:val="tt-RU"/>
        </w:rPr>
        <w:t>ды</w:t>
      </w:r>
      <w:r w:rsidR="00C47A57" w:rsidRPr="00C40994">
        <w:rPr>
          <w:sz w:val="36"/>
          <w:szCs w:val="36"/>
          <w:lang w:val="tt-RU"/>
        </w:rPr>
        <w:t>, ш</w:t>
      </w:r>
      <w:r w:rsidRPr="00C40994">
        <w:rPr>
          <w:sz w:val="36"/>
          <w:szCs w:val="36"/>
          <w:lang w:val="tt-RU"/>
        </w:rPr>
        <w:t xml:space="preserve">ул ук вакытта </w:t>
      </w:r>
      <w:r w:rsidR="00C47A57" w:rsidRPr="00C40994">
        <w:rPr>
          <w:sz w:val="36"/>
          <w:szCs w:val="36"/>
          <w:lang w:val="tt-RU"/>
        </w:rPr>
        <w:t>бурыч үсешен китереп чыгар</w:t>
      </w:r>
      <w:r w:rsidR="001167AA">
        <w:rPr>
          <w:sz w:val="36"/>
          <w:szCs w:val="36"/>
          <w:lang w:val="tt-RU"/>
        </w:rPr>
        <w:t>ды</w:t>
      </w:r>
      <w:r w:rsidRPr="00C40994">
        <w:rPr>
          <w:sz w:val="36"/>
          <w:szCs w:val="36"/>
          <w:lang w:val="tt-RU"/>
        </w:rPr>
        <w:t xml:space="preserve">. </w:t>
      </w:r>
      <w:r w:rsidR="00612151">
        <w:rPr>
          <w:sz w:val="36"/>
          <w:szCs w:val="36"/>
          <w:lang w:val="tt-RU"/>
        </w:rPr>
        <w:t>Аларның исемлеге слайдт</w:t>
      </w:r>
      <w:r w:rsidR="00C47A57" w:rsidRPr="00C40994">
        <w:rPr>
          <w:sz w:val="36"/>
          <w:szCs w:val="36"/>
          <w:lang w:val="tt-RU"/>
        </w:rPr>
        <w:t>а китерел</w:t>
      </w:r>
      <w:r w:rsidR="001167AA">
        <w:rPr>
          <w:sz w:val="36"/>
          <w:szCs w:val="36"/>
          <w:lang w:val="tt-RU"/>
        </w:rPr>
        <w:t>де</w:t>
      </w:r>
      <w:r w:rsidR="00C47A57" w:rsidRPr="00C40994">
        <w:rPr>
          <w:sz w:val="36"/>
          <w:szCs w:val="36"/>
          <w:lang w:val="tt-RU"/>
        </w:rPr>
        <w:t xml:space="preserve">. </w:t>
      </w:r>
    </w:p>
    <w:p w:rsidR="00C47A57" w:rsidRPr="00C40994" w:rsidRDefault="00C47A57" w:rsidP="00C40994">
      <w:pPr>
        <w:tabs>
          <w:tab w:val="left" w:pos="10205"/>
        </w:tabs>
        <w:suppressAutoHyphens/>
        <w:spacing w:line="281" w:lineRule="auto"/>
        <w:ind w:right="-2" w:firstLine="709"/>
        <w:contextualSpacing/>
        <w:jc w:val="both"/>
        <w:rPr>
          <w:sz w:val="36"/>
          <w:szCs w:val="36"/>
          <w:lang w:val="tt-RU"/>
        </w:rPr>
      </w:pPr>
    </w:p>
    <w:p w:rsidR="00C47A57" w:rsidRPr="00C40994" w:rsidRDefault="00C47A57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rFonts w:eastAsia="Calibri"/>
          <w:sz w:val="36"/>
          <w:szCs w:val="36"/>
          <w:lang w:val="tt-RU" w:eastAsia="en-US"/>
        </w:rPr>
      </w:pPr>
      <w:r w:rsidRPr="00C40994">
        <w:rPr>
          <w:sz w:val="36"/>
          <w:szCs w:val="36"/>
          <w:lang w:val="tt-RU"/>
        </w:rPr>
        <w:t>Берничә сүз</w:t>
      </w:r>
      <w:r w:rsidR="00AF0B22" w:rsidRPr="00C40994">
        <w:rPr>
          <w:sz w:val="36"/>
          <w:szCs w:val="36"/>
          <w:lang w:val="tt-RU"/>
        </w:rPr>
        <w:t xml:space="preserve"> республика бюджетына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/>
          <w:sz w:val="36"/>
          <w:szCs w:val="36"/>
          <w:lang w:val="tt-RU"/>
        </w:rPr>
        <w:t xml:space="preserve">федераль </w:t>
      </w:r>
      <w:r w:rsidR="00AF0B22" w:rsidRPr="00C40994">
        <w:rPr>
          <w:b/>
          <w:sz w:val="36"/>
          <w:szCs w:val="36"/>
          <w:lang w:val="tt-RU"/>
        </w:rPr>
        <w:t xml:space="preserve">чаралар </w:t>
      </w:r>
      <w:r w:rsidR="00AF0B22" w:rsidRPr="00C40994">
        <w:rPr>
          <w:sz w:val="36"/>
          <w:szCs w:val="36"/>
          <w:lang w:val="tt-RU"/>
        </w:rPr>
        <w:t>керүе турында</w:t>
      </w:r>
      <w:r w:rsidRPr="00C40994">
        <w:rPr>
          <w:sz w:val="36"/>
          <w:szCs w:val="36"/>
          <w:lang w:val="tt-RU"/>
        </w:rPr>
        <w:t>.</w:t>
      </w:r>
      <w:r w:rsidRPr="00C40994">
        <w:rPr>
          <w:rFonts w:eastAsia="Calibri"/>
          <w:sz w:val="36"/>
          <w:szCs w:val="36"/>
          <w:lang w:val="tt-RU" w:eastAsia="en-US"/>
        </w:rPr>
        <w:t xml:space="preserve">  </w:t>
      </w:r>
    </w:p>
    <w:p w:rsidR="00AF0B22" w:rsidRPr="00C40994" w:rsidRDefault="00C47A57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201</w:t>
      </w:r>
      <w:r w:rsidR="00AF0B22" w:rsidRPr="00C40994">
        <w:rPr>
          <w:sz w:val="36"/>
          <w:szCs w:val="36"/>
          <w:lang w:val="tt-RU"/>
        </w:rPr>
        <w:t>8</w:t>
      </w:r>
      <w:r w:rsidRPr="00C40994">
        <w:rPr>
          <w:sz w:val="36"/>
          <w:szCs w:val="36"/>
          <w:lang w:val="tt-RU"/>
        </w:rPr>
        <w:t xml:space="preserve"> ел</w:t>
      </w:r>
      <w:r w:rsidR="00AF0B22" w:rsidRPr="00C40994">
        <w:rPr>
          <w:sz w:val="36"/>
          <w:szCs w:val="36"/>
          <w:lang w:val="tt-RU"/>
        </w:rPr>
        <w:t>ның 1 яртыеллыгында</w:t>
      </w:r>
      <w:r w:rsidRPr="00C40994">
        <w:rPr>
          <w:sz w:val="36"/>
          <w:szCs w:val="36"/>
          <w:lang w:val="tt-RU"/>
        </w:rPr>
        <w:t xml:space="preserve"> федераль бюджеттан 1</w:t>
      </w:r>
      <w:r w:rsidR="00AF0B22" w:rsidRPr="00C40994">
        <w:rPr>
          <w:sz w:val="36"/>
          <w:szCs w:val="36"/>
          <w:lang w:val="tt-RU"/>
        </w:rPr>
        <w:t>0</w:t>
      </w:r>
      <w:r w:rsidRPr="00C40994">
        <w:rPr>
          <w:sz w:val="36"/>
          <w:szCs w:val="36"/>
          <w:lang w:val="tt-RU"/>
        </w:rPr>
        <w:t>,</w:t>
      </w:r>
      <w:r w:rsidR="00AF0B22" w:rsidRPr="00C40994">
        <w:rPr>
          <w:sz w:val="36"/>
          <w:szCs w:val="36"/>
          <w:lang w:val="tt-RU"/>
        </w:rPr>
        <w:t>9</w:t>
      </w:r>
      <w:r w:rsidRPr="00C40994">
        <w:rPr>
          <w:sz w:val="36"/>
          <w:szCs w:val="36"/>
          <w:lang w:val="tt-RU"/>
        </w:rPr>
        <w:t xml:space="preserve"> млрд. сум </w:t>
      </w:r>
      <w:r w:rsidR="00AF0B22" w:rsidRPr="00C40994">
        <w:rPr>
          <w:sz w:val="36"/>
          <w:szCs w:val="36"/>
          <w:lang w:val="tt-RU"/>
        </w:rPr>
        <w:t>яисә еллык планнан 40% кер</w:t>
      </w:r>
      <w:r w:rsidRPr="00C40994">
        <w:rPr>
          <w:sz w:val="36"/>
          <w:szCs w:val="36"/>
          <w:lang w:val="tt-RU"/>
        </w:rPr>
        <w:t xml:space="preserve">де. </w:t>
      </w:r>
    </w:p>
    <w:p w:rsidR="00AF0B22" w:rsidRPr="00C40994" w:rsidRDefault="00AF0B22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1 яртыеллыкта бюджетара трансфертлар төрләре буенча федераль</w:t>
      </w:r>
      <w:r w:rsidR="00B16B1A" w:rsidRPr="00C40994">
        <w:rPr>
          <w:sz w:val="36"/>
          <w:szCs w:val="36"/>
          <w:lang w:val="tt-RU"/>
        </w:rPr>
        <w:t xml:space="preserve"> чараларның үзләштерелеше слайдт</w:t>
      </w:r>
      <w:r w:rsidRPr="00C40994">
        <w:rPr>
          <w:sz w:val="36"/>
          <w:szCs w:val="36"/>
          <w:lang w:val="tt-RU"/>
        </w:rPr>
        <w:t>а тәкъдим ител</w:t>
      </w:r>
      <w:r w:rsidR="001167AA">
        <w:rPr>
          <w:sz w:val="36"/>
          <w:szCs w:val="36"/>
          <w:lang w:val="tt-RU"/>
        </w:rPr>
        <w:t>де</w:t>
      </w:r>
      <w:r w:rsidRPr="00C40994">
        <w:rPr>
          <w:sz w:val="36"/>
          <w:szCs w:val="36"/>
          <w:lang w:val="tt-RU"/>
        </w:rPr>
        <w:t xml:space="preserve">. </w:t>
      </w:r>
    </w:p>
    <w:p w:rsidR="00EB1B93" w:rsidRPr="00C40994" w:rsidRDefault="00AF0B22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Үткән елның шул ук чоры белән чагыштырганда, субсидияләр буенча үзләштерүнең кимүе барлыкка килде. Кимүнең төп суммасы авыл хуҗалыгына дәүләт ярдәме субсидияләренә (агымдагы елда республикага 2,2 млрд. сум</w:t>
      </w:r>
      <w:r w:rsidR="00EB1B93" w:rsidRPr="00C40994">
        <w:rPr>
          <w:sz w:val="36"/>
          <w:szCs w:val="36"/>
          <w:lang w:val="tt-RU"/>
        </w:rPr>
        <w:t>га</w:t>
      </w:r>
      <w:r w:rsidRPr="00C40994">
        <w:rPr>
          <w:sz w:val="36"/>
          <w:szCs w:val="36"/>
          <w:lang w:val="tt-RU"/>
        </w:rPr>
        <w:t xml:space="preserve"> кимү белән бирелгән) туры килә.</w:t>
      </w:r>
    </w:p>
    <w:p w:rsidR="00EB1B93" w:rsidRPr="00C40994" w:rsidRDefault="00EB1B93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Министрлыклар, идарә тармаклары буенча чараларны үзләштерү турында мәгълүмат киләсе слайдта китерелгән. </w:t>
      </w:r>
    </w:p>
    <w:p w:rsidR="00EB1B93" w:rsidRPr="00C40994" w:rsidRDefault="00EB1B93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Федераль </w:t>
      </w:r>
      <w:r w:rsidR="001167AA">
        <w:rPr>
          <w:sz w:val="36"/>
          <w:szCs w:val="36"/>
          <w:lang w:val="tt-RU"/>
        </w:rPr>
        <w:t xml:space="preserve">чаралар </w:t>
      </w:r>
      <w:r w:rsidRPr="00C40994">
        <w:rPr>
          <w:sz w:val="36"/>
          <w:szCs w:val="36"/>
          <w:lang w:val="tt-RU"/>
        </w:rPr>
        <w:t xml:space="preserve">буенча Татарстан Республикасы бюджетының үтәлешен үз вакытында һәм сыйфатлы </w:t>
      </w:r>
      <w:r w:rsidR="006716AB">
        <w:rPr>
          <w:sz w:val="36"/>
          <w:szCs w:val="36"/>
          <w:lang w:val="tt-RU"/>
        </w:rPr>
        <w:t xml:space="preserve">башкару </w:t>
      </w:r>
      <w:r w:rsidRPr="00C40994">
        <w:rPr>
          <w:sz w:val="36"/>
          <w:szCs w:val="36"/>
          <w:lang w:val="tt-RU"/>
        </w:rPr>
        <w:t xml:space="preserve">максатыннан, безгә тармак министрлыклары белән бергә аларны чыгым ясауда контрольне көчәйтергә һәм агымдагы елның өченче кварталында чараларның өстенлекле үзләштерелешен тәэмин итәргә кирәк. </w:t>
      </w:r>
    </w:p>
    <w:p w:rsidR="00EB1B93" w:rsidRPr="00C40994" w:rsidRDefault="00EB1B93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</w:p>
    <w:p w:rsidR="00EB1B93" w:rsidRPr="00C40994" w:rsidRDefault="00EB1B93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Киләсе мәсьәлә</w:t>
      </w:r>
      <w:r w:rsidRPr="00C40994">
        <w:rPr>
          <w:b/>
          <w:sz w:val="36"/>
          <w:szCs w:val="36"/>
          <w:lang w:val="tt-RU"/>
        </w:rPr>
        <w:t xml:space="preserve"> – Дәүләт торак фондына</w:t>
      </w:r>
      <w:r w:rsidRPr="00C40994">
        <w:rPr>
          <w:sz w:val="36"/>
          <w:szCs w:val="36"/>
          <w:lang w:val="tt-RU"/>
        </w:rPr>
        <w:t xml:space="preserve"> </w:t>
      </w:r>
      <w:r w:rsidR="0023479D" w:rsidRPr="00C40994">
        <w:rPr>
          <w:sz w:val="36"/>
          <w:szCs w:val="36"/>
          <w:lang w:val="tt-RU"/>
        </w:rPr>
        <w:t>чаралар</w:t>
      </w:r>
      <w:r w:rsidRPr="00C40994">
        <w:rPr>
          <w:sz w:val="36"/>
          <w:szCs w:val="36"/>
          <w:lang w:val="tt-RU"/>
        </w:rPr>
        <w:t xml:space="preserve"> җыю турында. </w:t>
      </w:r>
    </w:p>
    <w:p w:rsidR="0023479D" w:rsidRPr="00C40994" w:rsidRDefault="00EB1B93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lastRenderedPageBreak/>
        <w:t>Слайдтан сез кабул ителгән йөкләмәләр күләменең ирешелгән планлы биремнән бераз азрак булуын күрәсез. Кабул ителгән йөкләмәләр суммасы 7 млрд. 480 млн. сум тәшкил итте.</w:t>
      </w:r>
      <w:r w:rsidR="00396F19" w:rsidRPr="00C40994">
        <w:rPr>
          <w:sz w:val="36"/>
          <w:szCs w:val="36"/>
          <w:lang w:val="tt-RU"/>
        </w:rPr>
        <w:t xml:space="preserve"> Йөкләмәләрне тулысынча кабул итүне тәэмин итмәгән регионнар киләсе слайдта китерелде. </w:t>
      </w:r>
    </w:p>
    <w:p w:rsidR="0023479D" w:rsidRPr="00C40994" w:rsidRDefault="0023479D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Агымдагы елның 1 яртыеллыгында программаны гамәлгә куюга 3,7 млрд. сум яисә 6 айга планлы биремнән 104% җиткерелде. </w:t>
      </w:r>
    </w:p>
    <w:p w:rsidR="0023479D" w:rsidRPr="00C40994" w:rsidRDefault="0023479D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Шуның белән бергә кабул ителгән йөкләмәләр</w:t>
      </w:r>
      <w:r w:rsidR="00B16B1A" w:rsidRPr="00C40994">
        <w:rPr>
          <w:sz w:val="36"/>
          <w:szCs w:val="36"/>
          <w:lang w:val="tt-RU"/>
        </w:rPr>
        <w:t>н</w:t>
      </w:r>
      <w:r w:rsidRPr="00C40994">
        <w:rPr>
          <w:sz w:val="36"/>
          <w:szCs w:val="36"/>
          <w:lang w:val="tt-RU"/>
        </w:rPr>
        <w:t>е барлык регионнар да үтәми. Бу регионнар исемлеге экранда китерелгән. Әлеге муниципаль районнар</w:t>
      </w:r>
      <w:r w:rsidR="00184DBA">
        <w:rPr>
          <w:sz w:val="36"/>
          <w:szCs w:val="36"/>
          <w:lang w:val="tt-RU"/>
        </w:rPr>
        <w:t>га</w:t>
      </w:r>
      <w:r w:rsidRPr="00C40994">
        <w:rPr>
          <w:sz w:val="36"/>
          <w:szCs w:val="36"/>
          <w:lang w:val="tt-RU"/>
        </w:rPr>
        <w:t xml:space="preserve"> һәм шәһәр берәмлекләренә </w:t>
      </w:r>
      <w:r w:rsidR="00B16B1A" w:rsidRPr="00C40994">
        <w:rPr>
          <w:sz w:val="36"/>
          <w:szCs w:val="36"/>
          <w:lang w:val="tt-RU"/>
        </w:rPr>
        <w:t xml:space="preserve">килеп туган </w:t>
      </w:r>
      <w:r w:rsidRPr="00C40994">
        <w:rPr>
          <w:sz w:val="36"/>
          <w:szCs w:val="36"/>
          <w:lang w:val="tt-RU"/>
        </w:rPr>
        <w:t xml:space="preserve">артка калуны бетерергә тәкъдим ителә. </w:t>
      </w:r>
    </w:p>
    <w:p w:rsidR="0023479D" w:rsidRPr="00C40994" w:rsidRDefault="0023479D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</w:p>
    <w:p w:rsidR="0023479D" w:rsidRPr="00C40994" w:rsidRDefault="0023479D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Алга таба – 2018 елның 1 яртыеллыгында </w:t>
      </w:r>
      <w:r w:rsidRPr="00C40994">
        <w:rPr>
          <w:b/>
          <w:sz w:val="36"/>
          <w:szCs w:val="36"/>
          <w:lang w:val="tt-RU"/>
        </w:rPr>
        <w:t>бюджетның чыгым өлеше</w:t>
      </w:r>
      <w:r w:rsidRPr="00C40994">
        <w:rPr>
          <w:sz w:val="36"/>
          <w:szCs w:val="36"/>
          <w:lang w:val="tt-RU"/>
        </w:rPr>
        <w:t xml:space="preserve"> үтәлеше турында. </w:t>
      </w:r>
    </w:p>
    <w:p w:rsidR="0023479D" w:rsidRPr="00C40994" w:rsidRDefault="0023479D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Татарстан Республикасы тупланма бюджетының чыгымнары </w:t>
      </w:r>
      <w:r w:rsidRPr="00C40994">
        <w:rPr>
          <w:rStyle w:val="FontStyle33"/>
          <w:sz w:val="36"/>
          <w:szCs w:val="36"/>
        </w:rPr>
        <w:t xml:space="preserve">107,9 </w:t>
      </w:r>
      <w:r w:rsidRPr="00C40994">
        <w:rPr>
          <w:sz w:val="36"/>
          <w:szCs w:val="36"/>
        </w:rPr>
        <w:t xml:space="preserve">млрд. </w:t>
      </w:r>
      <w:r w:rsidRPr="00C40994">
        <w:rPr>
          <w:sz w:val="36"/>
          <w:szCs w:val="36"/>
          <w:lang w:val="tt-RU"/>
        </w:rPr>
        <w:t>сум тәшкил итте. Республика бюджетының чыгымнары барлыгы 87,7 млрд. сум күләмендә башкарыл</w:t>
      </w:r>
      <w:r w:rsidR="00184DBA">
        <w:rPr>
          <w:sz w:val="36"/>
          <w:szCs w:val="36"/>
          <w:lang w:val="tt-RU"/>
        </w:rPr>
        <w:t>ды</w:t>
      </w:r>
      <w:r w:rsidRPr="00C40994">
        <w:rPr>
          <w:sz w:val="36"/>
          <w:szCs w:val="36"/>
          <w:lang w:val="tt-RU"/>
        </w:rPr>
        <w:t xml:space="preserve">. Муниципаль берәмлекләрнең чыгымнары 40,8 млрд. сум тәшкил итте. </w:t>
      </w:r>
    </w:p>
    <w:p w:rsidR="0023479D" w:rsidRPr="00C40994" w:rsidRDefault="0023479D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1 яртыеллыкта кергән табыш, ел башына калган бюджет акчалары үз вакытында һәм тулысынча өстәлгән сумма белән хезмәт хакларын</w:t>
      </w:r>
      <w:r w:rsidR="003E6306">
        <w:rPr>
          <w:sz w:val="36"/>
          <w:szCs w:val="36"/>
          <w:lang w:val="tt-RU"/>
        </w:rPr>
        <w:t>, бюджет о</w:t>
      </w:r>
      <w:r w:rsidR="00B16B1A" w:rsidRPr="00C40994">
        <w:rPr>
          <w:sz w:val="36"/>
          <w:szCs w:val="36"/>
          <w:lang w:val="tt-RU"/>
        </w:rPr>
        <w:t>ешмалар</w:t>
      </w:r>
      <w:r w:rsidR="003E6306">
        <w:rPr>
          <w:sz w:val="36"/>
          <w:szCs w:val="36"/>
          <w:lang w:val="tt-RU"/>
        </w:rPr>
        <w:t>ы</w:t>
      </w:r>
      <w:r w:rsidR="00B16B1A" w:rsidRPr="00C40994">
        <w:rPr>
          <w:sz w:val="36"/>
          <w:szCs w:val="36"/>
          <w:lang w:val="tt-RU"/>
        </w:rPr>
        <w:t>ның коммун</w:t>
      </w:r>
      <w:r w:rsidRPr="00C40994">
        <w:rPr>
          <w:sz w:val="36"/>
          <w:szCs w:val="36"/>
          <w:lang w:val="tt-RU"/>
        </w:rPr>
        <w:t>аль хезмәтләрен түләргә, беренче чиратта</w:t>
      </w:r>
      <w:r w:rsidR="00B16B1A" w:rsidRPr="00C40994">
        <w:rPr>
          <w:sz w:val="36"/>
          <w:szCs w:val="36"/>
          <w:lang w:val="tt-RU"/>
        </w:rPr>
        <w:t>гы һәм соци</w:t>
      </w:r>
      <w:r w:rsidRPr="00C40994">
        <w:rPr>
          <w:sz w:val="36"/>
          <w:szCs w:val="36"/>
          <w:lang w:val="tt-RU"/>
        </w:rPr>
        <w:t>аль әһәмиятле чыгымнарны финансларга мөмкинлек бирде.</w:t>
      </w:r>
    </w:p>
    <w:p w:rsidR="00871ACE" w:rsidRPr="00C40994" w:rsidRDefault="00871AC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Җирле бюджетларга бюджетара трансфертлар үз вакытында барлыгы 20,6 млрд. сум күчерелде. </w:t>
      </w:r>
    </w:p>
    <w:p w:rsidR="00871ACE" w:rsidRPr="00C40994" w:rsidRDefault="00871AC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lastRenderedPageBreak/>
        <w:t>Социаль-җәмәгать инфраструктурасы объектларын капиталь төз</w:t>
      </w:r>
      <w:r w:rsidR="003E6306">
        <w:rPr>
          <w:sz w:val="36"/>
          <w:szCs w:val="36"/>
          <w:lang w:val="tt-RU"/>
        </w:rPr>
        <w:t>ү</w:t>
      </w:r>
      <w:r w:rsidRPr="00C40994">
        <w:rPr>
          <w:sz w:val="36"/>
          <w:szCs w:val="36"/>
          <w:lang w:val="tt-RU"/>
        </w:rPr>
        <w:t>, реконструкция</w:t>
      </w:r>
      <w:r w:rsidR="003E6306">
        <w:rPr>
          <w:sz w:val="36"/>
          <w:szCs w:val="36"/>
          <w:lang w:val="tt-RU"/>
        </w:rPr>
        <w:t>ләү</w:t>
      </w:r>
      <w:r w:rsidRPr="00C40994">
        <w:rPr>
          <w:sz w:val="36"/>
          <w:szCs w:val="36"/>
          <w:lang w:val="tt-RU"/>
        </w:rPr>
        <w:t xml:space="preserve"> һәм капиталь ремонт ясау буенча программаларны гамәлгә кую дәвам итте. </w:t>
      </w:r>
    </w:p>
    <w:p w:rsidR="00871ACE" w:rsidRPr="00C40994" w:rsidRDefault="00871AC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871ACE" w:rsidRPr="00C40994" w:rsidRDefault="00871AC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Россия Федерациясе Президентының май Указлары нигезендә </w:t>
      </w:r>
      <w:r w:rsidRPr="00D81CDE">
        <w:rPr>
          <w:b/>
          <w:sz w:val="36"/>
          <w:szCs w:val="36"/>
          <w:lang w:val="tt-RU"/>
        </w:rPr>
        <w:t xml:space="preserve">аерым категория хезмәткәрләрнең </w:t>
      </w:r>
      <w:r w:rsidR="00D81CDE">
        <w:rPr>
          <w:b/>
          <w:sz w:val="36"/>
          <w:szCs w:val="36"/>
          <w:lang w:val="tt-RU"/>
        </w:rPr>
        <w:t xml:space="preserve">хезмәт </w:t>
      </w:r>
      <w:r w:rsidRPr="00D81CDE">
        <w:rPr>
          <w:b/>
          <w:sz w:val="36"/>
          <w:szCs w:val="36"/>
          <w:lang w:val="tt-RU"/>
        </w:rPr>
        <w:t>хаклары дәрәҗәсенә ирешү буенча эшкә</w:t>
      </w:r>
      <w:r w:rsidRPr="00C40994">
        <w:rPr>
          <w:sz w:val="36"/>
          <w:szCs w:val="36"/>
          <w:lang w:val="tt-RU"/>
        </w:rPr>
        <w:t xml:space="preserve"> аерым тукталасым килә.</w:t>
      </w:r>
    </w:p>
    <w:p w:rsidR="00064B2F" w:rsidRPr="00C40994" w:rsidRDefault="00871AC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Беренче яртыеллыкта бюджет өлкәсенең аерым категория хезмәткәрләренә хезмәт хакларын түләү ай саен республика икътисадында билгеләнгән уртача хезмәт хакы дәрәҗәсеннән чыгып тәэмин ителде.</w:t>
      </w:r>
    </w:p>
    <w:p w:rsidR="00064B2F" w:rsidRPr="00C40994" w:rsidRDefault="00064B2F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Экранда Сез 6 ай өчен фактик мәгълүматның бюджет өлкәсенең аерым ка</w:t>
      </w:r>
      <w:r w:rsidR="00953CA4">
        <w:rPr>
          <w:sz w:val="36"/>
          <w:szCs w:val="36"/>
          <w:lang w:val="tt-RU"/>
        </w:rPr>
        <w:t>т</w:t>
      </w:r>
      <w:r w:rsidRPr="00C40994">
        <w:rPr>
          <w:sz w:val="36"/>
          <w:szCs w:val="36"/>
          <w:lang w:val="tt-RU"/>
        </w:rPr>
        <w:t>егория хезмәткәрләренең хезмәт хакл</w:t>
      </w:r>
      <w:r w:rsidR="00D81CDE">
        <w:rPr>
          <w:sz w:val="36"/>
          <w:szCs w:val="36"/>
          <w:lang w:val="tt-RU"/>
        </w:rPr>
        <w:t>арын арттыру параметрлары үтәлү</w:t>
      </w:r>
      <w:r w:rsidRPr="00C40994">
        <w:rPr>
          <w:sz w:val="36"/>
          <w:szCs w:val="36"/>
          <w:lang w:val="tt-RU"/>
        </w:rPr>
        <w:t>н</w:t>
      </w:r>
      <w:r w:rsidR="00D81CDE">
        <w:rPr>
          <w:sz w:val="36"/>
          <w:szCs w:val="36"/>
          <w:lang w:val="tt-RU"/>
        </w:rPr>
        <w:t>е</w:t>
      </w:r>
      <w:r w:rsidRPr="00C40994">
        <w:rPr>
          <w:sz w:val="36"/>
          <w:szCs w:val="36"/>
          <w:lang w:val="tt-RU"/>
        </w:rPr>
        <w:t xml:space="preserve"> раславын күрәсез. Искәртеп узам, күрсәтелгән параметрлар федераль хезмәтләргә буйсынган учреждениеләрне исәпкә алып китерелде. </w:t>
      </w:r>
    </w:p>
    <w:p w:rsidR="00064B2F" w:rsidRPr="00C40994" w:rsidRDefault="00064B2F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C83F54" w:rsidRPr="00C40994" w:rsidRDefault="00064B2F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2012 елның 7 маеннан Россия Федерациясе Президентының Указаларын гамәлгә кую кысаларында </w:t>
      </w:r>
      <w:r w:rsidR="00C83F54" w:rsidRPr="00C40994">
        <w:rPr>
          <w:sz w:val="36"/>
          <w:szCs w:val="36"/>
          <w:lang w:val="tt-RU"/>
        </w:rPr>
        <w:t xml:space="preserve">шулай ук </w:t>
      </w:r>
      <w:r w:rsidRPr="00C40994">
        <w:rPr>
          <w:sz w:val="36"/>
          <w:szCs w:val="36"/>
          <w:lang w:val="tt-RU"/>
        </w:rPr>
        <w:t>беренче яртыеллыкта “юл карталары”нда булган тармак бурычларын чиш</w:t>
      </w:r>
      <w:r w:rsidR="00C83F54" w:rsidRPr="00C40994">
        <w:rPr>
          <w:sz w:val="36"/>
          <w:szCs w:val="36"/>
          <w:lang w:val="tt-RU"/>
        </w:rPr>
        <w:t xml:space="preserve">үнең </w:t>
      </w:r>
      <w:r w:rsidR="00C83F54" w:rsidRPr="00D81CDE">
        <w:rPr>
          <w:b/>
          <w:sz w:val="36"/>
          <w:szCs w:val="36"/>
          <w:lang w:val="tt-RU"/>
        </w:rPr>
        <w:t>индикаторларын башкару</w:t>
      </w:r>
      <w:r w:rsidR="00C83F54" w:rsidRPr="00C40994">
        <w:rPr>
          <w:sz w:val="36"/>
          <w:szCs w:val="36"/>
          <w:lang w:val="tt-RU"/>
        </w:rPr>
        <w:t xml:space="preserve"> мәсьәләләре эшләнде. Индикаторларны үтәү </w:t>
      </w:r>
      <w:r w:rsidR="00C83F54" w:rsidRPr="002C2FA5">
        <w:rPr>
          <w:b/>
          <w:sz w:val="36"/>
          <w:szCs w:val="36"/>
          <w:lang w:val="tt-RU"/>
        </w:rPr>
        <w:t xml:space="preserve">чыгымнарны оптимизацияләү </w:t>
      </w:r>
      <w:r w:rsidR="00C83F54" w:rsidRPr="00C40994">
        <w:rPr>
          <w:sz w:val="36"/>
          <w:szCs w:val="36"/>
          <w:lang w:val="tt-RU"/>
        </w:rPr>
        <w:t xml:space="preserve">һәм </w:t>
      </w:r>
      <w:r w:rsidR="00C83F54" w:rsidRPr="002C2FA5">
        <w:rPr>
          <w:b/>
          <w:sz w:val="36"/>
          <w:szCs w:val="36"/>
          <w:lang w:val="tt-RU"/>
        </w:rPr>
        <w:t>бюджеттан тыш эшчәнлектән</w:t>
      </w:r>
      <w:r w:rsidR="00C83F54" w:rsidRPr="00C40994">
        <w:rPr>
          <w:sz w:val="36"/>
          <w:szCs w:val="36"/>
          <w:lang w:val="tt-RU"/>
        </w:rPr>
        <w:t xml:space="preserve"> керемнәре җыю буенча үткәрелгән чараларны исәпкә алып тормышка ашырылды. </w:t>
      </w:r>
    </w:p>
    <w:p w:rsidR="00C83F54" w:rsidRPr="00C40994" w:rsidRDefault="00C83F54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Шулай, 2018 елның 1 яртыеллыгында республика учреждениеләре түләүле хезмәт күрсәтүдән 3,9 млрд. сум яисә еллык планнан 54% күләмендә керемнәр алды. </w:t>
      </w:r>
      <w:r w:rsidRPr="00C40994">
        <w:rPr>
          <w:sz w:val="36"/>
          <w:szCs w:val="36"/>
          <w:lang w:val="tt-RU"/>
        </w:rPr>
        <w:lastRenderedPageBreak/>
        <w:t xml:space="preserve">Муниципаль учреждениеләр 1,4 млрд. сум яисә еллык планнан </w:t>
      </w:r>
      <w:r w:rsidR="002C2FA5">
        <w:rPr>
          <w:sz w:val="36"/>
          <w:szCs w:val="36"/>
          <w:lang w:val="tt-RU"/>
        </w:rPr>
        <w:t xml:space="preserve">52% </w:t>
      </w:r>
      <w:r w:rsidRPr="00C40994">
        <w:rPr>
          <w:sz w:val="36"/>
          <w:szCs w:val="36"/>
          <w:lang w:val="tt-RU"/>
        </w:rPr>
        <w:t xml:space="preserve">җыйды. </w:t>
      </w:r>
    </w:p>
    <w:p w:rsidR="00C83F54" w:rsidRPr="00C40994" w:rsidRDefault="00C83F54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Үткән елга карата керемнәр үсешендә уңай тенденция бар – республика учреждениеләре буенча – 162 млн. сумга (4%), муниципаль учреждениеләр буенча – 157 млн. сумга (12%).</w:t>
      </w:r>
    </w:p>
    <w:p w:rsidR="00FC429E" w:rsidRPr="00C40994" w:rsidRDefault="00C83F54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Шуның белән бергә </w:t>
      </w:r>
      <w:r w:rsidR="00FC429E" w:rsidRPr="00C40994">
        <w:rPr>
          <w:sz w:val="36"/>
          <w:szCs w:val="36"/>
          <w:lang w:val="tt-RU"/>
        </w:rPr>
        <w:t>министрлыклар карамагындагы планы үтәлешләре түбән учреждени</w:t>
      </w:r>
      <w:r w:rsidR="00206BCE">
        <w:rPr>
          <w:sz w:val="36"/>
          <w:szCs w:val="36"/>
          <w:lang w:val="tt-RU"/>
        </w:rPr>
        <w:t>еләр бар. Аларны Сез экранда күр</w:t>
      </w:r>
      <w:bookmarkStart w:id="0" w:name="_GoBack"/>
      <w:bookmarkEnd w:id="0"/>
      <w:r w:rsidR="00FC429E" w:rsidRPr="00C40994">
        <w:rPr>
          <w:sz w:val="36"/>
          <w:szCs w:val="36"/>
          <w:lang w:val="tt-RU"/>
        </w:rPr>
        <w:t xml:space="preserve">әсез. </w:t>
      </w:r>
    </w:p>
    <w:p w:rsidR="00FC429E" w:rsidRPr="00C40994" w:rsidRDefault="00FC429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Ал</w:t>
      </w:r>
      <w:r w:rsidR="00E024F0">
        <w:rPr>
          <w:sz w:val="36"/>
          <w:szCs w:val="36"/>
          <w:lang w:val="tt-RU"/>
        </w:rPr>
        <w:t xml:space="preserve">дагы </w:t>
      </w:r>
      <w:r w:rsidRPr="00C40994">
        <w:rPr>
          <w:sz w:val="36"/>
          <w:szCs w:val="36"/>
          <w:lang w:val="tt-RU"/>
        </w:rPr>
        <w:t xml:space="preserve">слайдта бюджеттан тыш чараларны җәлеп итү мәсьәләсендә артка калган регионнар чагылдырылган. </w:t>
      </w:r>
    </w:p>
    <w:p w:rsidR="00FC429E" w:rsidRPr="00C40994" w:rsidRDefault="00FC429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1 яртыеллыкта республика учреждениеләре тарафыннан түләүле хезмәт күрсәтүдән </w:t>
      </w:r>
      <w:r w:rsidR="00E024F0">
        <w:rPr>
          <w:sz w:val="36"/>
          <w:szCs w:val="36"/>
          <w:lang w:val="tt-RU"/>
        </w:rPr>
        <w:t xml:space="preserve">эш </w:t>
      </w:r>
      <w:r w:rsidRPr="00C40994">
        <w:rPr>
          <w:sz w:val="36"/>
          <w:szCs w:val="36"/>
          <w:lang w:val="tt-RU"/>
        </w:rPr>
        <w:t xml:space="preserve">хакларын түләүгә 2,3 млрд. сум яисә еллык планнан 51% күләмендә керемнәр юнәлтелде. Муниципаль учреждениеләр 756 млн. сум яисә еллык планнан 57% юнәлтте. </w:t>
      </w:r>
    </w:p>
    <w:p w:rsidR="009A5F45" w:rsidRPr="00C40994" w:rsidRDefault="00FC429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Министрлыклар, идарә тармаклары, җирле үзидарә органнар</w:t>
      </w:r>
      <w:r w:rsidR="00B348E9">
        <w:rPr>
          <w:sz w:val="36"/>
          <w:szCs w:val="36"/>
          <w:lang w:val="tt-RU"/>
        </w:rPr>
        <w:t>ы</w:t>
      </w:r>
      <w:r w:rsidRPr="00C40994">
        <w:rPr>
          <w:sz w:val="36"/>
          <w:szCs w:val="36"/>
          <w:lang w:val="tt-RU"/>
        </w:rPr>
        <w:t xml:space="preserve"> җитәкчеләреннән 2018 елга билгеләнгән планнарны үтәү буенча барлык кирәкле чараларны гамәлгә куюларын сорыйм. </w:t>
      </w:r>
    </w:p>
    <w:p w:rsidR="009A5F45" w:rsidRPr="00C40994" w:rsidRDefault="009A5F45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9A5F45" w:rsidRPr="00C40994" w:rsidRDefault="009A5F45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Алга таба</w:t>
      </w:r>
      <w:r w:rsidRPr="00C40994">
        <w:rPr>
          <w:b/>
          <w:sz w:val="36"/>
          <w:szCs w:val="36"/>
          <w:lang w:val="tt-RU"/>
        </w:rPr>
        <w:t xml:space="preserve"> хезмәткә түләүнең яңа системасы</w:t>
      </w:r>
      <w:r w:rsidRPr="00C40994">
        <w:rPr>
          <w:sz w:val="36"/>
          <w:szCs w:val="36"/>
          <w:lang w:val="tt-RU"/>
        </w:rPr>
        <w:t xml:space="preserve"> турында. </w:t>
      </w:r>
    </w:p>
    <w:p w:rsidR="006B7AD4" w:rsidRPr="00C40994" w:rsidRDefault="006B7AD4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Агымдагы елда федераль таләпләрне тәэмин итү һәм б</w:t>
      </w:r>
      <w:r w:rsidR="009A5F45" w:rsidRPr="00C40994">
        <w:rPr>
          <w:sz w:val="36"/>
          <w:szCs w:val="36"/>
          <w:lang w:val="tt-RU"/>
        </w:rPr>
        <w:t>юджет өлкәсе оешмалары хезмәткәрләре</w:t>
      </w:r>
      <w:r w:rsidRPr="00C40994">
        <w:rPr>
          <w:sz w:val="36"/>
          <w:szCs w:val="36"/>
          <w:lang w:val="tt-RU"/>
        </w:rPr>
        <w:t>нең</w:t>
      </w:r>
      <w:r w:rsidR="009A5F45" w:rsidRPr="00C40994">
        <w:rPr>
          <w:sz w:val="36"/>
          <w:szCs w:val="36"/>
          <w:lang w:val="tt-RU"/>
        </w:rPr>
        <w:t xml:space="preserve"> хезмәт хакларын көйләүгә бердәм якын килү</w:t>
      </w:r>
      <w:r w:rsidRPr="00C40994">
        <w:rPr>
          <w:sz w:val="36"/>
          <w:szCs w:val="36"/>
          <w:lang w:val="tt-RU"/>
        </w:rPr>
        <w:t xml:space="preserve"> </w:t>
      </w:r>
      <w:r w:rsidR="009A5F45" w:rsidRPr="00C40994">
        <w:rPr>
          <w:sz w:val="36"/>
          <w:szCs w:val="36"/>
          <w:lang w:val="tt-RU"/>
        </w:rPr>
        <w:t>максат</w:t>
      </w:r>
      <w:r w:rsidRPr="00C40994">
        <w:rPr>
          <w:sz w:val="36"/>
          <w:szCs w:val="36"/>
          <w:lang w:val="tt-RU"/>
        </w:rPr>
        <w:t>лар</w:t>
      </w:r>
      <w:r w:rsidR="009A5F45" w:rsidRPr="00C40994">
        <w:rPr>
          <w:sz w:val="36"/>
          <w:szCs w:val="36"/>
          <w:lang w:val="tt-RU"/>
        </w:rPr>
        <w:t>ыннан</w:t>
      </w:r>
      <w:r w:rsidRPr="00C40994">
        <w:rPr>
          <w:sz w:val="36"/>
          <w:szCs w:val="36"/>
          <w:lang w:val="tt-RU"/>
        </w:rPr>
        <w:t xml:space="preserve"> яңа - “окладлы” хезмәткә түләү системасына күчү буенча чаралар үткәрелә. </w:t>
      </w:r>
      <w:r w:rsidR="009A5F45" w:rsidRPr="00C40994">
        <w:rPr>
          <w:sz w:val="36"/>
          <w:szCs w:val="36"/>
          <w:lang w:val="tt-RU"/>
        </w:rPr>
        <w:t xml:space="preserve"> </w:t>
      </w:r>
    </w:p>
    <w:p w:rsidR="009A5F45" w:rsidRPr="00C40994" w:rsidRDefault="006B7AD4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Исегезгә төшерәм, </w:t>
      </w:r>
      <w:r w:rsidR="009A5F45" w:rsidRPr="00C40994">
        <w:rPr>
          <w:sz w:val="36"/>
          <w:szCs w:val="36"/>
          <w:lang w:val="tt-RU"/>
        </w:rPr>
        <w:t>2018 елның 1 февраленнән сәламәтлек саклау хезмәткәрләрен</w:t>
      </w:r>
      <w:r w:rsidR="00612151">
        <w:rPr>
          <w:sz w:val="36"/>
          <w:szCs w:val="36"/>
          <w:lang w:val="tt-RU"/>
        </w:rPr>
        <w:t>ә эш</w:t>
      </w:r>
      <w:r w:rsidRPr="00C40994">
        <w:rPr>
          <w:sz w:val="36"/>
          <w:szCs w:val="36"/>
          <w:lang w:val="tt-RU"/>
        </w:rPr>
        <w:t xml:space="preserve"> хакы</w:t>
      </w:r>
      <w:r w:rsidR="009A5F45" w:rsidRPr="00C40994">
        <w:rPr>
          <w:sz w:val="36"/>
          <w:szCs w:val="36"/>
          <w:lang w:val="tt-RU"/>
        </w:rPr>
        <w:t xml:space="preserve"> яңа </w:t>
      </w:r>
      <w:r w:rsidRPr="00C40994">
        <w:rPr>
          <w:sz w:val="36"/>
          <w:szCs w:val="36"/>
          <w:lang w:val="tt-RU"/>
        </w:rPr>
        <w:t xml:space="preserve">нигезләмәләр буенча бирелә. </w:t>
      </w:r>
      <w:r w:rsidR="009A5F45" w:rsidRPr="00C40994">
        <w:rPr>
          <w:sz w:val="36"/>
          <w:szCs w:val="36"/>
          <w:lang w:val="tt-RU"/>
        </w:rPr>
        <w:t xml:space="preserve">Мәгариф, мәдәният һәм </w:t>
      </w:r>
      <w:r w:rsidR="009A5F45" w:rsidRPr="00C40994">
        <w:rPr>
          <w:sz w:val="36"/>
          <w:szCs w:val="36"/>
          <w:lang w:val="tt-RU"/>
        </w:rPr>
        <w:lastRenderedPageBreak/>
        <w:t>социаль хезмәт күрсәтү учреждениеләре хезмәткәрләрен хезмәткә түләүнең яңа системасына күчерү 2018 елның 1 сентябреннән</w:t>
      </w:r>
      <w:r w:rsidRPr="00C40994">
        <w:rPr>
          <w:sz w:val="36"/>
          <w:szCs w:val="36"/>
          <w:lang w:val="tt-RU"/>
        </w:rPr>
        <w:t xml:space="preserve"> тормышка ашырылачак, физик культура һәм спорт, яшьләр сәясәте учреждениеләре хезмәткәрләренеке – 2018 елның 1 ноябреннән</w:t>
      </w:r>
      <w:r w:rsidR="009A5F45" w:rsidRPr="00C40994">
        <w:rPr>
          <w:sz w:val="36"/>
          <w:szCs w:val="36"/>
          <w:lang w:val="tt-RU"/>
        </w:rPr>
        <w:t>.</w:t>
      </w:r>
      <w:r w:rsidRPr="00C40994">
        <w:rPr>
          <w:sz w:val="36"/>
          <w:szCs w:val="36"/>
          <w:lang w:val="tt-RU"/>
        </w:rPr>
        <w:t xml:space="preserve"> </w:t>
      </w:r>
    </w:p>
    <w:p w:rsidR="00135287" w:rsidRPr="00C40994" w:rsidRDefault="009A5F45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Хезмәткә түләүнең яңа системасын кертү буенча чаралар </w:t>
      </w:r>
      <w:r w:rsidR="006B7AD4" w:rsidRPr="00C40994">
        <w:rPr>
          <w:sz w:val="36"/>
          <w:szCs w:val="36"/>
          <w:lang w:val="tt-RU"/>
        </w:rPr>
        <w:t xml:space="preserve">расланган планнар нигезендә гамәлгә куела. </w:t>
      </w:r>
    </w:p>
    <w:p w:rsidR="00135287" w:rsidRPr="00C40994" w:rsidRDefault="00135287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Слайдтан Сез бу планнарның тормышка ашырылу барышын һәм хезмәткә түләүнең яңа системасын кертү сроклары</w:t>
      </w:r>
      <w:r w:rsidR="007357C7">
        <w:rPr>
          <w:sz w:val="36"/>
          <w:szCs w:val="36"/>
          <w:lang w:val="tt-RU"/>
        </w:rPr>
        <w:t>ның</w:t>
      </w:r>
      <w:r w:rsidRPr="00C40994">
        <w:rPr>
          <w:sz w:val="36"/>
          <w:szCs w:val="36"/>
          <w:lang w:val="tt-RU"/>
        </w:rPr>
        <w:t xml:space="preserve"> үтәлүен күрәсез. </w:t>
      </w:r>
    </w:p>
    <w:p w:rsidR="00135287" w:rsidRPr="00C40994" w:rsidRDefault="00135287" w:rsidP="00C40994">
      <w:pPr>
        <w:tabs>
          <w:tab w:val="left" w:pos="10205"/>
        </w:tabs>
        <w:suppressAutoHyphens/>
        <w:spacing w:line="281" w:lineRule="auto"/>
        <w:ind w:left="142" w:firstLine="709"/>
        <w:contextualSpacing/>
        <w:jc w:val="both"/>
        <w:rPr>
          <w:sz w:val="36"/>
          <w:szCs w:val="36"/>
          <w:lang w:val="tt-RU"/>
        </w:rPr>
      </w:pPr>
    </w:p>
    <w:p w:rsidR="00B46C9E" w:rsidRPr="00C40994" w:rsidRDefault="00B46C9E" w:rsidP="00C40994">
      <w:pPr>
        <w:suppressAutoHyphens/>
        <w:spacing w:line="281" w:lineRule="auto"/>
        <w:ind w:right="-2" w:firstLine="709"/>
        <w:jc w:val="both"/>
        <w:rPr>
          <w:b/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Алдагы сорау – </w:t>
      </w:r>
      <w:r w:rsidRPr="00C40994">
        <w:rPr>
          <w:b/>
          <w:sz w:val="36"/>
          <w:szCs w:val="36"/>
          <w:lang w:val="tt-RU"/>
        </w:rPr>
        <w:t xml:space="preserve">дебитор бурыч </w:t>
      </w:r>
      <w:r w:rsidRPr="00C40994">
        <w:rPr>
          <w:sz w:val="36"/>
          <w:szCs w:val="36"/>
          <w:lang w:val="tt-RU"/>
        </w:rPr>
        <w:t>хәле.</w:t>
      </w:r>
    </w:p>
    <w:p w:rsidR="00B46C9E" w:rsidRPr="00C40994" w:rsidRDefault="00B46C9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Агымдагы елның 1 июленә дебитор бурыч 20,7 млрд. сум тәшкил итте. Алардан республика учреждениеләренә 18,3 млрд. сум, муниципаль учреждениеләргә – 2,4 млрд. сум туры килә. Слайдта Сез конкрет министрлыклар һәм кон</w:t>
      </w:r>
      <w:r w:rsidR="00CC1C90" w:rsidRPr="00C40994">
        <w:rPr>
          <w:sz w:val="36"/>
          <w:szCs w:val="36"/>
          <w:lang w:val="tt-RU"/>
        </w:rPr>
        <w:t>к</w:t>
      </w:r>
      <w:r w:rsidRPr="00C40994">
        <w:rPr>
          <w:sz w:val="36"/>
          <w:szCs w:val="36"/>
          <w:lang w:val="tt-RU"/>
        </w:rPr>
        <w:t xml:space="preserve">рет регионнар буенча мәгълүматны күрәсез.  </w:t>
      </w:r>
    </w:p>
    <w:p w:rsidR="00CC1C90" w:rsidRPr="00C40994" w:rsidRDefault="00B46C9E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Хәзерге вакытта </w:t>
      </w:r>
      <w:r w:rsidR="00CC1C90" w:rsidRPr="00C40994">
        <w:rPr>
          <w:sz w:val="36"/>
          <w:szCs w:val="36"/>
          <w:lang w:val="tt-RU"/>
        </w:rPr>
        <w:t xml:space="preserve">дебитор бурычны каплау буенча эш </w:t>
      </w:r>
      <w:r w:rsidRPr="00C40994">
        <w:rPr>
          <w:sz w:val="36"/>
          <w:szCs w:val="36"/>
          <w:lang w:val="tt-RU"/>
        </w:rPr>
        <w:t>бюджет средстволарын баш бүлүче</w:t>
      </w:r>
      <w:r w:rsidR="00CC1C90" w:rsidRPr="00C40994">
        <w:rPr>
          <w:sz w:val="36"/>
          <w:szCs w:val="36"/>
          <w:lang w:val="tt-RU"/>
        </w:rPr>
        <w:t>ләр</w:t>
      </w:r>
      <w:r w:rsidRPr="00C40994">
        <w:rPr>
          <w:sz w:val="36"/>
          <w:szCs w:val="36"/>
          <w:lang w:val="tt-RU"/>
        </w:rPr>
        <w:t xml:space="preserve"> тарафыннан график</w:t>
      </w:r>
      <w:r w:rsidR="00CC1C90" w:rsidRPr="00C40994">
        <w:rPr>
          <w:sz w:val="36"/>
          <w:szCs w:val="36"/>
          <w:lang w:val="tt-RU"/>
        </w:rPr>
        <w:t>лар</w:t>
      </w:r>
      <w:r w:rsidRPr="00C40994">
        <w:rPr>
          <w:sz w:val="36"/>
          <w:szCs w:val="36"/>
          <w:lang w:val="tt-RU"/>
        </w:rPr>
        <w:t xml:space="preserve"> нигезендә алып барыла. </w:t>
      </w:r>
    </w:p>
    <w:p w:rsidR="00CC1C90" w:rsidRPr="00C40994" w:rsidRDefault="00CC1C90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Министрлыклар һәм идарә тармаклары җитәкчеләреннән эшнең билгеләнгән срокларын җиренә җиткереп үтәүне тәэмин итүләрен сорыйм. </w:t>
      </w:r>
    </w:p>
    <w:p w:rsidR="00CC1C90" w:rsidRPr="00C40994" w:rsidRDefault="00CC1C90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CC1C90" w:rsidRPr="00C40994" w:rsidRDefault="00CC1C90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b/>
          <w:sz w:val="36"/>
          <w:szCs w:val="36"/>
          <w:lang w:val="tt-RU"/>
        </w:rPr>
        <w:t xml:space="preserve">Кредитор бурычка </w:t>
      </w:r>
      <w:r w:rsidRPr="00C40994">
        <w:rPr>
          <w:sz w:val="36"/>
          <w:szCs w:val="36"/>
          <w:lang w:val="tt-RU"/>
        </w:rPr>
        <w:t>килгәндә хәл түбәндәгечә.</w:t>
      </w:r>
      <w:r w:rsidRPr="00C40994">
        <w:rPr>
          <w:b/>
          <w:sz w:val="36"/>
          <w:szCs w:val="36"/>
          <w:lang w:val="tt-RU"/>
        </w:rPr>
        <w:t xml:space="preserve"> </w:t>
      </w:r>
    </w:p>
    <w:p w:rsidR="00CC1C90" w:rsidRPr="00C40994" w:rsidRDefault="00CC1C90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Барлык кредитор бурыч бюджет йөкләмәләре лимитлары белән тәэмин ителгән. Вакыты чыккан кредитор бурыч юк. Кредитор бурыч структурасын экранда күрә аласыз.  </w:t>
      </w:r>
    </w:p>
    <w:p w:rsidR="00CC1C90" w:rsidRPr="00C40994" w:rsidRDefault="00CC1C90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Министрлыклар һәм регионнар буенча кредитор бурыч бүленеше слайдларда китерелгән.</w:t>
      </w:r>
    </w:p>
    <w:p w:rsidR="00CC1C90" w:rsidRPr="00C40994" w:rsidRDefault="00CC1C90" w:rsidP="00C40994">
      <w:pPr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lastRenderedPageBreak/>
        <w:t xml:space="preserve">Ел дәвамында министрлыклар, идарә тармаклары һәм җирле үзидарә органнары җитәкчеләренә кредитор бурычны максималь киметү буенча барлык чараларны күрергә кирәк. </w:t>
      </w:r>
    </w:p>
    <w:p w:rsidR="00CC1C90" w:rsidRPr="00C40994" w:rsidRDefault="00CC1C90" w:rsidP="00C40994">
      <w:pPr>
        <w:pStyle w:val="af5"/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CC1C90" w:rsidRPr="00C40994" w:rsidRDefault="00CC1C90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Бюджет средстволарын үзләштерү мәсьәләсе блогын тәмамлап, </w:t>
      </w:r>
      <w:r w:rsidRPr="00C40994">
        <w:rPr>
          <w:b/>
          <w:sz w:val="36"/>
          <w:szCs w:val="36"/>
          <w:lang w:val="tt-RU"/>
        </w:rPr>
        <w:t>төзелеп бетмәгән объектлар</w:t>
      </w:r>
      <w:r w:rsidRPr="00C40994">
        <w:rPr>
          <w:sz w:val="36"/>
          <w:szCs w:val="36"/>
          <w:lang w:val="tt-RU"/>
        </w:rPr>
        <w:t xml:space="preserve"> турында. </w:t>
      </w:r>
    </w:p>
    <w:p w:rsidR="00CC1C90" w:rsidRPr="00C40994" w:rsidRDefault="00CC1C90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2018 елның 1 июленә төзелеп бетмәгән объектларга финанс салу (ел башына 5,7 млрд. сумга кимү белән) 27,7 млрд.сум тәшкил итте.  </w:t>
      </w:r>
    </w:p>
    <w:p w:rsidR="00CC1C90" w:rsidRPr="00C40994" w:rsidRDefault="00F64B16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Агымдагы елда төзелеп бетмәгән (объектлар) күләмен киметү графигы төзелде. Эштә уңай нәтиҗәләргә ирешкән министрлыклар һәм идарә тармаклары, шулай ук муниципаль берәмлекләр слайдларда тәкъдим ителде. </w:t>
      </w:r>
    </w:p>
    <w:p w:rsidR="00F64B16" w:rsidRPr="00C40994" w:rsidRDefault="00CC1C90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 </w:t>
      </w:r>
      <w:r w:rsidR="007357C7">
        <w:rPr>
          <w:sz w:val="36"/>
          <w:szCs w:val="36"/>
          <w:lang w:val="tt-RU"/>
        </w:rPr>
        <w:t>Расланган г</w:t>
      </w:r>
      <w:r w:rsidR="00F64B16" w:rsidRPr="00C40994">
        <w:rPr>
          <w:sz w:val="36"/>
          <w:szCs w:val="36"/>
          <w:lang w:val="tt-RU"/>
        </w:rPr>
        <w:t>р</w:t>
      </w:r>
      <w:r w:rsidR="007357C7">
        <w:rPr>
          <w:sz w:val="36"/>
          <w:szCs w:val="36"/>
          <w:lang w:val="tt-RU"/>
        </w:rPr>
        <w:t>а</w:t>
      </w:r>
      <w:r w:rsidR="00F64B16" w:rsidRPr="00C40994">
        <w:rPr>
          <w:sz w:val="36"/>
          <w:szCs w:val="36"/>
          <w:lang w:val="tt-RU"/>
        </w:rPr>
        <w:t xml:space="preserve">фик буенча төзелеп бетмәгән объектлар күләмен киметү буенча төп чаралар 2018 елга туры килүгә бәйле бу мәсьәлә буенча эшне көчәйтү таләп ителә. </w:t>
      </w:r>
    </w:p>
    <w:p w:rsidR="00F64B16" w:rsidRPr="00C40994" w:rsidRDefault="00F64B16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F43611" w:rsidRPr="00C40994" w:rsidRDefault="00F64B16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Алдагы мәсьәлә – </w:t>
      </w:r>
      <w:r w:rsidRPr="00C40994">
        <w:rPr>
          <w:b/>
          <w:sz w:val="36"/>
          <w:szCs w:val="36"/>
          <w:lang w:val="tt-RU"/>
        </w:rPr>
        <w:t xml:space="preserve">дәүләт һәм муниципаль учреждениеләрне </w:t>
      </w:r>
      <w:r w:rsidR="00F43611" w:rsidRPr="00C40994">
        <w:rPr>
          <w:b/>
          <w:sz w:val="36"/>
          <w:szCs w:val="36"/>
          <w:lang w:val="tt-RU"/>
        </w:rPr>
        <w:t>бухгалтерлык исәбенең һәм эш хакын исәпләүнең бердәм системасына күчерү буенча чаралар</w:t>
      </w:r>
      <w:r w:rsidR="00F43611" w:rsidRPr="00C40994">
        <w:rPr>
          <w:sz w:val="36"/>
          <w:szCs w:val="36"/>
          <w:lang w:val="tt-RU"/>
        </w:rPr>
        <w:t xml:space="preserve">. </w:t>
      </w:r>
    </w:p>
    <w:p w:rsidR="00C11AA7" w:rsidRPr="00C40994" w:rsidRDefault="00F43611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Дәүләт һәм муниципаль учреждениеләр</w:t>
      </w:r>
      <w:r w:rsidR="007357C7">
        <w:rPr>
          <w:sz w:val="36"/>
          <w:szCs w:val="36"/>
          <w:lang w:val="tt-RU"/>
        </w:rPr>
        <w:t>е</w:t>
      </w:r>
      <w:r w:rsidRPr="00C40994">
        <w:rPr>
          <w:sz w:val="36"/>
          <w:szCs w:val="36"/>
          <w:lang w:val="tt-RU"/>
        </w:rPr>
        <w:t>нең бухгалтерлык исәбен һәм эш хакын исәпләүне бердәм мәгълүмати пространствода алып бару планлаштырыла. Бу вакытта һәр хакимият органының һәм муниц</w:t>
      </w:r>
      <w:r w:rsidR="00CD7C88">
        <w:rPr>
          <w:sz w:val="36"/>
          <w:szCs w:val="36"/>
          <w:lang w:val="tt-RU"/>
        </w:rPr>
        <w:t>и</w:t>
      </w:r>
      <w:r w:rsidRPr="00C40994">
        <w:rPr>
          <w:sz w:val="36"/>
          <w:szCs w:val="36"/>
          <w:lang w:val="tt-RU"/>
        </w:rPr>
        <w:t>паль берәмлекнең (тармаклар ягыннан) идарә тармагы буйсынуындагы учреждениеләрнең мәгъ</w:t>
      </w:r>
      <w:r w:rsidR="00C11AA7" w:rsidRPr="00C40994">
        <w:rPr>
          <w:sz w:val="36"/>
          <w:szCs w:val="36"/>
          <w:lang w:val="tt-RU"/>
        </w:rPr>
        <w:t>лү</w:t>
      </w:r>
      <w:r w:rsidRPr="00C40994">
        <w:rPr>
          <w:sz w:val="36"/>
          <w:szCs w:val="36"/>
          <w:lang w:val="tt-RU"/>
        </w:rPr>
        <w:t xml:space="preserve">матларына үзенә бер аерым рөхсәте һәм аларны контрольдә тоту һәм тармакның исәп сәясәтен формалаштыру мөмкинлеге булачак. </w:t>
      </w:r>
    </w:p>
    <w:p w:rsidR="002A4AF0" w:rsidRPr="00C40994" w:rsidRDefault="00C11AA7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lastRenderedPageBreak/>
        <w:t xml:space="preserve">Хәзерге вакытта Алабуга, Чистай, Аксубай һәм Спас муниципаль районнары </w:t>
      </w:r>
      <w:r w:rsidR="002B352F" w:rsidRPr="00C40994">
        <w:rPr>
          <w:sz w:val="36"/>
          <w:szCs w:val="36"/>
          <w:lang w:val="tt-RU"/>
        </w:rPr>
        <w:t xml:space="preserve">территорияләрендә урнашкан дәүләт һәм муниципаль учреждениеләрендә һәм Казан шәһәренең аерым муниципаль учреждениеләрендә </w:t>
      </w:r>
      <w:r w:rsidRPr="00C40994">
        <w:rPr>
          <w:sz w:val="36"/>
          <w:szCs w:val="36"/>
          <w:lang w:val="tt-RU"/>
        </w:rPr>
        <w:t xml:space="preserve">бухгалтерлык исәбен </w:t>
      </w:r>
      <w:r w:rsidR="002B352F" w:rsidRPr="00C40994">
        <w:rPr>
          <w:sz w:val="36"/>
          <w:szCs w:val="36"/>
          <w:lang w:val="tt-RU"/>
        </w:rPr>
        <w:t>бердәм система</w:t>
      </w:r>
      <w:r w:rsidR="00F66FFC">
        <w:rPr>
          <w:sz w:val="36"/>
          <w:szCs w:val="36"/>
          <w:lang w:val="tt-RU"/>
        </w:rPr>
        <w:t xml:space="preserve">га </w:t>
      </w:r>
      <w:r w:rsidR="002B352F" w:rsidRPr="00C40994">
        <w:rPr>
          <w:sz w:val="36"/>
          <w:szCs w:val="36"/>
          <w:lang w:val="tt-RU"/>
        </w:rPr>
        <w:t>күч</w:t>
      </w:r>
      <w:r w:rsidR="00CD7C88">
        <w:rPr>
          <w:sz w:val="36"/>
          <w:szCs w:val="36"/>
          <w:lang w:val="tt-RU"/>
        </w:rPr>
        <w:t>ерү</w:t>
      </w:r>
      <w:r w:rsidR="002B352F" w:rsidRPr="00C40994">
        <w:rPr>
          <w:sz w:val="36"/>
          <w:szCs w:val="36"/>
          <w:lang w:val="tt-RU"/>
        </w:rPr>
        <w:t xml:space="preserve"> буенча эшләр дәвам итә. Шулай ук июльдә республиканың тагын 9 мун</w:t>
      </w:r>
      <w:r w:rsidR="00F66FFC">
        <w:rPr>
          <w:sz w:val="36"/>
          <w:szCs w:val="36"/>
          <w:lang w:val="tt-RU"/>
        </w:rPr>
        <w:t xml:space="preserve">иципаль районында урнашкан учреждениеләрне </w:t>
      </w:r>
      <w:r w:rsidR="002B352F" w:rsidRPr="00C40994">
        <w:rPr>
          <w:sz w:val="36"/>
          <w:szCs w:val="36"/>
          <w:lang w:val="tt-RU"/>
        </w:rPr>
        <w:t>бердәм система</w:t>
      </w:r>
      <w:r w:rsidR="00F66FFC">
        <w:rPr>
          <w:sz w:val="36"/>
          <w:szCs w:val="36"/>
          <w:lang w:val="tt-RU"/>
        </w:rPr>
        <w:t xml:space="preserve">га </w:t>
      </w:r>
      <w:r w:rsidR="002B352F" w:rsidRPr="00C40994">
        <w:rPr>
          <w:sz w:val="36"/>
          <w:szCs w:val="36"/>
          <w:lang w:val="tt-RU"/>
        </w:rPr>
        <w:t>тоташтыр</w:t>
      </w:r>
      <w:r w:rsidR="00CD7C88">
        <w:rPr>
          <w:sz w:val="36"/>
          <w:szCs w:val="36"/>
          <w:lang w:val="tt-RU"/>
        </w:rPr>
        <w:t>а</w:t>
      </w:r>
      <w:r w:rsidR="002B352F" w:rsidRPr="00C40994">
        <w:rPr>
          <w:sz w:val="36"/>
          <w:szCs w:val="36"/>
          <w:lang w:val="tt-RU"/>
        </w:rPr>
        <w:t xml:space="preserve"> башлау планлаштырыла</w:t>
      </w:r>
      <w:r w:rsidR="00F66FFC">
        <w:rPr>
          <w:sz w:val="36"/>
          <w:szCs w:val="36"/>
          <w:lang w:val="tt-RU"/>
        </w:rPr>
        <w:t>. Районнар</w:t>
      </w:r>
      <w:r w:rsidR="002B352F" w:rsidRPr="00C40994">
        <w:rPr>
          <w:sz w:val="36"/>
          <w:szCs w:val="36"/>
          <w:lang w:val="tt-RU"/>
        </w:rPr>
        <w:t xml:space="preserve"> исемлеген Сез экранда күрәсез.</w:t>
      </w:r>
    </w:p>
    <w:p w:rsidR="002B352F" w:rsidRPr="00C40994" w:rsidRDefault="002B352F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2019 елның 1 гыйнварыннан барлык дәүләт һәм муниципаль учреждениеләр, җирле үзидарә органнары бухгалтерлык исәбен һәм хезмәт хакларын күчерүне тормышка ашыруны бердәм системада алып барачак. </w:t>
      </w:r>
    </w:p>
    <w:p w:rsidR="00F6090C" w:rsidRPr="00C40994" w:rsidRDefault="002B352F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Министрлыклар, башкарма комитетлар җитәкчеләренең, администрация башлыкларының игътибарын урыннарда тиешле эш</w:t>
      </w:r>
      <w:r w:rsidR="00F6090C" w:rsidRPr="00C40994">
        <w:rPr>
          <w:sz w:val="36"/>
          <w:szCs w:val="36"/>
          <w:lang w:val="tt-RU"/>
        </w:rPr>
        <w:t>н</w:t>
      </w:r>
      <w:r w:rsidRPr="00C40994">
        <w:rPr>
          <w:sz w:val="36"/>
          <w:szCs w:val="36"/>
          <w:lang w:val="tt-RU"/>
        </w:rPr>
        <w:t xml:space="preserve">е расланган </w:t>
      </w:r>
      <w:r w:rsidR="00F6090C" w:rsidRPr="00C40994">
        <w:rPr>
          <w:sz w:val="36"/>
          <w:szCs w:val="36"/>
          <w:lang w:val="tt-RU"/>
        </w:rPr>
        <w:t xml:space="preserve">чаралар </w:t>
      </w:r>
      <w:r w:rsidRPr="00C40994">
        <w:rPr>
          <w:sz w:val="36"/>
          <w:szCs w:val="36"/>
          <w:lang w:val="tt-RU"/>
        </w:rPr>
        <w:t>план</w:t>
      </w:r>
      <w:r w:rsidR="00F6090C" w:rsidRPr="00C40994">
        <w:rPr>
          <w:sz w:val="36"/>
          <w:szCs w:val="36"/>
          <w:lang w:val="tt-RU"/>
        </w:rPr>
        <w:t xml:space="preserve">ына туры китереп оештыру әһәмиятенә юнәлтәм. </w:t>
      </w:r>
    </w:p>
    <w:p w:rsidR="00F6090C" w:rsidRPr="00C40994" w:rsidRDefault="00F6090C" w:rsidP="00C40994">
      <w:pPr>
        <w:suppressAutoHyphens/>
        <w:spacing w:line="281" w:lineRule="auto"/>
        <w:ind w:right="-2" w:firstLine="709"/>
        <w:jc w:val="both"/>
        <w:rPr>
          <w:sz w:val="36"/>
          <w:szCs w:val="36"/>
          <w:lang w:val="tt-RU"/>
        </w:rPr>
      </w:pPr>
    </w:p>
    <w:p w:rsidR="00F6090C" w:rsidRPr="00C40994" w:rsidRDefault="00F6090C" w:rsidP="00C40994">
      <w:pPr>
        <w:suppressAutoHyphens/>
        <w:spacing w:line="281" w:lineRule="auto"/>
        <w:ind w:firstLine="709"/>
        <w:jc w:val="both"/>
        <w:rPr>
          <w:rFonts w:eastAsiaTheme="minorEastAsia"/>
          <w:b/>
          <w:sz w:val="36"/>
          <w:szCs w:val="36"/>
          <w:lang w:val="tt-RU"/>
        </w:rPr>
      </w:pPr>
      <w:r w:rsidRPr="00C40994">
        <w:rPr>
          <w:rFonts w:eastAsiaTheme="minorEastAsia"/>
          <w:b/>
          <w:sz w:val="36"/>
          <w:szCs w:val="36"/>
          <w:lang w:val="tt-RU"/>
        </w:rPr>
        <w:t xml:space="preserve">Алга таба эчке дәүләт финанс контроле буенча вәкаләтләрне үтәү кысаларында үткәрелгән тикшерүләр нәтиҗәләре турында. </w:t>
      </w:r>
    </w:p>
    <w:p w:rsidR="00F6090C" w:rsidRPr="00C40994" w:rsidRDefault="00F6090C" w:rsidP="00C40994">
      <w:pPr>
        <w:suppressAutoHyphens/>
        <w:spacing w:line="281" w:lineRule="auto"/>
        <w:ind w:firstLine="709"/>
        <w:jc w:val="both"/>
        <w:rPr>
          <w:rFonts w:eastAsiaTheme="minorEastAsia"/>
          <w:sz w:val="36"/>
          <w:szCs w:val="36"/>
          <w:lang w:val="tt-RU"/>
        </w:rPr>
      </w:pPr>
      <w:r w:rsidRPr="00C40994">
        <w:rPr>
          <w:rFonts w:eastAsiaTheme="minorEastAsia"/>
          <w:sz w:val="36"/>
          <w:szCs w:val="36"/>
          <w:lang w:val="tt-RU"/>
        </w:rPr>
        <w:t xml:space="preserve">2018 елның 1 яртыеллыгында Финанс министрлыгының Казначылык департаменты контроль-резивия бүлекчәләре 184 тикшерү үткәрде. Экранда Сез нинди хокук бозу очраклары теркәлүен һәм аларның күпмесенең бетерелүен күрәсез. </w:t>
      </w:r>
    </w:p>
    <w:p w:rsidR="00F6090C" w:rsidRPr="00C40994" w:rsidRDefault="00F6090C" w:rsidP="00C40994">
      <w:pPr>
        <w:suppressAutoHyphens/>
        <w:spacing w:line="281" w:lineRule="auto"/>
        <w:ind w:firstLine="709"/>
        <w:jc w:val="both"/>
        <w:rPr>
          <w:rFonts w:eastAsiaTheme="minorEastAsia"/>
          <w:sz w:val="36"/>
          <w:szCs w:val="36"/>
          <w:lang w:val="tt-RU"/>
        </w:rPr>
      </w:pPr>
    </w:p>
    <w:p w:rsidR="00F6090C" w:rsidRPr="00C40994" w:rsidRDefault="00F6090C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Бюджет чыгымнарының нәтиҗәлелеген арттыру буенча эшчәнлек кысаларында Татарстан Республикасының сатып алулар буенча Дәүләт комитеты 1 яртыеллыкта </w:t>
      </w:r>
      <w:r w:rsidRPr="00C40994">
        <w:rPr>
          <w:b/>
          <w:sz w:val="36"/>
          <w:szCs w:val="36"/>
          <w:lang w:val="tt-RU"/>
        </w:rPr>
        <w:t>үзәкләштерелгән сатып алуларны</w:t>
      </w:r>
      <w:r w:rsidRPr="00C40994">
        <w:rPr>
          <w:sz w:val="36"/>
          <w:szCs w:val="36"/>
          <w:lang w:val="tt-RU"/>
        </w:rPr>
        <w:t xml:space="preserve"> гамәлгә кую буенча эшен </w:t>
      </w:r>
      <w:r w:rsidRPr="00C40994">
        <w:rPr>
          <w:sz w:val="36"/>
          <w:szCs w:val="36"/>
          <w:lang w:val="tt-RU"/>
        </w:rPr>
        <w:lastRenderedPageBreak/>
        <w:t xml:space="preserve">дәвам итте. Моннан тыш, заказ ясаучылар аз күләмдәге сатып алуларны (100/400 мең. сумга кадәр суммага) Дәүләт заказы агентлыгы: Биржа мәйданчыгы һәм Продукциянең электрон каталогы ресурсларыннан файдаланып гамәлгә куя. </w:t>
      </w:r>
    </w:p>
    <w:p w:rsidR="00F6090C" w:rsidRPr="00C40994" w:rsidRDefault="00F6090C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Экранда Сез сатып алуларның сан күрсәткечләрен һәм аларны үткәрүдән ясалган нәтиҗәләрне күрәсез. </w:t>
      </w:r>
    </w:p>
    <w:p w:rsidR="00F6090C" w:rsidRPr="00F96321" w:rsidRDefault="00F6090C" w:rsidP="00C40994">
      <w:pPr>
        <w:suppressAutoHyphens/>
        <w:spacing w:line="281" w:lineRule="auto"/>
        <w:ind w:firstLine="709"/>
        <w:jc w:val="both"/>
        <w:rPr>
          <w:b/>
          <w:sz w:val="36"/>
          <w:szCs w:val="36"/>
          <w:lang w:val="tt-RU"/>
        </w:rPr>
      </w:pPr>
    </w:p>
    <w:p w:rsidR="00434F0E" w:rsidRPr="00C40994" w:rsidRDefault="00F6090C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  <w:r w:rsidRPr="00F96321">
        <w:rPr>
          <w:b/>
          <w:sz w:val="36"/>
          <w:szCs w:val="36"/>
          <w:lang w:val="tt-RU"/>
        </w:rPr>
        <w:t>1 яртыеллыкта планлы чаралар арасында</w:t>
      </w:r>
      <w:r w:rsidRPr="00C40994">
        <w:rPr>
          <w:sz w:val="36"/>
          <w:szCs w:val="36"/>
          <w:lang w:val="tt-RU"/>
        </w:rPr>
        <w:t xml:space="preserve"> закон чыгару буенча эшчәнлекне атарга мө</w:t>
      </w:r>
      <w:r w:rsidR="00F96321">
        <w:rPr>
          <w:sz w:val="36"/>
          <w:szCs w:val="36"/>
          <w:lang w:val="tt-RU"/>
        </w:rPr>
        <w:t>мкин. Агымдагы елның май-июнь айлары</w:t>
      </w:r>
      <w:r w:rsidRPr="00C40994">
        <w:rPr>
          <w:sz w:val="36"/>
          <w:szCs w:val="36"/>
          <w:lang w:val="tt-RU"/>
        </w:rPr>
        <w:t xml:space="preserve">нда Татарстан Республикасы </w:t>
      </w:r>
      <w:r w:rsidR="0027057C" w:rsidRPr="00C40994">
        <w:rPr>
          <w:sz w:val="36"/>
          <w:szCs w:val="36"/>
          <w:lang w:val="tt-RU"/>
        </w:rPr>
        <w:t>Дәүләт Советы тарафыннан 2017 елда республика бюджеты үтәлеше турында хисап расланды, 2018 елга һәм 2019, 2020 еллар план чорына Татарстан Республикасы бюджетына үзгәрешләр һәм өстә</w:t>
      </w:r>
      <w:r w:rsidR="00F96321">
        <w:rPr>
          <w:sz w:val="36"/>
          <w:szCs w:val="36"/>
          <w:lang w:val="tt-RU"/>
        </w:rPr>
        <w:t>л</w:t>
      </w:r>
      <w:r w:rsidR="0027057C" w:rsidRPr="00C40994">
        <w:rPr>
          <w:sz w:val="36"/>
          <w:szCs w:val="36"/>
          <w:lang w:val="tt-RU"/>
        </w:rPr>
        <w:t xml:space="preserve">мәләр кертелде, Татарстан Республикасы Бюджет кодексының аерым нигезләмәләре федераль закон белән туры китерелде. </w:t>
      </w:r>
    </w:p>
    <w:p w:rsidR="00434F0E" w:rsidRPr="00C40994" w:rsidRDefault="00434F0E" w:rsidP="00C40994">
      <w:pPr>
        <w:suppressAutoHyphens/>
        <w:spacing w:line="281" w:lineRule="auto"/>
        <w:ind w:firstLine="709"/>
        <w:jc w:val="both"/>
        <w:rPr>
          <w:sz w:val="36"/>
          <w:szCs w:val="36"/>
          <w:lang w:val="tt-RU"/>
        </w:rPr>
      </w:pPr>
    </w:p>
    <w:p w:rsidR="00434F0E" w:rsidRPr="00C40994" w:rsidRDefault="00434F0E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Алга таба </w:t>
      </w:r>
      <w:r w:rsidRPr="00C40994">
        <w:rPr>
          <w:b/>
          <w:sz w:val="36"/>
          <w:szCs w:val="36"/>
          <w:lang w:val="tt-RU"/>
        </w:rPr>
        <w:t xml:space="preserve">2019-2021 елларга бюджет формалаштыру буенча эш </w:t>
      </w:r>
      <w:r w:rsidRPr="00C40994">
        <w:rPr>
          <w:sz w:val="36"/>
          <w:szCs w:val="36"/>
          <w:lang w:val="tt-RU"/>
        </w:rPr>
        <w:t>хакында.</w:t>
      </w:r>
    </w:p>
    <w:p w:rsidR="006F446D" w:rsidRPr="00C40994" w:rsidRDefault="00434F0E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Киләсе финанс елга һәм планлы чорга Татарстан Республикасы тупланма бюджетын һәм Татарстан Республикасы бюджетын формалаштыру буенча эш Татарстан Республикасы Икътисад министрлыгы белән бергәләп төзелгән График нигезендә алып барыла. </w:t>
      </w:r>
    </w:p>
    <w:p w:rsidR="006F446D" w:rsidRPr="00C40994" w:rsidRDefault="006F446D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</w:p>
    <w:p w:rsidR="006F446D" w:rsidRPr="00C40994" w:rsidRDefault="006F446D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Слайдта Сез 1 яртыеллыктагы эш йомгаклары буенча башкарылган чараларны, киләсе слайдта эшләр әле дәвам иткән чараларны күрәсез. </w:t>
      </w:r>
      <w:r w:rsidR="00C11AA7" w:rsidRPr="00C40994">
        <w:rPr>
          <w:sz w:val="36"/>
          <w:szCs w:val="36"/>
          <w:lang w:val="tt-RU"/>
        </w:rPr>
        <w:t xml:space="preserve"> </w:t>
      </w:r>
    </w:p>
    <w:p w:rsidR="006F446D" w:rsidRPr="00C40994" w:rsidRDefault="006F446D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Бүгенге көнгә федераль күрсәткечләр нигезендә бюджет </w:t>
      </w:r>
      <w:r w:rsidR="00F96321">
        <w:rPr>
          <w:sz w:val="36"/>
          <w:szCs w:val="36"/>
          <w:lang w:val="tt-RU"/>
        </w:rPr>
        <w:t>фаразы</w:t>
      </w:r>
      <w:r w:rsidRPr="00C40994">
        <w:rPr>
          <w:sz w:val="36"/>
          <w:szCs w:val="36"/>
          <w:lang w:val="tt-RU"/>
        </w:rPr>
        <w:t xml:space="preserve">н формалаштыру өчен индекслар-дефляторлар </w:t>
      </w:r>
      <w:r w:rsidRPr="00C40994">
        <w:rPr>
          <w:sz w:val="36"/>
          <w:szCs w:val="36"/>
          <w:lang w:val="tt-RU"/>
        </w:rPr>
        <w:lastRenderedPageBreak/>
        <w:t xml:space="preserve">эшләнгән. Алар Татарстан Республикасы Президенты Р.Н.Миңнеханов тарафыннан расланган. Индекслар-дефляторлар республиканың министрлыклары, идарә тармаклары, шәһәрләре һәм районнарына җиткерелгән. Аларны Сез экранда күрәсез. </w:t>
      </w:r>
    </w:p>
    <w:p w:rsidR="006F446D" w:rsidRPr="00C40994" w:rsidRDefault="006F446D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Бүген салым салу мәсьәләләрен көйләүче норматив актлар  республика югарылыгында тулы күләмдә кабул ителгән. </w:t>
      </w:r>
    </w:p>
    <w:p w:rsidR="0055703E" w:rsidRPr="00C40994" w:rsidRDefault="00F96321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Расланган</w:t>
      </w:r>
      <w:r>
        <w:rPr>
          <w:sz w:val="36"/>
          <w:szCs w:val="36"/>
          <w:lang w:val="tt-RU"/>
        </w:rPr>
        <w:t xml:space="preserve"> </w:t>
      </w:r>
      <w:r w:rsidRPr="00C40994">
        <w:rPr>
          <w:sz w:val="36"/>
          <w:szCs w:val="36"/>
          <w:lang w:val="tt-RU"/>
        </w:rPr>
        <w:t xml:space="preserve">графиклар нигезендә </w:t>
      </w:r>
      <w:r>
        <w:rPr>
          <w:sz w:val="36"/>
          <w:szCs w:val="36"/>
          <w:lang w:val="tt-RU"/>
        </w:rPr>
        <w:t>м</w:t>
      </w:r>
      <w:r w:rsidR="006F446D" w:rsidRPr="00C40994">
        <w:rPr>
          <w:sz w:val="36"/>
          <w:szCs w:val="36"/>
          <w:lang w:val="tt-RU"/>
        </w:rPr>
        <w:t xml:space="preserve">униципаль берәмлекләр шулай ук салым льготаларын һәм ставкаларын </w:t>
      </w:r>
      <w:r>
        <w:rPr>
          <w:i/>
          <w:sz w:val="36"/>
          <w:szCs w:val="36"/>
          <w:lang w:val="tt-RU"/>
        </w:rPr>
        <w:t xml:space="preserve">(җир салымы, физик </w:t>
      </w:r>
      <w:r w:rsidR="0055703E" w:rsidRPr="00C40994">
        <w:rPr>
          <w:i/>
          <w:sz w:val="36"/>
          <w:szCs w:val="36"/>
          <w:lang w:val="tt-RU"/>
        </w:rPr>
        <w:t xml:space="preserve">затларның мөлкәтенә салым, керемгә </w:t>
      </w:r>
      <w:r w:rsidR="0055703E" w:rsidRPr="00C40994">
        <w:rPr>
          <w:rStyle w:val="extended-textshort"/>
          <w:bCs/>
          <w:i/>
          <w:sz w:val="36"/>
          <w:szCs w:val="36"/>
          <w:lang w:val="tt-RU"/>
        </w:rPr>
        <w:t>бердәм</w:t>
      </w:r>
      <w:r w:rsidR="0055703E" w:rsidRPr="00C40994">
        <w:rPr>
          <w:rStyle w:val="extended-textshort"/>
          <w:i/>
          <w:sz w:val="36"/>
          <w:szCs w:val="36"/>
          <w:lang w:val="tt-RU"/>
        </w:rPr>
        <w:t xml:space="preserve"> </w:t>
      </w:r>
      <w:r w:rsidR="0055703E" w:rsidRPr="00C40994">
        <w:rPr>
          <w:rStyle w:val="extended-textshort"/>
          <w:bCs/>
          <w:i/>
          <w:sz w:val="36"/>
          <w:szCs w:val="36"/>
          <w:lang w:val="tt-RU"/>
        </w:rPr>
        <w:t>салым</w:t>
      </w:r>
      <w:r w:rsidR="0055703E" w:rsidRPr="00C40994">
        <w:rPr>
          <w:rStyle w:val="extended-textshort"/>
          <w:i/>
          <w:sz w:val="36"/>
          <w:szCs w:val="36"/>
          <w:lang w:val="tt-RU"/>
        </w:rPr>
        <w:t xml:space="preserve"> (</w:t>
      </w:r>
      <w:r w:rsidR="0055703E" w:rsidRPr="00C40994">
        <w:rPr>
          <w:rStyle w:val="extended-textshort"/>
          <w:bCs/>
          <w:i/>
          <w:sz w:val="36"/>
          <w:szCs w:val="36"/>
          <w:lang w:val="tt-RU"/>
        </w:rPr>
        <w:t>вмененный</w:t>
      </w:r>
      <w:r w:rsidR="0055703E" w:rsidRPr="00C40994">
        <w:rPr>
          <w:i/>
          <w:sz w:val="36"/>
          <w:szCs w:val="36"/>
          <w:lang w:val="tt-RU"/>
        </w:rPr>
        <w:t>) буенча)</w:t>
      </w:r>
      <w:r w:rsidR="0055703E" w:rsidRPr="00C40994">
        <w:rPr>
          <w:sz w:val="36"/>
          <w:szCs w:val="36"/>
          <w:lang w:val="tt-RU"/>
        </w:rPr>
        <w:t xml:space="preserve"> </w:t>
      </w:r>
      <w:r w:rsidR="006F446D" w:rsidRPr="00C40994">
        <w:rPr>
          <w:sz w:val="36"/>
          <w:szCs w:val="36"/>
          <w:lang w:val="tt-RU"/>
        </w:rPr>
        <w:t>урнаштыру өлешендә муниципаль норматив актлар эшләүне кертеп, җирле бюджетларны формалашт</w:t>
      </w:r>
      <w:r>
        <w:rPr>
          <w:sz w:val="36"/>
          <w:szCs w:val="36"/>
          <w:lang w:val="tt-RU"/>
        </w:rPr>
        <w:t>ыру буенча</w:t>
      </w:r>
      <w:r w:rsidR="0055703E" w:rsidRPr="00C40994">
        <w:rPr>
          <w:sz w:val="36"/>
          <w:szCs w:val="36"/>
          <w:lang w:val="tt-RU"/>
        </w:rPr>
        <w:t xml:space="preserve"> </w:t>
      </w:r>
      <w:r w:rsidR="006F446D" w:rsidRPr="00C40994">
        <w:rPr>
          <w:sz w:val="36"/>
          <w:szCs w:val="36"/>
          <w:lang w:val="tt-RU"/>
        </w:rPr>
        <w:t>эш</w:t>
      </w:r>
      <w:r>
        <w:rPr>
          <w:sz w:val="36"/>
          <w:szCs w:val="36"/>
          <w:lang w:val="tt-RU"/>
        </w:rPr>
        <w:t>не</w:t>
      </w:r>
      <w:r w:rsidR="006F446D" w:rsidRPr="00C40994">
        <w:rPr>
          <w:sz w:val="36"/>
          <w:szCs w:val="36"/>
          <w:lang w:val="tt-RU"/>
        </w:rPr>
        <w:t xml:space="preserve"> алып барырга тиеш.</w:t>
      </w:r>
    </w:p>
    <w:p w:rsidR="0055703E" w:rsidRPr="00C40994" w:rsidRDefault="0055703E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Биредә районнарга, шәһәрләргә мөрәҗәгат</w:t>
      </w:r>
      <w:r w:rsidR="00F96321">
        <w:rPr>
          <w:sz w:val="36"/>
          <w:szCs w:val="36"/>
          <w:lang w:val="tt-RU"/>
        </w:rPr>
        <w:t>ь</w:t>
      </w:r>
      <w:r w:rsidRPr="00C40994">
        <w:rPr>
          <w:sz w:val="36"/>
          <w:szCs w:val="36"/>
          <w:lang w:val="tt-RU"/>
        </w:rPr>
        <w:t xml:space="preserve"> итәм. Чараларны төгәл билгеләнгән срокларда башкарырга кирәк. </w:t>
      </w:r>
    </w:p>
    <w:p w:rsidR="00D31099" w:rsidRPr="00C40994" w:rsidRDefault="0055703E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bCs/>
          <w:sz w:val="36"/>
          <w:szCs w:val="36"/>
          <w:lang w:val="tt-RU"/>
        </w:rPr>
      </w:pPr>
      <w:r w:rsidRPr="00C40994">
        <w:rPr>
          <w:bCs/>
          <w:sz w:val="36"/>
          <w:szCs w:val="36"/>
          <w:lang w:val="tt-RU"/>
        </w:rPr>
        <w:t>Киләсе эш этабы – Министрлар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Кабинеты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каршындагы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Татарстан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Республикасы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Икътисадый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һәм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социаль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>тикшеренүләр</w:t>
      </w:r>
      <w:r w:rsidRPr="00C40994">
        <w:rPr>
          <w:sz w:val="36"/>
          <w:szCs w:val="36"/>
          <w:lang w:val="tt-RU"/>
        </w:rPr>
        <w:t xml:space="preserve"> </w:t>
      </w:r>
      <w:r w:rsidRPr="00C40994">
        <w:rPr>
          <w:bCs/>
          <w:sz w:val="36"/>
          <w:szCs w:val="36"/>
          <w:lang w:val="tt-RU"/>
        </w:rPr>
        <w:t xml:space="preserve">үзәгенең тармак министрлыклары белән берлектә тиешле график белән билгеләнгән сроклар буенча дәүләт биремнәрен финанслауга нормативларны эшләве. </w:t>
      </w:r>
      <w:r w:rsidR="00D31099" w:rsidRPr="00C40994">
        <w:rPr>
          <w:bCs/>
          <w:sz w:val="36"/>
          <w:szCs w:val="36"/>
          <w:lang w:val="tt-RU"/>
        </w:rPr>
        <w:t xml:space="preserve">Бу экранда тәкдим ителгән якынча кырык норматив акт. 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bCs/>
          <w:sz w:val="36"/>
          <w:szCs w:val="36"/>
          <w:lang w:val="tt-RU"/>
        </w:rPr>
      </w:pPr>
      <w:r w:rsidRPr="00C40994">
        <w:rPr>
          <w:bCs/>
          <w:sz w:val="36"/>
          <w:szCs w:val="36"/>
          <w:lang w:val="tt-RU"/>
        </w:rPr>
        <w:t>Нормативлар 2019-2021 елларга салым һәм бюд</w:t>
      </w:r>
      <w:r w:rsidR="004F695F">
        <w:rPr>
          <w:bCs/>
          <w:sz w:val="36"/>
          <w:szCs w:val="36"/>
          <w:lang w:val="tt-RU"/>
        </w:rPr>
        <w:t>ж</w:t>
      </w:r>
      <w:r w:rsidRPr="00C40994">
        <w:rPr>
          <w:bCs/>
          <w:sz w:val="36"/>
          <w:szCs w:val="36"/>
          <w:lang w:val="tt-RU"/>
        </w:rPr>
        <w:t xml:space="preserve">ет сәясәтенең төп юнәлешләренә туры килергә тиеш. 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Якын киләчәктә фина</w:t>
      </w:r>
      <w:r w:rsidR="00CD7C88">
        <w:rPr>
          <w:sz w:val="36"/>
          <w:szCs w:val="36"/>
          <w:lang w:val="tt-RU"/>
        </w:rPr>
        <w:t>н</w:t>
      </w:r>
      <w:r w:rsidRPr="00C40994">
        <w:rPr>
          <w:sz w:val="36"/>
          <w:szCs w:val="36"/>
          <w:lang w:val="tt-RU"/>
        </w:rPr>
        <w:t>с-хуҗалык эшчәнлеге планнарын һәм бизнес-планнары</w:t>
      </w:r>
      <w:r w:rsidR="004F695F">
        <w:rPr>
          <w:sz w:val="36"/>
          <w:szCs w:val="36"/>
          <w:lang w:val="tt-RU"/>
        </w:rPr>
        <w:t>н</w:t>
      </w:r>
      <w:r w:rsidRPr="00C40994">
        <w:rPr>
          <w:sz w:val="36"/>
          <w:szCs w:val="36"/>
          <w:lang w:val="tt-RU"/>
        </w:rPr>
        <w:t xml:space="preserve"> тикшерү буенча республиканың предприятиеләре белән очрашулар каралган. 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lastRenderedPageBreak/>
        <w:t>Бу материаллар нигезендә керемнәр</w:t>
      </w:r>
      <w:r w:rsidR="004F695F">
        <w:rPr>
          <w:sz w:val="36"/>
          <w:szCs w:val="36"/>
          <w:lang w:val="tt-RU"/>
        </w:rPr>
        <w:t>н</w:t>
      </w:r>
      <w:r w:rsidRPr="00C40994">
        <w:rPr>
          <w:sz w:val="36"/>
          <w:szCs w:val="36"/>
          <w:lang w:val="tt-RU"/>
        </w:rPr>
        <w:t>ең конкрет төрләре буенча 2019-2021 елларга тупланма бюджетның фаразы формалаштырылачак.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Әлеге елның августында республиканың министрлыклары һәм идарә тармаклары белән очрашулар үткәреләчәк. Алар сценар шартлар нигезендә бюджет чараларын килештерү һәм бюджет чараларында аларның ихтыяҗларын төгәл билгеләү мәсьәләләренә багышланачак. 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Бер үк вакытта җирле бюджетлар белән мөнәсәбәтләрне билгеләү этабы үткәреләчәк. 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Гадәттәгечә, сентябрьнең беренче декадасында без бюджетны һәм социаль-икътисадый фаразны Татарстан Республикасы Министрлар Кабинеты утырышына тикшерүгә тәкъдим итәргә тиеш.</w:t>
      </w:r>
    </w:p>
    <w:p w:rsidR="00D31099" w:rsidRPr="00C40994" w:rsidRDefault="00D31099" w:rsidP="00C40994">
      <w:pPr>
        <w:suppressAutoHyphens/>
        <w:spacing w:line="281" w:lineRule="auto"/>
        <w:ind w:firstLine="851"/>
        <w:contextualSpacing/>
        <w:jc w:val="both"/>
        <w:textAlignment w:val="baseline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 xml:space="preserve">Шулай итеп, ел ахырына кадәр төп бурыч булып, бюджетның тулы күләмдә агымдагы үтәлешен тәэмин итү, аны баланслау һәм 2019-2021 елларга бюджетны сыйфатлы формалаштыру кала. </w:t>
      </w:r>
    </w:p>
    <w:p w:rsidR="00D31099" w:rsidRPr="00C40994" w:rsidRDefault="00D31099" w:rsidP="00C40994">
      <w:pPr>
        <w:suppressAutoHyphens/>
        <w:spacing w:line="281" w:lineRule="auto"/>
        <w:ind w:firstLine="567"/>
        <w:contextualSpacing/>
        <w:jc w:val="both"/>
        <w:rPr>
          <w:sz w:val="36"/>
          <w:szCs w:val="36"/>
          <w:lang w:val="tt-RU"/>
        </w:rPr>
      </w:pPr>
    </w:p>
    <w:p w:rsidR="00D31099" w:rsidRPr="00C40994" w:rsidRDefault="00D31099" w:rsidP="00C40994">
      <w:pPr>
        <w:suppressAutoHyphens/>
        <w:spacing w:line="281" w:lineRule="auto"/>
        <w:ind w:firstLine="567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Чыгыш тәмам.</w:t>
      </w:r>
    </w:p>
    <w:p w:rsidR="00D31099" w:rsidRPr="00C40994" w:rsidRDefault="00D31099" w:rsidP="00C40994">
      <w:pPr>
        <w:suppressAutoHyphens/>
        <w:spacing w:line="281" w:lineRule="auto"/>
        <w:ind w:firstLine="567"/>
        <w:contextualSpacing/>
        <w:jc w:val="both"/>
        <w:rPr>
          <w:sz w:val="36"/>
          <w:szCs w:val="36"/>
          <w:lang w:val="tt-RU"/>
        </w:rPr>
      </w:pPr>
      <w:r w:rsidRPr="00C40994">
        <w:rPr>
          <w:sz w:val="36"/>
          <w:szCs w:val="36"/>
          <w:lang w:val="tt-RU"/>
        </w:rPr>
        <w:t>Иг</w:t>
      </w:r>
      <w:r w:rsidR="004F695F">
        <w:rPr>
          <w:sz w:val="36"/>
          <w:szCs w:val="36"/>
          <w:lang w:val="tt-RU"/>
        </w:rPr>
        <w:t>ъ</w:t>
      </w:r>
      <w:r w:rsidRPr="00C40994">
        <w:rPr>
          <w:sz w:val="36"/>
          <w:szCs w:val="36"/>
          <w:lang w:val="tt-RU"/>
        </w:rPr>
        <w:t>тибарыгыз өчен рәхмәт.</w:t>
      </w:r>
    </w:p>
    <w:sectPr w:rsidR="00D31099" w:rsidRPr="00C40994" w:rsidSect="00580819">
      <w:footerReference w:type="even" r:id="rId9"/>
      <w:footerReference w:type="default" r:id="rId10"/>
      <w:footerReference w:type="first" r:id="rId11"/>
      <w:pgSz w:w="11906" w:h="16838"/>
      <w:pgMar w:top="737" w:right="85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C4" w:rsidRDefault="005246C4">
      <w:r>
        <w:separator/>
      </w:r>
    </w:p>
  </w:endnote>
  <w:endnote w:type="continuationSeparator" w:id="0">
    <w:p w:rsidR="005246C4" w:rsidRDefault="0052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D" w:rsidRDefault="006F446D" w:rsidP="005C4F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6F446D" w:rsidRDefault="006F446D" w:rsidP="008767E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D" w:rsidRDefault="006F446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6BCE">
      <w:rPr>
        <w:noProof/>
      </w:rPr>
      <w:t>8</w:t>
    </w:r>
    <w:r>
      <w:rPr>
        <w:noProof/>
      </w:rPr>
      <w:fldChar w:fldCharType="end"/>
    </w:r>
  </w:p>
  <w:p w:rsidR="006F446D" w:rsidRDefault="006F446D" w:rsidP="008767E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6D" w:rsidRDefault="006F446D">
    <w:pPr>
      <w:pStyle w:val="a7"/>
    </w:pPr>
  </w:p>
  <w:p w:rsidR="006F446D" w:rsidRPr="008525C0" w:rsidRDefault="006F446D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C4" w:rsidRDefault="005246C4">
      <w:r>
        <w:separator/>
      </w:r>
    </w:p>
  </w:footnote>
  <w:footnote w:type="continuationSeparator" w:id="0">
    <w:p w:rsidR="005246C4" w:rsidRDefault="0052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0D4"/>
    <w:multiLevelType w:val="hybridMultilevel"/>
    <w:tmpl w:val="3D764FE8"/>
    <w:lvl w:ilvl="0" w:tplc="517C7E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E41784"/>
    <w:multiLevelType w:val="hybridMultilevel"/>
    <w:tmpl w:val="1B60B9E0"/>
    <w:lvl w:ilvl="0" w:tplc="F2BE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B23DF"/>
    <w:multiLevelType w:val="hybridMultilevel"/>
    <w:tmpl w:val="12C0900C"/>
    <w:lvl w:ilvl="0" w:tplc="18C80C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81D4DF4"/>
    <w:multiLevelType w:val="hybridMultilevel"/>
    <w:tmpl w:val="A89CF80E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390AA0"/>
    <w:multiLevelType w:val="hybridMultilevel"/>
    <w:tmpl w:val="D83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D62D0"/>
    <w:multiLevelType w:val="hybridMultilevel"/>
    <w:tmpl w:val="FC804AF6"/>
    <w:lvl w:ilvl="0" w:tplc="5A9C89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E1A0A7C"/>
    <w:multiLevelType w:val="hybridMultilevel"/>
    <w:tmpl w:val="E6B2D258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461D6E"/>
    <w:multiLevelType w:val="hybridMultilevel"/>
    <w:tmpl w:val="970C157C"/>
    <w:lvl w:ilvl="0" w:tplc="320EAB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127D34"/>
    <w:multiLevelType w:val="hybridMultilevel"/>
    <w:tmpl w:val="FB1620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D51239"/>
    <w:multiLevelType w:val="hybridMultilevel"/>
    <w:tmpl w:val="763088BC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255"/>
    <w:multiLevelType w:val="hybridMultilevel"/>
    <w:tmpl w:val="79A6541C"/>
    <w:lvl w:ilvl="0" w:tplc="CFE2C46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52A5AE1"/>
    <w:multiLevelType w:val="hybridMultilevel"/>
    <w:tmpl w:val="3B964C36"/>
    <w:lvl w:ilvl="0" w:tplc="0C50D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BE080C"/>
    <w:multiLevelType w:val="hybridMultilevel"/>
    <w:tmpl w:val="DE7820D8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CA560A"/>
    <w:multiLevelType w:val="hybridMultilevel"/>
    <w:tmpl w:val="9CA4E40C"/>
    <w:lvl w:ilvl="0" w:tplc="5A84E07C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C0C52"/>
    <w:multiLevelType w:val="hybridMultilevel"/>
    <w:tmpl w:val="EB62C4DA"/>
    <w:lvl w:ilvl="0" w:tplc="87DA2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27537C"/>
    <w:multiLevelType w:val="hybridMultilevel"/>
    <w:tmpl w:val="EF9A96EE"/>
    <w:lvl w:ilvl="0" w:tplc="DA6A8F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A76460"/>
    <w:multiLevelType w:val="hybridMultilevel"/>
    <w:tmpl w:val="8BCA67D6"/>
    <w:lvl w:ilvl="0" w:tplc="FF80665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5F994908"/>
    <w:multiLevelType w:val="hybridMultilevel"/>
    <w:tmpl w:val="E424DA16"/>
    <w:lvl w:ilvl="0" w:tplc="0CB8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C3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05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DE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2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468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6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16D5363"/>
    <w:multiLevelType w:val="hybridMultilevel"/>
    <w:tmpl w:val="83EA3EC6"/>
    <w:lvl w:ilvl="0" w:tplc="3E50F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F0324DE"/>
    <w:multiLevelType w:val="hybridMultilevel"/>
    <w:tmpl w:val="1AF4572A"/>
    <w:lvl w:ilvl="0" w:tplc="3E50F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8"/>
  </w:num>
  <w:num w:numId="12">
    <w:abstractNumId w:val="19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5"/>
    <w:rsid w:val="000000C1"/>
    <w:rsid w:val="00000152"/>
    <w:rsid w:val="0000028F"/>
    <w:rsid w:val="00000A13"/>
    <w:rsid w:val="00000D96"/>
    <w:rsid w:val="000013FA"/>
    <w:rsid w:val="000030D8"/>
    <w:rsid w:val="0000352B"/>
    <w:rsid w:val="0000381C"/>
    <w:rsid w:val="000043AD"/>
    <w:rsid w:val="000044EC"/>
    <w:rsid w:val="00004820"/>
    <w:rsid w:val="0000500A"/>
    <w:rsid w:val="00005781"/>
    <w:rsid w:val="0000579E"/>
    <w:rsid w:val="00005FD0"/>
    <w:rsid w:val="00006556"/>
    <w:rsid w:val="00010653"/>
    <w:rsid w:val="00010701"/>
    <w:rsid w:val="0001086C"/>
    <w:rsid w:val="00010A59"/>
    <w:rsid w:val="00010B41"/>
    <w:rsid w:val="00010CFC"/>
    <w:rsid w:val="000114D7"/>
    <w:rsid w:val="00011D18"/>
    <w:rsid w:val="000120ED"/>
    <w:rsid w:val="00012108"/>
    <w:rsid w:val="00012A8F"/>
    <w:rsid w:val="00012EA4"/>
    <w:rsid w:val="00013418"/>
    <w:rsid w:val="00013C9B"/>
    <w:rsid w:val="0001450E"/>
    <w:rsid w:val="000147B9"/>
    <w:rsid w:val="00014EB1"/>
    <w:rsid w:val="00014FC1"/>
    <w:rsid w:val="0001506D"/>
    <w:rsid w:val="000160A8"/>
    <w:rsid w:val="0001615E"/>
    <w:rsid w:val="00016DB3"/>
    <w:rsid w:val="000170A2"/>
    <w:rsid w:val="0001774C"/>
    <w:rsid w:val="00017C4D"/>
    <w:rsid w:val="00021856"/>
    <w:rsid w:val="00021F9D"/>
    <w:rsid w:val="000225A7"/>
    <w:rsid w:val="000226C1"/>
    <w:rsid w:val="000231E9"/>
    <w:rsid w:val="000238D0"/>
    <w:rsid w:val="00023BFE"/>
    <w:rsid w:val="000243E2"/>
    <w:rsid w:val="00024631"/>
    <w:rsid w:val="000248E3"/>
    <w:rsid w:val="0002500D"/>
    <w:rsid w:val="00025587"/>
    <w:rsid w:val="00025C43"/>
    <w:rsid w:val="00026013"/>
    <w:rsid w:val="00026B9F"/>
    <w:rsid w:val="00026C3E"/>
    <w:rsid w:val="0003161C"/>
    <w:rsid w:val="00032033"/>
    <w:rsid w:val="00032521"/>
    <w:rsid w:val="00032AA8"/>
    <w:rsid w:val="00033637"/>
    <w:rsid w:val="00033650"/>
    <w:rsid w:val="00034500"/>
    <w:rsid w:val="00034974"/>
    <w:rsid w:val="000351A9"/>
    <w:rsid w:val="000352E2"/>
    <w:rsid w:val="000356C1"/>
    <w:rsid w:val="00035FEC"/>
    <w:rsid w:val="00036C71"/>
    <w:rsid w:val="00036E31"/>
    <w:rsid w:val="00037884"/>
    <w:rsid w:val="00037D18"/>
    <w:rsid w:val="000400F2"/>
    <w:rsid w:val="00040D44"/>
    <w:rsid w:val="000412DA"/>
    <w:rsid w:val="00041BC6"/>
    <w:rsid w:val="00041DCB"/>
    <w:rsid w:val="00042A59"/>
    <w:rsid w:val="00042B4D"/>
    <w:rsid w:val="0004343E"/>
    <w:rsid w:val="0004476F"/>
    <w:rsid w:val="00044DF2"/>
    <w:rsid w:val="00044E41"/>
    <w:rsid w:val="0004503F"/>
    <w:rsid w:val="000452C0"/>
    <w:rsid w:val="00046790"/>
    <w:rsid w:val="000469FD"/>
    <w:rsid w:val="00047411"/>
    <w:rsid w:val="00047567"/>
    <w:rsid w:val="0004761B"/>
    <w:rsid w:val="000500DA"/>
    <w:rsid w:val="000519D8"/>
    <w:rsid w:val="00052AD7"/>
    <w:rsid w:val="00052BB4"/>
    <w:rsid w:val="00052CCE"/>
    <w:rsid w:val="00052E7E"/>
    <w:rsid w:val="00053AA1"/>
    <w:rsid w:val="00053CC6"/>
    <w:rsid w:val="0005420C"/>
    <w:rsid w:val="00054966"/>
    <w:rsid w:val="00055FB2"/>
    <w:rsid w:val="00056954"/>
    <w:rsid w:val="00056A06"/>
    <w:rsid w:val="000571C0"/>
    <w:rsid w:val="00060FA9"/>
    <w:rsid w:val="00061C16"/>
    <w:rsid w:val="00061ED9"/>
    <w:rsid w:val="0006381C"/>
    <w:rsid w:val="0006459B"/>
    <w:rsid w:val="0006478C"/>
    <w:rsid w:val="00064B2F"/>
    <w:rsid w:val="00064DA2"/>
    <w:rsid w:val="00065313"/>
    <w:rsid w:val="0006558E"/>
    <w:rsid w:val="00065E41"/>
    <w:rsid w:val="00066190"/>
    <w:rsid w:val="0006640A"/>
    <w:rsid w:val="00066E3A"/>
    <w:rsid w:val="00066EE3"/>
    <w:rsid w:val="00066FAF"/>
    <w:rsid w:val="00067857"/>
    <w:rsid w:val="0006797A"/>
    <w:rsid w:val="00067A86"/>
    <w:rsid w:val="00067D99"/>
    <w:rsid w:val="000723A8"/>
    <w:rsid w:val="00072CA0"/>
    <w:rsid w:val="000731D0"/>
    <w:rsid w:val="000736FC"/>
    <w:rsid w:val="00074A33"/>
    <w:rsid w:val="0007525E"/>
    <w:rsid w:val="00075712"/>
    <w:rsid w:val="00076825"/>
    <w:rsid w:val="00076FCC"/>
    <w:rsid w:val="00080C27"/>
    <w:rsid w:val="0008103B"/>
    <w:rsid w:val="0008187C"/>
    <w:rsid w:val="00081F4C"/>
    <w:rsid w:val="00082039"/>
    <w:rsid w:val="00082782"/>
    <w:rsid w:val="00082B03"/>
    <w:rsid w:val="00083C74"/>
    <w:rsid w:val="00083CCB"/>
    <w:rsid w:val="0008450E"/>
    <w:rsid w:val="00084FE4"/>
    <w:rsid w:val="0008707B"/>
    <w:rsid w:val="0008749B"/>
    <w:rsid w:val="0009036C"/>
    <w:rsid w:val="000907BF"/>
    <w:rsid w:val="00091465"/>
    <w:rsid w:val="00092053"/>
    <w:rsid w:val="0009206F"/>
    <w:rsid w:val="000929FC"/>
    <w:rsid w:val="00093C3D"/>
    <w:rsid w:val="00094237"/>
    <w:rsid w:val="000943FD"/>
    <w:rsid w:val="000951A4"/>
    <w:rsid w:val="00095768"/>
    <w:rsid w:val="000959EE"/>
    <w:rsid w:val="00095B90"/>
    <w:rsid w:val="00096238"/>
    <w:rsid w:val="000963C1"/>
    <w:rsid w:val="00096947"/>
    <w:rsid w:val="000975D4"/>
    <w:rsid w:val="000978D5"/>
    <w:rsid w:val="00097CFF"/>
    <w:rsid w:val="000A01E0"/>
    <w:rsid w:val="000A090C"/>
    <w:rsid w:val="000A0C39"/>
    <w:rsid w:val="000A1147"/>
    <w:rsid w:val="000A119C"/>
    <w:rsid w:val="000A1442"/>
    <w:rsid w:val="000A1524"/>
    <w:rsid w:val="000A19C7"/>
    <w:rsid w:val="000A2C23"/>
    <w:rsid w:val="000A3034"/>
    <w:rsid w:val="000A329E"/>
    <w:rsid w:val="000A3732"/>
    <w:rsid w:val="000A380B"/>
    <w:rsid w:val="000A39E9"/>
    <w:rsid w:val="000A3BD4"/>
    <w:rsid w:val="000A3BD8"/>
    <w:rsid w:val="000A424E"/>
    <w:rsid w:val="000A4572"/>
    <w:rsid w:val="000A55F4"/>
    <w:rsid w:val="000A5937"/>
    <w:rsid w:val="000A6DDC"/>
    <w:rsid w:val="000A751A"/>
    <w:rsid w:val="000A7748"/>
    <w:rsid w:val="000A78C4"/>
    <w:rsid w:val="000A7CE0"/>
    <w:rsid w:val="000B20EA"/>
    <w:rsid w:val="000B2B82"/>
    <w:rsid w:val="000B3029"/>
    <w:rsid w:val="000B31FA"/>
    <w:rsid w:val="000B33A7"/>
    <w:rsid w:val="000B38F3"/>
    <w:rsid w:val="000B3AA8"/>
    <w:rsid w:val="000B4290"/>
    <w:rsid w:val="000B5726"/>
    <w:rsid w:val="000B61AC"/>
    <w:rsid w:val="000B61CE"/>
    <w:rsid w:val="000B73E7"/>
    <w:rsid w:val="000B7C4F"/>
    <w:rsid w:val="000C020F"/>
    <w:rsid w:val="000C0794"/>
    <w:rsid w:val="000C1B85"/>
    <w:rsid w:val="000C23D9"/>
    <w:rsid w:val="000C2924"/>
    <w:rsid w:val="000C2ABE"/>
    <w:rsid w:val="000C2E6D"/>
    <w:rsid w:val="000C2E7D"/>
    <w:rsid w:val="000C305E"/>
    <w:rsid w:val="000C36F5"/>
    <w:rsid w:val="000C38E1"/>
    <w:rsid w:val="000C3F48"/>
    <w:rsid w:val="000C5254"/>
    <w:rsid w:val="000C584C"/>
    <w:rsid w:val="000C5B38"/>
    <w:rsid w:val="000C5DE0"/>
    <w:rsid w:val="000C5E5B"/>
    <w:rsid w:val="000C6DA6"/>
    <w:rsid w:val="000C70FB"/>
    <w:rsid w:val="000C7104"/>
    <w:rsid w:val="000C73C5"/>
    <w:rsid w:val="000C7656"/>
    <w:rsid w:val="000C77F0"/>
    <w:rsid w:val="000D0307"/>
    <w:rsid w:val="000D12ED"/>
    <w:rsid w:val="000D1D84"/>
    <w:rsid w:val="000D220A"/>
    <w:rsid w:val="000D23F6"/>
    <w:rsid w:val="000D3F5B"/>
    <w:rsid w:val="000D4050"/>
    <w:rsid w:val="000D4287"/>
    <w:rsid w:val="000D4765"/>
    <w:rsid w:val="000D5250"/>
    <w:rsid w:val="000D64F2"/>
    <w:rsid w:val="000D6825"/>
    <w:rsid w:val="000D7032"/>
    <w:rsid w:val="000D7084"/>
    <w:rsid w:val="000D7154"/>
    <w:rsid w:val="000E0005"/>
    <w:rsid w:val="000E0358"/>
    <w:rsid w:val="000E13FF"/>
    <w:rsid w:val="000E1FC9"/>
    <w:rsid w:val="000E2B8C"/>
    <w:rsid w:val="000E32B2"/>
    <w:rsid w:val="000E34BC"/>
    <w:rsid w:val="000E3C77"/>
    <w:rsid w:val="000E41C8"/>
    <w:rsid w:val="000E4290"/>
    <w:rsid w:val="000E540D"/>
    <w:rsid w:val="000E59F2"/>
    <w:rsid w:val="000E66D2"/>
    <w:rsid w:val="000E6ACD"/>
    <w:rsid w:val="000E7662"/>
    <w:rsid w:val="000F090E"/>
    <w:rsid w:val="000F0DB2"/>
    <w:rsid w:val="000F2767"/>
    <w:rsid w:val="000F435B"/>
    <w:rsid w:val="000F46E2"/>
    <w:rsid w:val="000F477E"/>
    <w:rsid w:val="000F4A5F"/>
    <w:rsid w:val="000F4FEC"/>
    <w:rsid w:val="000F60BB"/>
    <w:rsid w:val="000F7951"/>
    <w:rsid w:val="001005BA"/>
    <w:rsid w:val="00100637"/>
    <w:rsid w:val="0010079C"/>
    <w:rsid w:val="00100B7B"/>
    <w:rsid w:val="001017B0"/>
    <w:rsid w:val="001019B1"/>
    <w:rsid w:val="001019FE"/>
    <w:rsid w:val="00101E18"/>
    <w:rsid w:val="00102876"/>
    <w:rsid w:val="00102A17"/>
    <w:rsid w:val="00103C51"/>
    <w:rsid w:val="0010622B"/>
    <w:rsid w:val="001073AD"/>
    <w:rsid w:val="001078B0"/>
    <w:rsid w:val="001103F5"/>
    <w:rsid w:val="0011072F"/>
    <w:rsid w:val="0011081B"/>
    <w:rsid w:val="00111B4C"/>
    <w:rsid w:val="00111F70"/>
    <w:rsid w:val="00113F2F"/>
    <w:rsid w:val="00114915"/>
    <w:rsid w:val="00115538"/>
    <w:rsid w:val="001156D8"/>
    <w:rsid w:val="00116541"/>
    <w:rsid w:val="00116644"/>
    <w:rsid w:val="001167AA"/>
    <w:rsid w:val="00116810"/>
    <w:rsid w:val="001168DC"/>
    <w:rsid w:val="00116D24"/>
    <w:rsid w:val="00117362"/>
    <w:rsid w:val="0011736F"/>
    <w:rsid w:val="001200AC"/>
    <w:rsid w:val="00120319"/>
    <w:rsid w:val="0012069B"/>
    <w:rsid w:val="00122246"/>
    <w:rsid w:val="00122422"/>
    <w:rsid w:val="0012354F"/>
    <w:rsid w:val="00123CC1"/>
    <w:rsid w:val="001244D4"/>
    <w:rsid w:val="00125113"/>
    <w:rsid w:val="001255F7"/>
    <w:rsid w:val="001259A4"/>
    <w:rsid w:val="0012602D"/>
    <w:rsid w:val="0012666E"/>
    <w:rsid w:val="00126FF4"/>
    <w:rsid w:val="00130016"/>
    <w:rsid w:val="00130C94"/>
    <w:rsid w:val="00130D22"/>
    <w:rsid w:val="001310F3"/>
    <w:rsid w:val="001318ED"/>
    <w:rsid w:val="001318F7"/>
    <w:rsid w:val="00131965"/>
    <w:rsid w:val="001331CD"/>
    <w:rsid w:val="00133EBC"/>
    <w:rsid w:val="00134116"/>
    <w:rsid w:val="001347EB"/>
    <w:rsid w:val="00135287"/>
    <w:rsid w:val="001353CE"/>
    <w:rsid w:val="0013547B"/>
    <w:rsid w:val="00135645"/>
    <w:rsid w:val="0013582C"/>
    <w:rsid w:val="00135951"/>
    <w:rsid w:val="0013649D"/>
    <w:rsid w:val="00136ADC"/>
    <w:rsid w:val="00136E99"/>
    <w:rsid w:val="00137008"/>
    <w:rsid w:val="0014080B"/>
    <w:rsid w:val="00140913"/>
    <w:rsid w:val="00141CA6"/>
    <w:rsid w:val="00141CB4"/>
    <w:rsid w:val="001431A4"/>
    <w:rsid w:val="001435A5"/>
    <w:rsid w:val="00143A3E"/>
    <w:rsid w:val="00143CFD"/>
    <w:rsid w:val="00144911"/>
    <w:rsid w:val="001468BC"/>
    <w:rsid w:val="001507DC"/>
    <w:rsid w:val="00150C27"/>
    <w:rsid w:val="00152A07"/>
    <w:rsid w:val="001535E7"/>
    <w:rsid w:val="0015372D"/>
    <w:rsid w:val="0015377E"/>
    <w:rsid w:val="001539A8"/>
    <w:rsid w:val="00155297"/>
    <w:rsid w:val="00155E9D"/>
    <w:rsid w:val="00156670"/>
    <w:rsid w:val="001569A2"/>
    <w:rsid w:val="00156A6E"/>
    <w:rsid w:val="00156E6A"/>
    <w:rsid w:val="00157530"/>
    <w:rsid w:val="00157898"/>
    <w:rsid w:val="00157A8E"/>
    <w:rsid w:val="00160161"/>
    <w:rsid w:val="0016205E"/>
    <w:rsid w:val="00162654"/>
    <w:rsid w:val="0016409C"/>
    <w:rsid w:val="00164C12"/>
    <w:rsid w:val="00165423"/>
    <w:rsid w:val="001654E9"/>
    <w:rsid w:val="001657F8"/>
    <w:rsid w:val="001657F9"/>
    <w:rsid w:val="001661ED"/>
    <w:rsid w:val="00166AD6"/>
    <w:rsid w:val="001677BC"/>
    <w:rsid w:val="00167892"/>
    <w:rsid w:val="00167E11"/>
    <w:rsid w:val="001702D4"/>
    <w:rsid w:val="001712DB"/>
    <w:rsid w:val="00172078"/>
    <w:rsid w:val="001752EB"/>
    <w:rsid w:val="00175768"/>
    <w:rsid w:val="001757DE"/>
    <w:rsid w:val="00175C77"/>
    <w:rsid w:val="00175F93"/>
    <w:rsid w:val="00176474"/>
    <w:rsid w:val="0017707B"/>
    <w:rsid w:val="001778F7"/>
    <w:rsid w:val="00177D6B"/>
    <w:rsid w:val="00177E5A"/>
    <w:rsid w:val="00180367"/>
    <w:rsid w:val="0018123E"/>
    <w:rsid w:val="0018182C"/>
    <w:rsid w:val="00181867"/>
    <w:rsid w:val="001833D6"/>
    <w:rsid w:val="001834EA"/>
    <w:rsid w:val="0018389F"/>
    <w:rsid w:val="00183F89"/>
    <w:rsid w:val="00184621"/>
    <w:rsid w:val="00184DBA"/>
    <w:rsid w:val="0018541B"/>
    <w:rsid w:val="00185A3F"/>
    <w:rsid w:val="00187306"/>
    <w:rsid w:val="00190E86"/>
    <w:rsid w:val="001924AA"/>
    <w:rsid w:val="001926FD"/>
    <w:rsid w:val="00192CFB"/>
    <w:rsid w:val="00193B84"/>
    <w:rsid w:val="0019437C"/>
    <w:rsid w:val="00195003"/>
    <w:rsid w:val="0019528C"/>
    <w:rsid w:val="00195CAC"/>
    <w:rsid w:val="00195E63"/>
    <w:rsid w:val="001961F3"/>
    <w:rsid w:val="001961F9"/>
    <w:rsid w:val="00196529"/>
    <w:rsid w:val="001A0416"/>
    <w:rsid w:val="001A0A0B"/>
    <w:rsid w:val="001A0A80"/>
    <w:rsid w:val="001A0AC0"/>
    <w:rsid w:val="001A1269"/>
    <w:rsid w:val="001A12D8"/>
    <w:rsid w:val="001A1369"/>
    <w:rsid w:val="001A1A4C"/>
    <w:rsid w:val="001A22B7"/>
    <w:rsid w:val="001A2AA4"/>
    <w:rsid w:val="001A5750"/>
    <w:rsid w:val="001A7825"/>
    <w:rsid w:val="001B0665"/>
    <w:rsid w:val="001B088F"/>
    <w:rsid w:val="001B0C16"/>
    <w:rsid w:val="001B1ED6"/>
    <w:rsid w:val="001B31D2"/>
    <w:rsid w:val="001B3372"/>
    <w:rsid w:val="001B3511"/>
    <w:rsid w:val="001B3CA1"/>
    <w:rsid w:val="001B42E3"/>
    <w:rsid w:val="001B4526"/>
    <w:rsid w:val="001B455C"/>
    <w:rsid w:val="001B569C"/>
    <w:rsid w:val="001B58C9"/>
    <w:rsid w:val="001B6663"/>
    <w:rsid w:val="001B7965"/>
    <w:rsid w:val="001B7CE8"/>
    <w:rsid w:val="001C0681"/>
    <w:rsid w:val="001C0A73"/>
    <w:rsid w:val="001C146A"/>
    <w:rsid w:val="001C1947"/>
    <w:rsid w:val="001C2183"/>
    <w:rsid w:val="001C346A"/>
    <w:rsid w:val="001C3EF3"/>
    <w:rsid w:val="001C427F"/>
    <w:rsid w:val="001C4A10"/>
    <w:rsid w:val="001C4CB0"/>
    <w:rsid w:val="001C4DD6"/>
    <w:rsid w:val="001C601D"/>
    <w:rsid w:val="001C6098"/>
    <w:rsid w:val="001C746F"/>
    <w:rsid w:val="001C787E"/>
    <w:rsid w:val="001C7CAC"/>
    <w:rsid w:val="001D0F01"/>
    <w:rsid w:val="001D1E31"/>
    <w:rsid w:val="001D2287"/>
    <w:rsid w:val="001D2679"/>
    <w:rsid w:val="001D2985"/>
    <w:rsid w:val="001D37B7"/>
    <w:rsid w:val="001D3C87"/>
    <w:rsid w:val="001D4659"/>
    <w:rsid w:val="001D4A08"/>
    <w:rsid w:val="001D5796"/>
    <w:rsid w:val="001D6863"/>
    <w:rsid w:val="001D6C49"/>
    <w:rsid w:val="001D739A"/>
    <w:rsid w:val="001D7531"/>
    <w:rsid w:val="001E0633"/>
    <w:rsid w:val="001E0B2C"/>
    <w:rsid w:val="001E1596"/>
    <w:rsid w:val="001E1A0C"/>
    <w:rsid w:val="001E1AC8"/>
    <w:rsid w:val="001E1FD9"/>
    <w:rsid w:val="001E2CD6"/>
    <w:rsid w:val="001E39A0"/>
    <w:rsid w:val="001E5118"/>
    <w:rsid w:val="001E53AA"/>
    <w:rsid w:val="001E5E95"/>
    <w:rsid w:val="001E5F84"/>
    <w:rsid w:val="001E6069"/>
    <w:rsid w:val="001F0C16"/>
    <w:rsid w:val="001F1082"/>
    <w:rsid w:val="001F12CF"/>
    <w:rsid w:val="001F19DF"/>
    <w:rsid w:val="001F1FC1"/>
    <w:rsid w:val="001F2A11"/>
    <w:rsid w:val="001F377D"/>
    <w:rsid w:val="001F465C"/>
    <w:rsid w:val="001F50FF"/>
    <w:rsid w:val="001F6494"/>
    <w:rsid w:val="001F732C"/>
    <w:rsid w:val="00200CEC"/>
    <w:rsid w:val="00200FC1"/>
    <w:rsid w:val="00201093"/>
    <w:rsid w:val="002015C7"/>
    <w:rsid w:val="00201A54"/>
    <w:rsid w:val="00201A92"/>
    <w:rsid w:val="00201ECA"/>
    <w:rsid w:val="00201FA4"/>
    <w:rsid w:val="002031BB"/>
    <w:rsid w:val="002032EE"/>
    <w:rsid w:val="0020449B"/>
    <w:rsid w:val="00205277"/>
    <w:rsid w:val="00205F6D"/>
    <w:rsid w:val="002061DF"/>
    <w:rsid w:val="00206BCE"/>
    <w:rsid w:val="0020770A"/>
    <w:rsid w:val="0020784A"/>
    <w:rsid w:val="00207957"/>
    <w:rsid w:val="00207F89"/>
    <w:rsid w:val="00210454"/>
    <w:rsid w:val="00211C07"/>
    <w:rsid w:val="00212A63"/>
    <w:rsid w:val="00212EC4"/>
    <w:rsid w:val="002130A2"/>
    <w:rsid w:val="002131F1"/>
    <w:rsid w:val="00213285"/>
    <w:rsid w:val="00213ED2"/>
    <w:rsid w:val="00213EDD"/>
    <w:rsid w:val="00214238"/>
    <w:rsid w:val="00215180"/>
    <w:rsid w:val="0021637C"/>
    <w:rsid w:val="00216F6D"/>
    <w:rsid w:val="00217C92"/>
    <w:rsid w:val="002207D0"/>
    <w:rsid w:val="002214D6"/>
    <w:rsid w:val="002220D3"/>
    <w:rsid w:val="00222862"/>
    <w:rsid w:val="00222CAA"/>
    <w:rsid w:val="00223572"/>
    <w:rsid w:val="002236AF"/>
    <w:rsid w:val="002239C1"/>
    <w:rsid w:val="0022492E"/>
    <w:rsid w:val="002256FA"/>
    <w:rsid w:val="0022593A"/>
    <w:rsid w:val="00225BE0"/>
    <w:rsid w:val="00226BE8"/>
    <w:rsid w:val="00226ECB"/>
    <w:rsid w:val="00227601"/>
    <w:rsid w:val="00230AFB"/>
    <w:rsid w:val="00230D4C"/>
    <w:rsid w:val="00231592"/>
    <w:rsid w:val="00231A27"/>
    <w:rsid w:val="0023212F"/>
    <w:rsid w:val="002324FE"/>
    <w:rsid w:val="0023268A"/>
    <w:rsid w:val="00232D52"/>
    <w:rsid w:val="002343A1"/>
    <w:rsid w:val="0023469B"/>
    <w:rsid w:val="0023479D"/>
    <w:rsid w:val="002361AA"/>
    <w:rsid w:val="002372C6"/>
    <w:rsid w:val="00237C39"/>
    <w:rsid w:val="002400F6"/>
    <w:rsid w:val="00240C93"/>
    <w:rsid w:val="0024116A"/>
    <w:rsid w:val="002411DF"/>
    <w:rsid w:val="002415D3"/>
    <w:rsid w:val="00241B28"/>
    <w:rsid w:val="00241B6A"/>
    <w:rsid w:val="002425D5"/>
    <w:rsid w:val="00242723"/>
    <w:rsid w:val="002430B7"/>
    <w:rsid w:val="002435B4"/>
    <w:rsid w:val="00243EC5"/>
    <w:rsid w:val="002449CB"/>
    <w:rsid w:val="0024530E"/>
    <w:rsid w:val="00245D7A"/>
    <w:rsid w:val="00246097"/>
    <w:rsid w:val="00247830"/>
    <w:rsid w:val="00250F1B"/>
    <w:rsid w:val="00250F5D"/>
    <w:rsid w:val="00251029"/>
    <w:rsid w:val="00251697"/>
    <w:rsid w:val="0025178C"/>
    <w:rsid w:val="00252255"/>
    <w:rsid w:val="002523AE"/>
    <w:rsid w:val="00252764"/>
    <w:rsid w:val="00254325"/>
    <w:rsid w:val="00256138"/>
    <w:rsid w:val="00256F6C"/>
    <w:rsid w:val="00256FF8"/>
    <w:rsid w:val="00257176"/>
    <w:rsid w:val="002572C9"/>
    <w:rsid w:val="00257826"/>
    <w:rsid w:val="002602EC"/>
    <w:rsid w:val="00261942"/>
    <w:rsid w:val="002620FF"/>
    <w:rsid w:val="002624E4"/>
    <w:rsid w:val="002634B9"/>
    <w:rsid w:val="0026354B"/>
    <w:rsid w:val="0026379C"/>
    <w:rsid w:val="00263A08"/>
    <w:rsid w:val="00263D71"/>
    <w:rsid w:val="00264768"/>
    <w:rsid w:val="0026486E"/>
    <w:rsid w:val="0026639E"/>
    <w:rsid w:val="00267E6E"/>
    <w:rsid w:val="00270034"/>
    <w:rsid w:val="0027049A"/>
    <w:rsid w:val="0027054F"/>
    <w:rsid w:val="0027057C"/>
    <w:rsid w:val="00270A2C"/>
    <w:rsid w:val="002714C3"/>
    <w:rsid w:val="00272987"/>
    <w:rsid w:val="00272EE7"/>
    <w:rsid w:val="002737A0"/>
    <w:rsid w:val="00273ACF"/>
    <w:rsid w:val="00274081"/>
    <w:rsid w:val="0027602C"/>
    <w:rsid w:val="00276069"/>
    <w:rsid w:val="002760BF"/>
    <w:rsid w:val="00276FBD"/>
    <w:rsid w:val="0027775D"/>
    <w:rsid w:val="00281592"/>
    <w:rsid w:val="00282F8D"/>
    <w:rsid w:val="00283C25"/>
    <w:rsid w:val="002848A4"/>
    <w:rsid w:val="0028506F"/>
    <w:rsid w:val="00285C83"/>
    <w:rsid w:val="00285C92"/>
    <w:rsid w:val="002862BB"/>
    <w:rsid w:val="002863E3"/>
    <w:rsid w:val="00286D3F"/>
    <w:rsid w:val="00287747"/>
    <w:rsid w:val="0028775D"/>
    <w:rsid w:val="00291529"/>
    <w:rsid w:val="00291539"/>
    <w:rsid w:val="00291816"/>
    <w:rsid w:val="00291C87"/>
    <w:rsid w:val="002925D8"/>
    <w:rsid w:val="00292956"/>
    <w:rsid w:val="00292BE8"/>
    <w:rsid w:val="00293338"/>
    <w:rsid w:val="002936FC"/>
    <w:rsid w:val="00293E41"/>
    <w:rsid w:val="00293F6F"/>
    <w:rsid w:val="00294BCA"/>
    <w:rsid w:val="002951D2"/>
    <w:rsid w:val="00296959"/>
    <w:rsid w:val="0029731A"/>
    <w:rsid w:val="002978FB"/>
    <w:rsid w:val="00297AAB"/>
    <w:rsid w:val="00297DD9"/>
    <w:rsid w:val="002A0421"/>
    <w:rsid w:val="002A0CA1"/>
    <w:rsid w:val="002A1635"/>
    <w:rsid w:val="002A19E7"/>
    <w:rsid w:val="002A1FF9"/>
    <w:rsid w:val="002A2071"/>
    <w:rsid w:val="002A2649"/>
    <w:rsid w:val="002A478C"/>
    <w:rsid w:val="002A4AF0"/>
    <w:rsid w:val="002A5A2C"/>
    <w:rsid w:val="002A6242"/>
    <w:rsid w:val="002A6A9D"/>
    <w:rsid w:val="002B0340"/>
    <w:rsid w:val="002B0867"/>
    <w:rsid w:val="002B332E"/>
    <w:rsid w:val="002B352F"/>
    <w:rsid w:val="002B44BD"/>
    <w:rsid w:val="002B46D0"/>
    <w:rsid w:val="002B519E"/>
    <w:rsid w:val="002B6031"/>
    <w:rsid w:val="002B61AD"/>
    <w:rsid w:val="002B64E7"/>
    <w:rsid w:val="002C0406"/>
    <w:rsid w:val="002C131A"/>
    <w:rsid w:val="002C191D"/>
    <w:rsid w:val="002C206F"/>
    <w:rsid w:val="002C2FA5"/>
    <w:rsid w:val="002C422E"/>
    <w:rsid w:val="002C505A"/>
    <w:rsid w:val="002C5783"/>
    <w:rsid w:val="002C5892"/>
    <w:rsid w:val="002C5CEF"/>
    <w:rsid w:val="002C5FE1"/>
    <w:rsid w:val="002C7024"/>
    <w:rsid w:val="002C74D0"/>
    <w:rsid w:val="002D08D3"/>
    <w:rsid w:val="002D2F95"/>
    <w:rsid w:val="002D40FD"/>
    <w:rsid w:val="002D4164"/>
    <w:rsid w:val="002D41E0"/>
    <w:rsid w:val="002D45CA"/>
    <w:rsid w:val="002D7614"/>
    <w:rsid w:val="002E0564"/>
    <w:rsid w:val="002E082C"/>
    <w:rsid w:val="002E1772"/>
    <w:rsid w:val="002E2E87"/>
    <w:rsid w:val="002E37D2"/>
    <w:rsid w:val="002E3E95"/>
    <w:rsid w:val="002E426E"/>
    <w:rsid w:val="002E455B"/>
    <w:rsid w:val="002E45BF"/>
    <w:rsid w:val="002E4EA9"/>
    <w:rsid w:val="002E549C"/>
    <w:rsid w:val="002E5F42"/>
    <w:rsid w:val="002E6311"/>
    <w:rsid w:val="002E6DB3"/>
    <w:rsid w:val="002E7524"/>
    <w:rsid w:val="002F09A5"/>
    <w:rsid w:val="002F0E9C"/>
    <w:rsid w:val="002F1C52"/>
    <w:rsid w:val="002F229A"/>
    <w:rsid w:val="002F32F4"/>
    <w:rsid w:val="002F3583"/>
    <w:rsid w:val="002F4B0B"/>
    <w:rsid w:val="002F4E7D"/>
    <w:rsid w:val="002F5EE1"/>
    <w:rsid w:val="002F75CA"/>
    <w:rsid w:val="002F7C91"/>
    <w:rsid w:val="003009E9"/>
    <w:rsid w:val="00301438"/>
    <w:rsid w:val="0030206C"/>
    <w:rsid w:val="00302728"/>
    <w:rsid w:val="00302B27"/>
    <w:rsid w:val="00302B6C"/>
    <w:rsid w:val="00302ED3"/>
    <w:rsid w:val="00303ED6"/>
    <w:rsid w:val="00304AEC"/>
    <w:rsid w:val="00304EB6"/>
    <w:rsid w:val="0030500A"/>
    <w:rsid w:val="0030565B"/>
    <w:rsid w:val="00305812"/>
    <w:rsid w:val="00305F4B"/>
    <w:rsid w:val="00306BEA"/>
    <w:rsid w:val="00306F42"/>
    <w:rsid w:val="003077B8"/>
    <w:rsid w:val="00307837"/>
    <w:rsid w:val="00310012"/>
    <w:rsid w:val="0031149F"/>
    <w:rsid w:val="003115CA"/>
    <w:rsid w:val="0031361E"/>
    <w:rsid w:val="003142C4"/>
    <w:rsid w:val="003145BB"/>
    <w:rsid w:val="0031493C"/>
    <w:rsid w:val="003152E1"/>
    <w:rsid w:val="00315EBC"/>
    <w:rsid w:val="00316F8E"/>
    <w:rsid w:val="00316FB5"/>
    <w:rsid w:val="003173F1"/>
    <w:rsid w:val="003200A9"/>
    <w:rsid w:val="00320C54"/>
    <w:rsid w:val="00320F4E"/>
    <w:rsid w:val="00321DE6"/>
    <w:rsid w:val="00322552"/>
    <w:rsid w:val="0032369C"/>
    <w:rsid w:val="00323CC0"/>
    <w:rsid w:val="003241CF"/>
    <w:rsid w:val="00324763"/>
    <w:rsid w:val="00325077"/>
    <w:rsid w:val="003254D1"/>
    <w:rsid w:val="00326172"/>
    <w:rsid w:val="00326194"/>
    <w:rsid w:val="00326902"/>
    <w:rsid w:val="00326959"/>
    <w:rsid w:val="00326CF2"/>
    <w:rsid w:val="00326E4D"/>
    <w:rsid w:val="003275EC"/>
    <w:rsid w:val="00327A8A"/>
    <w:rsid w:val="00327DB0"/>
    <w:rsid w:val="00331574"/>
    <w:rsid w:val="003324FA"/>
    <w:rsid w:val="00332670"/>
    <w:rsid w:val="00332DDE"/>
    <w:rsid w:val="00333386"/>
    <w:rsid w:val="00335176"/>
    <w:rsid w:val="0033566E"/>
    <w:rsid w:val="003359C3"/>
    <w:rsid w:val="00335EF1"/>
    <w:rsid w:val="0033681D"/>
    <w:rsid w:val="003368D7"/>
    <w:rsid w:val="00337551"/>
    <w:rsid w:val="00337795"/>
    <w:rsid w:val="0034005D"/>
    <w:rsid w:val="003402A6"/>
    <w:rsid w:val="003402B5"/>
    <w:rsid w:val="003403D8"/>
    <w:rsid w:val="00340A51"/>
    <w:rsid w:val="00341975"/>
    <w:rsid w:val="003437F6"/>
    <w:rsid w:val="00344D1C"/>
    <w:rsid w:val="00345ACE"/>
    <w:rsid w:val="00345E54"/>
    <w:rsid w:val="00346744"/>
    <w:rsid w:val="00346B2E"/>
    <w:rsid w:val="003471E8"/>
    <w:rsid w:val="00347573"/>
    <w:rsid w:val="003508F3"/>
    <w:rsid w:val="00350BB8"/>
    <w:rsid w:val="00351432"/>
    <w:rsid w:val="00351EBA"/>
    <w:rsid w:val="00352A57"/>
    <w:rsid w:val="00352B52"/>
    <w:rsid w:val="0035355A"/>
    <w:rsid w:val="00354F8E"/>
    <w:rsid w:val="00355A4F"/>
    <w:rsid w:val="00355BFE"/>
    <w:rsid w:val="0035695C"/>
    <w:rsid w:val="003571B8"/>
    <w:rsid w:val="003573B9"/>
    <w:rsid w:val="00360124"/>
    <w:rsid w:val="00360B45"/>
    <w:rsid w:val="00360D26"/>
    <w:rsid w:val="00361835"/>
    <w:rsid w:val="00361B39"/>
    <w:rsid w:val="003623A3"/>
    <w:rsid w:val="00363B12"/>
    <w:rsid w:val="003640E1"/>
    <w:rsid w:val="00364727"/>
    <w:rsid w:val="003650B6"/>
    <w:rsid w:val="003659C0"/>
    <w:rsid w:val="00366449"/>
    <w:rsid w:val="00367100"/>
    <w:rsid w:val="00367FB0"/>
    <w:rsid w:val="00370FA8"/>
    <w:rsid w:val="003715E4"/>
    <w:rsid w:val="00372C0F"/>
    <w:rsid w:val="0037436D"/>
    <w:rsid w:val="0037536C"/>
    <w:rsid w:val="00375392"/>
    <w:rsid w:val="003763F5"/>
    <w:rsid w:val="00377673"/>
    <w:rsid w:val="003776F5"/>
    <w:rsid w:val="0038000C"/>
    <w:rsid w:val="0038083D"/>
    <w:rsid w:val="0038088A"/>
    <w:rsid w:val="003808B1"/>
    <w:rsid w:val="00381537"/>
    <w:rsid w:val="003823B5"/>
    <w:rsid w:val="003825FF"/>
    <w:rsid w:val="00382911"/>
    <w:rsid w:val="00383019"/>
    <w:rsid w:val="0038325F"/>
    <w:rsid w:val="003844D6"/>
    <w:rsid w:val="003845C3"/>
    <w:rsid w:val="0038746E"/>
    <w:rsid w:val="00387E44"/>
    <w:rsid w:val="00387F7A"/>
    <w:rsid w:val="00391071"/>
    <w:rsid w:val="00391A7B"/>
    <w:rsid w:val="00391DF6"/>
    <w:rsid w:val="0039377B"/>
    <w:rsid w:val="00393A89"/>
    <w:rsid w:val="00394439"/>
    <w:rsid w:val="00395059"/>
    <w:rsid w:val="00395269"/>
    <w:rsid w:val="00395E03"/>
    <w:rsid w:val="00396181"/>
    <w:rsid w:val="00396F19"/>
    <w:rsid w:val="00397016"/>
    <w:rsid w:val="00397787"/>
    <w:rsid w:val="003A0A34"/>
    <w:rsid w:val="003A2608"/>
    <w:rsid w:val="003A3141"/>
    <w:rsid w:val="003A59D4"/>
    <w:rsid w:val="003A6F27"/>
    <w:rsid w:val="003B01F3"/>
    <w:rsid w:val="003B064D"/>
    <w:rsid w:val="003B0919"/>
    <w:rsid w:val="003B10FD"/>
    <w:rsid w:val="003B1892"/>
    <w:rsid w:val="003B1DA4"/>
    <w:rsid w:val="003B216B"/>
    <w:rsid w:val="003B24F5"/>
    <w:rsid w:val="003B27C3"/>
    <w:rsid w:val="003B2B1C"/>
    <w:rsid w:val="003B2FE8"/>
    <w:rsid w:val="003B3759"/>
    <w:rsid w:val="003B3A7E"/>
    <w:rsid w:val="003B4610"/>
    <w:rsid w:val="003B4C5C"/>
    <w:rsid w:val="003B5840"/>
    <w:rsid w:val="003B5CBF"/>
    <w:rsid w:val="003B6238"/>
    <w:rsid w:val="003B6D21"/>
    <w:rsid w:val="003B72C5"/>
    <w:rsid w:val="003B75A2"/>
    <w:rsid w:val="003B7936"/>
    <w:rsid w:val="003C0445"/>
    <w:rsid w:val="003C0FB2"/>
    <w:rsid w:val="003C133F"/>
    <w:rsid w:val="003C1E13"/>
    <w:rsid w:val="003C23C1"/>
    <w:rsid w:val="003C2474"/>
    <w:rsid w:val="003C3C09"/>
    <w:rsid w:val="003C3F5E"/>
    <w:rsid w:val="003C431B"/>
    <w:rsid w:val="003C614D"/>
    <w:rsid w:val="003C7AE2"/>
    <w:rsid w:val="003D05B1"/>
    <w:rsid w:val="003D0666"/>
    <w:rsid w:val="003D0CB4"/>
    <w:rsid w:val="003D0CFB"/>
    <w:rsid w:val="003D19D7"/>
    <w:rsid w:val="003D1DEB"/>
    <w:rsid w:val="003D24CE"/>
    <w:rsid w:val="003D341F"/>
    <w:rsid w:val="003D3A59"/>
    <w:rsid w:val="003D45AC"/>
    <w:rsid w:val="003D4D8D"/>
    <w:rsid w:val="003D4E57"/>
    <w:rsid w:val="003D5E3B"/>
    <w:rsid w:val="003D6B4B"/>
    <w:rsid w:val="003D7C4A"/>
    <w:rsid w:val="003E0399"/>
    <w:rsid w:val="003E06E7"/>
    <w:rsid w:val="003E0A8A"/>
    <w:rsid w:val="003E1308"/>
    <w:rsid w:val="003E1316"/>
    <w:rsid w:val="003E1367"/>
    <w:rsid w:val="003E1D6E"/>
    <w:rsid w:val="003E2DAA"/>
    <w:rsid w:val="003E3532"/>
    <w:rsid w:val="003E3870"/>
    <w:rsid w:val="003E4872"/>
    <w:rsid w:val="003E490C"/>
    <w:rsid w:val="003E4F95"/>
    <w:rsid w:val="003E6122"/>
    <w:rsid w:val="003E6306"/>
    <w:rsid w:val="003E6728"/>
    <w:rsid w:val="003E67DF"/>
    <w:rsid w:val="003E7158"/>
    <w:rsid w:val="003E7547"/>
    <w:rsid w:val="003E7A5C"/>
    <w:rsid w:val="003F06C2"/>
    <w:rsid w:val="003F0FD8"/>
    <w:rsid w:val="003F105B"/>
    <w:rsid w:val="003F1521"/>
    <w:rsid w:val="003F1895"/>
    <w:rsid w:val="003F1CB9"/>
    <w:rsid w:val="003F2ED3"/>
    <w:rsid w:val="003F31EB"/>
    <w:rsid w:val="003F45D8"/>
    <w:rsid w:val="003F4E47"/>
    <w:rsid w:val="003F5557"/>
    <w:rsid w:val="003F5BE2"/>
    <w:rsid w:val="003F67A0"/>
    <w:rsid w:val="003F7AAD"/>
    <w:rsid w:val="003F7BAB"/>
    <w:rsid w:val="00400112"/>
    <w:rsid w:val="00401DA9"/>
    <w:rsid w:val="00402316"/>
    <w:rsid w:val="0040315C"/>
    <w:rsid w:val="004038A9"/>
    <w:rsid w:val="00403CB9"/>
    <w:rsid w:val="00403F04"/>
    <w:rsid w:val="00404549"/>
    <w:rsid w:val="00404E6A"/>
    <w:rsid w:val="00405DE3"/>
    <w:rsid w:val="00406D16"/>
    <w:rsid w:val="004078D8"/>
    <w:rsid w:val="00407A5D"/>
    <w:rsid w:val="00407BFF"/>
    <w:rsid w:val="00410640"/>
    <w:rsid w:val="00410A1E"/>
    <w:rsid w:val="00411635"/>
    <w:rsid w:val="004128BB"/>
    <w:rsid w:val="004131FF"/>
    <w:rsid w:val="004138DD"/>
    <w:rsid w:val="00413ABF"/>
    <w:rsid w:val="00414699"/>
    <w:rsid w:val="00414A9F"/>
    <w:rsid w:val="00414CCB"/>
    <w:rsid w:val="00414DBA"/>
    <w:rsid w:val="00415068"/>
    <w:rsid w:val="00415F08"/>
    <w:rsid w:val="0041634D"/>
    <w:rsid w:val="0041644C"/>
    <w:rsid w:val="00416E96"/>
    <w:rsid w:val="00416F17"/>
    <w:rsid w:val="004174CA"/>
    <w:rsid w:val="0042012A"/>
    <w:rsid w:val="00420C3A"/>
    <w:rsid w:val="004210D5"/>
    <w:rsid w:val="00421E07"/>
    <w:rsid w:val="004228D4"/>
    <w:rsid w:val="00422FC5"/>
    <w:rsid w:val="00423954"/>
    <w:rsid w:val="00424061"/>
    <w:rsid w:val="004250AD"/>
    <w:rsid w:val="0042588E"/>
    <w:rsid w:val="004260EF"/>
    <w:rsid w:val="0042634C"/>
    <w:rsid w:val="00426752"/>
    <w:rsid w:val="00426757"/>
    <w:rsid w:val="00426875"/>
    <w:rsid w:val="00427FBD"/>
    <w:rsid w:val="0043042A"/>
    <w:rsid w:val="00430F1E"/>
    <w:rsid w:val="00431E17"/>
    <w:rsid w:val="00432649"/>
    <w:rsid w:val="004331BA"/>
    <w:rsid w:val="004333EC"/>
    <w:rsid w:val="004337ED"/>
    <w:rsid w:val="00434BF8"/>
    <w:rsid w:val="00434F0E"/>
    <w:rsid w:val="00435C51"/>
    <w:rsid w:val="004363CF"/>
    <w:rsid w:val="004374DD"/>
    <w:rsid w:val="00437DC4"/>
    <w:rsid w:val="00437E8D"/>
    <w:rsid w:val="00440101"/>
    <w:rsid w:val="00440727"/>
    <w:rsid w:val="00441850"/>
    <w:rsid w:val="00441ECA"/>
    <w:rsid w:val="00441F58"/>
    <w:rsid w:val="00442C31"/>
    <w:rsid w:val="00442C9A"/>
    <w:rsid w:val="0044315F"/>
    <w:rsid w:val="0044318C"/>
    <w:rsid w:val="004433BF"/>
    <w:rsid w:val="00444384"/>
    <w:rsid w:val="00445ACF"/>
    <w:rsid w:val="00447628"/>
    <w:rsid w:val="00450BA7"/>
    <w:rsid w:val="00452092"/>
    <w:rsid w:val="0045283D"/>
    <w:rsid w:val="00454015"/>
    <w:rsid w:val="00455F01"/>
    <w:rsid w:val="00456654"/>
    <w:rsid w:val="00456A20"/>
    <w:rsid w:val="00456FF5"/>
    <w:rsid w:val="0045710A"/>
    <w:rsid w:val="00457292"/>
    <w:rsid w:val="00457AC6"/>
    <w:rsid w:val="00460229"/>
    <w:rsid w:val="0046045F"/>
    <w:rsid w:val="0046166C"/>
    <w:rsid w:val="00461FFA"/>
    <w:rsid w:val="004620E9"/>
    <w:rsid w:val="00462614"/>
    <w:rsid w:val="004629B8"/>
    <w:rsid w:val="004639B1"/>
    <w:rsid w:val="004643F6"/>
    <w:rsid w:val="00464B1C"/>
    <w:rsid w:val="00465076"/>
    <w:rsid w:val="004650D3"/>
    <w:rsid w:val="004651D4"/>
    <w:rsid w:val="004652EA"/>
    <w:rsid w:val="0046580E"/>
    <w:rsid w:val="004659C4"/>
    <w:rsid w:val="00465FB4"/>
    <w:rsid w:val="00466EED"/>
    <w:rsid w:val="0046705C"/>
    <w:rsid w:val="00467DA6"/>
    <w:rsid w:val="004701D2"/>
    <w:rsid w:val="00470536"/>
    <w:rsid w:val="004724D6"/>
    <w:rsid w:val="00474ABA"/>
    <w:rsid w:val="00474ED3"/>
    <w:rsid w:val="004752AA"/>
    <w:rsid w:val="00475742"/>
    <w:rsid w:val="00475876"/>
    <w:rsid w:val="00475E7D"/>
    <w:rsid w:val="00476D91"/>
    <w:rsid w:val="004774F2"/>
    <w:rsid w:val="00477748"/>
    <w:rsid w:val="00480106"/>
    <w:rsid w:val="004809B2"/>
    <w:rsid w:val="00480EBA"/>
    <w:rsid w:val="00481ED2"/>
    <w:rsid w:val="00482264"/>
    <w:rsid w:val="00482454"/>
    <w:rsid w:val="004829BE"/>
    <w:rsid w:val="00482FAC"/>
    <w:rsid w:val="00483635"/>
    <w:rsid w:val="00485567"/>
    <w:rsid w:val="00485DE2"/>
    <w:rsid w:val="00485F6B"/>
    <w:rsid w:val="00486BCD"/>
    <w:rsid w:val="00486E04"/>
    <w:rsid w:val="004874D4"/>
    <w:rsid w:val="00487646"/>
    <w:rsid w:val="0048799C"/>
    <w:rsid w:val="00487BF5"/>
    <w:rsid w:val="00487E2F"/>
    <w:rsid w:val="004907D0"/>
    <w:rsid w:val="004909AC"/>
    <w:rsid w:val="00490D9B"/>
    <w:rsid w:val="00490FCA"/>
    <w:rsid w:val="00491D31"/>
    <w:rsid w:val="00491D3B"/>
    <w:rsid w:val="00492D70"/>
    <w:rsid w:val="00492F01"/>
    <w:rsid w:val="00493304"/>
    <w:rsid w:val="00493B94"/>
    <w:rsid w:val="00494A75"/>
    <w:rsid w:val="004975AA"/>
    <w:rsid w:val="004A0C1B"/>
    <w:rsid w:val="004A0E7C"/>
    <w:rsid w:val="004A1B93"/>
    <w:rsid w:val="004A2C17"/>
    <w:rsid w:val="004A2E15"/>
    <w:rsid w:val="004A2E8E"/>
    <w:rsid w:val="004A4317"/>
    <w:rsid w:val="004A46B7"/>
    <w:rsid w:val="004A56A3"/>
    <w:rsid w:val="004A6F8D"/>
    <w:rsid w:val="004B1266"/>
    <w:rsid w:val="004B16AB"/>
    <w:rsid w:val="004B1909"/>
    <w:rsid w:val="004B2092"/>
    <w:rsid w:val="004B2682"/>
    <w:rsid w:val="004B3391"/>
    <w:rsid w:val="004B34B2"/>
    <w:rsid w:val="004B44EE"/>
    <w:rsid w:val="004B4C62"/>
    <w:rsid w:val="004B5816"/>
    <w:rsid w:val="004B75F5"/>
    <w:rsid w:val="004C0481"/>
    <w:rsid w:val="004C0D05"/>
    <w:rsid w:val="004C1F63"/>
    <w:rsid w:val="004C2B17"/>
    <w:rsid w:val="004C3E63"/>
    <w:rsid w:val="004C40DA"/>
    <w:rsid w:val="004C43C1"/>
    <w:rsid w:val="004C4A19"/>
    <w:rsid w:val="004C4FDB"/>
    <w:rsid w:val="004C5598"/>
    <w:rsid w:val="004C55B5"/>
    <w:rsid w:val="004C55F9"/>
    <w:rsid w:val="004C5B4C"/>
    <w:rsid w:val="004C6178"/>
    <w:rsid w:val="004C6E2E"/>
    <w:rsid w:val="004C7238"/>
    <w:rsid w:val="004C728A"/>
    <w:rsid w:val="004C73A5"/>
    <w:rsid w:val="004D0019"/>
    <w:rsid w:val="004D08E0"/>
    <w:rsid w:val="004D1038"/>
    <w:rsid w:val="004D1237"/>
    <w:rsid w:val="004D1397"/>
    <w:rsid w:val="004D1619"/>
    <w:rsid w:val="004D201C"/>
    <w:rsid w:val="004D31F6"/>
    <w:rsid w:val="004D37ED"/>
    <w:rsid w:val="004D3A4E"/>
    <w:rsid w:val="004D45BC"/>
    <w:rsid w:val="004D4777"/>
    <w:rsid w:val="004D4FD1"/>
    <w:rsid w:val="004D545B"/>
    <w:rsid w:val="004D5826"/>
    <w:rsid w:val="004D6393"/>
    <w:rsid w:val="004D6476"/>
    <w:rsid w:val="004D6EA9"/>
    <w:rsid w:val="004D7245"/>
    <w:rsid w:val="004E0F5F"/>
    <w:rsid w:val="004E1BA6"/>
    <w:rsid w:val="004E1E17"/>
    <w:rsid w:val="004E29BD"/>
    <w:rsid w:val="004E2C46"/>
    <w:rsid w:val="004E2CAF"/>
    <w:rsid w:val="004E329E"/>
    <w:rsid w:val="004E3681"/>
    <w:rsid w:val="004E381E"/>
    <w:rsid w:val="004E3D4F"/>
    <w:rsid w:val="004E4B8B"/>
    <w:rsid w:val="004E529E"/>
    <w:rsid w:val="004E655B"/>
    <w:rsid w:val="004E70F8"/>
    <w:rsid w:val="004E7699"/>
    <w:rsid w:val="004F107D"/>
    <w:rsid w:val="004F1650"/>
    <w:rsid w:val="004F26E5"/>
    <w:rsid w:val="004F2952"/>
    <w:rsid w:val="004F34B6"/>
    <w:rsid w:val="004F37FA"/>
    <w:rsid w:val="004F4102"/>
    <w:rsid w:val="004F4BB3"/>
    <w:rsid w:val="004F51D4"/>
    <w:rsid w:val="004F570F"/>
    <w:rsid w:val="004F695F"/>
    <w:rsid w:val="005021BE"/>
    <w:rsid w:val="005030D6"/>
    <w:rsid w:val="0050316A"/>
    <w:rsid w:val="005035E4"/>
    <w:rsid w:val="00503E7F"/>
    <w:rsid w:val="005050B9"/>
    <w:rsid w:val="005055A6"/>
    <w:rsid w:val="00505A1F"/>
    <w:rsid w:val="00505C01"/>
    <w:rsid w:val="005064CB"/>
    <w:rsid w:val="00506D3B"/>
    <w:rsid w:val="005071A0"/>
    <w:rsid w:val="00507510"/>
    <w:rsid w:val="00507749"/>
    <w:rsid w:val="00507D6D"/>
    <w:rsid w:val="00507F10"/>
    <w:rsid w:val="00511510"/>
    <w:rsid w:val="005116F9"/>
    <w:rsid w:val="00511938"/>
    <w:rsid w:val="0051204A"/>
    <w:rsid w:val="005124EC"/>
    <w:rsid w:val="00512B8E"/>
    <w:rsid w:val="00512D3F"/>
    <w:rsid w:val="00512FA5"/>
    <w:rsid w:val="005130A7"/>
    <w:rsid w:val="0051396E"/>
    <w:rsid w:val="00514074"/>
    <w:rsid w:val="00514F95"/>
    <w:rsid w:val="00515488"/>
    <w:rsid w:val="005154D7"/>
    <w:rsid w:val="00516C64"/>
    <w:rsid w:val="00520163"/>
    <w:rsid w:val="00520EA4"/>
    <w:rsid w:val="005224B2"/>
    <w:rsid w:val="00523214"/>
    <w:rsid w:val="005246C4"/>
    <w:rsid w:val="005246EA"/>
    <w:rsid w:val="00524D78"/>
    <w:rsid w:val="00525F16"/>
    <w:rsid w:val="0052724E"/>
    <w:rsid w:val="005275F1"/>
    <w:rsid w:val="0053043D"/>
    <w:rsid w:val="00530515"/>
    <w:rsid w:val="00530576"/>
    <w:rsid w:val="0053080C"/>
    <w:rsid w:val="00530886"/>
    <w:rsid w:val="00530A1B"/>
    <w:rsid w:val="00531953"/>
    <w:rsid w:val="00531D90"/>
    <w:rsid w:val="005325A3"/>
    <w:rsid w:val="0053301C"/>
    <w:rsid w:val="00533231"/>
    <w:rsid w:val="0053340D"/>
    <w:rsid w:val="00533414"/>
    <w:rsid w:val="00534F3D"/>
    <w:rsid w:val="00535459"/>
    <w:rsid w:val="005355BF"/>
    <w:rsid w:val="00535914"/>
    <w:rsid w:val="00536A2F"/>
    <w:rsid w:val="00536BE2"/>
    <w:rsid w:val="00536E75"/>
    <w:rsid w:val="0053770A"/>
    <w:rsid w:val="00537E30"/>
    <w:rsid w:val="0054058F"/>
    <w:rsid w:val="00540F24"/>
    <w:rsid w:val="0054144C"/>
    <w:rsid w:val="00541D73"/>
    <w:rsid w:val="00542718"/>
    <w:rsid w:val="00542A27"/>
    <w:rsid w:val="00543066"/>
    <w:rsid w:val="005444C0"/>
    <w:rsid w:val="0054470F"/>
    <w:rsid w:val="00544D3F"/>
    <w:rsid w:val="00545A6F"/>
    <w:rsid w:val="0054655B"/>
    <w:rsid w:val="00546BEC"/>
    <w:rsid w:val="00547A21"/>
    <w:rsid w:val="005525D7"/>
    <w:rsid w:val="00552CD3"/>
    <w:rsid w:val="00553098"/>
    <w:rsid w:val="0055336B"/>
    <w:rsid w:val="00553657"/>
    <w:rsid w:val="00553A30"/>
    <w:rsid w:val="00554483"/>
    <w:rsid w:val="00554BB8"/>
    <w:rsid w:val="0055703E"/>
    <w:rsid w:val="00557168"/>
    <w:rsid w:val="0055799B"/>
    <w:rsid w:val="0056043F"/>
    <w:rsid w:val="005607B5"/>
    <w:rsid w:val="00560D53"/>
    <w:rsid w:val="00561170"/>
    <w:rsid w:val="005625B8"/>
    <w:rsid w:val="00562D21"/>
    <w:rsid w:val="00562E4F"/>
    <w:rsid w:val="00563221"/>
    <w:rsid w:val="0056336F"/>
    <w:rsid w:val="00563A1E"/>
    <w:rsid w:val="00563D72"/>
    <w:rsid w:val="00563E9D"/>
    <w:rsid w:val="005647EB"/>
    <w:rsid w:val="00565CED"/>
    <w:rsid w:val="00566F88"/>
    <w:rsid w:val="00567BB1"/>
    <w:rsid w:val="00571043"/>
    <w:rsid w:val="005733F2"/>
    <w:rsid w:val="005743D4"/>
    <w:rsid w:val="00574BC6"/>
    <w:rsid w:val="00574C6D"/>
    <w:rsid w:val="00574F15"/>
    <w:rsid w:val="005751F8"/>
    <w:rsid w:val="005767E1"/>
    <w:rsid w:val="00580819"/>
    <w:rsid w:val="00581E1F"/>
    <w:rsid w:val="005820D0"/>
    <w:rsid w:val="00582585"/>
    <w:rsid w:val="00584150"/>
    <w:rsid w:val="00584501"/>
    <w:rsid w:val="00584661"/>
    <w:rsid w:val="0058491F"/>
    <w:rsid w:val="005859A9"/>
    <w:rsid w:val="0058633D"/>
    <w:rsid w:val="00586841"/>
    <w:rsid w:val="005900F0"/>
    <w:rsid w:val="0059019E"/>
    <w:rsid w:val="0059041C"/>
    <w:rsid w:val="00590CB9"/>
    <w:rsid w:val="00591A87"/>
    <w:rsid w:val="00591AB2"/>
    <w:rsid w:val="00591D82"/>
    <w:rsid w:val="0059221B"/>
    <w:rsid w:val="005924A8"/>
    <w:rsid w:val="00593ABD"/>
    <w:rsid w:val="00597419"/>
    <w:rsid w:val="005A0075"/>
    <w:rsid w:val="005A10F3"/>
    <w:rsid w:val="005A24DE"/>
    <w:rsid w:val="005A2A71"/>
    <w:rsid w:val="005A3E1E"/>
    <w:rsid w:val="005A441B"/>
    <w:rsid w:val="005A64D5"/>
    <w:rsid w:val="005A6681"/>
    <w:rsid w:val="005A7AC9"/>
    <w:rsid w:val="005A7AEB"/>
    <w:rsid w:val="005B0AE2"/>
    <w:rsid w:val="005B0E6F"/>
    <w:rsid w:val="005B1428"/>
    <w:rsid w:val="005B287D"/>
    <w:rsid w:val="005B302A"/>
    <w:rsid w:val="005B3C30"/>
    <w:rsid w:val="005B4636"/>
    <w:rsid w:val="005B4993"/>
    <w:rsid w:val="005B51E8"/>
    <w:rsid w:val="005B59CD"/>
    <w:rsid w:val="005B6237"/>
    <w:rsid w:val="005B6370"/>
    <w:rsid w:val="005B7292"/>
    <w:rsid w:val="005B735A"/>
    <w:rsid w:val="005C124A"/>
    <w:rsid w:val="005C1858"/>
    <w:rsid w:val="005C20F8"/>
    <w:rsid w:val="005C21D0"/>
    <w:rsid w:val="005C23BF"/>
    <w:rsid w:val="005C25A4"/>
    <w:rsid w:val="005C2866"/>
    <w:rsid w:val="005C4377"/>
    <w:rsid w:val="005C4DC0"/>
    <w:rsid w:val="005C4E40"/>
    <w:rsid w:val="005C4E8E"/>
    <w:rsid w:val="005C4F85"/>
    <w:rsid w:val="005C636B"/>
    <w:rsid w:val="005C6792"/>
    <w:rsid w:val="005C7E44"/>
    <w:rsid w:val="005D044A"/>
    <w:rsid w:val="005D1118"/>
    <w:rsid w:val="005D1129"/>
    <w:rsid w:val="005D1250"/>
    <w:rsid w:val="005D1C55"/>
    <w:rsid w:val="005D24CA"/>
    <w:rsid w:val="005D2691"/>
    <w:rsid w:val="005D3DD0"/>
    <w:rsid w:val="005D4A2E"/>
    <w:rsid w:val="005D508F"/>
    <w:rsid w:val="005D5130"/>
    <w:rsid w:val="005D5263"/>
    <w:rsid w:val="005D5F77"/>
    <w:rsid w:val="005D6919"/>
    <w:rsid w:val="005D7065"/>
    <w:rsid w:val="005D7657"/>
    <w:rsid w:val="005D781C"/>
    <w:rsid w:val="005E0121"/>
    <w:rsid w:val="005E0DD1"/>
    <w:rsid w:val="005E0E8F"/>
    <w:rsid w:val="005E1000"/>
    <w:rsid w:val="005E13E5"/>
    <w:rsid w:val="005E1448"/>
    <w:rsid w:val="005E192A"/>
    <w:rsid w:val="005E1F08"/>
    <w:rsid w:val="005E20A2"/>
    <w:rsid w:val="005E2B79"/>
    <w:rsid w:val="005E2E2D"/>
    <w:rsid w:val="005E2EE7"/>
    <w:rsid w:val="005E31AE"/>
    <w:rsid w:val="005E382F"/>
    <w:rsid w:val="005E3C35"/>
    <w:rsid w:val="005E4B76"/>
    <w:rsid w:val="005E4E26"/>
    <w:rsid w:val="005E4FB9"/>
    <w:rsid w:val="005E56A1"/>
    <w:rsid w:val="005E5BB7"/>
    <w:rsid w:val="005E61EF"/>
    <w:rsid w:val="005E63C2"/>
    <w:rsid w:val="005E6B60"/>
    <w:rsid w:val="005E76EF"/>
    <w:rsid w:val="005E7862"/>
    <w:rsid w:val="005E78EF"/>
    <w:rsid w:val="005F00B4"/>
    <w:rsid w:val="005F185C"/>
    <w:rsid w:val="005F1A60"/>
    <w:rsid w:val="005F2297"/>
    <w:rsid w:val="005F35E6"/>
    <w:rsid w:val="005F3BA9"/>
    <w:rsid w:val="005F51DD"/>
    <w:rsid w:val="005F6688"/>
    <w:rsid w:val="005F6ED0"/>
    <w:rsid w:val="005F7A06"/>
    <w:rsid w:val="005F7C72"/>
    <w:rsid w:val="005F7EC0"/>
    <w:rsid w:val="00600BDC"/>
    <w:rsid w:val="0060130E"/>
    <w:rsid w:val="0060344E"/>
    <w:rsid w:val="006039D3"/>
    <w:rsid w:val="00604060"/>
    <w:rsid w:val="0060424D"/>
    <w:rsid w:val="0060437B"/>
    <w:rsid w:val="0060448C"/>
    <w:rsid w:val="0060554A"/>
    <w:rsid w:val="00605926"/>
    <w:rsid w:val="00605AC5"/>
    <w:rsid w:val="0060748D"/>
    <w:rsid w:val="00607C85"/>
    <w:rsid w:val="006103B2"/>
    <w:rsid w:val="00611442"/>
    <w:rsid w:val="006116F6"/>
    <w:rsid w:val="00611C24"/>
    <w:rsid w:val="00612151"/>
    <w:rsid w:val="00612B11"/>
    <w:rsid w:val="00612E95"/>
    <w:rsid w:val="006135CF"/>
    <w:rsid w:val="00614903"/>
    <w:rsid w:val="00615E97"/>
    <w:rsid w:val="00616138"/>
    <w:rsid w:val="00616776"/>
    <w:rsid w:val="00617014"/>
    <w:rsid w:val="006176F3"/>
    <w:rsid w:val="006177F0"/>
    <w:rsid w:val="00617B03"/>
    <w:rsid w:val="00617FCE"/>
    <w:rsid w:val="00621307"/>
    <w:rsid w:val="006217C1"/>
    <w:rsid w:val="00621ACB"/>
    <w:rsid w:val="006224A4"/>
    <w:rsid w:val="00622AD1"/>
    <w:rsid w:val="006232BD"/>
    <w:rsid w:val="006232F4"/>
    <w:rsid w:val="0062390C"/>
    <w:rsid w:val="00623C0B"/>
    <w:rsid w:val="00624DE4"/>
    <w:rsid w:val="00626BD1"/>
    <w:rsid w:val="006277CA"/>
    <w:rsid w:val="00627AF0"/>
    <w:rsid w:val="006301B5"/>
    <w:rsid w:val="0063146C"/>
    <w:rsid w:val="0063207B"/>
    <w:rsid w:val="00632138"/>
    <w:rsid w:val="006323A5"/>
    <w:rsid w:val="006325FB"/>
    <w:rsid w:val="00633296"/>
    <w:rsid w:val="006338CD"/>
    <w:rsid w:val="00634598"/>
    <w:rsid w:val="00635F33"/>
    <w:rsid w:val="00635F6E"/>
    <w:rsid w:val="00636617"/>
    <w:rsid w:val="006368BC"/>
    <w:rsid w:val="00640D96"/>
    <w:rsid w:val="00641037"/>
    <w:rsid w:val="006413DD"/>
    <w:rsid w:val="00641A67"/>
    <w:rsid w:val="006455A6"/>
    <w:rsid w:val="00645B48"/>
    <w:rsid w:val="00646061"/>
    <w:rsid w:val="0064686E"/>
    <w:rsid w:val="0064716A"/>
    <w:rsid w:val="00647918"/>
    <w:rsid w:val="006503C8"/>
    <w:rsid w:val="00650B49"/>
    <w:rsid w:val="00651679"/>
    <w:rsid w:val="00651E62"/>
    <w:rsid w:val="00652261"/>
    <w:rsid w:val="0065266B"/>
    <w:rsid w:val="006530BC"/>
    <w:rsid w:val="00653584"/>
    <w:rsid w:val="006546C3"/>
    <w:rsid w:val="0065502C"/>
    <w:rsid w:val="00655DD7"/>
    <w:rsid w:val="0065671F"/>
    <w:rsid w:val="00656792"/>
    <w:rsid w:val="00656D60"/>
    <w:rsid w:val="00656E96"/>
    <w:rsid w:val="00657613"/>
    <w:rsid w:val="006603C3"/>
    <w:rsid w:val="00660523"/>
    <w:rsid w:val="006611B4"/>
    <w:rsid w:val="00661D7F"/>
    <w:rsid w:val="006620F7"/>
    <w:rsid w:val="00662E40"/>
    <w:rsid w:val="00663529"/>
    <w:rsid w:val="006637A9"/>
    <w:rsid w:val="00663E40"/>
    <w:rsid w:val="00663E77"/>
    <w:rsid w:val="006646D9"/>
    <w:rsid w:val="00665B2D"/>
    <w:rsid w:val="00667494"/>
    <w:rsid w:val="006702E6"/>
    <w:rsid w:val="00670773"/>
    <w:rsid w:val="006713D6"/>
    <w:rsid w:val="006716AB"/>
    <w:rsid w:val="0067231C"/>
    <w:rsid w:val="006723DC"/>
    <w:rsid w:val="006730FE"/>
    <w:rsid w:val="00673FFF"/>
    <w:rsid w:val="006747D5"/>
    <w:rsid w:val="00674C77"/>
    <w:rsid w:val="006759AA"/>
    <w:rsid w:val="00675BB3"/>
    <w:rsid w:val="00676914"/>
    <w:rsid w:val="00677035"/>
    <w:rsid w:val="006779DB"/>
    <w:rsid w:val="00680961"/>
    <w:rsid w:val="00680AA1"/>
    <w:rsid w:val="00680B57"/>
    <w:rsid w:val="00680B7E"/>
    <w:rsid w:val="006811C4"/>
    <w:rsid w:val="0068133D"/>
    <w:rsid w:val="00681940"/>
    <w:rsid w:val="00682848"/>
    <w:rsid w:val="00684362"/>
    <w:rsid w:val="00684E5E"/>
    <w:rsid w:val="0068525E"/>
    <w:rsid w:val="0068553B"/>
    <w:rsid w:val="0068571F"/>
    <w:rsid w:val="00685EB2"/>
    <w:rsid w:val="00686335"/>
    <w:rsid w:val="00686C08"/>
    <w:rsid w:val="00687046"/>
    <w:rsid w:val="006870EA"/>
    <w:rsid w:val="0068738D"/>
    <w:rsid w:val="00687F0A"/>
    <w:rsid w:val="00690059"/>
    <w:rsid w:val="006905B1"/>
    <w:rsid w:val="0069155B"/>
    <w:rsid w:val="00691AB2"/>
    <w:rsid w:val="00692617"/>
    <w:rsid w:val="00692ADA"/>
    <w:rsid w:val="00692EC8"/>
    <w:rsid w:val="0069420D"/>
    <w:rsid w:val="00694505"/>
    <w:rsid w:val="0069450F"/>
    <w:rsid w:val="00695857"/>
    <w:rsid w:val="00696068"/>
    <w:rsid w:val="0069636B"/>
    <w:rsid w:val="006966A5"/>
    <w:rsid w:val="0069695B"/>
    <w:rsid w:val="00696CD1"/>
    <w:rsid w:val="00696FC1"/>
    <w:rsid w:val="0069760E"/>
    <w:rsid w:val="00697843"/>
    <w:rsid w:val="006A04B6"/>
    <w:rsid w:val="006A103D"/>
    <w:rsid w:val="006A180D"/>
    <w:rsid w:val="006A201F"/>
    <w:rsid w:val="006A2890"/>
    <w:rsid w:val="006A3FE1"/>
    <w:rsid w:val="006A4C19"/>
    <w:rsid w:val="006A61F7"/>
    <w:rsid w:val="006A6203"/>
    <w:rsid w:val="006A650F"/>
    <w:rsid w:val="006A6EC4"/>
    <w:rsid w:val="006A7135"/>
    <w:rsid w:val="006A7FD8"/>
    <w:rsid w:val="006B0646"/>
    <w:rsid w:val="006B091D"/>
    <w:rsid w:val="006B0A7A"/>
    <w:rsid w:val="006B1B7E"/>
    <w:rsid w:val="006B21F3"/>
    <w:rsid w:val="006B2940"/>
    <w:rsid w:val="006B34AF"/>
    <w:rsid w:val="006B34FC"/>
    <w:rsid w:val="006B61EB"/>
    <w:rsid w:val="006B6CC7"/>
    <w:rsid w:val="006B7AD4"/>
    <w:rsid w:val="006B7AFC"/>
    <w:rsid w:val="006B7E07"/>
    <w:rsid w:val="006C0F7A"/>
    <w:rsid w:val="006C16A2"/>
    <w:rsid w:val="006C1E19"/>
    <w:rsid w:val="006C1F7F"/>
    <w:rsid w:val="006C1FCB"/>
    <w:rsid w:val="006C2174"/>
    <w:rsid w:val="006C2261"/>
    <w:rsid w:val="006C34C5"/>
    <w:rsid w:val="006C37E4"/>
    <w:rsid w:val="006C47EA"/>
    <w:rsid w:val="006C5CE1"/>
    <w:rsid w:val="006C648A"/>
    <w:rsid w:val="006C64CD"/>
    <w:rsid w:val="006C6FE7"/>
    <w:rsid w:val="006C7354"/>
    <w:rsid w:val="006D0F09"/>
    <w:rsid w:val="006D149C"/>
    <w:rsid w:val="006D242C"/>
    <w:rsid w:val="006D38E0"/>
    <w:rsid w:val="006D42A7"/>
    <w:rsid w:val="006D4A50"/>
    <w:rsid w:val="006D4DB0"/>
    <w:rsid w:val="006D59E2"/>
    <w:rsid w:val="006D7961"/>
    <w:rsid w:val="006D7E82"/>
    <w:rsid w:val="006E0F3B"/>
    <w:rsid w:val="006E15A8"/>
    <w:rsid w:val="006E1E8B"/>
    <w:rsid w:val="006E1F82"/>
    <w:rsid w:val="006E558A"/>
    <w:rsid w:val="006E5B86"/>
    <w:rsid w:val="006E5C30"/>
    <w:rsid w:val="006E6286"/>
    <w:rsid w:val="006E7497"/>
    <w:rsid w:val="006E7DF8"/>
    <w:rsid w:val="006F08A3"/>
    <w:rsid w:val="006F0A09"/>
    <w:rsid w:val="006F1AC3"/>
    <w:rsid w:val="006F1AF5"/>
    <w:rsid w:val="006F2222"/>
    <w:rsid w:val="006F2541"/>
    <w:rsid w:val="006F31C1"/>
    <w:rsid w:val="006F3800"/>
    <w:rsid w:val="006F446D"/>
    <w:rsid w:val="006F4584"/>
    <w:rsid w:val="006F4764"/>
    <w:rsid w:val="006F492E"/>
    <w:rsid w:val="006F4BFE"/>
    <w:rsid w:val="006F4CC2"/>
    <w:rsid w:val="006F60A6"/>
    <w:rsid w:val="006F60E8"/>
    <w:rsid w:val="006F6F99"/>
    <w:rsid w:val="006F7A65"/>
    <w:rsid w:val="006F7AF4"/>
    <w:rsid w:val="00700533"/>
    <w:rsid w:val="00700C03"/>
    <w:rsid w:val="00700F44"/>
    <w:rsid w:val="007019BF"/>
    <w:rsid w:val="007021EB"/>
    <w:rsid w:val="00702A68"/>
    <w:rsid w:val="00703142"/>
    <w:rsid w:val="0070396E"/>
    <w:rsid w:val="00704021"/>
    <w:rsid w:val="0070404E"/>
    <w:rsid w:val="0070507D"/>
    <w:rsid w:val="00705840"/>
    <w:rsid w:val="00705A0D"/>
    <w:rsid w:val="00706362"/>
    <w:rsid w:val="00706978"/>
    <w:rsid w:val="0071042E"/>
    <w:rsid w:val="0071086B"/>
    <w:rsid w:val="00710E5F"/>
    <w:rsid w:val="00711204"/>
    <w:rsid w:val="00713142"/>
    <w:rsid w:val="0071331F"/>
    <w:rsid w:val="007137F2"/>
    <w:rsid w:val="0071488C"/>
    <w:rsid w:val="00714E37"/>
    <w:rsid w:val="00716841"/>
    <w:rsid w:val="007168C3"/>
    <w:rsid w:val="00716B47"/>
    <w:rsid w:val="00716D4B"/>
    <w:rsid w:val="00716DEA"/>
    <w:rsid w:val="00717227"/>
    <w:rsid w:val="00717A0D"/>
    <w:rsid w:val="00717F24"/>
    <w:rsid w:val="00721AC5"/>
    <w:rsid w:val="007222FF"/>
    <w:rsid w:val="0072320A"/>
    <w:rsid w:val="007237D6"/>
    <w:rsid w:val="00723AB5"/>
    <w:rsid w:val="00723B30"/>
    <w:rsid w:val="00724044"/>
    <w:rsid w:val="00724246"/>
    <w:rsid w:val="007264A7"/>
    <w:rsid w:val="0072793A"/>
    <w:rsid w:val="00727C80"/>
    <w:rsid w:val="007304A2"/>
    <w:rsid w:val="0073057C"/>
    <w:rsid w:val="00730AC4"/>
    <w:rsid w:val="00730B91"/>
    <w:rsid w:val="0073113F"/>
    <w:rsid w:val="007316B6"/>
    <w:rsid w:val="00731B9A"/>
    <w:rsid w:val="00732B83"/>
    <w:rsid w:val="00733AC7"/>
    <w:rsid w:val="00733DCA"/>
    <w:rsid w:val="00733E7F"/>
    <w:rsid w:val="007340ED"/>
    <w:rsid w:val="00734A9F"/>
    <w:rsid w:val="00734B67"/>
    <w:rsid w:val="00735381"/>
    <w:rsid w:val="0073547F"/>
    <w:rsid w:val="007357C7"/>
    <w:rsid w:val="007358C2"/>
    <w:rsid w:val="00737BDA"/>
    <w:rsid w:val="00737C87"/>
    <w:rsid w:val="00737F57"/>
    <w:rsid w:val="00740631"/>
    <w:rsid w:val="0074166B"/>
    <w:rsid w:val="007417A3"/>
    <w:rsid w:val="00743452"/>
    <w:rsid w:val="00743A8D"/>
    <w:rsid w:val="00744913"/>
    <w:rsid w:val="00744CC2"/>
    <w:rsid w:val="00745B6D"/>
    <w:rsid w:val="007467E8"/>
    <w:rsid w:val="00746F6F"/>
    <w:rsid w:val="0074709A"/>
    <w:rsid w:val="007479D9"/>
    <w:rsid w:val="00750181"/>
    <w:rsid w:val="00750C1C"/>
    <w:rsid w:val="00750F00"/>
    <w:rsid w:val="007535AB"/>
    <w:rsid w:val="0075376E"/>
    <w:rsid w:val="00753919"/>
    <w:rsid w:val="00753D3E"/>
    <w:rsid w:val="0075456B"/>
    <w:rsid w:val="00756980"/>
    <w:rsid w:val="0075721C"/>
    <w:rsid w:val="00757DA6"/>
    <w:rsid w:val="007603BC"/>
    <w:rsid w:val="00760501"/>
    <w:rsid w:val="007606E9"/>
    <w:rsid w:val="00760956"/>
    <w:rsid w:val="00760A07"/>
    <w:rsid w:val="007611D3"/>
    <w:rsid w:val="00761A5C"/>
    <w:rsid w:val="00761CFE"/>
    <w:rsid w:val="00761D8C"/>
    <w:rsid w:val="0076217E"/>
    <w:rsid w:val="00763DD7"/>
    <w:rsid w:val="00763F0A"/>
    <w:rsid w:val="00764141"/>
    <w:rsid w:val="0076508C"/>
    <w:rsid w:val="00765C64"/>
    <w:rsid w:val="00766B9F"/>
    <w:rsid w:val="007710A4"/>
    <w:rsid w:val="00771387"/>
    <w:rsid w:val="00771CA8"/>
    <w:rsid w:val="00771CE4"/>
    <w:rsid w:val="007720D8"/>
    <w:rsid w:val="00773072"/>
    <w:rsid w:val="00775BB2"/>
    <w:rsid w:val="00775C68"/>
    <w:rsid w:val="00776760"/>
    <w:rsid w:val="0077677F"/>
    <w:rsid w:val="007770E8"/>
    <w:rsid w:val="00777E7C"/>
    <w:rsid w:val="00777F58"/>
    <w:rsid w:val="0078159B"/>
    <w:rsid w:val="007817E3"/>
    <w:rsid w:val="00781A1F"/>
    <w:rsid w:val="00782627"/>
    <w:rsid w:val="0078278E"/>
    <w:rsid w:val="00782FA9"/>
    <w:rsid w:val="0078397E"/>
    <w:rsid w:val="00783A73"/>
    <w:rsid w:val="00785A1B"/>
    <w:rsid w:val="00785EC8"/>
    <w:rsid w:val="007864E3"/>
    <w:rsid w:val="00786F85"/>
    <w:rsid w:val="0078713A"/>
    <w:rsid w:val="007871B7"/>
    <w:rsid w:val="00787349"/>
    <w:rsid w:val="0078768B"/>
    <w:rsid w:val="007902EF"/>
    <w:rsid w:val="007907F7"/>
    <w:rsid w:val="0079157A"/>
    <w:rsid w:val="00791E50"/>
    <w:rsid w:val="00791FB5"/>
    <w:rsid w:val="007928AC"/>
    <w:rsid w:val="00792F45"/>
    <w:rsid w:val="00793F91"/>
    <w:rsid w:val="007947B2"/>
    <w:rsid w:val="00794B97"/>
    <w:rsid w:val="007957FF"/>
    <w:rsid w:val="00796156"/>
    <w:rsid w:val="00797AE6"/>
    <w:rsid w:val="007A005C"/>
    <w:rsid w:val="007A154C"/>
    <w:rsid w:val="007A2242"/>
    <w:rsid w:val="007A234D"/>
    <w:rsid w:val="007A2623"/>
    <w:rsid w:val="007A2893"/>
    <w:rsid w:val="007A3614"/>
    <w:rsid w:val="007A4460"/>
    <w:rsid w:val="007A4DE4"/>
    <w:rsid w:val="007A53CB"/>
    <w:rsid w:val="007A5B97"/>
    <w:rsid w:val="007A6432"/>
    <w:rsid w:val="007A65E7"/>
    <w:rsid w:val="007A688C"/>
    <w:rsid w:val="007A7404"/>
    <w:rsid w:val="007A786A"/>
    <w:rsid w:val="007B00D8"/>
    <w:rsid w:val="007B010A"/>
    <w:rsid w:val="007B070F"/>
    <w:rsid w:val="007B1872"/>
    <w:rsid w:val="007B192D"/>
    <w:rsid w:val="007B199B"/>
    <w:rsid w:val="007B230C"/>
    <w:rsid w:val="007B3E7F"/>
    <w:rsid w:val="007B4530"/>
    <w:rsid w:val="007B4588"/>
    <w:rsid w:val="007B4A6C"/>
    <w:rsid w:val="007B4C67"/>
    <w:rsid w:val="007B563F"/>
    <w:rsid w:val="007B577B"/>
    <w:rsid w:val="007B660B"/>
    <w:rsid w:val="007B668C"/>
    <w:rsid w:val="007B6A94"/>
    <w:rsid w:val="007B7E25"/>
    <w:rsid w:val="007C00CD"/>
    <w:rsid w:val="007C0B92"/>
    <w:rsid w:val="007C0D38"/>
    <w:rsid w:val="007C0F07"/>
    <w:rsid w:val="007C13EC"/>
    <w:rsid w:val="007C1917"/>
    <w:rsid w:val="007C1DE7"/>
    <w:rsid w:val="007C26FB"/>
    <w:rsid w:val="007C3089"/>
    <w:rsid w:val="007C3F15"/>
    <w:rsid w:val="007C4670"/>
    <w:rsid w:val="007C4BF1"/>
    <w:rsid w:val="007C5194"/>
    <w:rsid w:val="007C62DA"/>
    <w:rsid w:val="007C66BD"/>
    <w:rsid w:val="007C7218"/>
    <w:rsid w:val="007C7660"/>
    <w:rsid w:val="007D07DD"/>
    <w:rsid w:val="007D08F0"/>
    <w:rsid w:val="007D0F30"/>
    <w:rsid w:val="007D156E"/>
    <w:rsid w:val="007D1BF3"/>
    <w:rsid w:val="007D23E3"/>
    <w:rsid w:val="007D273C"/>
    <w:rsid w:val="007D279E"/>
    <w:rsid w:val="007D2E34"/>
    <w:rsid w:val="007D2EDC"/>
    <w:rsid w:val="007D31E5"/>
    <w:rsid w:val="007D354A"/>
    <w:rsid w:val="007D39F7"/>
    <w:rsid w:val="007D4018"/>
    <w:rsid w:val="007D41B2"/>
    <w:rsid w:val="007D41FE"/>
    <w:rsid w:val="007D514A"/>
    <w:rsid w:val="007D574E"/>
    <w:rsid w:val="007D5B34"/>
    <w:rsid w:val="007D6348"/>
    <w:rsid w:val="007D73BA"/>
    <w:rsid w:val="007E0B06"/>
    <w:rsid w:val="007E0D60"/>
    <w:rsid w:val="007E0F68"/>
    <w:rsid w:val="007E16A8"/>
    <w:rsid w:val="007E1EF4"/>
    <w:rsid w:val="007E2AA5"/>
    <w:rsid w:val="007E48D6"/>
    <w:rsid w:val="007E6EAD"/>
    <w:rsid w:val="007E72A8"/>
    <w:rsid w:val="007E7EF5"/>
    <w:rsid w:val="007F03D0"/>
    <w:rsid w:val="007F0AB3"/>
    <w:rsid w:val="007F1199"/>
    <w:rsid w:val="007F18AB"/>
    <w:rsid w:val="007F228A"/>
    <w:rsid w:val="007F2368"/>
    <w:rsid w:val="007F24FF"/>
    <w:rsid w:val="007F25C2"/>
    <w:rsid w:val="007F3A82"/>
    <w:rsid w:val="007F3FD1"/>
    <w:rsid w:val="007F4043"/>
    <w:rsid w:val="007F4205"/>
    <w:rsid w:val="007F4283"/>
    <w:rsid w:val="007F4EB2"/>
    <w:rsid w:val="007F50D2"/>
    <w:rsid w:val="007F517A"/>
    <w:rsid w:val="007F55BB"/>
    <w:rsid w:val="007F5634"/>
    <w:rsid w:val="007F6093"/>
    <w:rsid w:val="007F6575"/>
    <w:rsid w:val="007F679D"/>
    <w:rsid w:val="007F760E"/>
    <w:rsid w:val="007F7745"/>
    <w:rsid w:val="007F7890"/>
    <w:rsid w:val="00800C0F"/>
    <w:rsid w:val="00801594"/>
    <w:rsid w:val="008016FF"/>
    <w:rsid w:val="00802444"/>
    <w:rsid w:val="008026FF"/>
    <w:rsid w:val="008029CA"/>
    <w:rsid w:val="008031C4"/>
    <w:rsid w:val="0080554D"/>
    <w:rsid w:val="00805CEB"/>
    <w:rsid w:val="008064A5"/>
    <w:rsid w:val="008069D2"/>
    <w:rsid w:val="00806DE4"/>
    <w:rsid w:val="00807B85"/>
    <w:rsid w:val="00807C02"/>
    <w:rsid w:val="00807C91"/>
    <w:rsid w:val="0081200F"/>
    <w:rsid w:val="00813C16"/>
    <w:rsid w:val="00813D4C"/>
    <w:rsid w:val="0081607E"/>
    <w:rsid w:val="008168C2"/>
    <w:rsid w:val="008172BB"/>
    <w:rsid w:val="00817B5F"/>
    <w:rsid w:val="00817D29"/>
    <w:rsid w:val="008213DB"/>
    <w:rsid w:val="00822125"/>
    <w:rsid w:val="00822446"/>
    <w:rsid w:val="0082297C"/>
    <w:rsid w:val="00824315"/>
    <w:rsid w:val="00824538"/>
    <w:rsid w:val="00825E75"/>
    <w:rsid w:val="008269F2"/>
    <w:rsid w:val="00827864"/>
    <w:rsid w:val="008302FF"/>
    <w:rsid w:val="008305DD"/>
    <w:rsid w:val="00830CFB"/>
    <w:rsid w:val="00831467"/>
    <w:rsid w:val="00831B56"/>
    <w:rsid w:val="00832174"/>
    <w:rsid w:val="008327EA"/>
    <w:rsid w:val="00832B47"/>
    <w:rsid w:val="008340E6"/>
    <w:rsid w:val="0083429E"/>
    <w:rsid w:val="00834530"/>
    <w:rsid w:val="0083572A"/>
    <w:rsid w:val="00835D45"/>
    <w:rsid w:val="00835F11"/>
    <w:rsid w:val="0083675E"/>
    <w:rsid w:val="0083752B"/>
    <w:rsid w:val="00840A55"/>
    <w:rsid w:val="00841DB1"/>
    <w:rsid w:val="008421B2"/>
    <w:rsid w:val="00843953"/>
    <w:rsid w:val="008462C9"/>
    <w:rsid w:val="00846CC2"/>
    <w:rsid w:val="00846D90"/>
    <w:rsid w:val="00846E22"/>
    <w:rsid w:val="00847937"/>
    <w:rsid w:val="00847EC8"/>
    <w:rsid w:val="008504D3"/>
    <w:rsid w:val="00850BA2"/>
    <w:rsid w:val="00850CFC"/>
    <w:rsid w:val="00850FAC"/>
    <w:rsid w:val="00851122"/>
    <w:rsid w:val="0085204E"/>
    <w:rsid w:val="00852078"/>
    <w:rsid w:val="008525C0"/>
    <w:rsid w:val="00852805"/>
    <w:rsid w:val="0085404D"/>
    <w:rsid w:val="00854C2E"/>
    <w:rsid w:val="00855878"/>
    <w:rsid w:val="0085610E"/>
    <w:rsid w:val="00856A93"/>
    <w:rsid w:val="00856E2F"/>
    <w:rsid w:val="008573FF"/>
    <w:rsid w:val="00857F7F"/>
    <w:rsid w:val="00860498"/>
    <w:rsid w:val="00860866"/>
    <w:rsid w:val="00860F43"/>
    <w:rsid w:val="0086103E"/>
    <w:rsid w:val="0086149E"/>
    <w:rsid w:val="0086240F"/>
    <w:rsid w:val="00862551"/>
    <w:rsid w:val="008625E8"/>
    <w:rsid w:val="00862A47"/>
    <w:rsid w:val="00863552"/>
    <w:rsid w:val="00863638"/>
    <w:rsid w:val="00863901"/>
    <w:rsid w:val="00864079"/>
    <w:rsid w:val="008644E9"/>
    <w:rsid w:val="00864A6E"/>
    <w:rsid w:val="00864D48"/>
    <w:rsid w:val="00865E60"/>
    <w:rsid w:val="008661D5"/>
    <w:rsid w:val="0087122C"/>
    <w:rsid w:val="00871682"/>
    <w:rsid w:val="00871ACE"/>
    <w:rsid w:val="00872AA9"/>
    <w:rsid w:val="008733CC"/>
    <w:rsid w:val="00873831"/>
    <w:rsid w:val="008741C3"/>
    <w:rsid w:val="00874791"/>
    <w:rsid w:val="008749A3"/>
    <w:rsid w:val="0087559D"/>
    <w:rsid w:val="00876574"/>
    <w:rsid w:val="0087675E"/>
    <w:rsid w:val="008767EA"/>
    <w:rsid w:val="00876856"/>
    <w:rsid w:val="00881432"/>
    <w:rsid w:val="00881B58"/>
    <w:rsid w:val="00881EB8"/>
    <w:rsid w:val="008827F2"/>
    <w:rsid w:val="00882879"/>
    <w:rsid w:val="00882944"/>
    <w:rsid w:val="00887272"/>
    <w:rsid w:val="00890680"/>
    <w:rsid w:val="00890B03"/>
    <w:rsid w:val="00890FBD"/>
    <w:rsid w:val="0089200E"/>
    <w:rsid w:val="00892CDE"/>
    <w:rsid w:val="0089304A"/>
    <w:rsid w:val="0089332F"/>
    <w:rsid w:val="00893F44"/>
    <w:rsid w:val="008941B1"/>
    <w:rsid w:val="00894388"/>
    <w:rsid w:val="008943C0"/>
    <w:rsid w:val="00894C4A"/>
    <w:rsid w:val="00895E10"/>
    <w:rsid w:val="008964FA"/>
    <w:rsid w:val="00896EF1"/>
    <w:rsid w:val="008A01EA"/>
    <w:rsid w:val="008A0A8E"/>
    <w:rsid w:val="008A16DA"/>
    <w:rsid w:val="008A241A"/>
    <w:rsid w:val="008A251B"/>
    <w:rsid w:val="008A26D9"/>
    <w:rsid w:val="008A2C80"/>
    <w:rsid w:val="008A2F0B"/>
    <w:rsid w:val="008A3799"/>
    <w:rsid w:val="008A3820"/>
    <w:rsid w:val="008A441C"/>
    <w:rsid w:val="008A45C5"/>
    <w:rsid w:val="008A4E8A"/>
    <w:rsid w:val="008A56CA"/>
    <w:rsid w:val="008A5F02"/>
    <w:rsid w:val="008A62F6"/>
    <w:rsid w:val="008A63DF"/>
    <w:rsid w:val="008A7CA5"/>
    <w:rsid w:val="008B0CAD"/>
    <w:rsid w:val="008B0D4C"/>
    <w:rsid w:val="008B140B"/>
    <w:rsid w:val="008B170B"/>
    <w:rsid w:val="008B199E"/>
    <w:rsid w:val="008B1D7E"/>
    <w:rsid w:val="008B2EA5"/>
    <w:rsid w:val="008B364A"/>
    <w:rsid w:val="008B3C33"/>
    <w:rsid w:val="008B4363"/>
    <w:rsid w:val="008B4B5B"/>
    <w:rsid w:val="008B5239"/>
    <w:rsid w:val="008B56F9"/>
    <w:rsid w:val="008B57F9"/>
    <w:rsid w:val="008B5BE4"/>
    <w:rsid w:val="008B6498"/>
    <w:rsid w:val="008B67CE"/>
    <w:rsid w:val="008B6D47"/>
    <w:rsid w:val="008B6D75"/>
    <w:rsid w:val="008B7702"/>
    <w:rsid w:val="008B782E"/>
    <w:rsid w:val="008B7AB0"/>
    <w:rsid w:val="008C0453"/>
    <w:rsid w:val="008C0D17"/>
    <w:rsid w:val="008C1B61"/>
    <w:rsid w:val="008C1BCE"/>
    <w:rsid w:val="008C2304"/>
    <w:rsid w:val="008C3930"/>
    <w:rsid w:val="008C5149"/>
    <w:rsid w:val="008C51DF"/>
    <w:rsid w:val="008C55F4"/>
    <w:rsid w:val="008C6841"/>
    <w:rsid w:val="008C7718"/>
    <w:rsid w:val="008D04F9"/>
    <w:rsid w:val="008D0A14"/>
    <w:rsid w:val="008D37CB"/>
    <w:rsid w:val="008D41F6"/>
    <w:rsid w:val="008D4FEA"/>
    <w:rsid w:val="008D650A"/>
    <w:rsid w:val="008D688D"/>
    <w:rsid w:val="008D7B72"/>
    <w:rsid w:val="008D7D76"/>
    <w:rsid w:val="008E08D3"/>
    <w:rsid w:val="008E0F40"/>
    <w:rsid w:val="008E0FEE"/>
    <w:rsid w:val="008E3728"/>
    <w:rsid w:val="008E3BB3"/>
    <w:rsid w:val="008E3BC2"/>
    <w:rsid w:val="008E419D"/>
    <w:rsid w:val="008E443C"/>
    <w:rsid w:val="008E4B1E"/>
    <w:rsid w:val="008E4CD1"/>
    <w:rsid w:val="008E56F5"/>
    <w:rsid w:val="008E7485"/>
    <w:rsid w:val="008F09FD"/>
    <w:rsid w:val="008F0DC1"/>
    <w:rsid w:val="008F105C"/>
    <w:rsid w:val="008F1F31"/>
    <w:rsid w:val="008F1F45"/>
    <w:rsid w:val="008F22F7"/>
    <w:rsid w:val="008F25AD"/>
    <w:rsid w:val="008F2746"/>
    <w:rsid w:val="008F34C9"/>
    <w:rsid w:val="008F3960"/>
    <w:rsid w:val="008F3AE5"/>
    <w:rsid w:val="008F4245"/>
    <w:rsid w:val="008F45B7"/>
    <w:rsid w:val="008F49EA"/>
    <w:rsid w:val="008F4ADF"/>
    <w:rsid w:val="008F64BD"/>
    <w:rsid w:val="008F664F"/>
    <w:rsid w:val="008F6F43"/>
    <w:rsid w:val="00900272"/>
    <w:rsid w:val="00900276"/>
    <w:rsid w:val="00902118"/>
    <w:rsid w:val="009021A9"/>
    <w:rsid w:val="00902276"/>
    <w:rsid w:val="0090228D"/>
    <w:rsid w:val="009038CF"/>
    <w:rsid w:val="00903B65"/>
    <w:rsid w:val="0090401D"/>
    <w:rsid w:val="00904663"/>
    <w:rsid w:val="00904C0F"/>
    <w:rsid w:val="0090559C"/>
    <w:rsid w:val="00905F25"/>
    <w:rsid w:val="00906163"/>
    <w:rsid w:val="0090713A"/>
    <w:rsid w:val="00907704"/>
    <w:rsid w:val="00907780"/>
    <w:rsid w:val="00907B4F"/>
    <w:rsid w:val="0091007D"/>
    <w:rsid w:val="0091019D"/>
    <w:rsid w:val="00910883"/>
    <w:rsid w:val="0091200D"/>
    <w:rsid w:val="009121AA"/>
    <w:rsid w:val="00912210"/>
    <w:rsid w:val="00912FA9"/>
    <w:rsid w:val="00913A4C"/>
    <w:rsid w:val="00914411"/>
    <w:rsid w:val="00914B9F"/>
    <w:rsid w:val="00914F0A"/>
    <w:rsid w:val="00915422"/>
    <w:rsid w:val="009158D4"/>
    <w:rsid w:val="00915E74"/>
    <w:rsid w:val="009162DB"/>
    <w:rsid w:val="0091634E"/>
    <w:rsid w:val="0091729E"/>
    <w:rsid w:val="0091792B"/>
    <w:rsid w:val="009203A7"/>
    <w:rsid w:val="00920CCB"/>
    <w:rsid w:val="009216E7"/>
    <w:rsid w:val="00921A2C"/>
    <w:rsid w:val="00921F32"/>
    <w:rsid w:val="00921F9A"/>
    <w:rsid w:val="00922333"/>
    <w:rsid w:val="0092246D"/>
    <w:rsid w:val="009225C9"/>
    <w:rsid w:val="009230B4"/>
    <w:rsid w:val="009232CA"/>
    <w:rsid w:val="00923D45"/>
    <w:rsid w:val="00923F44"/>
    <w:rsid w:val="00925ACF"/>
    <w:rsid w:val="009261C4"/>
    <w:rsid w:val="009273B2"/>
    <w:rsid w:val="009273CC"/>
    <w:rsid w:val="00927A55"/>
    <w:rsid w:val="00927EB5"/>
    <w:rsid w:val="0093043B"/>
    <w:rsid w:val="00930EF6"/>
    <w:rsid w:val="00931319"/>
    <w:rsid w:val="00931717"/>
    <w:rsid w:val="009317F0"/>
    <w:rsid w:val="00931BCF"/>
    <w:rsid w:val="00931F11"/>
    <w:rsid w:val="00933A97"/>
    <w:rsid w:val="009342D6"/>
    <w:rsid w:val="009360FB"/>
    <w:rsid w:val="00936969"/>
    <w:rsid w:val="00937075"/>
    <w:rsid w:val="009371AA"/>
    <w:rsid w:val="0093730F"/>
    <w:rsid w:val="00941271"/>
    <w:rsid w:val="00942CF9"/>
    <w:rsid w:val="0094456B"/>
    <w:rsid w:val="0094626E"/>
    <w:rsid w:val="00946456"/>
    <w:rsid w:val="00946FA1"/>
    <w:rsid w:val="00947023"/>
    <w:rsid w:val="00947231"/>
    <w:rsid w:val="009479EC"/>
    <w:rsid w:val="00947B1B"/>
    <w:rsid w:val="00950769"/>
    <w:rsid w:val="0095139C"/>
    <w:rsid w:val="00951655"/>
    <w:rsid w:val="009516E3"/>
    <w:rsid w:val="00951E4D"/>
    <w:rsid w:val="00952224"/>
    <w:rsid w:val="00953C7A"/>
    <w:rsid w:val="00953CA4"/>
    <w:rsid w:val="00954414"/>
    <w:rsid w:val="009551B1"/>
    <w:rsid w:val="00955898"/>
    <w:rsid w:val="00955E57"/>
    <w:rsid w:val="00956013"/>
    <w:rsid w:val="00956112"/>
    <w:rsid w:val="00961A5F"/>
    <w:rsid w:val="00962A52"/>
    <w:rsid w:val="009633E2"/>
    <w:rsid w:val="00963686"/>
    <w:rsid w:val="0096382D"/>
    <w:rsid w:val="009641EF"/>
    <w:rsid w:val="00964589"/>
    <w:rsid w:val="00964B6C"/>
    <w:rsid w:val="00965A87"/>
    <w:rsid w:val="00965DD5"/>
    <w:rsid w:val="00965FDD"/>
    <w:rsid w:val="00967737"/>
    <w:rsid w:val="00967BB8"/>
    <w:rsid w:val="009704F1"/>
    <w:rsid w:val="00970763"/>
    <w:rsid w:val="00971B6A"/>
    <w:rsid w:val="00971F73"/>
    <w:rsid w:val="0097278B"/>
    <w:rsid w:val="00973042"/>
    <w:rsid w:val="00973CAD"/>
    <w:rsid w:val="00973CBA"/>
    <w:rsid w:val="0097556E"/>
    <w:rsid w:val="00975791"/>
    <w:rsid w:val="00976280"/>
    <w:rsid w:val="00976DAA"/>
    <w:rsid w:val="00980608"/>
    <w:rsid w:val="009815F8"/>
    <w:rsid w:val="009855BB"/>
    <w:rsid w:val="00986184"/>
    <w:rsid w:val="0098664E"/>
    <w:rsid w:val="00987953"/>
    <w:rsid w:val="009903B1"/>
    <w:rsid w:val="0099122C"/>
    <w:rsid w:val="009918F8"/>
    <w:rsid w:val="00991EB3"/>
    <w:rsid w:val="00992D05"/>
    <w:rsid w:val="00992F22"/>
    <w:rsid w:val="00992F75"/>
    <w:rsid w:val="0099338F"/>
    <w:rsid w:val="00993401"/>
    <w:rsid w:val="00995BB5"/>
    <w:rsid w:val="00996937"/>
    <w:rsid w:val="00997D4D"/>
    <w:rsid w:val="009A012C"/>
    <w:rsid w:val="009A0F4A"/>
    <w:rsid w:val="009A0F69"/>
    <w:rsid w:val="009A134E"/>
    <w:rsid w:val="009A1907"/>
    <w:rsid w:val="009A1CD7"/>
    <w:rsid w:val="009A1EA2"/>
    <w:rsid w:val="009A1ED0"/>
    <w:rsid w:val="009A388A"/>
    <w:rsid w:val="009A3FEB"/>
    <w:rsid w:val="009A4898"/>
    <w:rsid w:val="009A5110"/>
    <w:rsid w:val="009A54A4"/>
    <w:rsid w:val="009A5D77"/>
    <w:rsid w:val="009A5F45"/>
    <w:rsid w:val="009A7D47"/>
    <w:rsid w:val="009B11EF"/>
    <w:rsid w:val="009B17B5"/>
    <w:rsid w:val="009B199B"/>
    <w:rsid w:val="009B1F95"/>
    <w:rsid w:val="009B265D"/>
    <w:rsid w:val="009B30B2"/>
    <w:rsid w:val="009B30C5"/>
    <w:rsid w:val="009B455A"/>
    <w:rsid w:val="009B49A2"/>
    <w:rsid w:val="009B75AB"/>
    <w:rsid w:val="009B780F"/>
    <w:rsid w:val="009C03C0"/>
    <w:rsid w:val="009C0706"/>
    <w:rsid w:val="009C0955"/>
    <w:rsid w:val="009C0B29"/>
    <w:rsid w:val="009C0F27"/>
    <w:rsid w:val="009C1274"/>
    <w:rsid w:val="009C1907"/>
    <w:rsid w:val="009C231B"/>
    <w:rsid w:val="009C2547"/>
    <w:rsid w:val="009C25F6"/>
    <w:rsid w:val="009C28EC"/>
    <w:rsid w:val="009C3504"/>
    <w:rsid w:val="009C3962"/>
    <w:rsid w:val="009C3B10"/>
    <w:rsid w:val="009C3E11"/>
    <w:rsid w:val="009C3F51"/>
    <w:rsid w:val="009C454F"/>
    <w:rsid w:val="009C4A4A"/>
    <w:rsid w:val="009C5018"/>
    <w:rsid w:val="009C5814"/>
    <w:rsid w:val="009C5DB0"/>
    <w:rsid w:val="009C61AC"/>
    <w:rsid w:val="009C64D1"/>
    <w:rsid w:val="009C699F"/>
    <w:rsid w:val="009C6B39"/>
    <w:rsid w:val="009C72B8"/>
    <w:rsid w:val="009C7715"/>
    <w:rsid w:val="009C7F6E"/>
    <w:rsid w:val="009D1CDB"/>
    <w:rsid w:val="009D2876"/>
    <w:rsid w:val="009D2B53"/>
    <w:rsid w:val="009D3179"/>
    <w:rsid w:val="009D42D6"/>
    <w:rsid w:val="009D4B73"/>
    <w:rsid w:val="009D511C"/>
    <w:rsid w:val="009D55C3"/>
    <w:rsid w:val="009D5DDE"/>
    <w:rsid w:val="009D6CCB"/>
    <w:rsid w:val="009E0171"/>
    <w:rsid w:val="009E02AA"/>
    <w:rsid w:val="009E0AB3"/>
    <w:rsid w:val="009E0DF4"/>
    <w:rsid w:val="009E1A70"/>
    <w:rsid w:val="009E251A"/>
    <w:rsid w:val="009E2CE1"/>
    <w:rsid w:val="009E3FE4"/>
    <w:rsid w:val="009E46CA"/>
    <w:rsid w:val="009E4B1E"/>
    <w:rsid w:val="009E5437"/>
    <w:rsid w:val="009E5597"/>
    <w:rsid w:val="009E689F"/>
    <w:rsid w:val="009E6C14"/>
    <w:rsid w:val="009E6C92"/>
    <w:rsid w:val="009E6DC9"/>
    <w:rsid w:val="009E7850"/>
    <w:rsid w:val="009F013B"/>
    <w:rsid w:val="009F017D"/>
    <w:rsid w:val="009F024E"/>
    <w:rsid w:val="009F1F7F"/>
    <w:rsid w:val="009F273F"/>
    <w:rsid w:val="009F354F"/>
    <w:rsid w:val="009F3AE1"/>
    <w:rsid w:val="009F40FA"/>
    <w:rsid w:val="009F4553"/>
    <w:rsid w:val="009F54C5"/>
    <w:rsid w:val="009F54EA"/>
    <w:rsid w:val="009F5B99"/>
    <w:rsid w:val="009F6B24"/>
    <w:rsid w:val="009F760F"/>
    <w:rsid w:val="00A00AC4"/>
    <w:rsid w:val="00A00F19"/>
    <w:rsid w:val="00A03328"/>
    <w:rsid w:val="00A03ABC"/>
    <w:rsid w:val="00A03FF0"/>
    <w:rsid w:val="00A04FD1"/>
    <w:rsid w:val="00A050DC"/>
    <w:rsid w:val="00A06AE8"/>
    <w:rsid w:val="00A06E26"/>
    <w:rsid w:val="00A1091F"/>
    <w:rsid w:val="00A10C85"/>
    <w:rsid w:val="00A10F16"/>
    <w:rsid w:val="00A11A34"/>
    <w:rsid w:val="00A147BF"/>
    <w:rsid w:val="00A156B2"/>
    <w:rsid w:val="00A15F2B"/>
    <w:rsid w:val="00A16947"/>
    <w:rsid w:val="00A169EC"/>
    <w:rsid w:val="00A16DC4"/>
    <w:rsid w:val="00A17342"/>
    <w:rsid w:val="00A20383"/>
    <w:rsid w:val="00A20ABC"/>
    <w:rsid w:val="00A2125C"/>
    <w:rsid w:val="00A213C4"/>
    <w:rsid w:val="00A21707"/>
    <w:rsid w:val="00A21C3D"/>
    <w:rsid w:val="00A229EF"/>
    <w:rsid w:val="00A22D28"/>
    <w:rsid w:val="00A23095"/>
    <w:rsid w:val="00A23809"/>
    <w:rsid w:val="00A23C37"/>
    <w:rsid w:val="00A245B1"/>
    <w:rsid w:val="00A24698"/>
    <w:rsid w:val="00A25703"/>
    <w:rsid w:val="00A260D7"/>
    <w:rsid w:val="00A26704"/>
    <w:rsid w:val="00A2798B"/>
    <w:rsid w:val="00A27F4F"/>
    <w:rsid w:val="00A300E1"/>
    <w:rsid w:val="00A303A6"/>
    <w:rsid w:val="00A311DB"/>
    <w:rsid w:val="00A3129B"/>
    <w:rsid w:val="00A3188E"/>
    <w:rsid w:val="00A31E53"/>
    <w:rsid w:val="00A323E4"/>
    <w:rsid w:val="00A33962"/>
    <w:rsid w:val="00A3477B"/>
    <w:rsid w:val="00A34CDF"/>
    <w:rsid w:val="00A35DAB"/>
    <w:rsid w:val="00A3735B"/>
    <w:rsid w:val="00A37CC1"/>
    <w:rsid w:val="00A41F8D"/>
    <w:rsid w:val="00A42431"/>
    <w:rsid w:val="00A424B4"/>
    <w:rsid w:val="00A42521"/>
    <w:rsid w:val="00A42B60"/>
    <w:rsid w:val="00A43816"/>
    <w:rsid w:val="00A43B9B"/>
    <w:rsid w:val="00A449F4"/>
    <w:rsid w:val="00A455E5"/>
    <w:rsid w:val="00A46C54"/>
    <w:rsid w:val="00A5020A"/>
    <w:rsid w:val="00A50B9D"/>
    <w:rsid w:val="00A51EF0"/>
    <w:rsid w:val="00A52B12"/>
    <w:rsid w:val="00A53865"/>
    <w:rsid w:val="00A53C79"/>
    <w:rsid w:val="00A54888"/>
    <w:rsid w:val="00A55051"/>
    <w:rsid w:val="00A555A1"/>
    <w:rsid w:val="00A56B15"/>
    <w:rsid w:val="00A570F3"/>
    <w:rsid w:val="00A57731"/>
    <w:rsid w:val="00A6017B"/>
    <w:rsid w:val="00A60575"/>
    <w:rsid w:val="00A60893"/>
    <w:rsid w:val="00A60CA9"/>
    <w:rsid w:val="00A611E6"/>
    <w:rsid w:val="00A61387"/>
    <w:rsid w:val="00A61C86"/>
    <w:rsid w:val="00A6219A"/>
    <w:rsid w:val="00A62441"/>
    <w:rsid w:val="00A624EE"/>
    <w:rsid w:val="00A6375A"/>
    <w:rsid w:val="00A63B4A"/>
    <w:rsid w:val="00A65423"/>
    <w:rsid w:val="00A661D5"/>
    <w:rsid w:val="00A679E5"/>
    <w:rsid w:val="00A67BF3"/>
    <w:rsid w:val="00A67E81"/>
    <w:rsid w:val="00A67EEA"/>
    <w:rsid w:val="00A700F7"/>
    <w:rsid w:val="00A71D23"/>
    <w:rsid w:val="00A730DA"/>
    <w:rsid w:val="00A73251"/>
    <w:rsid w:val="00A73284"/>
    <w:rsid w:val="00A7330F"/>
    <w:rsid w:val="00A73331"/>
    <w:rsid w:val="00A73A63"/>
    <w:rsid w:val="00A73C7A"/>
    <w:rsid w:val="00A74B17"/>
    <w:rsid w:val="00A76856"/>
    <w:rsid w:val="00A777C9"/>
    <w:rsid w:val="00A77C79"/>
    <w:rsid w:val="00A77F2D"/>
    <w:rsid w:val="00A801E2"/>
    <w:rsid w:val="00A804AC"/>
    <w:rsid w:val="00A807D4"/>
    <w:rsid w:val="00A812F1"/>
    <w:rsid w:val="00A813A3"/>
    <w:rsid w:val="00A82973"/>
    <w:rsid w:val="00A83666"/>
    <w:rsid w:val="00A84626"/>
    <w:rsid w:val="00A858B2"/>
    <w:rsid w:val="00A862B8"/>
    <w:rsid w:val="00A864F0"/>
    <w:rsid w:val="00A8680B"/>
    <w:rsid w:val="00A86FA8"/>
    <w:rsid w:val="00A87184"/>
    <w:rsid w:val="00A924BE"/>
    <w:rsid w:val="00A92A04"/>
    <w:rsid w:val="00A93416"/>
    <w:rsid w:val="00A95712"/>
    <w:rsid w:val="00A9589E"/>
    <w:rsid w:val="00A958F8"/>
    <w:rsid w:val="00A96E3E"/>
    <w:rsid w:val="00A97FE7"/>
    <w:rsid w:val="00A97FE8"/>
    <w:rsid w:val="00AA0C4A"/>
    <w:rsid w:val="00AA14CC"/>
    <w:rsid w:val="00AA269C"/>
    <w:rsid w:val="00AA288C"/>
    <w:rsid w:val="00AA3294"/>
    <w:rsid w:val="00AA396F"/>
    <w:rsid w:val="00AA3C23"/>
    <w:rsid w:val="00AA4254"/>
    <w:rsid w:val="00AA444B"/>
    <w:rsid w:val="00AA47AC"/>
    <w:rsid w:val="00AA577D"/>
    <w:rsid w:val="00AA59AB"/>
    <w:rsid w:val="00AA6741"/>
    <w:rsid w:val="00AB0965"/>
    <w:rsid w:val="00AB0FB8"/>
    <w:rsid w:val="00AB1320"/>
    <w:rsid w:val="00AB270A"/>
    <w:rsid w:val="00AB3042"/>
    <w:rsid w:val="00AB4628"/>
    <w:rsid w:val="00AB6A88"/>
    <w:rsid w:val="00AB6B26"/>
    <w:rsid w:val="00AB6D60"/>
    <w:rsid w:val="00AB6F8C"/>
    <w:rsid w:val="00AB716D"/>
    <w:rsid w:val="00AB791D"/>
    <w:rsid w:val="00AC01E6"/>
    <w:rsid w:val="00AC16B8"/>
    <w:rsid w:val="00AC188B"/>
    <w:rsid w:val="00AC1C61"/>
    <w:rsid w:val="00AC23AB"/>
    <w:rsid w:val="00AC5144"/>
    <w:rsid w:val="00AC5D42"/>
    <w:rsid w:val="00AC6867"/>
    <w:rsid w:val="00AC735A"/>
    <w:rsid w:val="00AC79EA"/>
    <w:rsid w:val="00AC7B1F"/>
    <w:rsid w:val="00AC7D6A"/>
    <w:rsid w:val="00AD0F7E"/>
    <w:rsid w:val="00AD0FC5"/>
    <w:rsid w:val="00AD0FD7"/>
    <w:rsid w:val="00AD12CA"/>
    <w:rsid w:val="00AD18D8"/>
    <w:rsid w:val="00AD246C"/>
    <w:rsid w:val="00AD2B43"/>
    <w:rsid w:val="00AD352C"/>
    <w:rsid w:val="00AD4028"/>
    <w:rsid w:val="00AD4AA2"/>
    <w:rsid w:val="00AD509D"/>
    <w:rsid w:val="00AD60A2"/>
    <w:rsid w:val="00AD6763"/>
    <w:rsid w:val="00AD6967"/>
    <w:rsid w:val="00AD7333"/>
    <w:rsid w:val="00AD771F"/>
    <w:rsid w:val="00AD7DEE"/>
    <w:rsid w:val="00AD7F9F"/>
    <w:rsid w:val="00AE1D60"/>
    <w:rsid w:val="00AE31FB"/>
    <w:rsid w:val="00AE41F7"/>
    <w:rsid w:val="00AE6384"/>
    <w:rsid w:val="00AE64F8"/>
    <w:rsid w:val="00AE69FA"/>
    <w:rsid w:val="00AE6F57"/>
    <w:rsid w:val="00AE7C59"/>
    <w:rsid w:val="00AE7E86"/>
    <w:rsid w:val="00AF090D"/>
    <w:rsid w:val="00AF0B22"/>
    <w:rsid w:val="00AF131E"/>
    <w:rsid w:val="00AF2782"/>
    <w:rsid w:val="00AF27CE"/>
    <w:rsid w:val="00AF36EB"/>
    <w:rsid w:val="00AF3B87"/>
    <w:rsid w:val="00AF3FDA"/>
    <w:rsid w:val="00AF43B4"/>
    <w:rsid w:val="00AF4651"/>
    <w:rsid w:val="00AF55CB"/>
    <w:rsid w:val="00AF5765"/>
    <w:rsid w:val="00AF78F8"/>
    <w:rsid w:val="00B0005C"/>
    <w:rsid w:val="00B00C85"/>
    <w:rsid w:val="00B01A43"/>
    <w:rsid w:val="00B030C0"/>
    <w:rsid w:val="00B034CE"/>
    <w:rsid w:val="00B039A5"/>
    <w:rsid w:val="00B03DED"/>
    <w:rsid w:val="00B05A37"/>
    <w:rsid w:val="00B0672D"/>
    <w:rsid w:val="00B072DC"/>
    <w:rsid w:val="00B0752F"/>
    <w:rsid w:val="00B07BC8"/>
    <w:rsid w:val="00B1016A"/>
    <w:rsid w:val="00B1066A"/>
    <w:rsid w:val="00B1117E"/>
    <w:rsid w:val="00B1135A"/>
    <w:rsid w:val="00B1145D"/>
    <w:rsid w:val="00B11E7E"/>
    <w:rsid w:val="00B12599"/>
    <w:rsid w:val="00B12652"/>
    <w:rsid w:val="00B12AEF"/>
    <w:rsid w:val="00B12EB1"/>
    <w:rsid w:val="00B1302E"/>
    <w:rsid w:val="00B1438A"/>
    <w:rsid w:val="00B14526"/>
    <w:rsid w:val="00B14EC2"/>
    <w:rsid w:val="00B156A8"/>
    <w:rsid w:val="00B15ABF"/>
    <w:rsid w:val="00B169D8"/>
    <w:rsid w:val="00B16B05"/>
    <w:rsid w:val="00B16B1A"/>
    <w:rsid w:val="00B172F4"/>
    <w:rsid w:val="00B1742C"/>
    <w:rsid w:val="00B17F98"/>
    <w:rsid w:val="00B20A63"/>
    <w:rsid w:val="00B20C4E"/>
    <w:rsid w:val="00B21FE9"/>
    <w:rsid w:val="00B23836"/>
    <w:rsid w:val="00B2399A"/>
    <w:rsid w:val="00B23E4B"/>
    <w:rsid w:val="00B23E7A"/>
    <w:rsid w:val="00B2401D"/>
    <w:rsid w:val="00B24936"/>
    <w:rsid w:val="00B24C73"/>
    <w:rsid w:val="00B254CC"/>
    <w:rsid w:val="00B26083"/>
    <w:rsid w:val="00B2622D"/>
    <w:rsid w:val="00B30E16"/>
    <w:rsid w:val="00B3206A"/>
    <w:rsid w:val="00B322CE"/>
    <w:rsid w:val="00B335FC"/>
    <w:rsid w:val="00B33657"/>
    <w:rsid w:val="00B34075"/>
    <w:rsid w:val="00B348E9"/>
    <w:rsid w:val="00B350C8"/>
    <w:rsid w:val="00B36BE3"/>
    <w:rsid w:val="00B36CEC"/>
    <w:rsid w:val="00B36DF7"/>
    <w:rsid w:val="00B373C5"/>
    <w:rsid w:val="00B37953"/>
    <w:rsid w:val="00B37CBA"/>
    <w:rsid w:val="00B37F97"/>
    <w:rsid w:val="00B37FEC"/>
    <w:rsid w:val="00B40A97"/>
    <w:rsid w:val="00B4148E"/>
    <w:rsid w:val="00B414D5"/>
    <w:rsid w:val="00B41755"/>
    <w:rsid w:val="00B43810"/>
    <w:rsid w:val="00B43FCE"/>
    <w:rsid w:val="00B444AE"/>
    <w:rsid w:val="00B45D4E"/>
    <w:rsid w:val="00B45F73"/>
    <w:rsid w:val="00B4654D"/>
    <w:rsid w:val="00B46C9E"/>
    <w:rsid w:val="00B500A0"/>
    <w:rsid w:val="00B503A4"/>
    <w:rsid w:val="00B5047F"/>
    <w:rsid w:val="00B504DF"/>
    <w:rsid w:val="00B505CB"/>
    <w:rsid w:val="00B50851"/>
    <w:rsid w:val="00B51027"/>
    <w:rsid w:val="00B5148B"/>
    <w:rsid w:val="00B51D6D"/>
    <w:rsid w:val="00B52DAC"/>
    <w:rsid w:val="00B54814"/>
    <w:rsid w:val="00B55A18"/>
    <w:rsid w:val="00B55BC5"/>
    <w:rsid w:val="00B569C1"/>
    <w:rsid w:val="00B57036"/>
    <w:rsid w:val="00B57160"/>
    <w:rsid w:val="00B5787D"/>
    <w:rsid w:val="00B60B02"/>
    <w:rsid w:val="00B61325"/>
    <w:rsid w:val="00B6178F"/>
    <w:rsid w:val="00B61E02"/>
    <w:rsid w:val="00B6212E"/>
    <w:rsid w:val="00B62610"/>
    <w:rsid w:val="00B62A9B"/>
    <w:rsid w:val="00B63B8C"/>
    <w:rsid w:val="00B6421B"/>
    <w:rsid w:val="00B64C6A"/>
    <w:rsid w:val="00B64CF9"/>
    <w:rsid w:val="00B66236"/>
    <w:rsid w:val="00B729BD"/>
    <w:rsid w:val="00B72D57"/>
    <w:rsid w:val="00B7390D"/>
    <w:rsid w:val="00B73E5C"/>
    <w:rsid w:val="00B73F29"/>
    <w:rsid w:val="00B745AD"/>
    <w:rsid w:val="00B74BAE"/>
    <w:rsid w:val="00B75544"/>
    <w:rsid w:val="00B75639"/>
    <w:rsid w:val="00B75946"/>
    <w:rsid w:val="00B7597C"/>
    <w:rsid w:val="00B75FCB"/>
    <w:rsid w:val="00B77983"/>
    <w:rsid w:val="00B77D79"/>
    <w:rsid w:val="00B80BA4"/>
    <w:rsid w:val="00B812C6"/>
    <w:rsid w:val="00B81A4F"/>
    <w:rsid w:val="00B82270"/>
    <w:rsid w:val="00B82985"/>
    <w:rsid w:val="00B83351"/>
    <w:rsid w:val="00B842D6"/>
    <w:rsid w:val="00B84883"/>
    <w:rsid w:val="00B85759"/>
    <w:rsid w:val="00B85B09"/>
    <w:rsid w:val="00B85EC0"/>
    <w:rsid w:val="00B87309"/>
    <w:rsid w:val="00B8759A"/>
    <w:rsid w:val="00B8788C"/>
    <w:rsid w:val="00B90035"/>
    <w:rsid w:val="00B90496"/>
    <w:rsid w:val="00B90BCE"/>
    <w:rsid w:val="00B91263"/>
    <w:rsid w:val="00B92058"/>
    <w:rsid w:val="00B926AD"/>
    <w:rsid w:val="00B9335E"/>
    <w:rsid w:val="00B937D5"/>
    <w:rsid w:val="00B93D98"/>
    <w:rsid w:val="00B94A5E"/>
    <w:rsid w:val="00B94AAC"/>
    <w:rsid w:val="00B951BA"/>
    <w:rsid w:val="00B95749"/>
    <w:rsid w:val="00B965F7"/>
    <w:rsid w:val="00B96FCA"/>
    <w:rsid w:val="00B97A25"/>
    <w:rsid w:val="00BA09B8"/>
    <w:rsid w:val="00BA0BC9"/>
    <w:rsid w:val="00BA0BE8"/>
    <w:rsid w:val="00BA10B1"/>
    <w:rsid w:val="00BA18FE"/>
    <w:rsid w:val="00BA2E19"/>
    <w:rsid w:val="00BA325B"/>
    <w:rsid w:val="00BA5CF6"/>
    <w:rsid w:val="00BA5F25"/>
    <w:rsid w:val="00BA6571"/>
    <w:rsid w:val="00BA6884"/>
    <w:rsid w:val="00BA689B"/>
    <w:rsid w:val="00BA72A2"/>
    <w:rsid w:val="00BA7BC3"/>
    <w:rsid w:val="00BB02F1"/>
    <w:rsid w:val="00BB0533"/>
    <w:rsid w:val="00BB0C2A"/>
    <w:rsid w:val="00BB26E3"/>
    <w:rsid w:val="00BB29B6"/>
    <w:rsid w:val="00BB2FB0"/>
    <w:rsid w:val="00BB3023"/>
    <w:rsid w:val="00BB3398"/>
    <w:rsid w:val="00BB4CCE"/>
    <w:rsid w:val="00BB4F68"/>
    <w:rsid w:val="00BB529C"/>
    <w:rsid w:val="00BB5B1A"/>
    <w:rsid w:val="00BB5FCD"/>
    <w:rsid w:val="00BB7714"/>
    <w:rsid w:val="00BB7751"/>
    <w:rsid w:val="00BC061E"/>
    <w:rsid w:val="00BC09A9"/>
    <w:rsid w:val="00BC0AF7"/>
    <w:rsid w:val="00BC1E4F"/>
    <w:rsid w:val="00BC233C"/>
    <w:rsid w:val="00BC28EF"/>
    <w:rsid w:val="00BC2FB3"/>
    <w:rsid w:val="00BC3DCA"/>
    <w:rsid w:val="00BC41E5"/>
    <w:rsid w:val="00BC4AD3"/>
    <w:rsid w:val="00BC51C7"/>
    <w:rsid w:val="00BC5428"/>
    <w:rsid w:val="00BC5602"/>
    <w:rsid w:val="00BC5B56"/>
    <w:rsid w:val="00BC5F99"/>
    <w:rsid w:val="00BC60D9"/>
    <w:rsid w:val="00BC6162"/>
    <w:rsid w:val="00BC651C"/>
    <w:rsid w:val="00BC6C04"/>
    <w:rsid w:val="00BC6D7A"/>
    <w:rsid w:val="00BC6D7D"/>
    <w:rsid w:val="00BD17CA"/>
    <w:rsid w:val="00BD397F"/>
    <w:rsid w:val="00BD4334"/>
    <w:rsid w:val="00BD4D0C"/>
    <w:rsid w:val="00BD5165"/>
    <w:rsid w:val="00BD5AC8"/>
    <w:rsid w:val="00BD5B5F"/>
    <w:rsid w:val="00BD5EB3"/>
    <w:rsid w:val="00BD68A9"/>
    <w:rsid w:val="00BD6E17"/>
    <w:rsid w:val="00BD7B1D"/>
    <w:rsid w:val="00BD7BBB"/>
    <w:rsid w:val="00BD7F0E"/>
    <w:rsid w:val="00BE0738"/>
    <w:rsid w:val="00BE0B33"/>
    <w:rsid w:val="00BE0CFF"/>
    <w:rsid w:val="00BE16EB"/>
    <w:rsid w:val="00BE263D"/>
    <w:rsid w:val="00BE27E9"/>
    <w:rsid w:val="00BE3AF3"/>
    <w:rsid w:val="00BE3B7D"/>
    <w:rsid w:val="00BE4AE4"/>
    <w:rsid w:val="00BE4C6B"/>
    <w:rsid w:val="00BE5568"/>
    <w:rsid w:val="00BE569C"/>
    <w:rsid w:val="00BE5C1E"/>
    <w:rsid w:val="00BE5E80"/>
    <w:rsid w:val="00BE6459"/>
    <w:rsid w:val="00BE6E6D"/>
    <w:rsid w:val="00BE703A"/>
    <w:rsid w:val="00BE7405"/>
    <w:rsid w:val="00BF0708"/>
    <w:rsid w:val="00BF07CA"/>
    <w:rsid w:val="00BF1EBE"/>
    <w:rsid w:val="00BF317E"/>
    <w:rsid w:val="00BF3230"/>
    <w:rsid w:val="00BF3548"/>
    <w:rsid w:val="00BF3B47"/>
    <w:rsid w:val="00BF49F6"/>
    <w:rsid w:val="00BF4C8F"/>
    <w:rsid w:val="00BF4E09"/>
    <w:rsid w:val="00BF4F5C"/>
    <w:rsid w:val="00BF5BCC"/>
    <w:rsid w:val="00BF699F"/>
    <w:rsid w:val="00BF7928"/>
    <w:rsid w:val="00C01249"/>
    <w:rsid w:val="00C01707"/>
    <w:rsid w:val="00C019AE"/>
    <w:rsid w:val="00C02809"/>
    <w:rsid w:val="00C02C52"/>
    <w:rsid w:val="00C02E2D"/>
    <w:rsid w:val="00C05A8A"/>
    <w:rsid w:val="00C05D60"/>
    <w:rsid w:val="00C05E93"/>
    <w:rsid w:val="00C06703"/>
    <w:rsid w:val="00C06A03"/>
    <w:rsid w:val="00C072F8"/>
    <w:rsid w:val="00C109ED"/>
    <w:rsid w:val="00C10B7C"/>
    <w:rsid w:val="00C1153D"/>
    <w:rsid w:val="00C11AA7"/>
    <w:rsid w:val="00C126F4"/>
    <w:rsid w:val="00C131BE"/>
    <w:rsid w:val="00C13E37"/>
    <w:rsid w:val="00C14747"/>
    <w:rsid w:val="00C14784"/>
    <w:rsid w:val="00C148F9"/>
    <w:rsid w:val="00C1496F"/>
    <w:rsid w:val="00C155B9"/>
    <w:rsid w:val="00C15FBE"/>
    <w:rsid w:val="00C17129"/>
    <w:rsid w:val="00C1751B"/>
    <w:rsid w:val="00C1754D"/>
    <w:rsid w:val="00C209A7"/>
    <w:rsid w:val="00C20CF0"/>
    <w:rsid w:val="00C21037"/>
    <w:rsid w:val="00C21598"/>
    <w:rsid w:val="00C224C7"/>
    <w:rsid w:val="00C226F8"/>
    <w:rsid w:val="00C229EA"/>
    <w:rsid w:val="00C22F62"/>
    <w:rsid w:val="00C23AEC"/>
    <w:rsid w:val="00C23EF2"/>
    <w:rsid w:val="00C24A8C"/>
    <w:rsid w:val="00C252B9"/>
    <w:rsid w:val="00C25938"/>
    <w:rsid w:val="00C2593B"/>
    <w:rsid w:val="00C276D3"/>
    <w:rsid w:val="00C27ED7"/>
    <w:rsid w:val="00C3109F"/>
    <w:rsid w:val="00C3378F"/>
    <w:rsid w:val="00C33C5C"/>
    <w:rsid w:val="00C33C9A"/>
    <w:rsid w:val="00C34421"/>
    <w:rsid w:val="00C344FC"/>
    <w:rsid w:val="00C356FD"/>
    <w:rsid w:val="00C35C70"/>
    <w:rsid w:val="00C36370"/>
    <w:rsid w:val="00C365C9"/>
    <w:rsid w:val="00C369AB"/>
    <w:rsid w:val="00C36FAE"/>
    <w:rsid w:val="00C3791C"/>
    <w:rsid w:val="00C40994"/>
    <w:rsid w:val="00C40C3E"/>
    <w:rsid w:val="00C41693"/>
    <w:rsid w:val="00C4172F"/>
    <w:rsid w:val="00C4234C"/>
    <w:rsid w:val="00C43F82"/>
    <w:rsid w:val="00C44253"/>
    <w:rsid w:val="00C44356"/>
    <w:rsid w:val="00C44A00"/>
    <w:rsid w:val="00C44DB8"/>
    <w:rsid w:val="00C44E0C"/>
    <w:rsid w:val="00C44FF1"/>
    <w:rsid w:val="00C454B4"/>
    <w:rsid w:val="00C45938"/>
    <w:rsid w:val="00C4653E"/>
    <w:rsid w:val="00C46667"/>
    <w:rsid w:val="00C47448"/>
    <w:rsid w:val="00C479B6"/>
    <w:rsid w:val="00C47A57"/>
    <w:rsid w:val="00C50144"/>
    <w:rsid w:val="00C513BA"/>
    <w:rsid w:val="00C525C1"/>
    <w:rsid w:val="00C52D18"/>
    <w:rsid w:val="00C53CBA"/>
    <w:rsid w:val="00C54A5D"/>
    <w:rsid w:val="00C54FB0"/>
    <w:rsid w:val="00C56A32"/>
    <w:rsid w:val="00C57833"/>
    <w:rsid w:val="00C604C9"/>
    <w:rsid w:val="00C61B7E"/>
    <w:rsid w:val="00C61B87"/>
    <w:rsid w:val="00C62541"/>
    <w:rsid w:val="00C63521"/>
    <w:rsid w:val="00C63B1B"/>
    <w:rsid w:val="00C63DB2"/>
    <w:rsid w:val="00C64031"/>
    <w:rsid w:val="00C64099"/>
    <w:rsid w:val="00C6428E"/>
    <w:rsid w:val="00C64CE6"/>
    <w:rsid w:val="00C65448"/>
    <w:rsid w:val="00C65622"/>
    <w:rsid w:val="00C6568C"/>
    <w:rsid w:val="00C658A0"/>
    <w:rsid w:val="00C658ED"/>
    <w:rsid w:val="00C672F0"/>
    <w:rsid w:val="00C67AB2"/>
    <w:rsid w:val="00C70067"/>
    <w:rsid w:val="00C70A45"/>
    <w:rsid w:val="00C711E6"/>
    <w:rsid w:val="00C71BDA"/>
    <w:rsid w:val="00C72ABA"/>
    <w:rsid w:val="00C735D8"/>
    <w:rsid w:val="00C73632"/>
    <w:rsid w:val="00C751C5"/>
    <w:rsid w:val="00C752BC"/>
    <w:rsid w:val="00C7551C"/>
    <w:rsid w:val="00C757FA"/>
    <w:rsid w:val="00C779A1"/>
    <w:rsid w:val="00C77D0B"/>
    <w:rsid w:val="00C77D6A"/>
    <w:rsid w:val="00C77DF1"/>
    <w:rsid w:val="00C77EEF"/>
    <w:rsid w:val="00C811D4"/>
    <w:rsid w:val="00C83610"/>
    <w:rsid w:val="00C83F54"/>
    <w:rsid w:val="00C8422F"/>
    <w:rsid w:val="00C8477C"/>
    <w:rsid w:val="00C85590"/>
    <w:rsid w:val="00C85AEC"/>
    <w:rsid w:val="00C8694C"/>
    <w:rsid w:val="00C86A19"/>
    <w:rsid w:val="00C90964"/>
    <w:rsid w:val="00C91113"/>
    <w:rsid w:val="00C91C43"/>
    <w:rsid w:val="00C92469"/>
    <w:rsid w:val="00C92FA5"/>
    <w:rsid w:val="00C930F9"/>
    <w:rsid w:val="00C94F2C"/>
    <w:rsid w:val="00C95884"/>
    <w:rsid w:val="00C9689B"/>
    <w:rsid w:val="00C96C4F"/>
    <w:rsid w:val="00C9788E"/>
    <w:rsid w:val="00C97D1B"/>
    <w:rsid w:val="00C97D9B"/>
    <w:rsid w:val="00CA022E"/>
    <w:rsid w:val="00CA03A8"/>
    <w:rsid w:val="00CA07E1"/>
    <w:rsid w:val="00CA15AA"/>
    <w:rsid w:val="00CA1F7F"/>
    <w:rsid w:val="00CA251F"/>
    <w:rsid w:val="00CA25C9"/>
    <w:rsid w:val="00CA269B"/>
    <w:rsid w:val="00CA34D3"/>
    <w:rsid w:val="00CA3BE9"/>
    <w:rsid w:val="00CA421A"/>
    <w:rsid w:val="00CA4C50"/>
    <w:rsid w:val="00CA4F88"/>
    <w:rsid w:val="00CA5DE3"/>
    <w:rsid w:val="00CA5EAB"/>
    <w:rsid w:val="00CA643A"/>
    <w:rsid w:val="00CA6484"/>
    <w:rsid w:val="00CA6508"/>
    <w:rsid w:val="00CA687F"/>
    <w:rsid w:val="00CA6A32"/>
    <w:rsid w:val="00CA7179"/>
    <w:rsid w:val="00CA7964"/>
    <w:rsid w:val="00CB0040"/>
    <w:rsid w:val="00CB095A"/>
    <w:rsid w:val="00CB0D1A"/>
    <w:rsid w:val="00CB2941"/>
    <w:rsid w:val="00CB39FB"/>
    <w:rsid w:val="00CB5AB7"/>
    <w:rsid w:val="00CB5CE4"/>
    <w:rsid w:val="00CB5F17"/>
    <w:rsid w:val="00CB65E8"/>
    <w:rsid w:val="00CB7DF3"/>
    <w:rsid w:val="00CC0061"/>
    <w:rsid w:val="00CC04F9"/>
    <w:rsid w:val="00CC0635"/>
    <w:rsid w:val="00CC06EC"/>
    <w:rsid w:val="00CC1307"/>
    <w:rsid w:val="00CC1941"/>
    <w:rsid w:val="00CC1A0D"/>
    <w:rsid w:val="00CC1C3B"/>
    <w:rsid w:val="00CC1C90"/>
    <w:rsid w:val="00CC1E70"/>
    <w:rsid w:val="00CC1FC4"/>
    <w:rsid w:val="00CC22EC"/>
    <w:rsid w:val="00CC2514"/>
    <w:rsid w:val="00CC2681"/>
    <w:rsid w:val="00CC38B2"/>
    <w:rsid w:val="00CC5039"/>
    <w:rsid w:val="00CC624B"/>
    <w:rsid w:val="00CC626B"/>
    <w:rsid w:val="00CC6450"/>
    <w:rsid w:val="00CC708C"/>
    <w:rsid w:val="00CC753F"/>
    <w:rsid w:val="00CD08BD"/>
    <w:rsid w:val="00CD12A7"/>
    <w:rsid w:val="00CD1504"/>
    <w:rsid w:val="00CD18D6"/>
    <w:rsid w:val="00CD1AB2"/>
    <w:rsid w:val="00CD1E35"/>
    <w:rsid w:val="00CD1F49"/>
    <w:rsid w:val="00CD28D5"/>
    <w:rsid w:val="00CD3643"/>
    <w:rsid w:val="00CD3659"/>
    <w:rsid w:val="00CD36DE"/>
    <w:rsid w:val="00CD4D63"/>
    <w:rsid w:val="00CD53BC"/>
    <w:rsid w:val="00CD5C4A"/>
    <w:rsid w:val="00CD616A"/>
    <w:rsid w:val="00CD6DF4"/>
    <w:rsid w:val="00CD703F"/>
    <w:rsid w:val="00CD72B5"/>
    <w:rsid w:val="00CD7C88"/>
    <w:rsid w:val="00CE11FF"/>
    <w:rsid w:val="00CE1473"/>
    <w:rsid w:val="00CE21E9"/>
    <w:rsid w:val="00CE3930"/>
    <w:rsid w:val="00CE42D7"/>
    <w:rsid w:val="00CE450A"/>
    <w:rsid w:val="00CE45E1"/>
    <w:rsid w:val="00CE5B1C"/>
    <w:rsid w:val="00CE5C0F"/>
    <w:rsid w:val="00CE7860"/>
    <w:rsid w:val="00CE7B79"/>
    <w:rsid w:val="00CF05CD"/>
    <w:rsid w:val="00CF177D"/>
    <w:rsid w:val="00CF2A0A"/>
    <w:rsid w:val="00CF38E9"/>
    <w:rsid w:val="00CF3CB0"/>
    <w:rsid w:val="00CF4630"/>
    <w:rsid w:val="00CF6F88"/>
    <w:rsid w:val="00CF7FE3"/>
    <w:rsid w:val="00D005F7"/>
    <w:rsid w:val="00D0094D"/>
    <w:rsid w:val="00D00C0F"/>
    <w:rsid w:val="00D017A7"/>
    <w:rsid w:val="00D01B91"/>
    <w:rsid w:val="00D023E9"/>
    <w:rsid w:val="00D02859"/>
    <w:rsid w:val="00D03F86"/>
    <w:rsid w:val="00D053E5"/>
    <w:rsid w:val="00D0615A"/>
    <w:rsid w:val="00D065FB"/>
    <w:rsid w:val="00D06B34"/>
    <w:rsid w:val="00D06B4B"/>
    <w:rsid w:val="00D07CBA"/>
    <w:rsid w:val="00D10B72"/>
    <w:rsid w:val="00D11095"/>
    <w:rsid w:val="00D11BFD"/>
    <w:rsid w:val="00D120AC"/>
    <w:rsid w:val="00D144CD"/>
    <w:rsid w:val="00D144F5"/>
    <w:rsid w:val="00D14CE1"/>
    <w:rsid w:val="00D15187"/>
    <w:rsid w:val="00D16263"/>
    <w:rsid w:val="00D164C3"/>
    <w:rsid w:val="00D16975"/>
    <w:rsid w:val="00D16EF8"/>
    <w:rsid w:val="00D17323"/>
    <w:rsid w:val="00D203B3"/>
    <w:rsid w:val="00D207C6"/>
    <w:rsid w:val="00D21474"/>
    <w:rsid w:val="00D21825"/>
    <w:rsid w:val="00D21AD4"/>
    <w:rsid w:val="00D22F5D"/>
    <w:rsid w:val="00D24665"/>
    <w:rsid w:val="00D24C0E"/>
    <w:rsid w:val="00D25CCD"/>
    <w:rsid w:val="00D25CF7"/>
    <w:rsid w:val="00D260D5"/>
    <w:rsid w:val="00D2681D"/>
    <w:rsid w:val="00D26896"/>
    <w:rsid w:val="00D275A0"/>
    <w:rsid w:val="00D276C6"/>
    <w:rsid w:val="00D27DEA"/>
    <w:rsid w:val="00D304E8"/>
    <w:rsid w:val="00D31099"/>
    <w:rsid w:val="00D3201E"/>
    <w:rsid w:val="00D32230"/>
    <w:rsid w:val="00D3268D"/>
    <w:rsid w:val="00D32C22"/>
    <w:rsid w:val="00D33477"/>
    <w:rsid w:val="00D33F36"/>
    <w:rsid w:val="00D34959"/>
    <w:rsid w:val="00D34975"/>
    <w:rsid w:val="00D354F2"/>
    <w:rsid w:val="00D35DB8"/>
    <w:rsid w:val="00D3704C"/>
    <w:rsid w:val="00D408F9"/>
    <w:rsid w:val="00D40DE7"/>
    <w:rsid w:val="00D40E33"/>
    <w:rsid w:val="00D41B24"/>
    <w:rsid w:val="00D41E01"/>
    <w:rsid w:val="00D42230"/>
    <w:rsid w:val="00D4228C"/>
    <w:rsid w:val="00D44608"/>
    <w:rsid w:val="00D45BE7"/>
    <w:rsid w:val="00D46222"/>
    <w:rsid w:val="00D474D6"/>
    <w:rsid w:val="00D50619"/>
    <w:rsid w:val="00D51055"/>
    <w:rsid w:val="00D512EA"/>
    <w:rsid w:val="00D51CD3"/>
    <w:rsid w:val="00D56179"/>
    <w:rsid w:val="00D5721B"/>
    <w:rsid w:val="00D63111"/>
    <w:rsid w:val="00D6370D"/>
    <w:rsid w:val="00D63DE2"/>
    <w:rsid w:val="00D6440E"/>
    <w:rsid w:val="00D649B4"/>
    <w:rsid w:val="00D65420"/>
    <w:rsid w:val="00D656F5"/>
    <w:rsid w:val="00D663C4"/>
    <w:rsid w:val="00D66623"/>
    <w:rsid w:val="00D6744C"/>
    <w:rsid w:val="00D67E4C"/>
    <w:rsid w:val="00D7007E"/>
    <w:rsid w:val="00D71BCD"/>
    <w:rsid w:val="00D71E40"/>
    <w:rsid w:val="00D72EA8"/>
    <w:rsid w:val="00D74BD2"/>
    <w:rsid w:val="00D75260"/>
    <w:rsid w:val="00D756EA"/>
    <w:rsid w:val="00D758F4"/>
    <w:rsid w:val="00D75BCE"/>
    <w:rsid w:val="00D767F5"/>
    <w:rsid w:val="00D76C2A"/>
    <w:rsid w:val="00D77A62"/>
    <w:rsid w:val="00D77D1B"/>
    <w:rsid w:val="00D8050F"/>
    <w:rsid w:val="00D80879"/>
    <w:rsid w:val="00D80FF2"/>
    <w:rsid w:val="00D81366"/>
    <w:rsid w:val="00D81576"/>
    <w:rsid w:val="00D816CB"/>
    <w:rsid w:val="00D81CDE"/>
    <w:rsid w:val="00D820DB"/>
    <w:rsid w:val="00D82EEB"/>
    <w:rsid w:val="00D82F3A"/>
    <w:rsid w:val="00D83230"/>
    <w:rsid w:val="00D83ECA"/>
    <w:rsid w:val="00D8635B"/>
    <w:rsid w:val="00D86C33"/>
    <w:rsid w:val="00D8705D"/>
    <w:rsid w:val="00D90B81"/>
    <w:rsid w:val="00D90CD1"/>
    <w:rsid w:val="00D91277"/>
    <w:rsid w:val="00D9220D"/>
    <w:rsid w:val="00D9248E"/>
    <w:rsid w:val="00D9271D"/>
    <w:rsid w:val="00D927CD"/>
    <w:rsid w:val="00D92C78"/>
    <w:rsid w:val="00D92F56"/>
    <w:rsid w:val="00D935DA"/>
    <w:rsid w:val="00D93B49"/>
    <w:rsid w:val="00D9498C"/>
    <w:rsid w:val="00D95737"/>
    <w:rsid w:val="00D95D56"/>
    <w:rsid w:val="00D9729A"/>
    <w:rsid w:val="00DA1E8D"/>
    <w:rsid w:val="00DA2E68"/>
    <w:rsid w:val="00DA3EA3"/>
    <w:rsid w:val="00DA3EE4"/>
    <w:rsid w:val="00DA4C66"/>
    <w:rsid w:val="00DA518E"/>
    <w:rsid w:val="00DA5C78"/>
    <w:rsid w:val="00DA63A3"/>
    <w:rsid w:val="00DA75AA"/>
    <w:rsid w:val="00DA7CE0"/>
    <w:rsid w:val="00DB004D"/>
    <w:rsid w:val="00DB1047"/>
    <w:rsid w:val="00DB1947"/>
    <w:rsid w:val="00DB2AB3"/>
    <w:rsid w:val="00DB2FA7"/>
    <w:rsid w:val="00DB327E"/>
    <w:rsid w:val="00DB34A0"/>
    <w:rsid w:val="00DB41BD"/>
    <w:rsid w:val="00DB48F6"/>
    <w:rsid w:val="00DB4DED"/>
    <w:rsid w:val="00DB501E"/>
    <w:rsid w:val="00DB51E8"/>
    <w:rsid w:val="00DB54A8"/>
    <w:rsid w:val="00DB576C"/>
    <w:rsid w:val="00DB58E2"/>
    <w:rsid w:val="00DB5BE2"/>
    <w:rsid w:val="00DC0652"/>
    <w:rsid w:val="00DC0B34"/>
    <w:rsid w:val="00DC1142"/>
    <w:rsid w:val="00DC14B7"/>
    <w:rsid w:val="00DC3B27"/>
    <w:rsid w:val="00DC3DB6"/>
    <w:rsid w:val="00DC4B8E"/>
    <w:rsid w:val="00DC5E2D"/>
    <w:rsid w:val="00DC6AB7"/>
    <w:rsid w:val="00DC6AED"/>
    <w:rsid w:val="00DD05AA"/>
    <w:rsid w:val="00DD1025"/>
    <w:rsid w:val="00DD116D"/>
    <w:rsid w:val="00DD1F55"/>
    <w:rsid w:val="00DD2835"/>
    <w:rsid w:val="00DD3600"/>
    <w:rsid w:val="00DD3A61"/>
    <w:rsid w:val="00DD4814"/>
    <w:rsid w:val="00DD4BFB"/>
    <w:rsid w:val="00DD5551"/>
    <w:rsid w:val="00DD59F8"/>
    <w:rsid w:val="00DD64CA"/>
    <w:rsid w:val="00DD66C9"/>
    <w:rsid w:val="00DD6870"/>
    <w:rsid w:val="00DD6F32"/>
    <w:rsid w:val="00DD75B4"/>
    <w:rsid w:val="00DD7CA0"/>
    <w:rsid w:val="00DD7E65"/>
    <w:rsid w:val="00DE01E4"/>
    <w:rsid w:val="00DE0314"/>
    <w:rsid w:val="00DE0471"/>
    <w:rsid w:val="00DE0851"/>
    <w:rsid w:val="00DE0F7B"/>
    <w:rsid w:val="00DE14FB"/>
    <w:rsid w:val="00DE27FD"/>
    <w:rsid w:val="00DE3342"/>
    <w:rsid w:val="00DE42E3"/>
    <w:rsid w:val="00DE4EEB"/>
    <w:rsid w:val="00DE5398"/>
    <w:rsid w:val="00DE5E72"/>
    <w:rsid w:val="00DE7825"/>
    <w:rsid w:val="00DF0105"/>
    <w:rsid w:val="00DF0ED4"/>
    <w:rsid w:val="00DF0F1E"/>
    <w:rsid w:val="00DF11AA"/>
    <w:rsid w:val="00DF15E6"/>
    <w:rsid w:val="00DF1FEF"/>
    <w:rsid w:val="00DF24B2"/>
    <w:rsid w:val="00DF2725"/>
    <w:rsid w:val="00DF3DDD"/>
    <w:rsid w:val="00DF4F62"/>
    <w:rsid w:val="00DF5699"/>
    <w:rsid w:val="00DF65CF"/>
    <w:rsid w:val="00DF7205"/>
    <w:rsid w:val="00DF7405"/>
    <w:rsid w:val="00DF7952"/>
    <w:rsid w:val="00E00169"/>
    <w:rsid w:val="00E00ED1"/>
    <w:rsid w:val="00E0122A"/>
    <w:rsid w:val="00E01624"/>
    <w:rsid w:val="00E020BE"/>
    <w:rsid w:val="00E024F0"/>
    <w:rsid w:val="00E02913"/>
    <w:rsid w:val="00E02DC4"/>
    <w:rsid w:val="00E03749"/>
    <w:rsid w:val="00E038CE"/>
    <w:rsid w:val="00E04765"/>
    <w:rsid w:val="00E04F37"/>
    <w:rsid w:val="00E055D0"/>
    <w:rsid w:val="00E05BB7"/>
    <w:rsid w:val="00E05E23"/>
    <w:rsid w:val="00E0646F"/>
    <w:rsid w:val="00E06547"/>
    <w:rsid w:val="00E06CB6"/>
    <w:rsid w:val="00E0726C"/>
    <w:rsid w:val="00E07279"/>
    <w:rsid w:val="00E0770E"/>
    <w:rsid w:val="00E10148"/>
    <w:rsid w:val="00E10741"/>
    <w:rsid w:val="00E10D05"/>
    <w:rsid w:val="00E11283"/>
    <w:rsid w:val="00E1144F"/>
    <w:rsid w:val="00E12522"/>
    <w:rsid w:val="00E128D2"/>
    <w:rsid w:val="00E13826"/>
    <w:rsid w:val="00E15A49"/>
    <w:rsid w:val="00E16280"/>
    <w:rsid w:val="00E17816"/>
    <w:rsid w:val="00E17A0A"/>
    <w:rsid w:val="00E201D6"/>
    <w:rsid w:val="00E20CA9"/>
    <w:rsid w:val="00E20E48"/>
    <w:rsid w:val="00E21434"/>
    <w:rsid w:val="00E217C2"/>
    <w:rsid w:val="00E21E1D"/>
    <w:rsid w:val="00E22849"/>
    <w:rsid w:val="00E23D9A"/>
    <w:rsid w:val="00E24894"/>
    <w:rsid w:val="00E24CF7"/>
    <w:rsid w:val="00E25120"/>
    <w:rsid w:val="00E257EF"/>
    <w:rsid w:val="00E25895"/>
    <w:rsid w:val="00E25B3B"/>
    <w:rsid w:val="00E26E4C"/>
    <w:rsid w:val="00E2728E"/>
    <w:rsid w:val="00E302D6"/>
    <w:rsid w:val="00E3117C"/>
    <w:rsid w:val="00E31D01"/>
    <w:rsid w:val="00E32279"/>
    <w:rsid w:val="00E3239A"/>
    <w:rsid w:val="00E32950"/>
    <w:rsid w:val="00E32C6F"/>
    <w:rsid w:val="00E33971"/>
    <w:rsid w:val="00E35037"/>
    <w:rsid w:val="00E35C9C"/>
    <w:rsid w:val="00E362EC"/>
    <w:rsid w:val="00E37529"/>
    <w:rsid w:val="00E40592"/>
    <w:rsid w:val="00E41DF7"/>
    <w:rsid w:val="00E42AA9"/>
    <w:rsid w:val="00E42C70"/>
    <w:rsid w:val="00E42EAB"/>
    <w:rsid w:val="00E4315A"/>
    <w:rsid w:val="00E4343B"/>
    <w:rsid w:val="00E43A09"/>
    <w:rsid w:val="00E4408D"/>
    <w:rsid w:val="00E456CB"/>
    <w:rsid w:val="00E46028"/>
    <w:rsid w:val="00E47C4C"/>
    <w:rsid w:val="00E50DF4"/>
    <w:rsid w:val="00E5134B"/>
    <w:rsid w:val="00E5207A"/>
    <w:rsid w:val="00E52452"/>
    <w:rsid w:val="00E53094"/>
    <w:rsid w:val="00E531CB"/>
    <w:rsid w:val="00E535FA"/>
    <w:rsid w:val="00E54F44"/>
    <w:rsid w:val="00E5509F"/>
    <w:rsid w:val="00E558F7"/>
    <w:rsid w:val="00E5598F"/>
    <w:rsid w:val="00E55B8A"/>
    <w:rsid w:val="00E56AA7"/>
    <w:rsid w:val="00E60618"/>
    <w:rsid w:val="00E61DF4"/>
    <w:rsid w:val="00E61EC9"/>
    <w:rsid w:val="00E62465"/>
    <w:rsid w:val="00E630CE"/>
    <w:rsid w:val="00E63242"/>
    <w:rsid w:val="00E6344B"/>
    <w:rsid w:val="00E6410D"/>
    <w:rsid w:val="00E64451"/>
    <w:rsid w:val="00E66583"/>
    <w:rsid w:val="00E66D74"/>
    <w:rsid w:val="00E66DEA"/>
    <w:rsid w:val="00E66E47"/>
    <w:rsid w:val="00E672D7"/>
    <w:rsid w:val="00E67F6B"/>
    <w:rsid w:val="00E700D9"/>
    <w:rsid w:val="00E701E9"/>
    <w:rsid w:val="00E70264"/>
    <w:rsid w:val="00E7103C"/>
    <w:rsid w:val="00E71531"/>
    <w:rsid w:val="00E7158A"/>
    <w:rsid w:val="00E71D53"/>
    <w:rsid w:val="00E72E33"/>
    <w:rsid w:val="00E7325C"/>
    <w:rsid w:val="00E7368E"/>
    <w:rsid w:val="00E745AD"/>
    <w:rsid w:val="00E74628"/>
    <w:rsid w:val="00E747BD"/>
    <w:rsid w:val="00E7590A"/>
    <w:rsid w:val="00E76276"/>
    <w:rsid w:val="00E76379"/>
    <w:rsid w:val="00E765D2"/>
    <w:rsid w:val="00E769E5"/>
    <w:rsid w:val="00E76FAC"/>
    <w:rsid w:val="00E7762C"/>
    <w:rsid w:val="00E77E37"/>
    <w:rsid w:val="00E808E7"/>
    <w:rsid w:val="00E81120"/>
    <w:rsid w:val="00E812A7"/>
    <w:rsid w:val="00E81B04"/>
    <w:rsid w:val="00E82054"/>
    <w:rsid w:val="00E829B4"/>
    <w:rsid w:val="00E83A9D"/>
    <w:rsid w:val="00E8472F"/>
    <w:rsid w:val="00E849BA"/>
    <w:rsid w:val="00E858E0"/>
    <w:rsid w:val="00E87AF8"/>
    <w:rsid w:val="00E900B8"/>
    <w:rsid w:val="00E90310"/>
    <w:rsid w:val="00E90717"/>
    <w:rsid w:val="00E910DF"/>
    <w:rsid w:val="00E91679"/>
    <w:rsid w:val="00E91965"/>
    <w:rsid w:val="00E91DC6"/>
    <w:rsid w:val="00E92252"/>
    <w:rsid w:val="00E92F21"/>
    <w:rsid w:val="00E94BB3"/>
    <w:rsid w:val="00E94C3F"/>
    <w:rsid w:val="00E94DD3"/>
    <w:rsid w:val="00E94EB2"/>
    <w:rsid w:val="00E95B32"/>
    <w:rsid w:val="00E96AB3"/>
    <w:rsid w:val="00E96FDA"/>
    <w:rsid w:val="00E9747B"/>
    <w:rsid w:val="00EA1BFC"/>
    <w:rsid w:val="00EA1CF5"/>
    <w:rsid w:val="00EA2997"/>
    <w:rsid w:val="00EA4039"/>
    <w:rsid w:val="00EA4829"/>
    <w:rsid w:val="00EA4C6F"/>
    <w:rsid w:val="00EA60FC"/>
    <w:rsid w:val="00EA6994"/>
    <w:rsid w:val="00EA6A60"/>
    <w:rsid w:val="00EA6B93"/>
    <w:rsid w:val="00EA6C45"/>
    <w:rsid w:val="00EA7AEE"/>
    <w:rsid w:val="00EB1B93"/>
    <w:rsid w:val="00EB1F2E"/>
    <w:rsid w:val="00EB241D"/>
    <w:rsid w:val="00EB2535"/>
    <w:rsid w:val="00EB269E"/>
    <w:rsid w:val="00EB376C"/>
    <w:rsid w:val="00EB4241"/>
    <w:rsid w:val="00EB663B"/>
    <w:rsid w:val="00EB6FA8"/>
    <w:rsid w:val="00EB703F"/>
    <w:rsid w:val="00EB70AB"/>
    <w:rsid w:val="00EB7CC1"/>
    <w:rsid w:val="00EC01EC"/>
    <w:rsid w:val="00EC0AC3"/>
    <w:rsid w:val="00EC1B23"/>
    <w:rsid w:val="00EC1CDF"/>
    <w:rsid w:val="00EC2243"/>
    <w:rsid w:val="00EC27E3"/>
    <w:rsid w:val="00EC3411"/>
    <w:rsid w:val="00EC3742"/>
    <w:rsid w:val="00EC4341"/>
    <w:rsid w:val="00EC469B"/>
    <w:rsid w:val="00EC4CE3"/>
    <w:rsid w:val="00EC68B4"/>
    <w:rsid w:val="00EC74E3"/>
    <w:rsid w:val="00EC75C9"/>
    <w:rsid w:val="00ED0CC3"/>
    <w:rsid w:val="00ED1338"/>
    <w:rsid w:val="00ED164A"/>
    <w:rsid w:val="00ED1DCD"/>
    <w:rsid w:val="00ED2DEC"/>
    <w:rsid w:val="00ED3729"/>
    <w:rsid w:val="00ED4F7B"/>
    <w:rsid w:val="00ED540B"/>
    <w:rsid w:val="00ED6C93"/>
    <w:rsid w:val="00ED7CDD"/>
    <w:rsid w:val="00EE16D7"/>
    <w:rsid w:val="00EE19C3"/>
    <w:rsid w:val="00EE1FA1"/>
    <w:rsid w:val="00EE2886"/>
    <w:rsid w:val="00EE40FA"/>
    <w:rsid w:val="00EE55F1"/>
    <w:rsid w:val="00EE5990"/>
    <w:rsid w:val="00EE66D1"/>
    <w:rsid w:val="00EE6AA2"/>
    <w:rsid w:val="00EE7079"/>
    <w:rsid w:val="00EF0A68"/>
    <w:rsid w:val="00EF1D43"/>
    <w:rsid w:val="00EF1DF7"/>
    <w:rsid w:val="00EF25E6"/>
    <w:rsid w:val="00EF2FDB"/>
    <w:rsid w:val="00EF34F7"/>
    <w:rsid w:val="00EF3802"/>
    <w:rsid w:val="00EF3C2F"/>
    <w:rsid w:val="00EF4EEA"/>
    <w:rsid w:val="00EF509A"/>
    <w:rsid w:val="00EF5C6E"/>
    <w:rsid w:val="00EF6D74"/>
    <w:rsid w:val="00EF7323"/>
    <w:rsid w:val="00F0111C"/>
    <w:rsid w:val="00F01786"/>
    <w:rsid w:val="00F01F1C"/>
    <w:rsid w:val="00F01F79"/>
    <w:rsid w:val="00F02024"/>
    <w:rsid w:val="00F02ACD"/>
    <w:rsid w:val="00F03E74"/>
    <w:rsid w:val="00F04E5E"/>
    <w:rsid w:val="00F0517D"/>
    <w:rsid w:val="00F05363"/>
    <w:rsid w:val="00F06494"/>
    <w:rsid w:val="00F073DA"/>
    <w:rsid w:val="00F10F97"/>
    <w:rsid w:val="00F117FE"/>
    <w:rsid w:val="00F12ADC"/>
    <w:rsid w:val="00F134E1"/>
    <w:rsid w:val="00F1361F"/>
    <w:rsid w:val="00F14D26"/>
    <w:rsid w:val="00F1508C"/>
    <w:rsid w:val="00F1517A"/>
    <w:rsid w:val="00F16007"/>
    <w:rsid w:val="00F160C1"/>
    <w:rsid w:val="00F160E1"/>
    <w:rsid w:val="00F1638A"/>
    <w:rsid w:val="00F16554"/>
    <w:rsid w:val="00F165D2"/>
    <w:rsid w:val="00F230FF"/>
    <w:rsid w:val="00F240E7"/>
    <w:rsid w:val="00F24961"/>
    <w:rsid w:val="00F25CE3"/>
    <w:rsid w:val="00F3336A"/>
    <w:rsid w:val="00F33946"/>
    <w:rsid w:val="00F33BF7"/>
    <w:rsid w:val="00F352F2"/>
    <w:rsid w:val="00F364BE"/>
    <w:rsid w:val="00F36ABD"/>
    <w:rsid w:val="00F37076"/>
    <w:rsid w:val="00F37440"/>
    <w:rsid w:val="00F41154"/>
    <w:rsid w:val="00F42119"/>
    <w:rsid w:val="00F42781"/>
    <w:rsid w:val="00F43611"/>
    <w:rsid w:val="00F44449"/>
    <w:rsid w:val="00F44F3B"/>
    <w:rsid w:val="00F451DF"/>
    <w:rsid w:val="00F462E9"/>
    <w:rsid w:val="00F4646C"/>
    <w:rsid w:val="00F51F02"/>
    <w:rsid w:val="00F5275A"/>
    <w:rsid w:val="00F52918"/>
    <w:rsid w:val="00F52AA9"/>
    <w:rsid w:val="00F55726"/>
    <w:rsid w:val="00F565E5"/>
    <w:rsid w:val="00F5663E"/>
    <w:rsid w:val="00F57320"/>
    <w:rsid w:val="00F57E12"/>
    <w:rsid w:val="00F60705"/>
    <w:rsid w:val="00F6089D"/>
    <w:rsid w:val="00F6090C"/>
    <w:rsid w:val="00F60A72"/>
    <w:rsid w:val="00F60EDC"/>
    <w:rsid w:val="00F611EB"/>
    <w:rsid w:val="00F61DD4"/>
    <w:rsid w:val="00F62646"/>
    <w:rsid w:val="00F62CB6"/>
    <w:rsid w:val="00F64B16"/>
    <w:rsid w:val="00F651D6"/>
    <w:rsid w:val="00F65D33"/>
    <w:rsid w:val="00F65DE0"/>
    <w:rsid w:val="00F66A12"/>
    <w:rsid w:val="00F66EA5"/>
    <w:rsid w:val="00F66FFC"/>
    <w:rsid w:val="00F67422"/>
    <w:rsid w:val="00F67F3B"/>
    <w:rsid w:val="00F7096F"/>
    <w:rsid w:val="00F70E07"/>
    <w:rsid w:val="00F713F2"/>
    <w:rsid w:val="00F71431"/>
    <w:rsid w:val="00F714C6"/>
    <w:rsid w:val="00F72D01"/>
    <w:rsid w:val="00F72EB9"/>
    <w:rsid w:val="00F73332"/>
    <w:rsid w:val="00F74D61"/>
    <w:rsid w:val="00F754DF"/>
    <w:rsid w:val="00F76032"/>
    <w:rsid w:val="00F76CE1"/>
    <w:rsid w:val="00F76F7E"/>
    <w:rsid w:val="00F7741C"/>
    <w:rsid w:val="00F7747A"/>
    <w:rsid w:val="00F815D5"/>
    <w:rsid w:val="00F81D08"/>
    <w:rsid w:val="00F82786"/>
    <w:rsid w:val="00F82A3C"/>
    <w:rsid w:val="00F82FCB"/>
    <w:rsid w:val="00F831FE"/>
    <w:rsid w:val="00F83285"/>
    <w:rsid w:val="00F83541"/>
    <w:rsid w:val="00F83725"/>
    <w:rsid w:val="00F84129"/>
    <w:rsid w:val="00F8429A"/>
    <w:rsid w:val="00F8450C"/>
    <w:rsid w:val="00F84978"/>
    <w:rsid w:val="00F859C6"/>
    <w:rsid w:val="00F85BD1"/>
    <w:rsid w:val="00F85F26"/>
    <w:rsid w:val="00F8642A"/>
    <w:rsid w:val="00F86952"/>
    <w:rsid w:val="00F86BA3"/>
    <w:rsid w:val="00F86F54"/>
    <w:rsid w:val="00F870EF"/>
    <w:rsid w:val="00F87B32"/>
    <w:rsid w:val="00F87CCE"/>
    <w:rsid w:val="00F90C02"/>
    <w:rsid w:val="00F915A2"/>
    <w:rsid w:val="00F919EA"/>
    <w:rsid w:val="00F92B2C"/>
    <w:rsid w:val="00F93483"/>
    <w:rsid w:val="00F938D5"/>
    <w:rsid w:val="00F94969"/>
    <w:rsid w:val="00F95480"/>
    <w:rsid w:val="00F95E4C"/>
    <w:rsid w:val="00F96249"/>
    <w:rsid w:val="00F96321"/>
    <w:rsid w:val="00F96793"/>
    <w:rsid w:val="00F96A89"/>
    <w:rsid w:val="00F973F3"/>
    <w:rsid w:val="00F97FC9"/>
    <w:rsid w:val="00FA07E2"/>
    <w:rsid w:val="00FA0AE4"/>
    <w:rsid w:val="00FA1E73"/>
    <w:rsid w:val="00FA2B60"/>
    <w:rsid w:val="00FA3B22"/>
    <w:rsid w:val="00FA3BCF"/>
    <w:rsid w:val="00FA48B9"/>
    <w:rsid w:val="00FA4AEC"/>
    <w:rsid w:val="00FA4C52"/>
    <w:rsid w:val="00FA4FB3"/>
    <w:rsid w:val="00FA57F4"/>
    <w:rsid w:val="00FA599E"/>
    <w:rsid w:val="00FA599F"/>
    <w:rsid w:val="00FA613F"/>
    <w:rsid w:val="00FA7EE9"/>
    <w:rsid w:val="00FB0A87"/>
    <w:rsid w:val="00FB1072"/>
    <w:rsid w:val="00FB188E"/>
    <w:rsid w:val="00FB21C7"/>
    <w:rsid w:val="00FB2956"/>
    <w:rsid w:val="00FB29E9"/>
    <w:rsid w:val="00FB2C2C"/>
    <w:rsid w:val="00FB3A77"/>
    <w:rsid w:val="00FB418F"/>
    <w:rsid w:val="00FB4316"/>
    <w:rsid w:val="00FB491D"/>
    <w:rsid w:val="00FB4E8C"/>
    <w:rsid w:val="00FB5356"/>
    <w:rsid w:val="00FB5400"/>
    <w:rsid w:val="00FB540A"/>
    <w:rsid w:val="00FB5F04"/>
    <w:rsid w:val="00FB5F0A"/>
    <w:rsid w:val="00FB634C"/>
    <w:rsid w:val="00FC06A0"/>
    <w:rsid w:val="00FC142C"/>
    <w:rsid w:val="00FC2511"/>
    <w:rsid w:val="00FC2F56"/>
    <w:rsid w:val="00FC303E"/>
    <w:rsid w:val="00FC3541"/>
    <w:rsid w:val="00FC363B"/>
    <w:rsid w:val="00FC4153"/>
    <w:rsid w:val="00FC429E"/>
    <w:rsid w:val="00FC4751"/>
    <w:rsid w:val="00FC4884"/>
    <w:rsid w:val="00FC4907"/>
    <w:rsid w:val="00FC5479"/>
    <w:rsid w:val="00FC5BFA"/>
    <w:rsid w:val="00FC5E2B"/>
    <w:rsid w:val="00FC6216"/>
    <w:rsid w:val="00FC665D"/>
    <w:rsid w:val="00FC6875"/>
    <w:rsid w:val="00FC6B23"/>
    <w:rsid w:val="00FC7438"/>
    <w:rsid w:val="00FD0870"/>
    <w:rsid w:val="00FD0FA4"/>
    <w:rsid w:val="00FD133B"/>
    <w:rsid w:val="00FD1B81"/>
    <w:rsid w:val="00FD22F3"/>
    <w:rsid w:val="00FD3287"/>
    <w:rsid w:val="00FD3BE7"/>
    <w:rsid w:val="00FD4062"/>
    <w:rsid w:val="00FD4825"/>
    <w:rsid w:val="00FD5BE6"/>
    <w:rsid w:val="00FD611E"/>
    <w:rsid w:val="00FD6D06"/>
    <w:rsid w:val="00FE05CA"/>
    <w:rsid w:val="00FE0D06"/>
    <w:rsid w:val="00FE10DF"/>
    <w:rsid w:val="00FE188F"/>
    <w:rsid w:val="00FE2469"/>
    <w:rsid w:val="00FE26D4"/>
    <w:rsid w:val="00FE3247"/>
    <w:rsid w:val="00FE3306"/>
    <w:rsid w:val="00FE3326"/>
    <w:rsid w:val="00FE3873"/>
    <w:rsid w:val="00FE42E1"/>
    <w:rsid w:val="00FE4365"/>
    <w:rsid w:val="00FE4385"/>
    <w:rsid w:val="00FE443D"/>
    <w:rsid w:val="00FE4F7B"/>
    <w:rsid w:val="00FE766B"/>
    <w:rsid w:val="00FF18EA"/>
    <w:rsid w:val="00FF2486"/>
    <w:rsid w:val="00FF25A9"/>
    <w:rsid w:val="00FF28ED"/>
    <w:rsid w:val="00FF480E"/>
    <w:rsid w:val="00FF55FC"/>
    <w:rsid w:val="00FF5B61"/>
    <w:rsid w:val="00FF6949"/>
    <w:rsid w:val="00FF6A21"/>
    <w:rsid w:val="00FF6A55"/>
    <w:rsid w:val="00FF70C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A5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7D1B"/>
    <w:pPr>
      <w:ind w:firstLine="709"/>
      <w:jc w:val="both"/>
    </w:pPr>
    <w:rPr>
      <w:sz w:val="28"/>
      <w:szCs w:val="20"/>
    </w:rPr>
  </w:style>
  <w:style w:type="paragraph" w:customStyle="1" w:styleId="1">
    <w:name w:val="Стиль1"/>
    <w:basedOn w:val="a"/>
    <w:link w:val="10"/>
    <w:qFormat/>
    <w:rsid w:val="00C97D1B"/>
    <w:pPr>
      <w:spacing w:line="288" w:lineRule="auto"/>
    </w:pPr>
    <w:rPr>
      <w:sz w:val="28"/>
      <w:szCs w:val="20"/>
    </w:rPr>
  </w:style>
  <w:style w:type="paragraph" w:customStyle="1" w:styleId="a5">
    <w:name w:val="Знак"/>
    <w:basedOn w:val="a"/>
    <w:next w:val="a"/>
    <w:autoRedefine/>
    <w:rsid w:val="00C97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7D1B"/>
    <w:rPr>
      <w:color w:val="0000FF"/>
      <w:u w:val="single"/>
    </w:rPr>
  </w:style>
  <w:style w:type="paragraph" w:customStyle="1" w:styleId="ConsPlusNormal">
    <w:name w:val="ConsPlusNormal"/>
    <w:rsid w:val="00C97D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8767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767EA"/>
  </w:style>
  <w:style w:type="paragraph" w:customStyle="1" w:styleId="11">
    <w:name w:val="Ñòèëü1"/>
    <w:basedOn w:val="a"/>
    <w:link w:val="12"/>
    <w:rsid w:val="003F2ED3"/>
    <w:pPr>
      <w:spacing w:line="288" w:lineRule="auto"/>
    </w:pPr>
    <w:rPr>
      <w:sz w:val="28"/>
      <w:szCs w:val="20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3F2ED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next w:val="a"/>
    <w:autoRedefine/>
    <w:rsid w:val="00DC11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1C3EF3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852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23DC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36BE3"/>
    <w:rPr>
      <w:sz w:val="28"/>
    </w:rPr>
  </w:style>
  <w:style w:type="character" w:customStyle="1" w:styleId="12">
    <w:name w:val="Ñòèëü1 Знак"/>
    <w:basedOn w:val="a0"/>
    <w:link w:val="11"/>
    <w:rsid w:val="00DD3A61"/>
    <w:rPr>
      <w:sz w:val="28"/>
    </w:rPr>
  </w:style>
  <w:style w:type="paragraph" w:styleId="ad">
    <w:name w:val="List Paragraph"/>
    <w:basedOn w:val="a"/>
    <w:uiPriority w:val="34"/>
    <w:qFormat/>
    <w:rsid w:val="00DD3A61"/>
    <w:pPr>
      <w:ind w:left="720"/>
      <w:contextualSpacing/>
    </w:pPr>
    <w:rPr>
      <w:sz w:val="20"/>
      <w:szCs w:val="20"/>
    </w:rPr>
  </w:style>
  <w:style w:type="paragraph" w:styleId="ae">
    <w:name w:val="Body Text"/>
    <w:basedOn w:val="a"/>
    <w:link w:val="af"/>
    <w:rsid w:val="005A0075"/>
    <w:pPr>
      <w:spacing w:after="120"/>
    </w:pPr>
  </w:style>
  <w:style w:type="character" w:customStyle="1" w:styleId="af">
    <w:name w:val="Основной текст Знак"/>
    <w:basedOn w:val="a0"/>
    <w:link w:val="ae"/>
    <w:rsid w:val="005A0075"/>
    <w:rPr>
      <w:sz w:val="24"/>
      <w:szCs w:val="24"/>
    </w:rPr>
  </w:style>
  <w:style w:type="paragraph" w:customStyle="1" w:styleId="2">
    <w:name w:val="Стиль2"/>
    <w:basedOn w:val="a"/>
    <w:link w:val="20"/>
    <w:rsid w:val="00FE3306"/>
    <w:pPr>
      <w:spacing w:line="288" w:lineRule="auto"/>
      <w:ind w:firstLine="708"/>
      <w:jc w:val="both"/>
    </w:pPr>
    <w:rPr>
      <w:sz w:val="28"/>
      <w:szCs w:val="20"/>
    </w:rPr>
  </w:style>
  <w:style w:type="character" w:customStyle="1" w:styleId="20">
    <w:name w:val="Стиль2 Знак"/>
    <w:basedOn w:val="a0"/>
    <w:link w:val="2"/>
    <w:rsid w:val="00FE3306"/>
    <w:rPr>
      <w:sz w:val="28"/>
    </w:rPr>
  </w:style>
  <w:style w:type="paragraph" w:customStyle="1" w:styleId="af0">
    <w:name w:val="МФ РТ"/>
    <w:basedOn w:val="a"/>
    <w:link w:val="af1"/>
    <w:qFormat/>
    <w:rsid w:val="00FE3306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1">
    <w:name w:val="МФ РТ Знак"/>
    <w:basedOn w:val="a0"/>
    <w:link w:val="af0"/>
    <w:rsid w:val="00FE3306"/>
    <w:rPr>
      <w:sz w:val="28"/>
      <w:lang w:val="en-US"/>
    </w:rPr>
  </w:style>
  <w:style w:type="character" w:customStyle="1" w:styleId="ga1on">
    <w:name w:val="_ga1_on_"/>
    <w:basedOn w:val="a0"/>
    <w:rsid w:val="00DD66C9"/>
  </w:style>
  <w:style w:type="paragraph" w:styleId="af2">
    <w:name w:val="Normal (Web)"/>
    <w:basedOn w:val="a"/>
    <w:uiPriority w:val="99"/>
    <w:unhideWhenUsed/>
    <w:rsid w:val="00DD66C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D81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1576"/>
    <w:rPr>
      <w:sz w:val="16"/>
      <w:szCs w:val="16"/>
    </w:rPr>
  </w:style>
  <w:style w:type="paragraph" w:styleId="af3">
    <w:name w:val="Title"/>
    <w:basedOn w:val="a"/>
    <w:link w:val="af4"/>
    <w:qFormat/>
    <w:rsid w:val="00D81576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rsid w:val="00D81576"/>
    <w:rPr>
      <w:sz w:val="28"/>
    </w:rPr>
  </w:style>
  <w:style w:type="paragraph" w:customStyle="1" w:styleId="af5">
    <w:name w:val="мф рт"/>
    <w:basedOn w:val="a"/>
    <w:link w:val="af6"/>
    <w:qFormat/>
    <w:rsid w:val="005E4E26"/>
    <w:rPr>
      <w:sz w:val="20"/>
      <w:szCs w:val="20"/>
    </w:rPr>
  </w:style>
  <w:style w:type="character" w:customStyle="1" w:styleId="af6">
    <w:name w:val="мф рт Знак"/>
    <w:basedOn w:val="a0"/>
    <w:link w:val="af5"/>
    <w:rsid w:val="005E4E26"/>
  </w:style>
  <w:style w:type="table" w:styleId="af7">
    <w:name w:val="Table Grid"/>
    <w:basedOn w:val="a1"/>
    <w:uiPriority w:val="59"/>
    <w:rsid w:val="00291C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иповой"/>
    <w:basedOn w:val="a"/>
    <w:link w:val="af9"/>
    <w:qFormat/>
    <w:rsid w:val="00EE7079"/>
    <w:pPr>
      <w:spacing w:line="24" w:lineRule="atLeast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9">
    <w:name w:val="типовой Знак"/>
    <w:basedOn w:val="a0"/>
    <w:link w:val="af8"/>
    <w:rsid w:val="00EE7079"/>
    <w:rPr>
      <w:rFonts w:eastAsia="Calibri"/>
      <w:sz w:val="28"/>
      <w:szCs w:val="22"/>
      <w:lang w:eastAsia="en-US"/>
    </w:rPr>
  </w:style>
  <w:style w:type="paragraph" w:styleId="21">
    <w:name w:val="Body Text Indent 2"/>
    <w:basedOn w:val="a"/>
    <w:link w:val="22"/>
    <w:rsid w:val="006D0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D0F09"/>
    <w:rPr>
      <w:sz w:val="24"/>
      <w:szCs w:val="24"/>
    </w:rPr>
  </w:style>
  <w:style w:type="character" w:customStyle="1" w:styleId="10">
    <w:name w:val="Стиль1 Знак"/>
    <w:basedOn w:val="a0"/>
    <w:link w:val="1"/>
    <w:locked/>
    <w:rsid w:val="0097556E"/>
    <w:rPr>
      <w:sz w:val="28"/>
    </w:rPr>
  </w:style>
  <w:style w:type="paragraph" w:customStyle="1" w:styleId="ConsPlusCell">
    <w:name w:val="ConsPlusCell"/>
    <w:rsid w:val="00D3495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">
    <w:name w:val="Style2"/>
    <w:basedOn w:val="a"/>
    <w:rsid w:val="006530BC"/>
    <w:pPr>
      <w:widowControl w:val="0"/>
      <w:autoSpaceDE w:val="0"/>
      <w:autoSpaceDN w:val="0"/>
      <w:adjustRightInd w:val="0"/>
      <w:spacing w:line="389" w:lineRule="exact"/>
      <w:ind w:firstLine="710"/>
      <w:jc w:val="both"/>
    </w:pPr>
  </w:style>
  <w:style w:type="character" w:customStyle="1" w:styleId="FontStyle12">
    <w:name w:val="Font Style12"/>
    <w:basedOn w:val="a0"/>
    <w:rsid w:val="006530BC"/>
    <w:rPr>
      <w:rFonts w:ascii="Times New Roman" w:hAnsi="Times New Roman" w:cs="Times New Roman"/>
      <w:sz w:val="26"/>
      <w:szCs w:val="26"/>
    </w:rPr>
  </w:style>
  <w:style w:type="paragraph" w:customStyle="1" w:styleId="Noeeu1">
    <w:name w:val="Noeeu1"/>
    <w:basedOn w:val="a"/>
    <w:rsid w:val="0098795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eastAsia="Calibri"/>
      <w:sz w:val="28"/>
      <w:szCs w:val="20"/>
    </w:rPr>
  </w:style>
  <w:style w:type="paragraph" w:customStyle="1" w:styleId="Default">
    <w:name w:val="Default"/>
    <w:rsid w:val="008604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5">
    <w:name w:val="Сетка таблицы1"/>
    <w:basedOn w:val="a1"/>
    <w:next w:val="af7"/>
    <w:uiPriority w:val="59"/>
    <w:rsid w:val="00F37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D36D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D36DE"/>
    <w:rPr>
      <w:sz w:val="24"/>
      <w:szCs w:val="24"/>
    </w:rPr>
  </w:style>
  <w:style w:type="character" w:customStyle="1" w:styleId="FontStyle33">
    <w:name w:val="Font Style33"/>
    <w:basedOn w:val="a0"/>
    <w:rsid w:val="00CD36DE"/>
    <w:rPr>
      <w:rFonts w:ascii="Times New Roman" w:hAnsi="Times New Roman" w:cs="Times New Roman"/>
      <w:sz w:val="24"/>
      <w:szCs w:val="24"/>
    </w:rPr>
  </w:style>
  <w:style w:type="paragraph" w:customStyle="1" w:styleId="16">
    <w:name w:val="Основной текст с отступом1"/>
    <w:basedOn w:val="a"/>
    <w:rsid w:val="00A303A6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b">
    <w:name w:val="Текст выноски Знак"/>
    <w:basedOn w:val="a0"/>
    <w:link w:val="aa"/>
    <w:semiHidden/>
    <w:rsid w:val="002A20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A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BEFB-A043-492A-AFAA-3F13BB02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</vt:lpstr>
    </vt:vector>
  </TitlesOfParts>
  <Company>Минфин РТ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1</dc:creator>
  <cp:lastModifiedBy>Гулюза Гимадиева</cp:lastModifiedBy>
  <cp:revision>17</cp:revision>
  <cp:lastPrinted>2018-07-17T05:58:00Z</cp:lastPrinted>
  <dcterms:created xsi:type="dcterms:W3CDTF">2018-07-16T07:08:00Z</dcterms:created>
  <dcterms:modified xsi:type="dcterms:W3CDTF">2018-07-17T06:08:00Z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1154837867</vt:i4>
  </property>
</Properties>
</file>