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F" w:rsidRDefault="00C7756F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94E29" w:rsidRP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7756F">
        <w:rPr>
          <w:rFonts w:ascii="Times New Roman" w:hAnsi="Times New Roman" w:cs="Times New Roman"/>
          <w:sz w:val="28"/>
          <w:szCs w:val="28"/>
        </w:rPr>
        <w:t>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на 201</w:t>
      </w:r>
      <w:r w:rsidR="001B030E">
        <w:rPr>
          <w:rFonts w:ascii="Times New Roman" w:hAnsi="Times New Roman" w:cs="Times New Roman"/>
          <w:sz w:val="28"/>
          <w:szCs w:val="28"/>
        </w:rPr>
        <w:t>9</w:t>
      </w:r>
      <w:r w:rsidR="00C775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E29" w:rsidRDefault="00894E2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3496"/>
        <w:gridCol w:w="3495"/>
        <w:gridCol w:w="3495"/>
        <w:gridCol w:w="3501"/>
      </w:tblGrid>
      <w:tr w:rsidR="00C7756F" w:rsidTr="00C10B64">
        <w:tc>
          <w:tcPr>
            <w:tcW w:w="270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84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B64" w:rsidTr="00C10B64">
        <w:tc>
          <w:tcPr>
            <w:tcW w:w="5000" w:type="pct"/>
            <w:gridSpan w:val="5"/>
          </w:tcPr>
          <w:p w:rsidR="00C10B64" w:rsidRPr="00C10B64" w:rsidRDefault="00C10B64" w:rsidP="00C10B6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B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C7756F" w:rsidRPr="00C7756F" w:rsidRDefault="00C7756F" w:rsidP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6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64DA3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рассмотрение на заседаниях Комиссии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Татарстан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(далее-Комисси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 xml:space="preserve">) вновь принятых федеральных 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еспубликанских нормативных правовых актов по вопросам соблюдения требований к служебному поведению государственны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х гражда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ких служащих и урегулированию конфликта интересов</w:t>
            </w:r>
          </w:p>
        </w:tc>
        <w:tc>
          <w:tcPr>
            <w:tcW w:w="1182" w:type="pct"/>
          </w:tcPr>
          <w:p w:rsidR="00C7756F" w:rsidRPr="00C7756F" w:rsidRDefault="00C10B64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Комиссий</w:t>
            </w:r>
          </w:p>
        </w:tc>
        <w:tc>
          <w:tcPr>
            <w:tcW w:w="1182" w:type="pct"/>
          </w:tcPr>
          <w:p w:rsidR="00C7756F" w:rsidRPr="00C7756F" w:rsidRDefault="00FA3E23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E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2" w:type="pct"/>
          </w:tcPr>
          <w:p w:rsidR="00C7756F" w:rsidRDefault="00C10B64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</w:p>
          <w:p w:rsidR="005557D3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D3" w:rsidRPr="00C7756F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Комиссии</w:t>
            </w:r>
          </w:p>
        </w:tc>
        <w:tc>
          <w:tcPr>
            <w:tcW w:w="118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82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</w:t>
            </w: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182" w:type="pct"/>
          </w:tcPr>
          <w:p w:rsidR="00C7756F" w:rsidRPr="00E6330A" w:rsidRDefault="00E6330A" w:rsidP="001B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1B0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контроля соблюдения при поступлении на государственную гражданскую службу требований к служебному поведению и соблюдения ограничений и запретов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82" w:type="pct"/>
          </w:tcPr>
          <w:p w:rsidR="00C10B64" w:rsidRPr="00C7756F" w:rsidRDefault="00E6330A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государственную гражданскую службу в Министерство финансов Республики Татарстан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дополнительного внутреннего контроля деятельности государственных гражданских служащих, замещающих должности, замещение которых связано с коррупционными рисками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82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об имеющемся конфликте интересов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82" w:type="pct"/>
          </w:tcPr>
          <w:p w:rsidR="00C10B64" w:rsidRPr="00C7756F" w:rsidRDefault="00647800" w:rsidP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наличии у государственных гражданских служащих личной заинтересованности, способствующей возникновению конфликта интересов</w:t>
            </w:r>
          </w:p>
        </w:tc>
        <w:tc>
          <w:tcPr>
            <w:tcW w:w="1182" w:type="pct"/>
          </w:tcPr>
          <w:p w:rsidR="00C10B64" w:rsidRPr="00C7756F" w:rsidRDefault="00647800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функций и предоставлении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82" w:type="pct"/>
          </w:tcPr>
          <w:p w:rsidR="00C10B64" w:rsidRPr="00C7756F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в Комиссию обращений бывших государственных гражданских служащих о даче согласия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182" w:type="pct"/>
          </w:tcPr>
          <w:p w:rsidR="00C10B64" w:rsidRPr="00C7756F" w:rsidRDefault="005665B2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82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данских служащих о намерении выполнять иную оплачиваемую работу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82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должности государственной службы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информации, о коррупционных проявлениях в деятельности лиц, замещающих должности государственной гражданской службы Республики Татарстан в Министерстве, размещенной в СМИ, включая сеть «Интернет»,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 в поступающих обращениях граждан и юридических лиц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35C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35C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70435C">
        <w:tc>
          <w:tcPr>
            <w:tcW w:w="5000" w:type="pct"/>
            <w:gridSpan w:val="5"/>
          </w:tcPr>
          <w:p w:rsidR="0070435C" w:rsidRPr="0070435C" w:rsidRDefault="0070435C" w:rsidP="0070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0435C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Президента Республики Татарстан по вопросам антикоррупционной политики и Департаментом государственной службы и кадров при Президенте Республики Татарстан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82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коррупционного проявления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237D5A" w:rsidTr="00237D5A">
        <w:tc>
          <w:tcPr>
            <w:tcW w:w="5000" w:type="pct"/>
            <w:gridSpan w:val="5"/>
          </w:tcPr>
          <w:p w:rsidR="00237D5A" w:rsidRPr="00237D5A" w:rsidRDefault="00237D5A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7D5A">
              <w:rPr>
                <w:rFonts w:ascii="Times New Roman" w:hAnsi="Times New Roman" w:cs="Times New Roman"/>
                <w:b/>
                <w:sz w:val="24"/>
                <w:szCs w:val="24"/>
              </w:rPr>
              <w:t>.Установление обратной связи с получателями государственных услуг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полученной по «телефону доверия», через Интернет-сайт Министерства, по электронной почте информации о нарушениях требований к служебному поведению и имеющемся конфликте интересов </w:t>
            </w:r>
          </w:p>
        </w:tc>
        <w:tc>
          <w:tcPr>
            <w:tcW w:w="1182" w:type="pct"/>
          </w:tcPr>
          <w:p w:rsidR="0070435C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810368" w:rsidRDefault="00810368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36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о работе Комиссии</w:t>
            </w:r>
          </w:p>
        </w:tc>
      </w:tr>
      <w:tr w:rsidR="00237D5A" w:rsidTr="00C10B64">
        <w:tc>
          <w:tcPr>
            <w:tcW w:w="270" w:type="pct"/>
          </w:tcPr>
          <w:p w:rsidR="00237D5A" w:rsidRPr="00C7756F" w:rsidRDefault="008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Министерства информации о деятельности Комиссии (положение и состав Комиссии</w:t>
            </w:r>
            <w:r w:rsidR="00FA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её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протокола заседаний Комиссии и т.д.).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Открытость, информирование граждан о работе комиссии</w:t>
            </w:r>
          </w:p>
        </w:tc>
        <w:tc>
          <w:tcPr>
            <w:tcW w:w="1182" w:type="pct"/>
          </w:tcPr>
          <w:p w:rsidR="00237D5A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237D5A" w:rsidRDefault="00810368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FA3E23" w:rsidRDefault="00FA3E23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A3E23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эффективности работы Комиссии</w:t>
            </w:r>
          </w:p>
        </w:tc>
      </w:tr>
      <w:tr w:rsidR="00FA3E23" w:rsidTr="00C10B64">
        <w:tc>
          <w:tcPr>
            <w:tcW w:w="270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82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количественных и качественных показателей работы Комиссии и эффективности деятельности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1184" w:type="pct"/>
          </w:tcPr>
          <w:p w:rsidR="00FA3E23" w:rsidRDefault="00FA3E23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</w:tbl>
    <w:p w:rsidR="00C7756F" w:rsidRDefault="00C7756F"/>
    <w:sectPr w:rsidR="00C7756F" w:rsidSect="00C77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247"/>
    <w:multiLevelType w:val="hybridMultilevel"/>
    <w:tmpl w:val="3622272E"/>
    <w:lvl w:ilvl="0" w:tplc="65FA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D9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67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30E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3D5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37D5A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2C1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519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22A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0CA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72C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7D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65B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A83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00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35C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29A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0368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4E29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0CE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1F06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B64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56F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001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3B8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9D9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2CB6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71C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30A"/>
    <w:rsid w:val="00E63C06"/>
    <w:rsid w:val="00E63D4F"/>
    <w:rsid w:val="00E63DAA"/>
    <w:rsid w:val="00E642BB"/>
    <w:rsid w:val="00E64DA3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E23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Максудова Галия Хайдаровна</cp:lastModifiedBy>
  <cp:revision>3</cp:revision>
  <dcterms:created xsi:type="dcterms:W3CDTF">2019-01-12T10:43:00Z</dcterms:created>
  <dcterms:modified xsi:type="dcterms:W3CDTF">2019-01-12T10:44:00Z</dcterms:modified>
</cp:coreProperties>
</file>