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65" w:rsidRPr="001D1E31" w:rsidRDefault="00AB0965" w:rsidP="00504758">
      <w:pPr>
        <w:spacing w:line="276" w:lineRule="auto"/>
        <w:ind w:firstLine="3828"/>
      </w:pPr>
      <w:r w:rsidRPr="001D1E31">
        <w:t>Доклад Министра финансов РТ Р.Р.Гайзатуллина</w:t>
      </w:r>
    </w:p>
    <w:p w:rsidR="00AB0965" w:rsidRPr="001D1E31" w:rsidRDefault="00504758" w:rsidP="00504758">
      <w:pPr>
        <w:spacing w:line="276" w:lineRule="auto"/>
        <w:ind w:firstLine="3828"/>
      </w:pPr>
      <w:r>
        <w:t>на республиканском совещании 16.07</w:t>
      </w:r>
      <w:r w:rsidR="001677BC">
        <w:t>.2015</w:t>
      </w:r>
    </w:p>
    <w:p w:rsidR="00AB0965" w:rsidRPr="001D1E31" w:rsidRDefault="00AB0965" w:rsidP="00504758">
      <w:pPr>
        <w:spacing w:line="276" w:lineRule="auto"/>
        <w:ind w:firstLine="3828"/>
      </w:pPr>
      <w:r w:rsidRPr="001D1E31">
        <w:t xml:space="preserve">об итогах исполнения консолидированного </w:t>
      </w:r>
    </w:p>
    <w:p w:rsidR="00CE0214" w:rsidRDefault="001677BC" w:rsidP="00504758">
      <w:pPr>
        <w:spacing w:line="276" w:lineRule="auto"/>
        <w:ind w:firstLine="3828"/>
      </w:pPr>
      <w:r>
        <w:t xml:space="preserve">бюджета РТ за 1 </w:t>
      </w:r>
      <w:r w:rsidR="00504758">
        <w:t>полугодие</w:t>
      </w:r>
      <w:r>
        <w:t xml:space="preserve"> 2015г.</w:t>
      </w:r>
    </w:p>
    <w:p w:rsidR="00AB0965" w:rsidRPr="001D1E31" w:rsidRDefault="00AB0965" w:rsidP="001D1E31">
      <w:pPr>
        <w:spacing w:line="276" w:lineRule="auto"/>
        <w:jc w:val="center"/>
        <w:rPr>
          <w:sz w:val="36"/>
          <w:szCs w:val="36"/>
        </w:rPr>
      </w:pPr>
    </w:p>
    <w:p w:rsidR="00AB0965" w:rsidRPr="00905F25" w:rsidRDefault="00AB0965" w:rsidP="001D1E31">
      <w:pPr>
        <w:spacing w:line="276" w:lineRule="auto"/>
        <w:jc w:val="center"/>
        <w:rPr>
          <w:sz w:val="32"/>
          <w:szCs w:val="32"/>
        </w:rPr>
      </w:pPr>
      <w:r w:rsidRPr="00905F25">
        <w:rPr>
          <w:sz w:val="32"/>
          <w:szCs w:val="32"/>
        </w:rPr>
        <w:t>Уважаемый Рустам Нургалиевич!</w:t>
      </w:r>
    </w:p>
    <w:p w:rsidR="002400F6" w:rsidRPr="00905F25" w:rsidRDefault="002400F6" w:rsidP="001D1E31">
      <w:pPr>
        <w:spacing w:line="276" w:lineRule="auto"/>
        <w:jc w:val="center"/>
        <w:rPr>
          <w:sz w:val="32"/>
          <w:szCs w:val="32"/>
        </w:rPr>
      </w:pPr>
      <w:r w:rsidRPr="00905F25">
        <w:rPr>
          <w:sz w:val="32"/>
          <w:szCs w:val="32"/>
        </w:rPr>
        <w:t>Уважаемый Президиум!</w:t>
      </w:r>
    </w:p>
    <w:p w:rsidR="00AB0965" w:rsidRPr="00905F25" w:rsidRDefault="00AB0965" w:rsidP="001D1E31">
      <w:pPr>
        <w:spacing w:line="276" w:lineRule="auto"/>
        <w:jc w:val="center"/>
        <w:rPr>
          <w:sz w:val="32"/>
          <w:szCs w:val="32"/>
        </w:rPr>
      </w:pPr>
      <w:r w:rsidRPr="00905F25">
        <w:rPr>
          <w:sz w:val="32"/>
          <w:szCs w:val="32"/>
        </w:rPr>
        <w:t xml:space="preserve">Уважаемые участники совещания! </w:t>
      </w:r>
    </w:p>
    <w:p w:rsidR="00AB0965" w:rsidRPr="00905F25" w:rsidRDefault="00AB0965" w:rsidP="001D1E31">
      <w:pPr>
        <w:spacing w:line="276" w:lineRule="auto"/>
        <w:jc w:val="center"/>
        <w:rPr>
          <w:sz w:val="32"/>
          <w:szCs w:val="32"/>
        </w:rPr>
      </w:pPr>
    </w:p>
    <w:p w:rsidR="0011418E" w:rsidRPr="003A3061" w:rsidRDefault="00504758" w:rsidP="0011418E">
      <w:pPr>
        <w:pStyle w:val="af5"/>
        <w:spacing w:line="288" w:lineRule="auto"/>
        <w:ind w:firstLine="709"/>
        <w:jc w:val="both"/>
        <w:rPr>
          <w:sz w:val="32"/>
          <w:szCs w:val="32"/>
        </w:rPr>
      </w:pPr>
      <w:r w:rsidRPr="003A3061">
        <w:rPr>
          <w:sz w:val="32"/>
          <w:szCs w:val="32"/>
        </w:rPr>
        <w:t xml:space="preserve">В 1 полугодии 2015 года в </w:t>
      </w:r>
      <w:r w:rsidRPr="003A3061">
        <w:rPr>
          <w:b/>
          <w:sz w:val="32"/>
          <w:szCs w:val="32"/>
        </w:rPr>
        <w:t>консолидированный бюджет</w:t>
      </w:r>
      <w:r w:rsidRPr="003A3061">
        <w:rPr>
          <w:sz w:val="32"/>
          <w:szCs w:val="32"/>
        </w:rPr>
        <w:t xml:space="preserve"> Ре</w:t>
      </w:r>
      <w:r w:rsidRPr="003A3061">
        <w:rPr>
          <w:sz w:val="32"/>
          <w:szCs w:val="32"/>
        </w:rPr>
        <w:t>с</w:t>
      </w:r>
      <w:r w:rsidRPr="003A3061">
        <w:rPr>
          <w:sz w:val="32"/>
          <w:szCs w:val="32"/>
        </w:rPr>
        <w:t>публики Татарстан поступили налоговые и неналоговые д</w:t>
      </w:r>
      <w:r w:rsidR="00BE753F">
        <w:rPr>
          <w:sz w:val="32"/>
          <w:szCs w:val="32"/>
        </w:rPr>
        <w:t>оходы в сумме 89,8 млрд. рублей.</w:t>
      </w:r>
      <w:r w:rsidRPr="003A3061">
        <w:rPr>
          <w:sz w:val="32"/>
          <w:szCs w:val="32"/>
        </w:rPr>
        <w:t xml:space="preserve"> </w:t>
      </w:r>
      <w:r w:rsidR="00BE753F">
        <w:rPr>
          <w:sz w:val="32"/>
          <w:szCs w:val="32"/>
        </w:rPr>
        <w:t>О</w:t>
      </w:r>
      <w:r w:rsidR="00BE753F" w:rsidRPr="003A3061">
        <w:rPr>
          <w:sz w:val="32"/>
          <w:szCs w:val="32"/>
        </w:rPr>
        <w:t xml:space="preserve">бщий объем доходов </w:t>
      </w:r>
      <w:r w:rsidRPr="003A3061">
        <w:rPr>
          <w:sz w:val="32"/>
          <w:szCs w:val="32"/>
        </w:rPr>
        <w:t>с учетом безво</w:t>
      </w:r>
      <w:r w:rsidRPr="003A3061">
        <w:rPr>
          <w:sz w:val="32"/>
          <w:szCs w:val="32"/>
        </w:rPr>
        <w:t>з</w:t>
      </w:r>
      <w:r w:rsidRPr="003A3061">
        <w:rPr>
          <w:sz w:val="32"/>
          <w:szCs w:val="32"/>
        </w:rPr>
        <w:t xml:space="preserve">мездных поступлений </w:t>
      </w:r>
      <w:r w:rsidR="00BE753F">
        <w:rPr>
          <w:sz w:val="32"/>
          <w:szCs w:val="32"/>
        </w:rPr>
        <w:t>составил</w:t>
      </w:r>
      <w:r w:rsidR="0096462A">
        <w:rPr>
          <w:sz w:val="32"/>
          <w:szCs w:val="32"/>
        </w:rPr>
        <w:t xml:space="preserve"> 106,4</w:t>
      </w:r>
      <w:r w:rsidRPr="003A3061">
        <w:rPr>
          <w:sz w:val="32"/>
          <w:szCs w:val="32"/>
        </w:rPr>
        <w:t xml:space="preserve"> млрд. рубле</w:t>
      </w:r>
      <w:r w:rsidR="000609E6">
        <w:rPr>
          <w:sz w:val="32"/>
          <w:szCs w:val="32"/>
        </w:rPr>
        <w:t xml:space="preserve">й. Выполнение плана </w:t>
      </w:r>
      <w:r w:rsidR="00BE753F">
        <w:rPr>
          <w:sz w:val="32"/>
          <w:szCs w:val="32"/>
        </w:rPr>
        <w:t>-</w:t>
      </w:r>
      <w:r w:rsidR="000609E6">
        <w:rPr>
          <w:sz w:val="32"/>
          <w:szCs w:val="32"/>
        </w:rPr>
        <w:t xml:space="preserve"> 51 процент</w:t>
      </w:r>
      <w:r w:rsidRPr="003A3061">
        <w:rPr>
          <w:sz w:val="32"/>
          <w:szCs w:val="32"/>
        </w:rPr>
        <w:t>.</w:t>
      </w:r>
    </w:p>
    <w:p w:rsidR="00396A99" w:rsidRDefault="00504758" w:rsidP="003A3061">
      <w:pPr>
        <w:pStyle w:val="af5"/>
        <w:spacing w:line="288" w:lineRule="auto"/>
        <w:ind w:firstLine="709"/>
        <w:jc w:val="both"/>
        <w:rPr>
          <w:sz w:val="32"/>
          <w:szCs w:val="32"/>
        </w:rPr>
      </w:pPr>
      <w:r w:rsidRPr="003A3061">
        <w:rPr>
          <w:sz w:val="32"/>
          <w:szCs w:val="32"/>
        </w:rPr>
        <w:t xml:space="preserve">В </w:t>
      </w:r>
      <w:r w:rsidRPr="003A3061">
        <w:rPr>
          <w:b/>
          <w:sz w:val="32"/>
          <w:szCs w:val="32"/>
        </w:rPr>
        <w:t>бюджет республики</w:t>
      </w:r>
      <w:r w:rsidRPr="003A3061">
        <w:rPr>
          <w:sz w:val="32"/>
          <w:szCs w:val="32"/>
        </w:rPr>
        <w:t xml:space="preserve"> за 1 полугодие мобилизовано налог</w:t>
      </w:r>
      <w:r w:rsidRPr="003A3061">
        <w:rPr>
          <w:sz w:val="32"/>
          <w:szCs w:val="32"/>
        </w:rPr>
        <w:t>о</w:t>
      </w:r>
      <w:r w:rsidRPr="003A3061">
        <w:rPr>
          <w:sz w:val="32"/>
          <w:szCs w:val="32"/>
        </w:rPr>
        <w:t xml:space="preserve">вых и неналоговых доходов в сумме 71,8 млрд.рублей, с учетом безвозмездных поступлений – 88,7 млрд.рублей. </w:t>
      </w:r>
    </w:p>
    <w:p w:rsidR="0013294D" w:rsidRDefault="0013294D" w:rsidP="000906CD">
      <w:pPr>
        <w:spacing w:line="288" w:lineRule="auto"/>
        <w:ind w:firstLine="709"/>
        <w:jc w:val="both"/>
        <w:rPr>
          <w:b/>
          <w:sz w:val="32"/>
          <w:szCs w:val="32"/>
        </w:rPr>
      </w:pPr>
    </w:p>
    <w:p w:rsidR="000906CD" w:rsidRPr="003A3061" w:rsidRDefault="00504758" w:rsidP="000906CD">
      <w:pPr>
        <w:spacing w:line="288" w:lineRule="auto"/>
        <w:ind w:firstLine="709"/>
        <w:jc w:val="both"/>
        <w:rPr>
          <w:sz w:val="32"/>
          <w:szCs w:val="32"/>
        </w:rPr>
      </w:pPr>
      <w:r w:rsidRPr="003A3061">
        <w:rPr>
          <w:b/>
          <w:sz w:val="32"/>
          <w:szCs w:val="32"/>
        </w:rPr>
        <w:t xml:space="preserve">Налог на прибыль </w:t>
      </w:r>
      <w:r w:rsidRPr="003A3061">
        <w:rPr>
          <w:sz w:val="32"/>
          <w:szCs w:val="32"/>
        </w:rPr>
        <w:t>поступил в бюджет Республики Тата</w:t>
      </w:r>
      <w:r w:rsidR="000906CD">
        <w:rPr>
          <w:sz w:val="32"/>
          <w:szCs w:val="32"/>
        </w:rPr>
        <w:t>рстан в сумме 31,3 млрд. рублей, или 53% от уточненного плана.</w:t>
      </w:r>
    </w:p>
    <w:p w:rsidR="00504758" w:rsidRPr="003A3061" w:rsidRDefault="000906CD" w:rsidP="003A3061">
      <w:pPr>
        <w:tabs>
          <w:tab w:val="left" w:pos="142"/>
        </w:tabs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Положительная динамика</w:t>
      </w:r>
      <w:r w:rsidR="00504758" w:rsidRPr="003A3061">
        <w:rPr>
          <w:sz w:val="32"/>
          <w:szCs w:val="32"/>
        </w:rPr>
        <w:t xml:space="preserve"> поступления налога на прибыль в 1 полугодии </w:t>
      </w:r>
      <w:r w:rsidR="00C12CDE">
        <w:rPr>
          <w:sz w:val="32"/>
          <w:szCs w:val="32"/>
        </w:rPr>
        <w:t xml:space="preserve">(с учетом переходящих платежей) </w:t>
      </w:r>
      <w:r>
        <w:rPr>
          <w:sz w:val="32"/>
          <w:szCs w:val="32"/>
        </w:rPr>
        <w:t>сложилась в отраслях</w:t>
      </w:r>
      <w:r w:rsidR="00504758" w:rsidRPr="003A3061">
        <w:rPr>
          <w:sz w:val="32"/>
          <w:szCs w:val="32"/>
        </w:rPr>
        <w:t xml:space="preserve"> – нефтедобыча</w:t>
      </w:r>
      <w:r>
        <w:rPr>
          <w:sz w:val="32"/>
          <w:szCs w:val="32"/>
        </w:rPr>
        <w:t>,</w:t>
      </w:r>
      <w:r w:rsidR="00504758" w:rsidRPr="003A3061">
        <w:rPr>
          <w:sz w:val="32"/>
          <w:szCs w:val="32"/>
        </w:rPr>
        <w:t xml:space="preserve"> нефтехимия</w:t>
      </w:r>
      <w:r>
        <w:rPr>
          <w:sz w:val="32"/>
          <w:szCs w:val="32"/>
        </w:rPr>
        <w:t>,</w:t>
      </w:r>
      <w:r w:rsidR="00504758" w:rsidRPr="003A3061">
        <w:rPr>
          <w:sz w:val="32"/>
          <w:szCs w:val="32"/>
        </w:rPr>
        <w:t xml:space="preserve"> машиностроение</w:t>
      </w:r>
      <w:r>
        <w:rPr>
          <w:sz w:val="32"/>
          <w:szCs w:val="32"/>
        </w:rPr>
        <w:t xml:space="preserve"> и ряде других отра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лей.</w:t>
      </w:r>
      <w:r w:rsidR="00504758" w:rsidRPr="003A3061">
        <w:rPr>
          <w:sz w:val="32"/>
          <w:szCs w:val="32"/>
        </w:rPr>
        <w:t xml:space="preserve"> </w:t>
      </w:r>
    </w:p>
    <w:p w:rsidR="000906CD" w:rsidRPr="000906CD" w:rsidRDefault="000906CD" w:rsidP="000906CD">
      <w:pPr>
        <w:tabs>
          <w:tab w:val="left" w:pos="142"/>
        </w:tabs>
        <w:spacing w:line="288" w:lineRule="auto"/>
        <w:ind w:firstLine="709"/>
        <w:jc w:val="both"/>
        <w:rPr>
          <w:sz w:val="32"/>
          <w:szCs w:val="32"/>
        </w:rPr>
      </w:pPr>
      <w:r w:rsidRPr="000906CD">
        <w:rPr>
          <w:sz w:val="32"/>
          <w:szCs w:val="32"/>
        </w:rPr>
        <w:t>Министерство финансов Республики Татарстан проводит м</w:t>
      </w:r>
      <w:r w:rsidRPr="000906CD">
        <w:rPr>
          <w:sz w:val="32"/>
          <w:szCs w:val="32"/>
        </w:rPr>
        <w:t>о</w:t>
      </w:r>
      <w:r w:rsidRPr="000906CD">
        <w:rPr>
          <w:sz w:val="32"/>
          <w:szCs w:val="32"/>
        </w:rPr>
        <w:t>ниторинг с охвато</w:t>
      </w:r>
      <w:r w:rsidR="004B78EF">
        <w:rPr>
          <w:sz w:val="32"/>
          <w:szCs w:val="32"/>
        </w:rPr>
        <w:t>м в 1 тыс. 113 налогоплательщиков</w:t>
      </w:r>
      <w:r w:rsidRPr="000906CD">
        <w:rPr>
          <w:sz w:val="32"/>
          <w:szCs w:val="32"/>
        </w:rPr>
        <w:t>, обеспеч</w:t>
      </w:r>
      <w:r w:rsidRPr="000906CD">
        <w:rPr>
          <w:sz w:val="32"/>
          <w:szCs w:val="32"/>
        </w:rPr>
        <w:t>и</w:t>
      </w:r>
      <w:r w:rsidRPr="000906CD">
        <w:rPr>
          <w:sz w:val="32"/>
          <w:szCs w:val="32"/>
        </w:rPr>
        <w:t xml:space="preserve">вающих более 90% поступлений налога на прибыль. По итогам 1 полугодия из указанного числа </w:t>
      </w:r>
      <w:r>
        <w:rPr>
          <w:sz w:val="32"/>
          <w:szCs w:val="32"/>
        </w:rPr>
        <w:t>–</w:t>
      </w:r>
      <w:r w:rsidRPr="000906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619 предприятий </w:t>
      </w:r>
      <w:r w:rsidR="00C12CDE">
        <w:rPr>
          <w:sz w:val="32"/>
          <w:szCs w:val="32"/>
        </w:rPr>
        <w:t xml:space="preserve">увеличили, а </w:t>
      </w:r>
      <w:r w:rsidRPr="000906CD">
        <w:rPr>
          <w:sz w:val="32"/>
          <w:szCs w:val="32"/>
        </w:rPr>
        <w:t>494 организаци</w:t>
      </w:r>
      <w:r w:rsidR="00C12CDE">
        <w:rPr>
          <w:sz w:val="32"/>
          <w:szCs w:val="32"/>
        </w:rPr>
        <w:t>и или 44%</w:t>
      </w:r>
      <w:r w:rsidRPr="000906CD">
        <w:rPr>
          <w:sz w:val="32"/>
          <w:szCs w:val="32"/>
        </w:rPr>
        <w:t xml:space="preserve"> снизили </w:t>
      </w:r>
      <w:r w:rsidR="00C12CDE" w:rsidRPr="000906CD">
        <w:rPr>
          <w:sz w:val="32"/>
          <w:szCs w:val="32"/>
        </w:rPr>
        <w:t xml:space="preserve">платежи </w:t>
      </w:r>
      <w:r w:rsidRPr="000906CD">
        <w:rPr>
          <w:sz w:val="32"/>
          <w:szCs w:val="32"/>
        </w:rPr>
        <w:t>по сравнению с прошлым годом</w:t>
      </w:r>
      <w:r w:rsidR="00C12CDE">
        <w:rPr>
          <w:sz w:val="32"/>
          <w:szCs w:val="32"/>
        </w:rPr>
        <w:t>.</w:t>
      </w:r>
      <w:r w:rsidRPr="000906CD">
        <w:rPr>
          <w:sz w:val="32"/>
          <w:szCs w:val="32"/>
        </w:rPr>
        <w:t xml:space="preserve"> </w:t>
      </w:r>
    </w:p>
    <w:p w:rsidR="00BE5BAF" w:rsidRDefault="00C12CDE" w:rsidP="003A3061">
      <w:pPr>
        <w:tabs>
          <w:tab w:val="left" w:pos="10206"/>
        </w:tabs>
        <w:spacing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Следующий анализ – платежи по крупнейшим плательщикам.</w:t>
      </w:r>
    </w:p>
    <w:p w:rsidR="007658DC" w:rsidRPr="003A3061" w:rsidRDefault="00C12CDE" w:rsidP="00C12CDE">
      <w:pPr>
        <w:tabs>
          <w:tab w:val="left" w:pos="10206"/>
        </w:tabs>
        <w:spacing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Здесь - </w:t>
      </w:r>
      <w:r w:rsidR="007658DC" w:rsidRPr="003A3061">
        <w:rPr>
          <w:sz w:val="32"/>
          <w:szCs w:val="32"/>
        </w:rPr>
        <w:t>увеличение к ур</w:t>
      </w:r>
      <w:r w:rsidR="005E277E">
        <w:rPr>
          <w:sz w:val="32"/>
          <w:szCs w:val="32"/>
        </w:rPr>
        <w:t xml:space="preserve">овню прошлого года составило </w:t>
      </w:r>
      <w:r w:rsidR="007658DC" w:rsidRPr="003A3061">
        <w:rPr>
          <w:sz w:val="32"/>
          <w:szCs w:val="32"/>
        </w:rPr>
        <w:t xml:space="preserve">5,0 млрд. рублей или на 25%. </w:t>
      </w:r>
    </w:p>
    <w:p w:rsidR="007658DC" w:rsidRDefault="00F90157" w:rsidP="003A3061">
      <w:pPr>
        <w:tabs>
          <w:tab w:val="left" w:pos="10206"/>
        </w:tabs>
        <w:spacing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="007658DC" w:rsidRPr="003A3061">
        <w:rPr>
          <w:sz w:val="32"/>
          <w:szCs w:val="32"/>
        </w:rPr>
        <w:t xml:space="preserve">оценки доходов бюджета Республики Татарстан </w:t>
      </w:r>
      <w:r>
        <w:rPr>
          <w:sz w:val="32"/>
          <w:szCs w:val="32"/>
        </w:rPr>
        <w:t>в</w:t>
      </w:r>
      <w:r w:rsidRPr="003A3061">
        <w:rPr>
          <w:sz w:val="32"/>
          <w:szCs w:val="32"/>
        </w:rPr>
        <w:t xml:space="preserve"> 3 ква</w:t>
      </w:r>
      <w:r w:rsidRPr="003A3061">
        <w:rPr>
          <w:sz w:val="32"/>
          <w:szCs w:val="32"/>
        </w:rPr>
        <w:t>р</w:t>
      </w:r>
      <w:r w:rsidRPr="003A3061">
        <w:rPr>
          <w:sz w:val="32"/>
          <w:szCs w:val="32"/>
        </w:rPr>
        <w:t>тал</w:t>
      </w:r>
      <w:r>
        <w:rPr>
          <w:sz w:val="32"/>
          <w:szCs w:val="32"/>
        </w:rPr>
        <w:t>е</w:t>
      </w:r>
      <w:r w:rsidRPr="003A3061">
        <w:rPr>
          <w:sz w:val="32"/>
          <w:szCs w:val="32"/>
        </w:rPr>
        <w:t xml:space="preserve"> </w:t>
      </w:r>
      <w:r>
        <w:rPr>
          <w:sz w:val="32"/>
          <w:szCs w:val="32"/>
        </w:rPr>
        <w:t>с крупными предприятиями проведена соответствующая раб</w:t>
      </w:r>
      <w:r>
        <w:rPr>
          <w:sz w:val="32"/>
          <w:szCs w:val="32"/>
        </w:rPr>
        <w:t>о</w:t>
      </w:r>
      <w:r>
        <w:rPr>
          <w:sz w:val="32"/>
          <w:szCs w:val="32"/>
        </w:rPr>
        <w:lastRenderedPageBreak/>
        <w:t xml:space="preserve">та. </w:t>
      </w:r>
      <w:r w:rsidR="004178D9">
        <w:rPr>
          <w:sz w:val="32"/>
          <w:szCs w:val="32"/>
        </w:rPr>
        <w:t xml:space="preserve">Информация </w:t>
      </w:r>
      <w:r w:rsidR="007658DC" w:rsidRPr="003A3061">
        <w:rPr>
          <w:sz w:val="32"/>
          <w:szCs w:val="32"/>
        </w:rPr>
        <w:t>предпр</w:t>
      </w:r>
      <w:r w:rsidR="004178D9">
        <w:rPr>
          <w:sz w:val="32"/>
          <w:szCs w:val="32"/>
        </w:rPr>
        <w:t>иятий говорит о том, что по ряду из них ожидается</w:t>
      </w:r>
      <w:r>
        <w:rPr>
          <w:sz w:val="32"/>
          <w:szCs w:val="32"/>
        </w:rPr>
        <w:t xml:space="preserve"> </w:t>
      </w:r>
      <w:r w:rsidR="004178D9">
        <w:rPr>
          <w:sz w:val="32"/>
          <w:szCs w:val="32"/>
        </w:rPr>
        <w:t>снижение</w:t>
      </w:r>
      <w:r w:rsidR="007658DC" w:rsidRPr="003A3061">
        <w:rPr>
          <w:sz w:val="32"/>
          <w:szCs w:val="32"/>
        </w:rPr>
        <w:t xml:space="preserve"> платежей к уровню аналогичного периода прошлого года.</w:t>
      </w:r>
    </w:p>
    <w:p w:rsidR="00396A99" w:rsidRPr="003A3061" w:rsidRDefault="00396A99" w:rsidP="003A3061">
      <w:pPr>
        <w:tabs>
          <w:tab w:val="left" w:pos="10206"/>
        </w:tabs>
        <w:spacing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Кроме того, к рискам по исполнению доходов до конца года относится наличие переплаты по налогу. </w:t>
      </w:r>
    </w:p>
    <w:p w:rsidR="007658DC" w:rsidRPr="003A3061" w:rsidRDefault="00396A99" w:rsidP="0013294D">
      <w:pPr>
        <w:pStyle w:val="af5"/>
        <w:tabs>
          <w:tab w:val="left" w:pos="142"/>
        </w:tabs>
        <w:spacing w:line="288" w:lineRule="auto"/>
        <w:ind w:firstLine="709"/>
        <w:jc w:val="both"/>
        <w:rPr>
          <w:sz w:val="32"/>
          <w:szCs w:val="32"/>
        </w:rPr>
      </w:pPr>
      <w:r w:rsidRPr="00905F25">
        <w:rPr>
          <w:sz w:val="32"/>
          <w:szCs w:val="32"/>
        </w:rPr>
        <w:t>Учитывая возможные риски, нам совместно с нал</w:t>
      </w:r>
      <w:r>
        <w:rPr>
          <w:sz w:val="32"/>
          <w:szCs w:val="32"/>
        </w:rPr>
        <w:t>оговыми о</w:t>
      </w:r>
      <w:r>
        <w:rPr>
          <w:sz w:val="32"/>
          <w:szCs w:val="32"/>
        </w:rPr>
        <w:t>р</w:t>
      </w:r>
      <w:r>
        <w:rPr>
          <w:sz w:val="32"/>
          <w:szCs w:val="32"/>
        </w:rPr>
        <w:t>ганами, министерством</w:t>
      </w:r>
      <w:r w:rsidRPr="00905F25">
        <w:rPr>
          <w:sz w:val="32"/>
          <w:szCs w:val="32"/>
        </w:rPr>
        <w:t xml:space="preserve"> экономики, отраслевыми министерствами необходимо сделать тщательный анализ возможных причин сниж</w:t>
      </w:r>
      <w:r w:rsidRPr="00905F25">
        <w:rPr>
          <w:sz w:val="32"/>
          <w:szCs w:val="32"/>
        </w:rPr>
        <w:t>е</w:t>
      </w:r>
      <w:r w:rsidRPr="00905F25">
        <w:rPr>
          <w:sz w:val="32"/>
          <w:szCs w:val="32"/>
        </w:rPr>
        <w:t>ния налога на прибыль</w:t>
      </w:r>
      <w:r>
        <w:rPr>
          <w:sz w:val="32"/>
          <w:szCs w:val="32"/>
        </w:rPr>
        <w:t xml:space="preserve"> </w:t>
      </w:r>
      <w:r w:rsidRPr="00905F25">
        <w:rPr>
          <w:sz w:val="32"/>
          <w:szCs w:val="32"/>
        </w:rPr>
        <w:t xml:space="preserve">для </w:t>
      </w:r>
      <w:r>
        <w:rPr>
          <w:sz w:val="32"/>
          <w:szCs w:val="32"/>
        </w:rPr>
        <w:t xml:space="preserve">дальнейшей работы по данному вопросу и </w:t>
      </w:r>
      <w:r w:rsidRPr="00905F25">
        <w:rPr>
          <w:sz w:val="32"/>
          <w:szCs w:val="32"/>
        </w:rPr>
        <w:t>принятия решений</w:t>
      </w:r>
      <w:r>
        <w:rPr>
          <w:sz w:val="32"/>
          <w:szCs w:val="32"/>
        </w:rPr>
        <w:t>.</w:t>
      </w:r>
      <w:r w:rsidRPr="00905F25">
        <w:rPr>
          <w:sz w:val="32"/>
          <w:szCs w:val="32"/>
        </w:rPr>
        <w:t xml:space="preserve"> </w:t>
      </w:r>
    </w:p>
    <w:p w:rsidR="00504758" w:rsidRPr="003A3061" w:rsidRDefault="00504758" w:rsidP="003A3061">
      <w:pPr>
        <w:pStyle w:val="af5"/>
        <w:spacing w:line="288" w:lineRule="auto"/>
        <w:ind w:firstLine="709"/>
        <w:jc w:val="both"/>
        <w:rPr>
          <w:sz w:val="32"/>
          <w:szCs w:val="32"/>
        </w:rPr>
      </w:pPr>
      <w:r w:rsidRPr="003A3061">
        <w:rPr>
          <w:b/>
          <w:sz w:val="32"/>
          <w:szCs w:val="32"/>
        </w:rPr>
        <w:t xml:space="preserve">Налог на доходы физических лиц </w:t>
      </w:r>
      <w:r w:rsidRPr="003A3061">
        <w:rPr>
          <w:sz w:val="32"/>
          <w:szCs w:val="32"/>
        </w:rPr>
        <w:t>поступил в сумме</w:t>
      </w:r>
      <w:r w:rsidR="00634AA0">
        <w:rPr>
          <w:sz w:val="32"/>
          <w:szCs w:val="32"/>
        </w:rPr>
        <w:t xml:space="preserve"> 26,1 млрд.рублей, в том числе </w:t>
      </w:r>
      <w:r w:rsidRPr="003A3061">
        <w:rPr>
          <w:sz w:val="32"/>
          <w:szCs w:val="32"/>
        </w:rPr>
        <w:t xml:space="preserve">в бюджет республики - 18 млрд.рублей, в местные бюджеты – 8,1 млрд.рублей. </w:t>
      </w:r>
    </w:p>
    <w:p w:rsidR="00504758" w:rsidRPr="003A3061" w:rsidRDefault="00504758" w:rsidP="003A3061">
      <w:pPr>
        <w:pStyle w:val="af5"/>
        <w:spacing w:line="288" w:lineRule="auto"/>
        <w:ind w:firstLine="709"/>
        <w:jc w:val="both"/>
        <w:rPr>
          <w:sz w:val="32"/>
          <w:szCs w:val="32"/>
        </w:rPr>
      </w:pPr>
      <w:r w:rsidRPr="003A3061">
        <w:rPr>
          <w:sz w:val="32"/>
          <w:szCs w:val="32"/>
        </w:rPr>
        <w:t>Относительно аналогичного периода прошлого года посту</w:t>
      </w:r>
      <w:r w:rsidRPr="003A3061">
        <w:rPr>
          <w:sz w:val="32"/>
          <w:szCs w:val="32"/>
        </w:rPr>
        <w:t>п</w:t>
      </w:r>
      <w:r w:rsidRPr="003A3061">
        <w:rPr>
          <w:sz w:val="32"/>
          <w:szCs w:val="32"/>
        </w:rPr>
        <w:t xml:space="preserve">ления в консолидированный бюджет республики возросли на 1,3 млрд.рублей. Темп роста налога 105,2%. </w:t>
      </w:r>
    </w:p>
    <w:p w:rsidR="00504758" w:rsidRPr="003A3061" w:rsidRDefault="00504758" w:rsidP="003A3061">
      <w:pPr>
        <w:pStyle w:val="af5"/>
        <w:spacing w:line="288" w:lineRule="auto"/>
        <w:ind w:firstLine="709"/>
        <w:jc w:val="both"/>
        <w:rPr>
          <w:sz w:val="32"/>
          <w:szCs w:val="32"/>
        </w:rPr>
      </w:pPr>
      <w:r w:rsidRPr="003A3061">
        <w:rPr>
          <w:sz w:val="32"/>
          <w:szCs w:val="32"/>
        </w:rPr>
        <w:t>Ежемесячное поступление налога в первом полугодии текущ</w:t>
      </w:r>
      <w:r w:rsidRPr="003A3061">
        <w:rPr>
          <w:sz w:val="32"/>
          <w:szCs w:val="32"/>
        </w:rPr>
        <w:t>е</w:t>
      </w:r>
      <w:r w:rsidRPr="003A3061">
        <w:rPr>
          <w:sz w:val="32"/>
          <w:szCs w:val="32"/>
        </w:rPr>
        <w:t xml:space="preserve">го года показывает, что темпы роста налога складываются ниже, чем в 2013- 2014 годах.   </w:t>
      </w:r>
    </w:p>
    <w:p w:rsidR="00504758" w:rsidRPr="004B78EF" w:rsidRDefault="00504758" w:rsidP="004B78EF">
      <w:pPr>
        <w:pStyle w:val="af5"/>
        <w:spacing w:line="288" w:lineRule="auto"/>
        <w:ind w:firstLine="709"/>
        <w:jc w:val="both"/>
        <w:rPr>
          <w:i/>
          <w:sz w:val="32"/>
          <w:szCs w:val="32"/>
        </w:rPr>
      </w:pPr>
      <w:r w:rsidRPr="003A3061">
        <w:rPr>
          <w:sz w:val="32"/>
          <w:szCs w:val="32"/>
        </w:rPr>
        <w:t xml:space="preserve">По итогам 1 полугодия 2015 года </w:t>
      </w:r>
      <w:r w:rsidR="000D0CDA">
        <w:rPr>
          <w:sz w:val="32"/>
          <w:szCs w:val="32"/>
        </w:rPr>
        <w:t>11</w:t>
      </w:r>
      <w:r w:rsidRPr="003A3061">
        <w:rPr>
          <w:sz w:val="32"/>
          <w:szCs w:val="32"/>
        </w:rPr>
        <w:t xml:space="preserve"> регионов не достигли темпа роста налога в консолидированный бюджет республики до прогнозного темпа роста</w:t>
      </w:r>
      <w:r w:rsidR="0038124C">
        <w:rPr>
          <w:sz w:val="32"/>
          <w:szCs w:val="32"/>
        </w:rPr>
        <w:t xml:space="preserve">, </w:t>
      </w:r>
      <w:r w:rsidR="000D0CDA">
        <w:rPr>
          <w:sz w:val="32"/>
          <w:szCs w:val="32"/>
        </w:rPr>
        <w:t>причем в 5</w:t>
      </w:r>
      <w:r w:rsidR="00AF25BE">
        <w:rPr>
          <w:sz w:val="32"/>
          <w:szCs w:val="32"/>
        </w:rPr>
        <w:t>-ти</w:t>
      </w:r>
      <w:r w:rsidR="0038124C">
        <w:rPr>
          <w:sz w:val="32"/>
          <w:szCs w:val="32"/>
        </w:rPr>
        <w:t xml:space="preserve"> из них наблюдается рост недои</w:t>
      </w:r>
      <w:r w:rsidR="0038124C">
        <w:rPr>
          <w:sz w:val="32"/>
          <w:szCs w:val="32"/>
        </w:rPr>
        <w:t>м</w:t>
      </w:r>
      <w:r w:rsidR="0038124C">
        <w:rPr>
          <w:sz w:val="32"/>
          <w:szCs w:val="32"/>
        </w:rPr>
        <w:t xml:space="preserve">ки по налогу. </w:t>
      </w:r>
    </w:p>
    <w:p w:rsidR="004B78EF" w:rsidRPr="0013294D" w:rsidRDefault="004B78EF" w:rsidP="0013294D">
      <w:pPr>
        <w:tabs>
          <w:tab w:val="left" w:pos="0"/>
        </w:tabs>
        <w:suppressAutoHyphens/>
        <w:spacing w:after="120" w:line="288" w:lineRule="auto"/>
        <w:ind w:firstLine="709"/>
        <w:jc w:val="both"/>
        <w:rPr>
          <w:sz w:val="32"/>
          <w:szCs w:val="32"/>
        </w:rPr>
      </w:pPr>
      <w:r w:rsidRPr="004B78EF">
        <w:rPr>
          <w:sz w:val="32"/>
          <w:szCs w:val="32"/>
        </w:rPr>
        <w:t xml:space="preserve">Учитывая снижение темпов поступления налога в отдельных регионах, необходимо усилить работу </w:t>
      </w:r>
      <w:r w:rsidRPr="003F4E47">
        <w:rPr>
          <w:sz w:val="32"/>
          <w:szCs w:val="32"/>
        </w:rPr>
        <w:t>межведомственных комиссий по увеличению собс</w:t>
      </w:r>
      <w:r>
        <w:rPr>
          <w:sz w:val="32"/>
          <w:szCs w:val="32"/>
        </w:rPr>
        <w:t xml:space="preserve">твенных доходов бюджета, </w:t>
      </w:r>
      <w:r w:rsidRPr="003F4E47">
        <w:rPr>
          <w:sz w:val="32"/>
          <w:szCs w:val="32"/>
        </w:rPr>
        <w:t>качественно проводить ежемесячный мониторинг налогоплательщиков, снизивших поступления налога на доходы физических лиц, и ежеквартальный мониторинг фонда оплаты труда и НДФЛ</w:t>
      </w:r>
      <w:r>
        <w:rPr>
          <w:sz w:val="32"/>
          <w:szCs w:val="32"/>
        </w:rPr>
        <w:t xml:space="preserve">. </w:t>
      </w:r>
    </w:p>
    <w:p w:rsidR="00E77F8D" w:rsidRDefault="00E77F8D" w:rsidP="003A3061">
      <w:pPr>
        <w:pStyle w:val="11"/>
        <w:ind w:right="142"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Далее – об исполнении доходной части </w:t>
      </w:r>
      <w:r w:rsidRPr="004B78EF">
        <w:rPr>
          <w:b/>
          <w:sz w:val="32"/>
          <w:szCs w:val="32"/>
        </w:rPr>
        <w:t>местных бюджетов.</w:t>
      </w:r>
    </w:p>
    <w:p w:rsidR="0038124C" w:rsidRDefault="00504758" w:rsidP="003A3061">
      <w:pPr>
        <w:pStyle w:val="11"/>
        <w:ind w:right="142" w:firstLine="708"/>
        <w:contextualSpacing/>
        <w:jc w:val="both"/>
        <w:rPr>
          <w:sz w:val="32"/>
          <w:szCs w:val="32"/>
        </w:rPr>
      </w:pPr>
      <w:r w:rsidRPr="003A3061">
        <w:rPr>
          <w:sz w:val="32"/>
          <w:szCs w:val="32"/>
        </w:rPr>
        <w:t xml:space="preserve">За 1 полугодие текущего года в </w:t>
      </w:r>
      <w:r w:rsidRPr="004B78EF">
        <w:rPr>
          <w:sz w:val="32"/>
          <w:szCs w:val="32"/>
        </w:rPr>
        <w:t>местные бюджеты</w:t>
      </w:r>
      <w:r w:rsidRPr="003A3061">
        <w:rPr>
          <w:sz w:val="32"/>
          <w:szCs w:val="32"/>
        </w:rPr>
        <w:t xml:space="preserve"> налоговые и неналоговые доходы поступили в сумме 18 млрд.рублей, что с</w:t>
      </w:r>
      <w:r w:rsidRPr="003A3061">
        <w:rPr>
          <w:sz w:val="32"/>
          <w:szCs w:val="32"/>
        </w:rPr>
        <w:t>о</w:t>
      </w:r>
      <w:r w:rsidRPr="003A3061">
        <w:rPr>
          <w:sz w:val="32"/>
          <w:szCs w:val="32"/>
        </w:rPr>
        <w:lastRenderedPageBreak/>
        <w:t>ста</w:t>
      </w:r>
      <w:r w:rsidR="000609E6">
        <w:rPr>
          <w:sz w:val="32"/>
          <w:szCs w:val="32"/>
        </w:rPr>
        <w:t xml:space="preserve">вляет 52% к годовому плану. </w:t>
      </w:r>
      <w:r w:rsidR="0038124C">
        <w:rPr>
          <w:sz w:val="32"/>
          <w:szCs w:val="32"/>
        </w:rPr>
        <w:t>В целом отмечается положител</w:t>
      </w:r>
      <w:r w:rsidR="0038124C">
        <w:rPr>
          <w:sz w:val="32"/>
          <w:szCs w:val="32"/>
        </w:rPr>
        <w:t>ь</w:t>
      </w:r>
      <w:r w:rsidR="0038124C">
        <w:rPr>
          <w:sz w:val="32"/>
          <w:szCs w:val="32"/>
        </w:rPr>
        <w:t>ная динамика исполнения доходной части. Вместе с тем, 16</w:t>
      </w:r>
      <w:r w:rsidRPr="003A3061">
        <w:rPr>
          <w:sz w:val="32"/>
          <w:szCs w:val="32"/>
        </w:rPr>
        <w:t xml:space="preserve"> ра</w:t>
      </w:r>
      <w:r w:rsidRPr="003A3061">
        <w:rPr>
          <w:sz w:val="32"/>
          <w:szCs w:val="32"/>
        </w:rPr>
        <w:t>й</w:t>
      </w:r>
      <w:r w:rsidRPr="003A3061">
        <w:rPr>
          <w:sz w:val="32"/>
          <w:szCs w:val="32"/>
        </w:rPr>
        <w:t xml:space="preserve">онов </w:t>
      </w:r>
      <w:r w:rsidR="0038124C">
        <w:rPr>
          <w:sz w:val="32"/>
          <w:szCs w:val="32"/>
        </w:rPr>
        <w:t xml:space="preserve">доходную часть исполнили ниже норматива. </w:t>
      </w:r>
    </w:p>
    <w:p w:rsidR="0013294D" w:rsidRDefault="0013294D" w:rsidP="003A3061">
      <w:pPr>
        <w:pStyle w:val="af5"/>
        <w:tabs>
          <w:tab w:val="left" w:pos="9923"/>
        </w:tabs>
        <w:spacing w:line="288" w:lineRule="auto"/>
        <w:ind w:firstLine="709"/>
        <w:jc w:val="both"/>
        <w:rPr>
          <w:b/>
          <w:sz w:val="32"/>
          <w:szCs w:val="32"/>
        </w:rPr>
      </w:pPr>
    </w:p>
    <w:p w:rsidR="00504758" w:rsidRPr="003A3061" w:rsidRDefault="00504758" w:rsidP="003A3061">
      <w:pPr>
        <w:pStyle w:val="af5"/>
        <w:tabs>
          <w:tab w:val="left" w:pos="9923"/>
        </w:tabs>
        <w:spacing w:line="288" w:lineRule="auto"/>
        <w:ind w:firstLine="709"/>
        <w:jc w:val="both"/>
        <w:rPr>
          <w:sz w:val="32"/>
          <w:szCs w:val="32"/>
        </w:rPr>
      </w:pPr>
      <w:r w:rsidRPr="003A3061">
        <w:rPr>
          <w:b/>
          <w:sz w:val="32"/>
          <w:szCs w:val="32"/>
        </w:rPr>
        <w:t>Земельный налог</w:t>
      </w:r>
      <w:r w:rsidRPr="003A3061">
        <w:rPr>
          <w:sz w:val="32"/>
          <w:szCs w:val="32"/>
        </w:rPr>
        <w:t xml:space="preserve"> поступил в местные бюджеты в сумме 3,5 млрд.рублей. Исполнение годового назначения составило 55%.</w:t>
      </w:r>
      <w:r w:rsidR="00BA45C4">
        <w:rPr>
          <w:sz w:val="32"/>
          <w:szCs w:val="32"/>
        </w:rPr>
        <w:t xml:space="preserve"> В вопросе исполнения земельного налога необходимо отметить п</w:t>
      </w:r>
      <w:r w:rsidR="00BA45C4">
        <w:rPr>
          <w:sz w:val="32"/>
          <w:szCs w:val="32"/>
        </w:rPr>
        <w:t>о</w:t>
      </w:r>
      <w:r w:rsidR="00BA45C4">
        <w:rPr>
          <w:sz w:val="32"/>
          <w:szCs w:val="32"/>
        </w:rPr>
        <w:t>ложительную тенденцию его поступлений.</w:t>
      </w:r>
    </w:p>
    <w:p w:rsidR="00504758" w:rsidRDefault="000D0CDA" w:rsidP="003A3061">
      <w:pPr>
        <w:pStyle w:val="af5"/>
        <w:tabs>
          <w:tab w:val="left" w:pos="142"/>
        </w:tabs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этом в 7</w:t>
      </w:r>
      <w:r w:rsidR="00504758" w:rsidRPr="003A3061">
        <w:rPr>
          <w:sz w:val="32"/>
          <w:szCs w:val="32"/>
        </w:rPr>
        <w:t>-ми районах исполнение плана составило 40 пр</w:t>
      </w:r>
      <w:r w:rsidR="00504758" w:rsidRPr="003A3061">
        <w:rPr>
          <w:sz w:val="32"/>
          <w:szCs w:val="32"/>
        </w:rPr>
        <w:t>о</w:t>
      </w:r>
      <w:r>
        <w:rPr>
          <w:sz w:val="32"/>
          <w:szCs w:val="32"/>
        </w:rPr>
        <w:t>центов и ниже, из которых в 3</w:t>
      </w:r>
      <w:r w:rsidR="00504758" w:rsidRPr="003A3061">
        <w:rPr>
          <w:sz w:val="32"/>
          <w:szCs w:val="32"/>
        </w:rPr>
        <w:t>–х районах произошло снижение п</w:t>
      </w:r>
      <w:r w:rsidR="00504758" w:rsidRPr="003A3061">
        <w:rPr>
          <w:sz w:val="32"/>
          <w:szCs w:val="32"/>
        </w:rPr>
        <w:t>о</w:t>
      </w:r>
      <w:r w:rsidR="00504758" w:rsidRPr="003A3061">
        <w:rPr>
          <w:sz w:val="32"/>
          <w:szCs w:val="32"/>
        </w:rPr>
        <w:t xml:space="preserve">ступлений земельного налога по сравнению с прошлым годом. </w:t>
      </w:r>
    </w:p>
    <w:p w:rsidR="00C7080B" w:rsidRDefault="00C7080B" w:rsidP="003A3061">
      <w:pPr>
        <w:pStyle w:val="af5"/>
        <w:tabs>
          <w:tab w:val="left" w:pos="142"/>
        </w:tabs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Резервом мобилизации земельного налога продолжает ост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ваться н</w:t>
      </w:r>
      <w:r w:rsidR="00BA45C4">
        <w:rPr>
          <w:sz w:val="32"/>
          <w:szCs w:val="32"/>
        </w:rPr>
        <w:t>едоимка в сум</w:t>
      </w:r>
      <w:r w:rsidR="00AF25BE">
        <w:rPr>
          <w:sz w:val="32"/>
          <w:szCs w:val="32"/>
        </w:rPr>
        <w:t>ме 269 млн. рублей, которая в 32-х</w:t>
      </w:r>
      <w:r w:rsidR="00BA45C4">
        <w:rPr>
          <w:sz w:val="32"/>
          <w:szCs w:val="32"/>
        </w:rPr>
        <w:t xml:space="preserve"> районах выросла по сравнению с аналогичным периодом прошлого года.</w:t>
      </w:r>
    </w:p>
    <w:p w:rsidR="00024E20" w:rsidRPr="003A3061" w:rsidRDefault="00024E20" w:rsidP="003A3061">
      <w:pPr>
        <w:pStyle w:val="af5"/>
        <w:tabs>
          <w:tab w:val="left" w:pos="142"/>
        </w:tabs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Задачей текущего года по взиманию земельного налога явл</w:t>
      </w:r>
      <w:r>
        <w:rPr>
          <w:sz w:val="32"/>
          <w:szCs w:val="32"/>
        </w:rPr>
        <w:t>я</w:t>
      </w:r>
      <w:r>
        <w:rPr>
          <w:sz w:val="32"/>
          <w:szCs w:val="32"/>
        </w:rPr>
        <w:t>ются его максимальная мобилизация, безусловное выполнение пл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новых назначений и сокращение недоимки.</w:t>
      </w:r>
    </w:p>
    <w:p w:rsidR="00504758" w:rsidRPr="003A3061" w:rsidRDefault="00024E20" w:rsidP="003A3061">
      <w:pPr>
        <w:spacing w:line="288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 2016 году взимание налога будет проходить с учетом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водимой сегодня работы по кадастровой оценке земель </w:t>
      </w:r>
      <w:r w:rsidR="00AC1C0F">
        <w:rPr>
          <w:sz w:val="32"/>
          <w:szCs w:val="32"/>
        </w:rPr>
        <w:t xml:space="preserve">всех </w:t>
      </w:r>
      <w:r>
        <w:rPr>
          <w:sz w:val="32"/>
          <w:szCs w:val="32"/>
        </w:rPr>
        <w:t>нас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ленных пунктов </w:t>
      </w:r>
      <w:r w:rsidR="00AC1C0F">
        <w:rPr>
          <w:sz w:val="32"/>
          <w:szCs w:val="32"/>
        </w:rPr>
        <w:t>кроме</w:t>
      </w:r>
      <w:r>
        <w:rPr>
          <w:sz w:val="32"/>
          <w:szCs w:val="32"/>
        </w:rPr>
        <w:t xml:space="preserve"> г.Казани</w:t>
      </w:r>
      <w:r w:rsidR="00AC1C0F">
        <w:rPr>
          <w:sz w:val="32"/>
          <w:szCs w:val="32"/>
        </w:rPr>
        <w:t xml:space="preserve">. </w:t>
      </w:r>
    </w:p>
    <w:p w:rsidR="00943F17" w:rsidRDefault="00943F17" w:rsidP="00C7080B">
      <w:pPr>
        <w:tabs>
          <w:tab w:val="left" w:pos="9923"/>
        </w:tabs>
        <w:spacing w:line="288" w:lineRule="auto"/>
        <w:ind w:firstLine="709"/>
        <w:contextualSpacing/>
        <w:jc w:val="both"/>
        <w:rPr>
          <w:b/>
          <w:sz w:val="32"/>
          <w:szCs w:val="32"/>
        </w:rPr>
      </w:pPr>
    </w:p>
    <w:p w:rsidR="00C7080B" w:rsidRDefault="00504758" w:rsidP="00C7080B">
      <w:pPr>
        <w:tabs>
          <w:tab w:val="left" w:pos="9923"/>
        </w:tabs>
        <w:spacing w:line="288" w:lineRule="auto"/>
        <w:ind w:firstLine="709"/>
        <w:contextualSpacing/>
        <w:jc w:val="both"/>
        <w:rPr>
          <w:sz w:val="32"/>
          <w:szCs w:val="32"/>
        </w:rPr>
      </w:pPr>
      <w:bookmarkStart w:id="0" w:name="_GoBack"/>
      <w:bookmarkEnd w:id="0"/>
      <w:r w:rsidRPr="003A3061">
        <w:rPr>
          <w:b/>
          <w:sz w:val="32"/>
          <w:szCs w:val="32"/>
        </w:rPr>
        <w:t>Налоги на совокупный доход</w:t>
      </w:r>
      <w:r w:rsidRPr="003A3061">
        <w:rPr>
          <w:sz w:val="32"/>
          <w:szCs w:val="32"/>
        </w:rPr>
        <w:t xml:space="preserve"> поступили в консолидирова</w:t>
      </w:r>
      <w:r w:rsidRPr="003A3061">
        <w:rPr>
          <w:sz w:val="32"/>
          <w:szCs w:val="32"/>
        </w:rPr>
        <w:t>н</w:t>
      </w:r>
      <w:r w:rsidRPr="003A3061">
        <w:rPr>
          <w:sz w:val="32"/>
          <w:szCs w:val="32"/>
        </w:rPr>
        <w:t>ный бюджет в сумме 4,1 млрд.рублей. Общее исполнение планов</w:t>
      </w:r>
      <w:r w:rsidRPr="003A3061">
        <w:rPr>
          <w:sz w:val="32"/>
          <w:szCs w:val="32"/>
        </w:rPr>
        <w:t>о</w:t>
      </w:r>
      <w:r w:rsidR="00A758AC">
        <w:rPr>
          <w:sz w:val="32"/>
          <w:szCs w:val="32"/>
        </w:rPr>
        <w:t>го назначения составило 59%</w:t>
      </w:r>
      <w:r w:rsidR="00C7080B">
        <w:rPr>
          <w:sz w:val="32"/>
          <w:szCs w:val="32"/>
        </w:rPr>
        <w:t>.</w:t>
      </w:r>
    </w:p>
    <w:p w:rsidR="00B5077C" w:rsidRDefault="00504758" w:rsidP="00C7080B">
      <w:pPr>
        <w:tabs>
          <w:tab w:val="left" w:pos="9923"/>
        </w:tabs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3A3061">
        <w:rPr>
          <w:sz w:val="32"/>
          <w:szCs w:val="32"/>
        </w:rPr>
        <w:t xml:space="preserve">Несмотря на общую положительную динамику поступления налогов, </w:t>
      </w:r>
      <w:r w:rsidR="00B5077C">
        <w:rPr>
          <w:sz w:val="32"/>
          <w:szCs w:val="32"/>
        </w:rPr>
        <w:t>в 8-ми районах рост сложился ниже среднереспублика</w:t>
      </w:r>
      <w:r w:rsidR="00B5077C">
        <w:rPr>
          <w:sz w:val="32"/>
          <w:szCs w:val="32"/>
        </w:rPr>
        <w:t>н</w:t>
      </w:r>
      <w:r w:rsidR="00B5077C">
        <w:rPr>
          <w:sz w:val="32"/>
          <w:szCs w:val="32"/>
        </w:rPr>
        <w:t>ского уровня и одновременно выросла сумма недоимки.</w:t>
      </w:r>
    </w:p>
    <w:p w:rsidR="00504758" w:rsidRPr="003A3061" w:rsidRDefault="00504758" w:rsidP="00476302">
      <w:pPr>
        <w:spacing w:line="288" w:lineRule="auto"/>
        <w:ind w:right="-1"/>
        <w:jc w:val="both"/>
        <w:rPr>
          <w:sz w:val="32"/>
          <w:szCs w:val="32"/>
        </w:rPr>
      </w:pPr>
    </w:p>
    <w:p w:rsidR="00043953" w:rsidRPr="00043953" w:rsidRDefault="00043953" w:rsidP="00043953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Завершая вопрос исполнения бюджета в доходной части, несколько слов </w:t>
      </w:r>
      <w:r w:rsidRPr="00043953">
        <w:rPr>
          <w:b/>
          <w:sz w:val="32"/>
          <w:szCs w:val="32"/>
        </w:rPr>
        <w:t>о неналоговых доходах</w:t>
      </w:r>
      <w:r>
        <w:rPr>
          <w:sz w:val="32"/>
          <w:szCs w:val="32"/>
        </w:rPr>
        <w:t>.</w:t>
      </w:r>
    </w:p>
    <w:p w:rsidR="00043953" w:rsidRDefault="00504758" w:rsidP="003A3061">
      <w:pPr>
        <w:tabs>
          <w:tab w:val="left" w:pos="142"/>
        </w:tabs>
        <w:spacing w:line="288" w:lineRule="auto"/>
        <w:ind w:right="-1" w:firstLine="709"/>
        <w:contextualSpacing/>
        <w:jc w:val="both"/>
        <w:rPr>
          <w:sz w:val="32"/>
          <w:szCs w:val="32"/>
        </w:rPr>
      </w:pPr>
      <w:r w:rsidRPr="00043953">
        <w:rPr>
          <w:sz w:val="32"/>
          <w:szCs w:val="32"/>
        </w:rPr>
        <w:t>Неналоговые доходы</w:t>
      </w:r>
      <w:r w:rsidRPr="003A3061">
        <w:rPr>
          <w:b/>
          <w:sz w:val="32"/>
          <w:szCs w:val="32"/>
        </w:rPr>
        <w:t xml:space="preserve"> </w:t>
      </w:r>
      <w:r w:rsidRPr="003A3061">
        <w:rPr>
          <w:sz w:val="32"/>
          <w:szCs w:val="32"/>
        </w:rPr>
        <w:t xml:space="preserve">в 1 полугодии текущего года поступили в консолидированный бюджет республики в сумме 4,2 млрд.рублей, или 39% к годовому плану. </w:t>
      </w:r>
      <w:r w:rsidR="00476302">
        <w:rPr>
          <w:sz w:val="32"/>
          <w:szCs w:val="32"/>
        </w:rPr>
        <w:t xml:space="preserve">С учетом переходящих </w:t>
      </w:r>
      <w:r w:rsidR="00476302">
        <w:rPr>
          <w:sz w:val="32"/>
          <w:szCs w:val="32"/>
        </w:rPr>
        <w:lastRenderedPageBreak/>
        <w:t xml:space="preserve">платежей неналоговые доходы поступили в сумме 6,8 млрд. рублей или 63% к плану. </w:t>
      </w:r>
    </w:p>
    <w:p w:rsidR="00504758" w:rsidRPr="003A3061" w:rsidRDefault="00476302" w:rsidP="005707EB">
      <w:pPr>
        <w:tabs>
          <w:tab w:val="left" w:pos="142"/>
        </w:tabs>
        <w:spacing w:line="288" w:lineRule="auto"/>
        <w:ind w:right="-1"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Хотя в целом мобилизация неналоговых доходов происходит достаточно стабильно,</w:t>
      </w:r>
      <w:r w:rsidR="005707EB">
        <w:rPr>
          <w:sz w:val="32"/>
          <w:szCs w:val="32"/>
        </w:rPr>
        <w:t xml:space="preserve"> в отдельных районах наблюдается исполн</w:t>
      </w:r>
      <w:r w:rsidR="005707EB">
        <w:rPr>
          <w:sz w:val="32"/>
          <w:szCs w:val="32"/>
        </w:rPr>
        <w:t>е</w:t>
      </w:r>
      <w:r w:rsidR="005707EB">
        <w:rPr>
          <w:sz w:val="32"/>
          <w:szCs w:val="32"/>
        </w:rPr>
        <w:t>ние ниже полугодовой нормы, сопровождающейся ростом задо</w:t>
      </w:r>
      <w:r w:rsidR="005707EB">
        <w:rPr>
          <w:sz w:val="32"/>
          <w:szCs w:val="32"/>
        </w:rPr>
        <w:t>л</w:t>
      </w:r>
      <w:r w:rsidR="005707EB">
        <w:rPr>
          <w:sz w:val="32"/>
          <w:szCs w:val="32"/>
        </w:rPr>
        <w:t>женности по аренде земли и имущества.</w:t>
      </w:r>
    </w:p>
    <w:p w:rsidR="000609E6" w:rsidRDefault="000609E6" w:rsidP="000609E6">
      <w:pPr>
        <w:spacing w:line="288" w:lineRule="auto"/>
        <w:ind w:firstLine="708"/>
        <w:jc w:val="both"/>
        <w:rPr>
          <w:sz w:val="32"/>
          <w:szCs w:val="32"/>
        </w:rPr>
      </w:pPr>
      <w:r w:rsidRPr="00905F25">
        <w:rPr>
          <w:sz w:val="32"/>
          <w:szCs w:val="32"/>
        </w:rPr>
        <w:t xml:space="preserve">Несколько слов - о сборе средств в </w:t>
      </w:r>
      <w:r w:rsidRPr="00905F25">
        <w:rPr>
          <w:b/>
          <w:sz w:val="32"/>
          <w:szCs w:val="32"/>
        </w:rPr>
        <w:t>Государственный ж</w:t>
      </w:r>
      <w:r w:rsidRPr="00905F25">
        <w:rPr>
          <w:b/>
          <w:sz w:val="32"/>
          <w:szCs w:val="32"/>
        </w:rPr>
        <w:t>и</w:t>
      </w:r>
      <w:r w:rsidRPr="00905F25">
        <w:rPr>
          <w:b/>
          <w:sz w:val="32"/>
          <w:szCs w:val="32"/>
        </w:rPr>
        <w:t>лищный фонд</w:t>
      </w:r>
      <w:r w:rsidRPr="00905F25">
        <w:rPr>
          <w:sz w:val="32"/>
          <w:szCs w:val="32"/>
        </w:rPr>
        <w:t>.</w:t>
      </w:r>
    </w:p>
    <w:p w:rsidR="00624C6C" w:rsidRPr="00624C6C" w:rsidRDefault="00624C6C" w:rsidP="00AD0976">
      <w:pPr>
        <w:pStyle w:val="1"/>
        <w:suppressAutoHyphens/>
        <w:ind w:firstLine="567"/>
        <w:jc w:val="both"/>
        <w:rPr>
          <w:sz w:val="32"/>
          <w:szCs w:val="32"/>
        </w:rPr>
      </w:pPr>
      <w:r w:rsidRPr="00624C6C">
        <w:rPr>
          <w:sz w:val="32"/>
          <w:szCs w:val="32"/>
        </w:rPr>
        <w:t>В целях реализации Программы социальной ипо</w:t>
      </w:r>
      <w:r w:rsidR="00013E2D">
        <w:rPr>
          <w:sz w:val="32"/>
          <w:szCs w:val="32"/>
        </w:rPr>
        <w:t>теки на 2015 год Управлением Г</w:t>
      </w:r>
      <w:r w:rsidR="00324F5E">
        <w:rPr>
          <w:sz w:val="32"/>
          <w:szCs w:val="32"/>
        </w:rPr>
        <w:t xml:space="preserve">осударственного жилищного фонда </w:t>
      </w:r>
      <w:r w:rsidRPr="00624C6C">
        <w:rPr>
          <w:sz w:val="32"/>
          <w:szCs w:val="32"/>
        </w:rPr>
        <w:t>доведено плановое задание в размере 9</w:t>
      </w:r>
      <w:r w:rsidR="00013E2D">
        <w:rPr>
          <w:sz w:val="32"/>
          <w:szCs w:val="32"/>
        </w:rPr>
        <w:t>,4 млрд</w:t>
      </w:r>
      <w:r w:rsidRPr="00624C6C">
        <w:rPr>
          <w:sz w:val="32"/>
          <w:szCs w:val="32"/>
        </w:rPr>
        <w:t xml:space="preserve">. руб., </w:t>
      </w:r>
      <w:r w:rsidR="00013E2D">
        <w:rPr>
          <w:sz w:val="32"/>
          <w:szCs w:val="32"/>
        </w:rPr>
        <w:t xml:space="preserve">не </w:t>
      </w:r>
      <w:r w:rsidRPr="00624C6C">
        <w:rPr>
          <w:sz w:val="32"/>
          <w:szCs w:val="32"/>
        </w:rPr>
        <w:t>принято об</w:t>
      </w:r>
      <w:r w:rsidR="00013E2D">
        <w:rPr>
          <w:sz w:val="32"/>
          <w:szCs w:val="32"/>
        </w:rPr>
        <w:t>язательств на сумму</w:t>
      </w:r>
      <w:r w:rsidR="00AD0976">
        <w:rPr>
          <w:sz w:val="32"/>
          <w:szCs w:val="32"/>
        </w:rPr>
        <w:t xml:space="preserve"> </w:t>
      </w:r>
      <w:r w:rsidR="00013E2D">
        <w:rPr>
          <w:sz w:val="32"/>
          <w:szCs w:val="32"/>
        </w:rPr>
        <w:t>41,3</w:t>
      </w:r>
      <w:r w:rsidR="00AD0976">
        <w:rPr>
          <w:sz w:val="32"/>
          <w:szCs w:val="32"/>
        </w:rPr>
        <w:t xml:space="preserve"> млн. рублей. </w:t>
      </w:r>
    </w:p>
    <w:p w:rsidR="00624C6C" w:rsidRPr="00624C6C" w:rsidRDefault="00624C6C" w:rsidP="00624C6C">
      <w:pPr>
        <w:pStyle w:val="1"/>
        <w:suppressAutoHyphens/>
        <w:ind w:firstLine="567"/>
        <w:jc w:val="both"/>
        <w:rPr>
          <w:sz w:val="32"/>
          <w:szCs w:val="32"/>
        </w:rPr>
      </w:pPr>
      <w:r w:rsidRPr="00624C6C">
        <w:rPr>
          <w:sz w:val="32"/>
          <w:szCs w:val="32"/>
        </w:rPr>
        <w:t xml:space="preserve">По </w:t>
      </w:r>
      <w:r w:rsidR="00335B1E">
        <w:rPr>
          <w:sz w:val="32"/>
          <w:szCs w:val="32"/>
        </w:rPr>
        <w:t xml:space="preserve">районам, городам </w:t>
      </w:r>
      <w:r w:rsidRPr="00624C6C">
        <w:rPr>
          <w:sz w:val="32"/>
          <w:szCs w:val="32"/>
        </w:rPr>
        <w:t xml:space="preserve">принятие обязательств </w:t>
      </w:r>
      <w:r w:rsidR="00AD0976" w:rsidRPr="00624C6C">
        <w:rPr>
          <w:sz w:val="32"/>
          <w:szCs w:val="32"/>
        </w:rPr>
        <w:t xml:space="preserve">не в полном объеме </w:t>
      </w:r>
      <w:r w:rsidRPr="00624C6C">
        <w:rPr>
          <w:sz w:val="32"/>
          <w:szCs w:val="32"/>
        </w:rPr>
        <w:t>обеспечено</w:t>
      </w:r>
      <w:r w:rsidR="00AD0976">
        <w:rPr>
          <w:sz w:val="32"/>
          <w:szCs w:val="32"/>
        </w:rPr>
        <w:t xml:space="preserve"> организациями </w:t>
      </w:r>
      <w:r w:rsidR="00AD0976" w:rsidRPr="00624C6C">
        <w:rPr>
          <w:sz w:val="32"/>
          <w:szCs w:val="32"/>
        </w:rPr>
        <w:t xml:space="preserve">г.Казани </w:t>
      </w:r>
      <w:r w:rsidRPr="00624C6C">
        <w:rPr>
          <w:sz w:val="32"/>
          <w:szCs w:val="32"/>
        </w:rPr>
        <w:t>(93,8%)</w:t>
      </w:r>
      <w:r w:rsidR="00AD0976">
        <w:rPr>
          <w:sz w:val="32"/>
          <w:szCs w:val="32"/>
        </w:rPr>
        <w:t>.</w:t>
      </w:r>
      <w:r w:rsidRPr="00624C6C">
        <w:rPr>
          <w:sz w:val="32"/>
          <w:szCs w:val="32"/>
        </w:rPr>
        <w:t xml:space="preserve"> </w:t>
      </w:r>
    </w:p>
    <w:p w:rsidR="00624C6C" w:rsidRPr="00624C6C" w:rsidRDefault="00624C6C" w:rsidP="00EC2C59">
      <w:pPr>
        <w:pStyle w:val="1"/>
        <w:suppressAutoHyphens/>
        <w:ind w:firstLine="567"/>
        <w:jc w:val="both"/>
        <w:rPr>
          <w:sz w:val="32"/>
          <w:szCs w:val="32"/>
        </w:rPr>
      </w:pPr>
      <w:r w:rsidRPr="00624C6C">
        <w:rPr>
          <w:sz w:val="32"/>
          <w:szCs w:val="32"/>
        </w:rPr>
        <w:t xml:space="preserve">По состоянию на </w:t>
      </w:r>
      <w:r w:rsidR="003F3C25">
        <w:rPr>
          <w:sz w:val="32"/>
          <w:szCs w:val="32"/>
        </w:rPr>
        <w:t xml:space="preserve">1 июля текущего </w:t>
      </w:r>
      <w:r w:rsidRPr="00624C6C">
        <w:rPr>
          <w:sz w:val="32"/>
          <w:szCs w:val="32"/>
        </w:rPr>
        <w:t>года в бюджет Республики Татарстан на реализацию Программы социальной ипотеки поступило от организаций-плательщиков – 4</w:t>
      </w:r>
      <w:r w:rsidR="00634AA0">
        <w:rPr>
          <w:sz w:val="32"/>
          <w:szCs w:val="32"/>
        </w:rPr>
        <w:t>,5 млрд</w:t>
      </w:r>
      <w:r w:rsidRPr="00624C6C">
        <w:rPr>
          <w:sz w:val="32"/>
          <w:szCs w:val="32"/>
        </w:rPr>
        <w:t>. руб., что составляет 100,8 % от принятых и по</w:t>
      </w:r>
      <w:r w:rsidR="00975317">
        <w:rPr>
          <w:sz w:val="32"/>
          <w:szCs w:val="32"/>
        </w:rPr>
        <w:t xml:space="preserve">длежащих к оплате </w:t>
      </w:r>
      <w:r w:rsidR="00EC2C59">
        <w:rPr>
          <w:sz w:val="32"/>
          <w:szCs w:val="32"/>
        </w:rPr>
        <w:t>обязательств.</w:t>
      </w:r>
      <w:r w:rsidRPr="00624C6C">
        <w:rPr>
          <w:sz w:val="32"/>
          <w:szCs w:val="32"/>
        </w:rPr>
        <w:t xml:space="preserve"> </w:t>
      </w:r>
    </w:p>
    <w:p w:rsidR="00A758AC" w:rsidRDefault="00A758AC" w:rsidP="003A3061">
      <w:pPr>
        <w:spacing w:line="288" w:lineRule="auto"/>
        <w:ind w:firstLine="567"/>
        <w:jc w:val="both"/>
        <w:rPr>
          <w:sz w:val="32"/>
          <w:szCs w:val="32"/>
        </w:rPr>
      </w:pPr>
    </w:p>
    <w:p w:rsidR="00FF5B61" w:rsidRPr="003A3061" w:rsidRDefault="007D354A" w:rsidP="003A3061">
      <w:pPr>
        <w:spacing w:line="288" w:lineRule="auto"/>
        <w:ind w:firstLine="567"/>
        <w:jc w:val="both"/>
        <w:rPr>
          <w:sz w:val="32"/>
          <w:szCs w:val="32"/>
        </w:rPr>
      </w:pPr>
      <w:r w:rsidRPr="003A3061">
        <w:rPr>
          <w:sz w:val="32"/>
          <w:szCs w:val="32"/>
        </w:rPr>
        <w:t xml:space="preserve">   </w:t>
      </w:r>
      <w:r w:rsidR="00FF5B61" w:rsidRPr="003A3061">
        <w:rPr>
          <w:sz w:val="32"/>
          <w:szCs w:val="32"/>
        </w:rPr>
        <w:t xml:space="preserve">Далее - об исполнении </w:t>
      </w:r>
      <w:r w:rsidR="00FF5B61" w:rsidRPr="003A3061">
        <w:rPr>
          <w:b/>
          <w:sz w:val="32"/>
          <w:szCs w:val="32"/>
        </w:rPr>
        <w:t>расходной части</w:t>
      </w:r>
      <w:r w:rsidR="00FF5B61" w:rsidRPr="003A3061">
        <w:rPr>
          <w:sz w:val="32"/>
          <w:szCs w:val="32"/>
        </w:rPr>
        <w:t xml:space="preserve"> бюджета</w:t>
      </w:r>
      <w:r w:rsidR="006F492E" w:rsidRPr="003A3061">
        <w:rPr>
          <w:sz w:val="32"/>
          <w:szCs w:val="32"/>
        </w:rPr>
        <w:t xml:space="preserve"> в 1 </w:t>
      </w:r>
      <w:r w:rsidR="00B12621" w:rsidRPr="003A3061">
        <w:rPr>
          <w:sz w:val="32"/>
          <w:szCs w:val="32"/>
        </w:rPr>
        <w:t>полуг</w:t>
      </w:r>
      <w:r w:rsidR="00B12621" w:rsidRPr="003A3061">
        <w:rPr>
          <w:sz w:val="32"/>
          <w:szCs w:val="32"/>
        </w:rPr>
        <w:t>о</w:t>
      </w:r>
      <w:r w:rsidR="00B12621" w:rsidRPr="003A3061">
        <w:rPr>
          <w:sz w:val="32"/>
          <w:szCs w:val="32"/>
        </w:rPr>
        <w:t>дии</w:t>
      </w:r>
      <w:r w:rsidR="006F492E" w:rsidRPr="003A3061">
        <w:rPr>
          <w:sz w:val="32"/>
          <w:szCs w:val="32"/>
        </w:rPr>
        <w:t xml:space="preserve"> 2015</w:t>
      </w:r>
      <w:r w:rsidR="00441ECA" w:rsidRPr="003A3061">
        <w:rPr>
          <w:sz w:val="32"/>
          <w:szCs w:val="32"/>
        </w:rPr>
        <w:t xml:space="preserve"> года</w:t>
      </w:r>
      <w:r w:rsidR="00FF5B61" w:rsidRPr="003A3061">
        <w:rPr>
          <w:sz w:val="32"/>
          <w:szCs w:val="32"/>
        </w:rPr>
        <w:t xml:space="preserve">.  </w:t>
      </w:r>
    </w:p>
    <w:p w:rsidR="00CD36DE" w:rsidRPr="003A3061" w:rsidRDefault="00010701" w:rsidP="003A3061">
      <w:pPr>
        <w:spacing w:line="288" w:lineRule="auto"/>
        <w:ind w:firstLine="709"/>
        <w:jc w:val="both"/>
        <w:rPr>
          <w:sz w:val="32"/>
          <w:szCs w:val="32"/>
        </w:rPr>
      </w:pPr>
      <w:r w:rsidRPr="003A3061">
        <w:rPr>
          <w:rStyle w:val="FontStyle33"/>
          <w:sz w:val="32"/>
          <w:szCs w:val="32"/>
        </w:rPr>
        <w:t>Р</w:t>
      </w:r>
      <w:r w:rsidR="00CD36DE" w:rsidRPr="003A3061">
        <w:rPr>
          <w:rStyle w:val="FontStyle33"/>
          <w:sz w:val="32"/>
          <w:szCs w:val="32"/>
        </w:rPr>
        <w:t xml:space="preserve">асходы </w:t>
      </w:r>
      <w:r w:rsidR="00CD36DE" w:rsidRPr="003A3061">
        <w:rPr>
          <w:b/>
          <w:sz w:val="32"/>
          <w:szCs w:val="32"/>
        </w:rPr>
        <w:t>консолидированного</w:t>
      </w:r>
      <w:r w:rsidR="00CD36DE" w:rsidRPr="003A3061">
        <w:rPr>
          <w:sz w:val="32"/>
          <w:szCs w:val="32"/>
        </w:rPr>
        <w:t xml:space="preserve"> </w:t>
      </w:r>
      <w:r w:rsidR="00CD36DE" w:rsidRPr="003A3061">
        <w:rPr>
          <w:b/>
          <w:sz w:val="32"/>
          <w:szCs w:val="32"/>
        </w:rPr>
        <w:t>бюджета</w:t>
      </w:r>
      <w:r w:rsidR="00CD36DE" w:rsidRPr="003A3061">
        <w:rPr>
          <w:sz w:val="32"/>
          <w:szCs w:val="32"/>
        </w:rPr>
        <w:t xml:space="preserve"> Республики Тата</w:t>
      </w:r>
      <w:r w:rsidR="00CD36DE" w:rsidRPr="003A3061">
        <w:rPr>
          <w:sz w:val="32"/>
          <w:szCs w:val="32"/>
        </w:rPr>
        <w:t>р</w:t>
      </w:r>
      <w:r w:rsidR="00CD36DE" w:rsidRPr="003A3061">
        <w:rPr>
          <w:sz w:val="32"/>
          <w:szCs w:val="32"/>
        </w:rPr>
        <w:t xml:space="preserve">стан </w:t>
      </w:r>
      <w:r w:rsidR="00CD36DE" w:rsidRPr="003A3061">
        <w:rPr>
          <w:rStyle w:val="FontStyle33"/>
          <w:sz w:val="32"/>
          <w:szCs w:val="32"/>
        </w:rPr>
        <w:t xml:space="preserve">составили </w:t>
      </w:r>
      <w:r w:rsidR="0096462A">
        <w:rPr>
          <w:sz w:val="32"/>
          <w:szCs w:val="32"/>
        </w:rPr>
        <w:t>101,5</w:t>
      </w:r>
      <w:r w:rsidR="00324F5E">
        <w:rPr>
          <w:sz w:val="32"/>
          <w:szCs w:val="32"/>
        </w:rPr>
        <w:t xml:space="preserve"> </w:t>
      </w:r>
      <w:r w:rsidR="00CD36DE" w:rsidRPr="003A3061">
        <w:rPr>
          <w:sz w:val="32"/>
          <w:szCs w:val="32"/>
        </w:rPr>
        <w:t>млрд. рублей</w:t>
      </w:r>
      <w:r w:rsidR="00324F5E">
        <w:rPr>
          <w:sz w:val="32"/>
          <w:szCs w:val="32"/>
        </w:rPr>
        <w:t>.</w:t>
      </w:r>
      <w:r w:rsidR="00CD36DE" w:rsidRPr="003A3061">
        <w:rPr>
          <w:sz w:val="32"/>
          <w:szCs w:val="32"/>
        </w:rPr>
        <w:t xml:space="preserve"> </w:t>
      </w:r>
    </w:p>
    <w:p w:rsidR="00010701" w:rsidRPr="003A3061" w:rsidRDefault="00CD36DE" w:rsidP="003A3061">
      <w:pPr>
        <w:spacing w:line="288" w:lineRule="auto"/>
        <w:ind w:firstLine="709"/>
        <w:jc w:val="both"/>
        <w:rPr>
          <w:sz w:val="32"/>
          <w:szCs w:val="32"/>
        </w:rPr>
      </w:pPr>
      <w:r w:rsidRPr="003A3061">
        <w:rPr>
          <w:sz w:val="32"/>
          <w:szCs w:val="32"/>
        </w:rPr>
        <w:t xml:space="preserve">Расходы </w:t>
      </w:r>
      <w:r w:rsidRPr="003A3061">
        <w:rPr>
          <w:b/>
          <w:sz w:val="32"/>
          <w:szCs w:val="32"/>
        </w:rPr>
        <w:t>республиканского</w:t>
      </w:r>
      <w:r w:rsidRPr="003A3061">
        <w:rPr>
          <w:sz w:val="32"/>
          <w:szCs w:val="32"/>
        </w:rPr>
        <w:t xml:space="preserve"> </w:t>
      </w:r>
      <w:r w:rsidRPr="003A3061">
        <w:rPr>
          <w:b/>
          <w:sz w:val="32"/>
          <w:szCs w:val="32"/>
        </w:rPr>
        <w:t>бюджета</w:t>
      </w:r>
      <w:r w:rsidRPr="003A3061">
        <w:rPr>
          <w:sz w:val="32"/>
          <w:szCs w:val="32"/>
        </w:rPr>
        <w:t xml:space="preserve"> </w:t>
      </w:r>
      <w:r w:rsidR="00010701" w:rsidRPr="003A3061">
        <w:rPr>
          <w:sz w:val="32"/>
          <w:szCs w:val="32"/>
        </w:rPr>
        <w:t>произведены в сумме</w:t>
      </w:r>
      <w:r w:rsidR="00B12621" w:rsidRPr="003A3061">
        <w:rPr>
          <w:sz w:val="32"/>
          <w:szCs w:val="32"/>
        </w:rPr>
        <w:t xml:space="preserve"> 90,2 млрд. рублей, или 47,3</w:t>
      </w:r>
      <w:r w:rsidRPr="003A3061">
        <w:rPr>
          <w:sz w:val="32"/>
          <w:szCs w:val="32"/>
        </w:rPr>
        <w:t xml:space="preserve"> процентов к годовому плану. Межбю</w:t>
      </w:r>
      <w:r w:rsidRPr="003A3061">
        <w:rPr>
          <w:sz w:val="32"/>
          <w:szCs w:val="32"/>
        </w:rPr>
        <w:t>д</w:t>
      </w:r>
      <w:r w:rsidRPr="003A3061">
        <w:rPr>
          <w:sz w:val="32"/>
          <w:szCs w:val="32"/>
        </w:rPr>
        <w:t xml:space="preserve">жетные трансферты местным бюджетам выделены своевременно и в </w:t>
      </w:r>
      <w:r w:rsidR="00B12621" w:rsidRPr="003A3061">
        <w:rPr>
          <w:sz w:val="32"/>
          <w:szCs w:val="32"/>
        </w:rPr>
        <w:t>полном объеме в общей сумме 23,5</w:t>
      </w:r>
      <w:r w:rsidRPr="003A3061">
        <w:rPr>
          <w:sz w:val="32"/>
          <w:szCs w:val="32"/>
        </w:rPr>
        <w:t xml:space="preserve"> млрд. рублей. </w:t>
      </w:r>
    </w:p>
    <w:p w:rsidR="00CD36DE" w:rsidRPr="003A3061" w:rsidRDefault="00CE45E1" w:rsidP="003A3061">
      <w:pPr>
        <w:spacing w:line="288" w:lineRule="auto"/>
        <w:ind w:firstLine="709"/>
        <w:jc w:val="both"/>
        <w:rPr>
          <w:sz w:val="32"/>
          <w:szCs w:val="32"/>
        </w:rPr>
      </w:pPr>
      <w:r w:rsidRPr="003A3061">
        <w:rPr>
          <w:sz w:val="32"/>
          <w:szCs w:val="32"/>
        </w:rPr>
        <w:t xml:space="preserve">Остатки бюджетных средств на начало года и </w:t>
      </w:r>
      <w:r w:rsidR="00CD36DE" w:rsidRPr="003A3061">
        <w:rPr>
          <w:sz w:val="32"/>
          <w:szCs w:val="32"/>
        </w:rPr>
        <w:t xml:space="preserve">поступившие в 1 </w:t>
      </w:r>
      <w:r w:rsidR="00B12621" w:rsidRPr="003A3061">
        <w:rPr>
          <w:sz w:val="32"/>
          <w:szCs w:val="32"/>
        </w:rPr>
        <w:t>полугодии</w:t>
      </w:r>
      <w:r w:rsidR="00CD36DE" w:rsidRPr="003A3061">
        <w:rPr>
          <w:sz w:val="32"/>
          <w:szCs w:val="32"/>
        </w:rPr>
        <w:t xml:space="preserve"> доходы позволили полностью </w:t>
      </w:r>
      <w:r w:rsidRPr="003A3061">
        <w:rPr>
          <w:sz w:val="32"/>
          <w:szCs w:val="32"/>
        </w:rPr>
        <w:t xml:space="preserve">и своевременно </w:t>
      </w:r>
      <w:r w:rsidR="00CD36DE" w:rsidRPr="003A3061">
        <w:rPr>
          <w:sz w:val="32"/>
          <w:szCs w:val="32"/>
        </w:rPr>
        <w:t>выпл</w:t>
      </w:r>
      <w:r w:rsidR="00CD36DE" w:rsidRPr="003A3061">
        <w:rPr>
          <w:sz w:val="32"/>
          <w:szCs w:val="32"/>
        </w:rPr>
        <w:t>а</w:t>
      </w:r>
      <w:r w:rsidR="00CD36DE" w:rsidRPr="003A3061">
        <w:rPr>
          <w:sz w:val="32"/>
          <w:szCs w:val="32"/>
        </w:rPr>
        <w:t>тить заработную плату с начислениями и профинансировать в до</w:t>
      </w:r>
      <w:r w:rsidR="00CD36DE" w:rsidRPr="003A3061">
        <w:rPr>
          <w:sz w:val="32"/>
          <w:szCs w:val="32"/>
        </w:rPr>
        <w:t>с</w:t>
      </w:r>
      <w:r w:rsidR="00CD36DE" w:rsidRPr="003A3061">
        <w:rPr>
          <w:sz w:val="32"/>
          <w:szCs w:val="32"/>
        </w:rPr>
        <w:t>таточном объеме запланированные первоочередные расходы бю</w:t>
      </w:r>
      <w:r w:rsidR="00CD36DE" w:rsidRPr="003A3061">
        <w:rPr>
          <w:sz w:val="32"/>
          <w:szCs w:val="32"/>
        </w:rPr>
        <w:t>д</w:t>
      </w:r>
      <w:r w:rsidR="00CD36DE" w:rsidRPr="003A3061">
        <w:rPr>
          <w:sz w:val="32"/>
          <w:szCs w:val="32"/>
        </w:rPr>
        <w:t>жетов всех уровней</w:t>
      </w:r>
      <w:r w:rsidRPr="003A3061">
        <w:rPr>
          <w:sz w:val="32"/>
          <w:szCs w:val="32"/>
        </w:rPr>
        <w:t xml:space="preserve"> и произвести расходы капитального характера</w:t>
      </w:r>
      <w:r w:rsidR="00CD36DE" w:rsidRPr="003A3061">
        <w:rPr>
          <w:sz w:val="32"/>
          <w:szCs w:val="32"/>
        </w:rPr>
        <w:t>.</w:t>
      </w:r>
    </w:p>
    <w:p w:rsidR="00CD36DE" w:rsidRPr="003A3061" w:rsidRDefault="00CD36DE" w:rsidP="003A3061">
      <w:pPr>
        <w:spacing w:line="288" w:lineRule="auto"/>
        <w:ind w:firstLine="709"/>
        <w:jc w:val="both"/>
        <w:rPr>
          <w:sz w:val="32"/>
          <w:szCs w:val="32"/>
        </w:rPr>
      </w:pPr>
      <w:r w:rsidRPr="003A3061">
        <w:rPr>
          <w:sz w:val="32"/>
          <w:szCs w:val="32"/>
        </w:rPr>
        <w:lastRenderedPageBreak/>
        <w:t xml:space="preserve">Государственные и муниципальные учреждения завершили 1 </w:t>
      </w:r>
      <w:r w:rsidR="00B12621" w:rsidRPr="003A3061">
        <w:rPr>
          <w:sz w:val="32"/>
          <w:szCs w:val="32"/>
        </w:rPr>
        <w:t>полугодие</w:t>
      </w:r>
      <w:r w:rsidRPr="003A3061">
        <w:rPr>
          <w:sz w:val="32"/>
          <w:szCs w:val="32"/>
        </w:rPr>
        <w:t xml:space="preserve"> без просроченной кредитор</w:t>
      </w:r>
      <w:r w:rsidR="003B6238" w:rsidRPr="003A3061">
        <w:rPr>
          <w:sz w:val="32"/>
          <w:szCs w:val="32"/>
        </w:rPr>
        <w:t>ской задолженности по соц</w:t>
      </w:r>
      <w:r w:rsidR="003B6238" w:rsidRPr="003A3061">
        <w:rPr>
          <w:sz w:val="32"/>
          <w:szCs w:val="32"/>
        </w:rPr>
        <w:t>и</w:t>
      </w:r>
      <w:r w:rsidR="003B6238" w:rsidRPr="003A3061">
        <w:rPr>
          <w:sz w:val="32"/>
          <w:szCs w:val="32"/>
        </w:rPr>
        <w:t xml:space="preserve">ально </w:t>
      </w:r>
      <w:r w:rsidRPr="003A3061">
        <w:rPr>
          <w:sz w:val="32"/>
          <w:szCs w:val="32"/>
        </w:rPr>
        <w:t>значимым расходам.</w:t>
      </w:r>
    </w:p>
    <w:p w:rsidR="00440727" w:rsidRPr="003A3061" w:rsidRDefault="00440727" w:rsidP="003A3061">
      <w:pPr>
        <w:spacing w:line="288" w:lineRule="auto"/>
        <w:ind w:firstLine="709"/>
        <w:jc w:val="both"/>
        <w:rPr>
          <w:sz w:val="32"/>
          <w:szCs w:val="32"/>
        </w:rPr>
      </w:pPr>
    </w:p>
    <w:p w:rsidR="002F015B" w:rsidRPr="002F015B" w:rsidRDefault="002F015B" w:rsidP="002F015B">
      <w:pPr>
        <w:pStyle w:val="af5"/>
        <w:tabs>
          <w:tab w:val="left" w:pos="5982"/>
        </w:tabs>
        <w:suppressAutoHyphens/>
        <w:spacing w:line="288" w:lineRule="auto"/>
        <w:ind w:firstLine="851"/>
        <w:jc w:val="both"/>
        <w:rPr>
          <w:b/>
          <w:sz w:val="32"/>
          <w:szCs w:val="32"/>
        </w:rPr>
      </w:pPr>
      <w:r w:rsidRPr="002F015B">
        <w:rPr>
          <w:sz w:val="32"/>
          <w:szCs w:val="32"/>
        </w:rPr>
        <w:t>В рамках исполнения расходов основное место занимают</w:t>
      </w:r>
      <w:r w:rsidRPr="002F015B">
        <w:rPr>
          <w:b/>
          <w:sz w:val="32"/>
          <w:szCs w:val="32"/>
        </w:rPr>
        <w:t xml:space="preserve"> мероприятия, направленные на реализацию майских Указов Президента Российской Федерации.</w:t>
      </w:r>
    </w:p>
    <w:p w:rsidR="002F015B" w:rsidRPr="00A758AC" w:rsidRDefault="002F015B" w:rsidP="00A758AC">
      <w:pPr>
        <w:pStyle w:val="af0"/>
        <w:tabs>
          <w:tab w:val="left" w:pos="993"/>
        </w:tabs>
        <w:suppressAutoHyphens/>
        <w:ind w:right="0" w:firstLine="851"/>
        <w:jc w:val="both"/>
        <w:rPr>
          <w:sz w:val="32"/>
          <w:szCs w:val="32"/>
          <w:lang w:val="ru-RU"/>
        </w:rPr>
      </w:pPr>
      <w:r w:rsidRPr="002F015B">
        <w:rPr>
          <w:rFonts w:eastAsiaTheme="minorEastAsia"/>
          <w:sz w:val="32"/>
          <w:szCs w:val="32"/>
          <w:lang w:val="ru-RU"/>
        </w:rPr>
        <w:t xml:space="preserve">В настоящее время органами исполнительной власти республики и муниципалитетов отраслевые показатели, установленные «дорожными картами» выполняются в полном объеме. </w:t>
      </w:r>
    </w:p>
    <w:p w:rsidR="002F015B" w:rsidRPr="002F015B" w:rsidRDefault="002F015B" w:rsidP="002F015B">
      <w:pPr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2F015B">
        <w:rPr>
          <w:sz w:val="32"/>
          <w:szCs w:val="32"/>
        </w:rPr>
        <w:t xml:space="preserve">Хочу отметить, что исполнение  майских Указов возможно только с учетом </w:t>
      </w:r>
      <w:r w:rsidR="0047097E" w:rsidRPr="002F015B">
        <w:rPr>
          <w:b/>
          <w:sz w:val="32"/>
          <w:szCs w:val="32"/>
        </w:rPr>
        <w:t xml:space="preserve">проведения оптимизационных мероприятий </w:t>
      </w:r>
      <w:r w:rsidR="0047097E">
        <w:rPr>
          <w:b/>
          <w:sz w:val="32"/>
          <w:szCs w:val="32"/>
        </w:rPr>
        <w:t xml:space="preserve">и </w:t>
      </w:r>
      <w:r w:rsidRPr="002F015B">
        <w:rPr>
          <w:b/>
          <w:sz w:val="32"/>
          <w:szCs w:val="32"/>
        </w:rPr>
        <w:t>пр</w:t>
      </w:r>
      <w:r w:rsidR="0047097E">
        <w:rPr>
          <w:b/>
          <w:sz w:val="32"/>
          <w:szCs w:val="32"/>
        </w:rPr>
        <w:t>ивлечения внебюджетных средств</w:t>
      </w:r>
      <w:r w:rsidRPr="002F015B">
        <w:rPr>
          <w:b/>
          <w:sz w:val="32"/>
          <w:szCs w:val="32"/>
        </w:rPr>
        <w:t>.</w:t>
      </w:r>
      <w:r w:rsidRPr="002F015B">
        <w:rPr>
          <w:sz w:val="32"/>
          <w:szCs w:val="32"/>
        </w:rPr>
        <w:t xml:space="preserve"> </w:t>
      </w:r>
    </w:p>
    <w:p w:rsidR="002F015B" w:rsidRPr="002F015B" w:rsidRDefault="002F015B" w:rsidP="002F015B">
      <w:pPr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2F015B">
        <w:rPr>
          <w:sz w:val="32"/>
          <w:szCs w:val="32"/>
        </w:rPr>
        <w:t xml:space="preserve">Для полноценного достижения показателей  «дорожных карт» отраслевым министерствам необходимо привести подведомственную сеть в соответствие установленным параметрам. </w:t>
      </w:r>
    </w:p>
    <w:p w:rsidR="002F015B" w:rsidRPr="002F015B" w:rsidRDefault="002F015B" w:rsidP="002F015B">
      <w:pPr>
        <w:pStyle w:val="a3"/>
        <w:suppressAutoHyphens/>
        <w:spacing w:line="288" w:lineRule="auto"/>
        <w:ind w:firstLine="851"/>
        <w:rPr>
          <w:sz w:val="32"/>
          <w:szCs w:val="32"/>
        </w:rPr>
      </w:pPr>
      <w:r w:rsidRPr="002F015B">
        <w:rPr>
          <w:sz w:val="32"/>
          <w:szCs w:val="32"/>
        </w:rPr>
        <w:t xml:space="preserve">Сегодня министерствами, органами местного самоуправления проводится работа по реструктуризации сети, оптимизации численности персонала и  сокращению расходов на содержание учреждений для дальнейшего направления высвобождаемых средств на повышение заработной платы отдельных категорий работников в рамках реализации майских Указов. </w:t>
      </w:r>
    </w:p>
    <w:p w:rsidR="002F015B" w:rsidRPr="00945033" w:rsidRDefault="002F015B" w:rsidP="002F015B">
      <w:pPr>
        <w:suppressAutoHyphens/>
        <w:spacing w:line="312" w:lineRule="auto"/>
        <w:ind w:firstLine="720"/>
        <w:contextualSpacing/>
        <w:jc w:val="both"/>
        <w:rPr>
          <w:sz w:val="32"/>
          <w:szCs w:val="32"/>
        </w:rPr>
      </w:pPr>
      <w:r w:rsidRPr="002F015B">
        <w:rPr>
          <w:sz w:val="32"/>
          <w:szCs w:val="32"/>
        </w:rPr>
        <w:t>Обращаю внимание отраслевых министерств, что от своевременного исполнения Вами данных показателей зависит исполнение обязательств, принятых республикой.</w:t>
      </w:r>
    </w:p>
    <w:p w:rsidR="002F015B" w:rsidRDefault="002F015B" w:rsidP="002F015B">
      <w:pPr>
        <w:spacing w:line="288" w:lineRule="auto"/>
        <w:ind w:firstLine="567"/>
        <w:contextualSpacing/>
        <w:jc w:val="both"/>
        <w:rPr>
          <w:sz w:val="32"/>
          <w:szCs w:val="32"/>
        </w:rPr>
      </w:pPr>
    </w:p>
    <w:p w:rsidR="002F015B" w:rsidRPr="0093705E" w:rsidRDefault="002F015B" w:rsidP="002F015B">
      <w:pPr>
        <w:tabs>
          <w:tab w:val="left" w:pos="1134"/>
        </w:tabs>
        <w:suppressAutoHyphens/>
        <w:spacing w:line="288" w:lineRule="auto"/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В отношении </w:t>
      </w:r>
      <w:r>
        <w:rPr>
          <w:b/>
          <w:sz w:val="32"/>
          <w:szCs w:val="32"/>
        </w:rPr>
        <w:t xml:space="preserve">внебюджетной деятельности. </w:t>
      </w:r>
    </w:p>
    <w:p w:rsidR="002F015B" w:rsidRDefault="002F015B" w:rsidP="002F015B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 w:rsidRPr="0090461A">
        <w:rPr>
          <w:sz w:val="32"/>
          <w:szCs w:val="32"/>
        </w:rPr>
        <w:t>За 1 полугодие 2015 года республика</w:t>
      </w:r>
      <w:r>
        <w:rPr>
          <w:sz w:val="32"/>
          <w:szCs w:val="32"/>
        </w:rPr>
        <w:t>нские</w:t>
      </w:r>
      <w:r w:rsidRPr="0090461A">
        <w:rPr>
          <w:sz w:val="32"/>
          <w:szCs w:val="32"/>
        </w:rPr>
        <w:t xml:space="preserve"> учреждения получили доходы от оказан</w:t>
      </w:r>
      <w:r>
        <w:rPr>
          <w:sz w:val="32"/>
          <w:szCs w:val="32"/>
        </w:rPr>
        <w:t>ия платных услуг в размере 3,1 млрд. рублей или 56</w:t>
      </w:r>
      <w:r w:rsidRPr="0090461A">
        <w:rPr>
          <w:sz w:val="32"/>
          <w:szCs w:val="32"/>
        </w:rPr>
        <w:t>% от годового плана. Мун</w:t>
      </w:r>
      <w:r>
        <w:rPr>
          <w:sz w:val="32"/>
          <w:szCs w:val="32"/>
        </w:rPr>
        <w:t>иципальными учреждениями собран 1,0 млрд. рублей или 48</w:t>
      </w:r>
      <w:r w:rsidRPr="0090461A">
        <w:rPr>
          <w:sz w:val="32"/>
          <w:szCs w:val="32"/>
        </w:rPr>
        <w:t>% от годового плана.</w:t>
      </w:r>
    </w:p>
    <w:p w:rsidR="002F015B" w:rsidRDefault="002F015B" w:rsidP="002F015B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 w:rsidRPr="0090461A">
        <w:rPr>
          <w:sz w:val="32"/>
          <w:szCs w:val="32"/>
        </w:rPr>
        <w:lastRenderedPageBreak/>
        <w:t xml:space="preserve"> Имеется положительная тенденция роста доходов к прошлому году – по республиканским </w:t>
      </w:r>
      <w:r>
        <w:rPr>
          <w:sz w:val="32"/>
          <w:szCs w:val="32"/>
        </w:rPr>
        <w:t>учреждениям –</w:t>
      </w:r>
      <w:r w:rsidR="0047097E">
        <w:rPr>
          <w:sz w:val="32"/>
          <w:szCs w:val="32"/>
        </w:rPr>
        <w:t xml:space="preserve"> </w:t>
      </w:r>
      <w:r>
        <w:rPr>
          <w:sz w:val="32"/>
          <w:szCs w:val="32"/>
        </w:rPr>
        <w:t>на 472</w:t>
      </w:r>
      <w:r w:rsidRPr="0090461A">
        <w:rPr>
          <w:sz w:val="32"/>
          <w:szCs w:val="32"/>
        </w:rPr>
        <w:t xml:space="preserve"> млн. рублей</w:t>
      </w:r>
      <w:r w:rsidR="0047097E">
        <w:rPr>
          <w:sz w:val="32"/>
          <w:szCs w:val="32"/>
        </w:rPr>
        <w:t xml:space="preserve"> (4%)</w:t>
      </w:r>
      <w:r w:rsidRPr="0090461A">
        <w:rPr>
          <w:sz w:val="32"/>
          <w:szCs w:val="32"/>
        </w:rPr>
        <w:t>, по муниципальным –</w:t>
      </w:r>
      <w:r w:rsidR="0047097E">
        <w:rPr>
          <w:sz w:val="32"/>
          <w:szCs w:val="32"/>
        </w:rPr>
        <w:t xml:space="preserve"> </w:t>
      </w:r>
      <w:r>
        <w:rPr>
          <w:sz w:val="32"/>
          <w:szCs w:val="32"/>
        </w:rPr>
        <w:t>на 101</w:t>
      </w:r>
      <w:r w:rsidRPr="0090461A">
        <w:rPr>
          <w:sz w:val="32"/>
          <w:szCs w:val="32"/>
        </w:rPr>
        <w:t xml:space="preserve"> млн. рублей</w:t>
      </w:r>
      <w:r w:rsidR="0047097E">
        <w:rPr>
          <w:sz w:val="32"/>
          <w:szCs w:val="32"/>
        </w:rPr>
        <w:t xml:space="preserve"> (0,1%)</w:t>
      </w:r>
      <w:r w:rsidRPr="0090461A">
        <w:rPr>
          <w:sz w:val="32"/>
          <w:szCs w:val="32"/>
        </w:rPr>
        <w:t>.</w:t>
      </w:r>
    </w:p>
    <w:p w:rsidR="002F015B" w:rsidRPr="0090461A" w:rsidRDefault="002F015B" w:rsidP="002F015B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 w:rsidRPr="0090461A">
        <w:rPr>
          <w:sz w:val="32"/>
          <w:szCs w:val="32"/>
        </w:rPr>
        <w:t>Прошу руководителей министерств, ведомств, органов местного самоуправления осуществить все необходимые мероприятия по повышению уровня доходов от оказания платных услуг и выполнению установленных на 2015 год планов.</w:t>
      </w:r>
    </w:p>
    <w:p w:rsidR="002F015B" w:rsidRPr="00945033" w:rsidRDefault="002F015B" w:rsidP="00867F20">
      <w:pPr>
        <w:spacing w:line="288" w:lineRule="auto"/>
        <w:jc w:val="both"/>
        <w:rPr>
          <w:sz w:val="32"/>
          <w:szCs w:val="32"/>
        </w:rPr>
      </w:pPr>
    </w:p>
    <w:p w:rsidR="002F015B" w:rsidRDefault="002F015B" w:rsidP="002F015B">
      <w:pPr>
        <w:pStyle w:val="af5"/>
        <w:spacing w:line="288" w:lineRule="auto"/>
        <w:ind w:firstLine="709"/>
        <w:jc w:val="both"/>
        <w:rPr>
          <w:b/>
          <w:sz w:val="32"/>
          <w:szCs w:val="32"/>
        </w:rPr>
      </w:pPr>
      <w:r w:rsidRPr="00945033">
        <w:rPr>
          <w:sz w:val="32"/>
          <w:szCs w:val="32"/>
        </w:rPr>
        <w:t>Следующее - о вопросах</w:t>
      </w:r>
      <w:r w:rsidRPr="00945033">
        <w:rPr>
          <w:b/>
          <w:sz w:val="32"/>
          <w:szCs w:val="32"/>
        </w:rPr>
        <w:t xml:space="preserve"> своевременности и полноты пост</w:t>
      </w:r>
      <w:r w:rsidRPr="00945033">
        <w:rPr>
          <w:b/>
          <w:sz w:val="32"/>
          <w:szCs w:val="32"/>
        </w:rPr>
        <w:t>у</w:t>
      </w:r>
      <w:r w:rsidRPr="00945033">
        <w:rPr>
          <w:b/>
          <w:sz w:val="32"/>
          <w:szCs w:val="32"/>
        </w:rPr>
        <w:t>пления родительской платы</w:t>
      </w:r>
      <w:r>
        <w:rPr>
          <w:b/>
          <w:sz w:val="32"/>
          <w:szCs w:val="32"/>
        </w:rPr>
        <w:t>.</w:t>
      </w:r>
    </w:p>
    <w:p w:rsidR="002F015B" w:rsidRPr="00867F20" w:rsidRDefault="002F015B" w:rsidP="00867F20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 w:rsidRPr="00867F20">
        <w:rPr>
          <w:sz w:val="32"/>
          <w:szCs w:val="32"/>
        </w:rPr>
        <w:t xml:space="preserve">Необходимо отметить, что благодаря проведенной органами местного самоуправления работы дисциплина внесения  родительской платы улучшилась. За первое полугодие родителями внесено на счета дошкольных учреждений 99,5% начисленной суммы. Об этом свидетельствует и снижение объема просроченной задолженности по родительской плате, </w:t>
      </w:r>
      <w:r w:rsidR="007C2E5F">
        <w:rPr>
          <w:sz w:val="32"/>
          <w:szCs w:val="32"/>
        </w:rPr>
        <w:t xml:space="preserve"> которая на 1 июля сложилась</w:t>
      </w:r>
      <w:r w:rsidRPr="00867F20">
        <w:rPr>
          <w:sz w:val="32"/>
          <w:szCs w:val="32"/>
        </w:rPr>
        <w:t xml:space="preserve"> на уровне 26,9 млн.</w:t>
      </w:r>
      <w:r w:rsidR="007C2E5F">
        <w:rPr>
          <w:sz w:val="32"/>
          <w:szCs w:val="32"/>
        </w:rPr>
        <w:t xml:space="preserve"> </w:t>
      </w:r>
      <w:r w:rsidRPr="00867F20">
        <w:rPr>
          <w:sz w:val="32"/>
          <w:szCs w:val="32"/>
        </w:rPr>
        <w:t>рублей, тогда как на аналогичную дату прошлого года она составляла  41,4 млн.</w:t>
      </w:r>
      <w:r w:rsidR="007C2E5F">
        <w:rPr>
          <w:sz w:val="32"/>
          <w:szCs w:val="32"/>
        </w:rPr>
        <w:t xml:space="preserve"> </w:t>
      </w:r>
      <w:r w:rsidRPr="00867F20">
        <w:rPr>
          <w:sz w:val="32"/>
          <w:szCs w:val="32"/>
        </w:rPr>
        <w:t>рублей</w:t>
      </w:r>
      <w:r w:rsidR="007C2E5F">
        <w:rPr>
          <w:sz w:val="32"/>
          <w:szCs w:val="32"/>
        </w:rPr>
        <w:t>. При этом с положительной стороны хочу</w:t>
      </w:r>
      <w:r w:rsidRPr="00867F20">
        <w:rPr>
          <w:sz w:val="32"/>
          <w:szCs w:val="32"/>
        </w:rPr>
        <w:t xml:space="preserve"> отметить районы</w:t>
      </w:r>
      <w:r w:rsidR="007C2E5F">
        <w:rPr>
          <w:sz w:val="32"/>
          <w:szCs w:val="32"/>
        </w:rPr>
        <w:t>,</w:t>
      </w:r>
      <w:r w:rsidRPr="00867F20">
        <w:rPr>
          <w:sz w:val="32"/>
          <w:szCs w:val="32"/>
        </w:rPr>
        <w:t xml:space="preserve"> в которых на протяжении нескольких месяцев доля просроченной задолженности отсутствует или остается незначительной.</w:t>
      </w:r>
      <w:r w:rsidR="007C2E5F">
        <w:rPr>
          <w:sz w:val="32"/>
          <w:szCs w:val="32"/>
        </w:rPr>
        <w:t xml:space="preserve"> </w:t>
      </w:r>
    </w:p>
    <w:p w:rsidR="002F015B" w:rsidRPr="00945033" w:rsidRDefault="002F015B" w:rsidP="0042459C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 w:rsidRPr="00867F20">
        <w:rPr>
          <w:sz w:val="32"/>
          <w:szCs w:val="32"/>
        </w:rPr>
        <w:t>Вместе с тем, по сравнению с начало</w:t>
      </w:r>
      <w:r w:rsidR="00E10889">
        <w:rPr>
          <w:sz w:val="32"/>
          <w:szCs w:val="32"/>
        </w:rPr>
        <w:t>м</w:t>
      </w:r>
      <w:r w:rsidRPr="00867F20">
        <w:rPr>
          <w:sz w:val="32"/>
          <w:szCs w:val="32"/>
        </w:rPr>
        <w:t xml:space="preserve"> года объем просроченной задолженности вырос</w:t>
      </w:r>
      <w:r w:rsidR="00883050">
        <w:rPr>
          <w:sz w:val="32"/>
          <w:szCs w:val="32"/>
        </w:rPr>
        <w:t xml:space="preserve">. В связи с этим </w:t>
      </w:r>
      <w:r w:rsidR="007C2E5F">
        <w:rPr>
          <w:sz w:val="32"/>
          <w:szCs w:val="32"/>
        </w:rPr>
        <w:t>д</w:t>
      </w:r>
      <w:r w:rsidR="00883050">
        <w:rPr>
          <w:sz w:val="32"/>
          <w:szCs w:val="32"/>
        </w:rPr>
        <w:t xml:space="preserve">анному негативному факту необходимо уделить </w:t>
      </w:r>
      <w:r w:rsidR="007C2E5F">
        <w:rPr>
          <w:sz w:val="32"/>
          <w:szCs w:val="32"/>
        </w:rPr>
        <w:t>особое внимание</w:t>
      </w:r>
      <w:r w:rsidRPr="00867F20">
        <w:rPr>
          <w:sz w:val="32"/>
          <w:szCs w:val="32"/>
        </w:rPr>
        <w:t xml:space="preserve"> и усилить работу по </w:t>
      </w:r>
      <w:r w:rsidR="0042459C">
        <w:rPr>
          <w:sz w:val="32"/>
          <w:szCs w:val="32"/>
        </w:rPr>
        <w:t xml:space="preserve">сбору </w:t>
      </w:r>
      <w:r w:rsidR="00DE3929">
        <w:rPr>
          <w:sz w:val="32"/>
          <w:szCs w:val="32"/>
        </w:rPr>
        <w:t xml:space="preserve">родительской </w:t>
      </w:r>
      <w:r w:rsidRPr="00867F20">
        <w:rPr>
          <w:sz w:val="32"/>
          <w:szCs w:val="32"/>
        </w:rPr>
        <w:t>платы.</w:t>
      </w:r>
      <w:r w:rsidRPr="00945033">
        <w:rPr>
          <w:sz w:val="32"/>
          <w:szCs w:val="32"/>
        </w:rPr>
        <w:t xml:space="preserve">  </w:t>
      </w:r>
    </w:p>
    <w:p w:rsidR="002F015B" w:rsidRDefault="002F015B" w:rsidP="007721DD">
      <w:pPr>
        <w:pStyle w:val="af5"/>
        <w:tabs>
          <w:tab w:val="left" w:pos="5982"/>
        </w:tabs>
        <w:suppressAutoHyphens/>
        <w:spacing w:line="288" w:lineRule="auto"/>
        <w:ind w:firstLine="851"/>
        <w:jc w:val="both"/>
        <w:rPr>
          <w:sz w:val="32"/>
          <w:szCs w:val="32"/>
        </w:rPr>
      </w:pPr>
    </w:p>
    <w:p w:rsidR="0090461A" w:rsidRDefault="0090461A" w:rsidP="0090461A">
      <w:pPr>
        <w:spacing w:line="288" w:lineRule="auto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Следующий вопрос – состояние </w:t>
      </w:r>
      <w:r w:rsidRPr="002863E3">
        <w:rPr>
          <w:b/>
          <w:sz w:val="32"/>
          <w:szCs w:val="32"/>
        </w:rPr>
        <w:t>кредиторской задолженн</w:t>
      </w:r>
      <w:r w:rsidRPr="002863E3">
        <w:rPr>
          <w:b/>
          <w:sz w:val="32"/>
          <w:szCs w:val="32"/>
        </w:rPr>
        <w:t>о</w:t>
      </w:r>
      <w:r w:rsidRPr="002863E3">
        <w:rPr>
          <w:b/>
          <w:sz w:val="32"/>
          <w:szCs w:val="32"/>
        </w:rPr>
        <w:t>сти.</w:t>
      </w:r>
    </w:p>
    <w:p w:rsidR="004C1E58" w:rsidRDefault="004C1E58" w:rsidP="0090461A">
      <w:pPr>
        <w:spacing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905F25">
        <w:rPr>
          <w:sz w:val="32"/>
          <w:szCs w:val="32"/>
        </w:rPr>
        <w:t xml:space="preserve">ся кредиторская задолженность </w:t>
      </w:r>
      <w:r>
        <w:rPr>
          <w:sz w:val="32"/>
          <w:szCs w:val="32"/>
        </w:rPr>
        <w:t xml:space="preserve">республиканских учреждений </w:t>
      </w:r>
      <w:r w:rsidRPr="00905F25">
        <w:rPr>
          <w:sz w:val="32"/>
          <w:szCs w:val="32"/>
        </w:rPr>
        <w:t>обеспечена лимитами бюджетных обязательств.</w:t>
      </w:r>
    </w:p>
    <w:p w:rsidR="0090461A" w:rsidRPr="00895675" w:rsidRDefault="0090461A" w:rsidP="0090461A">
      <w:pPr>
        <w:spacing w:line="288" w:lineRule="auto"/>
        <w:ind w:firstLine="567"/>
        <w:jc w:val="both"/>
        <w:rPr>
          <w:sz w:val="32"/>
          <w:szCs w:val="32"/>
        </w:rPr>
      </w:pPr>
      <w:r w:rsidRPr="00895675">
        <w:rPr>
          <w:sz w:val="32"/>
          <w:szCs w:val="32"/>
        </w:rPr>
        <w:lastRenderedPageBreak/>
        <w:t xml:space="preserve">По </w:t>
      </w:r>
      <w:r w:rsidRPr="00E909F6">
        <w:rPr>
          <w:sz w:val="32"/>
          <w:szCs w:val="32"/>
        </w:rPr>
        <w:t xml:space="preserve">муниципальным </w:t>
      </w:r>
      <w:r w:rsidRPr="00895675">
        <w:rPr>
          <w:sz w:val="32"/>
          <w:szCs w:val="32"/>
        </w:rPr>
        <w:t>образованиям общая сумма задолженности составляет 314,5 млн. рублей, которая по сравнению с началом года снизилась на 145,2 млн. рублей, или на 31,6 процента.</w:t>
      </w:r>
    </w:p>
    <w:p w:rsidR="00A758AC" w:rsidRDefault="00A758AC" w:rsidP="003A3061">
      <w:pPr>
        <w:tabs>
          <w:tab w:val="left" w:pos="0"/>
        </w:tabs>
        <w:spacing w:line="288" w:lineRule="auto"/>
        <w:ind w:firstLine="709"/>
        <w:jc w:val="both"/>
        <w:rPr>
          <w:sz w:val="32"/>
          <w:szCs w:val="32"/>
        </w:rPr>
      </w:pPr>
    </w:p>
    <w:p w:rsidR="007D354A" w:rsidRPr="003A3061" w:rsidRDefault="0078159B" w:rsidP="003A3061">
      <w:pPr>
        <w:tabs>
          <w:tab w:val="left" w:pos="0"/>
        </w:tabs>
        <w:spacing w:line="288" w:lineRule="auto"/>
        <w:ind w:firstLine="709"/>
        <w:jc w:val="both"/>
        <w:rPr>
          <w:b/>
          <w:sz w:val="32"/>
          <w:szCs w:val="32"/>
        </w:rPr>
      </w:pPr>
      <w:r w:rsidRPr="003A3061">
        <w:rPr>
          <w:b/>
          <w:sz w:val="32"/>
          <w:szCs w:val="32"/>
        </w:rPr>
        <w:t xml:space="preserve">Далее – о </w:t>
      </w:r>
      <w:r w:rsidR="007D354A" w:rsidRPr="003A3061">
        <w:rPr>
          <w:b/>
          <w:sz w:val="32"/>
          <w:szCs w:val="32"/>
        </w:rPr>
        <w:t>контрольно-ревизионной работе</w:t>
      </w:r>
      <w:r w:rsidRPr="003A3061">
        <w:rPr>
          <w:b/>
          <w:sz w:val="32"/>
          <w:szCs w:val="32"/>
        </w:rPr>
        <w:t>.</w:t>
      </w:r>
      <w:r w:rsidR="007D354A" w:rsidRPr="003A3061">
        <w:rPr>
          <w:b/>
          <w:sz w:val="32"/>
          <w:szCs w:val="32"/>
        </w:rPr>
        <w:t xml:space="preserve"> </w:t>
      </w:r>
    </w:p>
    <w:p w:rsidR="00A758AC" w:rsidRDefault="00624C6C" w:rsidP="00624C6C">
      <w:pPr>
        <w:autoSpaceDE w:val="0"/>
        <w:autoSpaceDN w:val="0"/>
        <w:adjustRightInd w:val="0"/>
        <w:spacing w:line="288" w:lineRule="auto"/>
        <w:ind w:firstLine="709"/>
        <w:jc w:val="both"/>
        <w:rPr>
          <w:spacing w:val="-2"/>
          <w:sz w:val="32"/>
          <w:szCs w:val="32"/>
        </w:rPr>
      </w:pPr>
      <w:r w:rsidRPr="00624C6C">
        <w:rPr>
          <w:spacing w:val="-2"/>
          <w:sz w:val="32"/>
          <w:szCs w:val="32"/>
        </w:rPr>
        <w:t>Контрольно-ревизионными подразделениями Департамента к</w:t>
      </w:r>
      <w:r w:rsidRPr="00624C6C">
        <w:rPr>
          <w:spacing w:val="-2"/>
          <w:sz w:val="32"/>
          <w:szCs w:val="32"/>
        </w:rPr>
        <w:t>а</w:t>
      </w:r>
      <w:r w:rsidRPr="00624C6C">
        <w:rPr>
          <w:spacing w:val="-2"/>
          <w:sz w:val="32"/>
          <w:szCs w:val="32"/>
        </w:rPr>
        <w:t>значейства Министерства финансов Республики Татарстан в 1-ом полугодии 2015 года проведено 169 проверок целевого и эффекти</w:t>
      </w:r>
      <w:r w:rsidRPr="00624C6C">
        <w:rPr>
          <w:spacing w:val="-2"/>
          <w:sz w:val="32"/>
          <w:szCs w:val="32"/>
        </w:rPr>
        <w:t>в</w:t>
      </w:r>
      <w:r w:rsidRPr="00624C6C">
        <w:rPr>
          <w:spacing w:val="-2"/>
          <w:sz w:val="32"/>
          <w:szCs w:val="32"/>
        </w:rPr>
        <w:t xml:space="preserve">ного использования бюджетных и внебюджетных средств. </w:t>
      </w:r>
    </w:p>
    <w:p w:rsidR="00624C6C" w:rsidRPr="00624C6C" w:rsidRDefault="00624C6C" w:rsidP="00624C6C">
      <w:pPr>
        <w:autoSpaceDE w:val="0"/>
        <w:autoSpaceDN w:val="0"/>
        <w:adjustRightInd w:val="0"/>
        <w:spacing w:line="288" w:lineRule="auto"/>
        <w:ind w:firstLine="709"/>
        <w:jc w:val="both"/>
        <w:rPr>
          <w:spacing w:val="-2"/>
          <w:sz w:val="32"/>
          <w:szCs w:val="32"/>
        </w:rPr>
      </w:pPr>
      <w:r w:rsidRPr="00624C6C">
        <w:rPr>
          <w:spacing w:val="-2"/>
          <w:sz w:val="32"/>
          <w:szCs w:val="32"/>
        </w:rPr>
        <w:t>По результатам проведенных проверок для принятия мер по устранению выявленных нарушений  и устранению причин и усл</w:t>
      </w:r>
      <w:r w:rsidRPr="00624C6C">
        <w:rPr>
          <w:spacing w:val="-2"/>
          <w:sz w:val="32"/>
          <w:szCs w:val="32"/>
        </w:rPr>
        <w:t>о</w:t>
      </w:r>
      <w:r w:rsidRPr="00624C6C">
        <w:rPr>
          <w:spacing w:val="-2"/>
          <w:sz w:val="32"/>
          <w:szCs w:val="32"/>
        </w:rPr>
        <w:t>вий их совершения руководителям учреждений направлены пре</w:t>
      </w:r>
      <w:r w:rsidRPr="00624C6C">
        <w:rPr>
          <w:spacing w:val="-2"/>
          <w:sz w:val="32"/>
          <w:szCs w:val="32"/>
        </w:rPr>
        <w:t>д</w:t>
      </w:r>
      <w:r w:rsidR="00F77838">
        <w:rPr>
          <w:spacing w:val="-2"/>
          <w:sz w:val="32"/>
          <w:szCs w:val="32"/>
        </w:rPr>
        <w:t>ставления.</w:t>
      </w:r>
      <w:r w:rsidRPr="00624C6C">
        <w:rPr>
          <w:spacing w:val="-2"/>
          <w:sz w:val="32"/>
          <w:szCs w:val="32"/>
        </w:rPr>
        <w:t xml:space="preserve"> </w:t>
      </w:r>
      <w:r w:rsidR="00F77838">
        <w:rPr>
          <w:spacing w:val="-2"/>
          <w:sz w:val="32"/>
          <w:szCs w:val="32"/>
        </w:rPr>
        <w:t>В</w:t>
      </w:r>
      <w:r w:rsidRPr="00624C6C">
        <w:rPr>
          <w:spacing w:val="-2"/>
          <w:sz w:val="32"/>
          <w:szCs w:val="32"/>
        </w:rPr>
        <w:t>о</w:t>
      </w:r>
      <w:r w:rsidRPr="00624C6C">
        <w:rPr>
          <w:spacing w:val="-2"/>
          <w:sz w:val="32"/>
          <w:szCs w:val="32"/>
        </w:rPr>
        <w:t>з</w:t>
      </w:r>
      <w:r w:rsidRPr="00624C6C">
        <w:rPr>
          <w:spacing w:val="-2"/>
          <w:sz w:val="32"/>
          <w:szCs w:val="32"/>
        </w:rPr>
        <w:t>мещено и устранено 70 % нарушений. Для принятия мер прокуро</w:t>
      </w:r>
      <w:r w:rsidRPr="00624C6C">
        <w:rPr>
          <w:spacing w:val="-2"/>
          <w:sz w:val="32"/>
          <w:szCs w:val="32"/>
        </w:rPr>
        <w:t>р</w:t>
      </w:r>
      <w:r w:rsidRPr="00624C6C">
        <w:rPr>
          <w:spacing w:val="-2"/>
          <w:sz w:val="32"/>
          <w:szCs w:val="32"/>
        </w:rPr>
        <w:t>ского реагирования материалы проверок направлены в прокуратуру Республики Татарстан.</w:t>
      </w:r>
    </w:p>
    <w:p w:rsidR="00B61C73" w:rsidRPr="00B61C73" w:rsidRDefault="00B61C73" w:rsidP="00A55021">
      <w:pPr>
        <w:spacing w:line="288" w:lineRule="auto"/>
        <w:ind w:firstLine="709"/>
        <w:jc w:val="both"/>
        <w:rPr>
          <w:i/>
          <w:sz w:val="32"/>
          <w:szCs w:val="32"/>
        </w:rPr>
      </w:pPr>
    </w:p>
    <w:p w:rsidR="00D94E29" w:rsidRPr="000A579C" w:rsidRDefault="00D94E29" w:rsidP="00D94E29">
      <w:pPr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Завершая рассмотрение вопроса об исполнении бюджета за 1 полугодие, отмечу, что для успешного и качественного вы</w:t>
      </w:r>
      <w:r w:rsidRPr="000A579C">
        <w:rPr>
          <w:sz w:val="32"/>
          <w:szCs w:val="32"/>
        </w:rPr>
        <w:t>полнения бюджета</w:t>
      </w:r>
      <w:r>
        <w:rPr>
          <w:sz w:val="32"/>
          <w:szCs w:val="32"/>
        </w:rPr>
        <w:t xml:space="preserve"> до конца года</w:t>
      </w:r>
      <w:r w:rsidRPr="000A579C">
        <w:rPr>
          <w:sz w:val="32"/>
          <w:szCs w:val="32"/>
        </w:rPr>
        <w:t xml:space="preserve"> нам необходимо усилить работу по сбору доходов, сократить недоимку, наиболее рационально и эффективно использовать средства расходной части, включая бюджетные и внебюджетные источники, не допускать образования просроченной кредиторской задолженности.</w:t>
      </w:r>
    </w:p>
    <w:p w:rsidR="00D94E29" w:rsidRDefault="00D94E29" w:rsidP="00A55021">
      <w:pPr>
        <w:spacing w:line="288" w:lineRule="auto"/>
        <w:ind w:firstLine="709"/>
        <w:jc w:val="both"/>
      </w:pPr>
    </w:p>
    <w:p w:rsidR="007D354A" w:rsidRPr="003A3061" w:rsidRDefault="007D354A" w:rsidP="003A3061">
      <w:pPr>
        <w:spacing w:line="288" w:lineRule="auto"/>
        <w:ind w:firstLine="567"/>
        <w:jc w:val="both"/>
        <w:rPr>
          <w:sz w:val="32"/>
          <w:szCs w:val="32"/>
        </w:rPr>
      </w:pPr>
      <w:r w:rsidRPr="003A3061">
        <w:rPr>
          <w:sz w:val="32"/>
          <w:szCs w:val="32"/>
        </w:rPr>
        <w:t xml:space="preserve">И последний вопрос - работа </w:t>
      </w:r>
      <w:r w:rsidRPr="003A3061">
        <w:rPr>
          <w:b/>
          <w:sz w:val="32"/>
          <w:szCs w:val="32"/>
        </w:rPr>
        <w:t>по формированию бюджета на</w:t>
      </w:r>
      <w:r w:rsidRPr="003A3061">
        <w:rPr>
          <w:sz w:val="32"/>
          <w:szCs w:val="32"/>
        </w:rPr>
        <w:t xml:space="preserve"> </w:t>
      </w:r>
      <w:r w:rsidR="001C1947" w:rsidRPr="003A3061">
        <w:rPr>
          <w:b/>
          <w:sz w:val="32"/>
          <w:szCs w:val="32"/>
        </w:rPr>
        <w:t>2016-2018 годы</w:t>
      </w:r>
      <w:r w:rsidR="001318ED" w:rsidRPr="003A3061">
        <w:rPr>
          <w:b/>
          <w:sz w:val="32"/>
          <w:szCs w:val="32"/>
        </w:rPr>
        <w:t>.</w:t>
      </w:r>
      <w:r w:rsidRPr="003A3061">
        <w:rPr>
          <w:sz w:val="32"/>
          <w:szCs w:val="32"/>
        </w:rPr>
        <w:t xml:space="preserve"> </w:t>
      </w:r>
    </w:p>
    <w:p w:rsidR="004E3466" w:rsidRDefault="0029325C" w:rsidP="003A3061">
      <w:pPr>
        <w:autoSpaceDE w:val="0"/>
        <w:autoSpaceDN w:val="0"/>
        <w:adjustRightInd w:val="0"/>
        <w:spacing w:line="288" w:lineRule="auto"/>
        <w:ind w:firstLine="709"/>
        <w:jc w:val="both"/>
        <w:rPr>
          <w:spacing w:val="-2"/>
          <w:sz w:val="32"/>
          <w:szCs w:val="32"/>
        </w:rPr>
      </w:pPr>
      <w:r w:rsidRPr="003A3061">
        <w:rPr>
          <w:spacing w:val="-2"/>
          <w:sz w:val="32"/>
          <w:szCs w:val="32"/>
        </w:rPr>
        <w:t>Работа по формированию консолидированного бюджета Ре</w:t>
      </w:r>
      <w:r w:rsidRPr="003A3061">
        <w:rPr>
          <w:spacing w:val="-2"/>
          <w:sz w:val="32"/>
          <w:szCs w:val="32"/>
        </w:rPr>
        <w:t>с</w:t>
      </w:r>
      <w:r w:rsidRPr="003A3061">
        <w:rPr>
          <w:spacing w:val="-2"/>
          <w:sz w:val="32"/>
          <w:szCs w:val="32"/>
        </w:rPr>
        <w:t>публики Татарстан и бюджета Республики Татарстан на очередной финансовый год и плановый период ведется с марта 2015 года в с</w:t>
      </w:r>
      <w:r w:rsidRPr="003A3061">
        <w:rPr>
          <w:spacing w:val="-2"/>
          <w:sz w:val="32"/>
          <w:szCs w:val="32"/>
        </w:rPr>
        <w:t>о</w:t>
      </w:r>
      <w:r w:rsidRPr="003A3061">
        <w:rPr>
          <w:spacing w:val="-2"/>
          <w:sz w:val="32"/>
          <w:szCs w:val="32"/>
        </w:rPr>
        <w:t>ответствии с Графиком подготовки</w:t>
      </w:r>
      <w:r w:rsidR="00742EE0">
        <w:rPr>
          <w:spacing w:val="-2"/>
          <w:sz w:val="32"/>
          <w:szCs w:val="32"/>
        </w:rPr>
        <w:t>, составленным</w:t>
      </w:r>
      <w:r w:rsidRPr="003A3061">
        <w:rPr>
          <w:spacing w:val="-2"/>
          <w:sz w:val="32"/>
          <w:szCs w:val="32"/>
        </w:rPr>
        <w:t xml:space="preserve"> совместно с М</w:t>
      </w:r>
      <w:r w:rsidRPr="003A3061">
        <w:rPr>
          <w:spacing w:val="-2"/>
          <w:sz w:val="32"/>
          <w:szCs w:val="32"/>
        </w:rPr>
        <w:t>и</w:t>
      </w:r>
      <w:r w:rsidRPr="003A3061">
        <w:rPr>
          <w:spacing w:val="-2"/>
          <w:sz w:val="32"/>
          <w:szCs w:val="32"/>
        </w:rPr>
        <w:t>нистерством</w:t>
      </w:r>
      <w:r w:rsidR="00742EE0">
        <w:rPr>
          <w:spacing w:val="-2"/>
          <w:sz w:val="32"/>
          <w:szCs w:val="32"/>
        </w:rPr>
        <w:t xml:space="preserve"> экономики Республики Татарстан.</w:t>
      </w:r>
    </w:p>
    <w:p w:rsidR="0029325C" w:rsidRDefault="004E3466" w:rsidP="003A306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32"/>
          <w:szCs w:val="32"/>
        </w:rPr>
      </w:pPr>
      <w:r>
        <w:rPr>
          <w:spacing w:val="-2"/>
          <w:sz w:val="32"/>
          <w:szCs w:val="32"/>
        </w:rPr>
        <w:t>В настоящее время основной задачей, определенной этим гр</w:t>
      </w:r>
      <w:r>
        <w:rPr>
          <w:spacing w:val="-2"/>
          <w:sz w:val="32"/>
          <w:szCs w:val="32"/>
        </w:rPr>
        <w:t>а</w:t>
      </w:r>
      <w:r>
        <w:rPr>
          <w:spacing w:val="-2"/>
          <w:sz w:val="32"/>
          <w:szCs w:val="32"/>
        </w:rPr>
        <w:t xml:space="preserve">фиком для Министерства экономики, является </w:t>
      </w:r>
      <w:r w:rsidRPr="000A579C">
        <w:rPr>
          <w:sz w:val="32"/>
          <w:szCs w:val="32"/>
        </w:rPr>
        <w:t>работа с муниц</w:t>
      </w:r>
      <w:r w:rsidRPr="000A579C">
        <w:rPr>
          <w:sz w:val="32"/>
          <w:szCs w:val="32"/>
        </w:rPr>
        <w:t>и</w:t>
      </w:r>
      <w:r w:rsidRPr="000A579C">
        <w:rPr>
          <w:sz w:val="32"/>
          <w:szCs w:val="32"/>
        </w:rPr>
        <w:lastRenderedPageBreak/>
        <w:t>пальными образованиями по вопросам согласования прогнозов с</w:t>
      </w:r>
      <w:r w:rsidRPr="000A579C">
        <w:rPr>
          <w:sz w:val="32"/>
          <w:szCs w:val="32"/>
        </w:rPr>
        <w:t>о</w:t>
      </w:r>
      <w:r w:rsidRPr="000A579C">
        <w:rPr>
          <w:sz w:val="32"/>
          <w:szCs w:val="32"/>
        </w:rPr>
        <w:t>циально-экономического развития районов, городов.</w:t>
      </w:r>
    </w:p>
    <w:p w:rsidR="004E3466" w:rsidRDefault="004E3466" w:rsidP="00D8387A">
      <w:pPr>
        <w:suppressAutoHyphens/>
        <w:spacing w:line="288" w:lineRule="auto"/>
        <w:ind w:firstLine="708"/>
        <w:contextualSpacing/>
        <w:jc w:val="both"/>
        <w:rPr>
          <w:sz w:val="32"/>
          <w:szCs w:val="32"/>
        </w:rPr>
      </w:pPr>
      <w:r w:rsidRPr="004E3466">
        <w:rPr>
          <w:sz w:val="32"/>
          <w:szCs w:val="32"/>
        </w:rPr>
        <w:t>Для Цент</w:t>
      </w:r>
      <w:r w:rsidR="00D8387A">
        <w:rPr>
          <w:sz w:val="32"/>
          <w:szCs w:val="32"/>
        </w:rPr>
        <w:t>ра</w:t>
      </w:r>
      <w:r w:rsidRPr="004E3466">
        <w:rPr>
          <w:sz w:val="32"/>
          <w:szCs w:val="32"/>
        </w:rPr>
        <w:t xml:space="preserve"> экономических и социальных исследований сегодня основная задача</w:t>
      </w:r>
      <w:r>
        <w:rPr>
          <w:b/>
          <w:sz w:val="32"/>
          <w:szCs w:val="32"/>
        </w:rPr>
        <w:t xml:space="preserve"> - </w:t>
      </w:r>
      <w:r w:rsidRPr="000A579C">
        <w:rPr>
          <w:sz w:val="32"/>
          <w:szCs w:val="32"/>
        </w:rPr>
        <w:t xml:space="preserve">совместно с отраслевыми министерствами республики </w:t>
      </w:r>
      <w:r>
        <w:rPr>
          <w:sz w:val="32"/>
          <w:szCs w:val="32"/>
        </w:rPr>
        <w:t>вести работу</w:t>
      </w:r>
      <w:r w:rsidRPr="000A579C">
        <w:rPr>
          <w:sz w:val="32"/>
          <w:szCs w:val="32"/>
        </w:rPr>
        <w:t xml:space="preserve"> по формированию нормативов финансового обеспечения муниципальных и государственных учреждений на 2016 год. В результате данной работы на рассмотрение правительства республики будут внесены нормативные акты, устанавливающие нормативы финансовых затрат и содержания имущества учреждений на 2016 год. </w:t>
      </w:r>
    </w:p>
    <w:p w:rsidR="00A87FE4" w:rsidRPr="00D8387A" w:rsidRDefault="00A87FE4" w:rsidP="00A87FE4">
      <w:pPr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Министерства, ведомства должны провести инвентаризацию государственных программ с точки зрения реальности обеспечения бюджетными средствами за</w:t>
      </w:r>
      <w:r w:rsidR="002D6907">
        <w:rPr>
          <w:sz w:val="32"/>
          <w:szCs w:val="32"/>
        </w:rPr>
        <w:t>планированных в них мероприятий, сделать</w:t>
      </w:r>
      <w:r w:rsidR="002D6907" w:rsidRPr="002D6907">
        <w:rPr>
          <w:sz w:val="32"/>
          <w:szCs w:val="32"/>
        </w:rPr>
        <w:t xml:space="preserve"> </w:t>
      </w:r>
      <w:r w:rsidR="002D6907">
        <w:rPr>
          <w:sz w:val="32"/>
          <w:szCs w:val="32"/>
        </w:rPr>
        <w:t>расчеты бюджетных потребностей на очередной финанс</w:t>
      </w:r>
      <w:r w:rsidR="002D6907">
        <w:rPr>
          <w:sz w:val="32"/>
          <w:szCs w:val="32"/>
        </w:rPr>
        <w:t>о</w:t>
      </w:r>
      <w:r w:rsidR="002D6907">
        <w:rPr>
          <w:sz w:val="32"/>
          <w:szCs w:val="32"/>
        </w:rPr>
        <w:t>вый период.</w:t>
      </w:r>
    </w:p>
    <w:p w:rsidR="00D94E29" w:rsidRPr="000A579C" w:rsidRDefault="004E3466" w:rsidP="00D94E29">
      <w:pPr>
        <w:spacing w:line="288" w:lineRule="auto"/>
        <w:ind w:firstLine="709"/>
        <w:jc w:val="both"/>
        <w:rPr>
          <w:sz w:val="32"/>
          <w:szCs w:val="32"/>
        </w:rPr>
      </w:pPr>
      <w:r w:rsidRPr="004E3466">
        <w:rPr>
          <w:sz w:val="32"/>
          <w:szCs w:val="32"/>
        </w:rPr>
        <w:t xml:space="preserve">В свою очередь, </w:t>
      </w:r>
      <w:r w:rsidR="00D94E29" w:rsidRPr="004E3466">
        <w:rPr>
          <w:sz w:val="32"/>
          <w:szCs w:val="32"/>
        </w:rPr>
        <w:t>Министерство финансов</w:t>
      </w:r>
      <w:r>
        <w:rPr>
          <w:sz w:val="32"/>
          <w:szCs w:val="32"/>
        </w:rPr>
        <w:t xml:space="preserve">, организуя работу по формированию бюджета, </w:t>
      </w:r>
      <w:r w:rsidR="00D94E29" w:rsidRPr="000A579C">
        <w:rPr>
          <w:sz w:val="32"/>
          <w:szCs w:val="32"/>
        </w:rPr>
        <w:t xml:space="preserve">проводит </w:t>
      </w:r>
      <w:r>
        <w:rPr>
          <w:sz w:val="32"/>
          <w:szCs w:val="32"/>
        </w:rPr>
        <w:t>мероприятия по разработке</w:t>
      </w:r>
      <w:r w:rsidR="00D94E29" w:rsidRPr="000A579C">
        <w:rPr>
          <w:sz w:val="32"/>
          <w:szCs w:val="32"/>
        </w:rPr>
        <w:t xml:space="preserve"> проектов республиканских нормативных актов, необходимых пр</w:t>
      </w:r>
      <w:r w:rsidR="00D94E29" w:rsidRPr="000A579C">
        <w:rPr>
          <w:sz w:val="32"/>
          <w:szCs w:val="32"/>
        </w:rPr>
        <w:t>и</w:t>
      </w:r>
      <w:r w:rsidR="00D94E29" w:rsidRPr="000A579C">
        <w:rPr>
          <w:sz w:val="32"/>
          <w:szCs w:val="32"/>
        </w:rPr>
        <w:t>нятию до начала с</w:t>
      </w:r>
      <w:r>
        <w:rPr>
          <w:sz w:val="32"/>
          <w:szCs w:val="32"/>
        </w:rPr>
        <w:t>оставления бюджета, определяет</w:t>
      </w:r>
      <w:r w:rsidR="00D94E29" w:rsidRPr="000A579C">
        <w:rPr>
          <w:sz w:val="32"/>
          <w:szCs w:val="32"/>
        </w:rPr>
        <w:t xml:space="preserve"> подходы к фо</w:t>
      </w:r>
      <w:r w:rsidR="00D94E29" w:rsidRPr="000A579C">
        <w:rPr>
          <w:sz w:val="32"/>
          <w:szCs w:val="32"/>
        </w:rPr>
        <w:t>р</w:t>
      </w:r>
      <w:r w:rsidR="00D94E29" w:rsidRPr="000A579C">
        <w:rPr>
          <w:sz w:val="32"/>
          <w:szCs w:val="32"/>
        </w:rPr>
        <w:t xml:space="preserve">мированию доходной и расходной частей бюджета. </w:t>
      </w:r>
    </w:p>
    <w:p w:rsidR="003A3061" w:rsidRPr="000A579C" w:rsidRDefault="000A579C" w:rsidP="003A3061">
      <w:pPr>
        <w:pStyle w:val="11"/>
        <w:ind w:firstLine="709"/>
        <w:jc w:val="both"/>
        <w:rPr>
          <w:sz w:val="32"/>
          <w:szCs w:val="32"/>
        </w:rPr>
      </w:pPr>
      <w:r w:rsidRPr="000A579C">
        <w:rPr>
          <w:sz w:val="32"/>
          <w:szCs w:val="32"/>
        </w:rPr>
        <w:t xml:space="preserve">В </w:t>
      </w:r>
      <w:r w:rsidR="0029325C" w:rsidRPr="000A579C">
        <w:rPr>
          <w:sz w:val="32"/>
          <w:szCs w:val="32"/>
        </w:rPr>
        <w:t xml:space="preserve">июне </w:t>
      </w:r>
      <w:r w:rsidRPr="000A579C">
        <w:rPr>
          <w:sz w:val="32"/>
          <w:szCs w:val="32"/>
        </w:rPr>
        <w:t>месяце</w:t>
      </w:r>
      <w:r w:rsidR="0029325C" w:rsidRPr="000A579C">
        <w:rPr>
          <w:sz w:val="32"/>
          <w:szCs w:val="32"/>
        </w:rPr>
        <w:t xml:space="preserve"> </w:t>
      </w:r>
      <w:r w:rsidRPr="000A579C">
        <w:rPr>
          <w:sz w:val="32"/>
          <w:szCs w:val="32"/>
        </w:rPr>
        <w:t xml:space="preserve">с </w:t>
      </w:r>
      <w:r w:rsidR="00D8387A">
        <w:rPr>
          <w:sz w:val="32"/>
          <w:szCs w:val="32"/>
        </w:rPr>
        <w:t>Президентом</w:t>
      </w:r>
      <w:r w:rsidRPr="000A579C">
        <w:rPr>
          <w:sz w:val="32"/>
          <w:szCs w:val="32"/>
        </w:rPr>
        <w:t xml:space="preserve"> Республики Татарстан Р.Н. Миннихановым согласованы </w:t>
      </w:r>
      <w:r w:rsidR="0029325C" w:rsidRPr="000A579C">
        <w:rPr>
          <w:sz w:val="32"/>
          <w:szCs w:val="32"/>
        </w:rPr>
        <w:t>основные индексы-дефляторы и пре</w:t>
      </w:r>
      <w:r w:rsidR="0029325C" w:rsidRPr="000A579C">
        <w:rPr>
          <w:sz w:val="32"/>
          <w:szCs w:val="32"/>
        </w:rPr>
        <w:t>д</w:t>
      </w:r>
      <w:r w:rsidR="0029325C" w:rsidRPr="000A579C">
        <w:rPr>
          <w:sz w:val="32"/>
          <w:szCs w:val="32"/>
        </w:rPr>
        <w:t>варительный прогноз объемов консолидированного бюджета Ре</w:t>
      </w:r>
      <w:r w:rsidR="0029325C" w:rsidRPr="000A579C">
        <w:rPr>
          <w:sz w:val="32"/>
          <w:szCs w:val="32"/>
        </w:rPr>
        <w:t>с</w:t>
      </w:r>
      <w:r w:rsidR="0029325C" w:rsidRPr="000A579C">
        <w:rPr>
          <w:sz w:val="32"/>
          <w:szCs w:val="32"/>
        </w:rPr>
        <w:t>публики Татарстан на 2016 - 2018 годы.</w:t>
      </w:r>
      <w:r w:rsidR="003A3061" w:rsidRPr="000A579C">
        <w:rPr>
          <w:sz w:val="32"/>
          <w:szCs w:val="32"/>
        </w:rPr>
        <w:t xml:space="preserve"> </w:t>
      </w:r>
      <w:r w:rsidR="004E3466">
        <w:rPr>
          <w:sz w:val="32"/>
          <w:szCs w:val="32"/>
        </w:rPr>
        <w:t>Главным распорядителям бюджетных средств и администраторам доходов определены пр</w:t>
      </w:r>
      <w:r w:rsidR="004E3466">
        <w:rPr>
          <w:sz w:val="32"/>
          <w:szCs w:val="32"/>
        </w:rPr>
        <w:t>о</w:t>
      </w:r>
      <w:r w:rsidR="004E3466">
        <w:rPr>
          <w:sz w:val="32"/>
          <w:szCs w:val="32"/>
        </w:rPr>
        <w:t>гнозные объемы соответствующих доходов и расходов бюджета Республики Татарстан.</w:t>
      </w:r>
    </w:p>
    <w:p w:rsidR="007B7A57" w:rsidRDefault="000A579C" w:rsidP="000A579C">
      <w:pPr>
        <w:spacing w:line="288" w:lineRule="auto"/>
        <w:ind w:firstLine="709"/>
        <w:jc w:val="both"/>
        <w:rPr>
          <w:sz w:val="32"/>
          <w:szCs w:val="32"/>
        </w:rPr>
      </w:pPr>
      <w:r w:rsidRPr="000A579C">
        <w:rPr>
          <w:sz w:val="32"/>
          <w:szCs w:val="32"/>
        </w:rPr>
        <w:t xml:space="preserve">Предварительные объемы доходов и расходов бюджета </w:t>
      </w:r>
      <w:r w:rsidR="00D8387A">
        <w:rPr>
          <w:sz w:val="32"/>
          <w:szCs w:val="32"/>
        </w:rPr>
        <w:t>ра</w:t>
      </w:r>
      <w:r w:rsidR="00D8387A">
        <w:rPr>
          <w:sz w:val="32"/>
          <w:szCs w:val="32"/>
        </w:rPr>
        <w:t>с</w:t>
      </w:r>
      <w:r w:rsidR="00D8387A">
        <w:rPr>
          <w:sz w:val="32"/>
          <w:szCs w:val="32"/>
        </w:rPr>
        <w:t>считаны</w:t>
      </w:r>
      <w:r w:rsidRPr="000A579C">
        <w:rPr>
          <w:sz w:val="32"/>
          <w:szCs w:val="32"/>
        </w:rPr>
        <w:t xml:space="preserve"> в условиях действующего законодательства. В дальне</w:t>
      </w:r>
      <w:r w:rsidRPr="000A579C">
        <w:rPr>
          <w:sz w:val="32"/>
          <w:szCs w:val="32"/>
        </w:rPr>
        <w:t>й</w:t>
      </w:r>
      <w:r w:rsidRPr="000A579C">
        <w:rPr>
          <w:sz w:val="32"/>
          <w:szCs w:val="32"/>
        </w:rPr>
        <w:t xml:space="preserve">шем параметры бюджета могут уточняться в зависимости от </w:t>
      </w:r>
      <w:r w:rsidRPr="00A87FE4">
        <w:rPr>
          <w:sz w:val="32"/>
          <w:szCs w:val="32"/>
        </w:rPr>
        <w:t>изм</w:t>
      </w:r>
      <w:r w:rsidRPr="00A87FE4">
        <w:rPr>
          <w:sz w:val="32"/>
          <w:szCs w:val="32"/>
        </w:rPr>
        <w:t>е</w:t>
      </w:r>
      <w:r w:rsidRPr="00A87FE4">
        <w:rPr>
          <w:sz w:val="32"/>
          <w:szCs w:val="32"/>
        </w:rPr>
        <w:t>нений федерального бюджетного и налогового законодательства</w:t>
      </w:r>
      <w:r w:rsidR="00A87FE4" w:rsidRPr="00A87FE4">
        <w:rPr>
          <w:sz w:val="32"/>
          <w:szCs w:val="32"/>
        </w:rPr>
        <w:t>,</w:t>
      </w:r>
      <w:r w:rsidR="00A87FE4">
        <w:rPr>
          <w:b/>
          <w:sz w:val="32"/>
          <w:szCs w:val="32"/>
        </w:rPr>
        <w:t xml:space="preserve"> </w:t>
      </w:r>
      <w:r w:rsidR="00A87FE4" w:rsidRPr="00A87FE4">
        <w:rPr>
          <w:sz w:val="32"/>
          <w:szCs w:val="32"/>
        </w:rPr>
        <w:t xml:space="preserve">а </w:t>
      </w:r>
      <w:r w:rsidR="00A87FE4">
        <w:rPr>
          <w:sz w:val="32"/>
          <w:szCs w:val="32"/>
        </w:rPr>
        <w:t>структура бюджета может видоизменяться в зависимости от изм</w:t>
      </w:r>
      <w:r w:rsidR="00A87FE4">
        <w:rPr>
          <w:sz w:val="32"/>
          <w:szCs w:val="32"/>
        </w:rPr>
        <w:t>е</w:t>
      </w:r>
      <w:r w:rsidR="00A87FE4">
        <w:rPr>
          <w:sz w:val="32"/>
          <w:szCs w:val="32"/>
        </w:rPr>
        <w:t>нений бюджетной классификации.</w:t>
      </w:r>
      <w:r w:rsidRPr="000A579C">
        <w:rPr>
          <w:sz w:val="32"/>
          <w:szCs w:val="32"/>
        </w:rPr>
        <w:t xml:space="preserve"> По этому вопросу мы проводим работу с Министерством финансов Российской Федерации. </w:t>
      </w:r>
    </w:p>
    <w:p w:rsidR="008E56F5" w:rsidRPr="00E9398C" w:rsidRDefault="003A3061" w:rsidP="00E9398C">
      <w:pPr>
        <w:spacing w:line="288" w:lineRule="auto"/>
        <w:ind w:firstLine="709"/>
        <w:jc w:val="both"/>
        <w:rPr>
          <w:sz w:val="32"/>
          <w:szCs w:val="32"/>
        </w:rPr>
      </w:pPr>
      <w:r w:rsidRPr="000A579C">
        <w:rPr>
          <w:b/>
          <w:sz w:val="32"/>
          <w:szCs w:val="32"/>
        </w:rPr>
        <w:lastRenderedPageBreak/>
        <w:t>Муниципальные образования</w:t>
      </w:r>
      <w:r w:rsidRPr="000A579C">
        <w:rPr>
          <w:sz w:val="32"/>
          <w:szCs w:val="32"/>
        </w:rPr>
        <w:t xml:space="preserve"> также должны вести работу по формированию местных бюджетов, включая разработку мун</w:t>
      </w:r>
      <w:r w:rsidRPr="000A579C">
        <w:rPr>
          <w:sz w:val="32"/>
          <w:szCs w:val="32"/>
        </w:rPr>
        <w:t>и</w:t>
      </w:r>
      <w:r w:rsidRPr="000A579C">
        <w:rPr>
          <w:sz w:val="32"/>
          <w:szCs w:val="32"/>
        </w:rPr>
        <w:t>ципальных нормативных актов. Рассмотрение межбюджетных взаимоотношений бюджета республики и местных бюджетов пл</w:t>
      </w:r>
      <w:r w:rsidRPr="000A579C">
        <w:rPr>
          <w:sz w:val="32"/>
          <w:szCs w:val="32"/>
        </w:rPr>
        <w:t>а</w:t>
      </w:r>
      <w:r w:rsidRPr="000A579C">
        <w:rPr>
          <w:sz w:val="32"/>
          <w:szCs w:val="32"/>
        </w:rPr>
        <w:t>нируется</w:t>
      </w:r>
      <w:r w:rsidR="00E9398C">
        <w:rPr>
          <w:sz w:val="32"/>
          <w:szCs w:val="32"/>
        </w:rPr>
        <w:t xml:space="preserve"> в августе месяце текущего года.</w:t>
      </w:r>
    </w:p>
    <w:p w:rsidR="007D354A" w:rsidRPr="003A3061" w:rsidRDefault="00905F25" w:rsidP="003A3061">
      <w:pPr>
        <w:spacing w:line="288" w:lineRule="auto"/>
        <w:ind w:firstLine="567"/>
        <w:jc w:val="both"/>
        <w:rPr>
          <w:sz w:val="32"/>
          <w:szCs w:val="32"/>
        </w:rPr>
      </w:pPr>
      <w:r w:rsidRPr="003A3061">
        <w:rPr>
          <w:sz w:val="32"/>
          <w:szCs w:val="32"/>
        </w:rPr>
        <w:t>Доклад окончен.</w:t>
      </w:r>
    </w:p>
    <w:p w:rsidR="0052724E" w:rsidRPr="003A3061" w:rsidRDefault="00FF5B61" w:rsidP="003A3061">
      <w:pPr>
        <w:spacing w:line="288" w:lineRule="auto"/>
        <w:ind w:firstLine="567"/>
        <w:jc w:val="both"/>
        <w:rPr>
          <w:sz w:val="32"/>
          <w:szCs w:val="32"/>
        </w:rPr>
      </w:pPr>
      <w:r w:rsidRPr="003A3061">
        <w:rPr>
          <w:sz w:val="32"/>
          <w:szCs w:val="32"/>
        </w:rPr>
        <w:t>Благодарю за внимание.</w:t>
      </w:r>
    </w:p>
    <w:sectPr w:rsidR="0052724E" w:rsidRPr="003A3061" w:rsidSect="000C5254">
      <w:footerReference w:type="even" r:id="rId8"/>
      <w:footerReference w:type="default" r:id="rId9"/>
      <w:footerReference w:type="first" r:id="rId10"/>
      <w:pgSz w:w="11906" w:h="16838"/>
      <w:pgMar w:top="568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04" w:rsidRDefault="00A97304">
      <w:r>
        <w:separator/>
      </w:r>
    </w:p>
  </w:endnote>
  <w:endnote w:type="continuationSeparator" w:id="0">
    <w:p w:rsidR="00A97304" w:rsidRDefault="00A9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8C" w:rsidRDefault="00F9683E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398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398C">
      <w:rPr>
        <w:rStyle w:val="a9"/>
        <w:noProof/>
      </w:rPr>
      <w:t>2</w:t>
    </w:r>
    <w:r>
      <w:rPr>
        <w:rStyle w:val="a9"/>
      </w:rPr>
      <w:fldChar w:fldCharType="end"/>
    </w:r>
  </w:p>
  <w:p w:rsidR="00E9398C" w:rsidRDefault="00E9398C" w:rsidP="008767E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8C" w:rsidRDefault="00F9683E">
    <w:pPr>
      <w:pStyle w:val="a7"/>
      <w:jc w:val="right"/>
    </w:pPr>
    <w:fldSimple w:instr=" PAGE   \* MERGEFORMAT ">
      <w:r w:rsidR="00A758AC">
        <w:rPr>
          <w:noProof/>
        </w:rPr>
        <w:t>2</w:t>
      </w:r>
    </w:fldSimple>
  </w:p>
  <w:p w:rsidR="00E9398C" w:rsidRDefault="00E9398C" w:rsidP="008767E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8C" w:rsidRDefault="00E9398C">
    <w:pPr>
      <w:pStyle w:val="a7"/>
    </w:pPr>
  </w:p>
  <w:p w:rsidR="00E9398C" w:rsidRPr="008525C0" w:rsidRDefault="00E9398C">
    <w:pPr>
      <w:pStyle w:val="a7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04" w:rsidRDefault="00A97304">
      <w:r>
        <w:separator/>
      </w:r>
    </w:p>
  </w:footnote>
  <w:footnote w:type="continuationSeparator" w:id="0">
    <w:p w:rsidR="00A97304" w:rsidRDefault="00A97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5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25"/>
    <w:rsid w:val="00000152"/>
    <w:rsid w:val="0000028F"/>
    <w:rsid w:val="00000A13"/>
    <w:rsid w:val="000043AD"/>
    <w:rsid w:val="000044EC"/>
    <w:rsid w:val="0000500A"/>
    <w:rsid w:val="00005781"/>
    <w:rsid w:val="0000579E"/>
    <w:rsid w:val="00010653"/>
    <w:rsid w:val="00010701"/>
    <w:rsid w:val="0001086C"/>
    <w:rsid w:val="00010B41"/>
    <w:rsid w:val="000114D7"/>
    <w:rsid w:val="00011D18"/>
    <w:rsid w:val="00012108"/>
    <w:rsid w:val="00012A8F"/>
    <w:rsid w:val="00012EA4"/>
    <w:rsid w:val="00013418"/>
    <w:rsid w:val="00013C9B"/>
    <w:rsid w:val="00013E2D"/>
    <w:rsid w:val="0001450E"/>
    <w:rsid w:val="000147B9"/>
    <w:rsid w:val="00014EB1"/>
    <w:rsid w:val="00014FC1"/>
    <w:rsid w:val="0001506D"/>
    <w:rsid w:val="000160A8"/>
    <w:rsid w:val="0001615E"/>
    <w:rsid w:val="00016DB3"/>
    <w:rsid w:val="0001774C"/>
    <w:rsid w:val="00017C4D"/>
    <w:rsid w:val="00021856"/>
    <w:rsid w:val="000225A7"/>
    <w:rsid w:val="000226C1"/>
    <w:rsid w:val="000231E9"/>
    <w:rsid w:val="000238D0"/>
    <w:rsid w:val="00023BFE"/>
    <w:rsid w:val="000248E3"/>
    <w:rsid w:val="00024E20"/>
    <w:rsid w:val="0002500D"/>
    <w:rsid w:val="00026B9F"/>
    <w:rsid w:val="00026C3E"/>
    <w:rsid w:val="0003161C"/>
    <w:rsid w:val="00032521"/>
    <w:rsid w:val="00032AA8"/>
    <w:rsid w:val="00033650"/>
    <w:rsid w:val="00034974"/>
    <w:rsid w:val="000356C1"/>
    <w:rsid w:val="00036E31"/>
    <w:rsid w:val="00037884"/>
    <w:rsid w:val="00037B85"/>
    <w:rsid w:val="000400F2"/>
    <w:rsid w:val="00040D44"/>
    <w:rsid w:val="000412DA"/>
    <w:rsid w:val="00041BC6"/>
    <w:rsid w:val="00041DCB"/>
    <w:rsid w:val="0004343E"/>
    <w:rsid w:val="00043953"/>
    <w:rsid w:val="0004503F"/>
    <w:rsid w:val="000452C0"/>
    <w:rsid w:val="000469FD"/>
    <w:rsid w:val="0004761B"/>
    <w:rsid w:val="000500DA"/>
    <w:rsid w:val="00052AD7"/>
    <w:rsid w:val="00052BB4"/>
    <w:rsid w:val="00052CCE"/>
    <w:rsid w:val="00052E7E"/>
    <w:rsid w:val="00053AA1"/>
    <w:rsid w:val="00054966"/>
    <w:rsid w:val="00056954"/>
    <w:rsid w:val="00056A06"/>
    <w:rsid w:val="000571C0"/>
    <w:rsid w:val="000609E6"/>
    <w:rsid w:val="00060FA9"/>
    <w:rsid w:val="00061C16"/>
    <w:rsid w:val="00061ED9"/>
    <w:rsid w:val="0006228A"/>
    <w:rsid w:val="0006381C"/>
    <w:rsid w:val="0006478C"/>
    <w:rsid w:val="00065313"/>
    <w:rsid w:val="0006558E"/>
    <w:rsid w:val="00065E41"/>
    <w:rsid w:val="00066190"/>
    <w:rsid w:val="0006640A"/>
    <w:rsid w:val="00066EE3"/>
    <w:rsid w:val="00066FAF"/>
    <w:rsid w:val="0006778F"/>
    <w:rsid w:val="00067A86"/>
    <w:rsid w:val="00067D99"/>
    <w:rsid w:val="00072CA0"/>
    <w:rsid w:val="000736FC"/>
    <w:rsid w:val="00074A33"/>
    <w:rsid w:val="0007525E"/>
    <w:rsid w:val="00075712"/>
    <w:rsid w:val="00076825"/>
    <w:rsid w:val="00076FCC"/>
    <w:rsid w:val="00080C27"/>
    <w:rsid w:val="0008103B"/>
    <w:rsid w:val="00081F4C"/>
    <w:rsid w:val="00082039"/>
    <w:rsid w:val="00082782"/>
    <w:rsid w:val="00083C74"/>
    <w:rsid w:val="00083CCB"/>
    <w:rsid w:val="00084FE4"/>
    <w:rsid w:val="0009036C"/>
    <w:rsid w:val="000906CD"/>
    <w:rsid w:val="000907BF"/>
    <w:rsid w:val="00092053"/>
    <w:rsid w:val="0009206F"/>
    <w:rsid w:val="00093C3D"/>
    <w:rsid w:val="00094237"/>
    <w:rsid w:val="000951A4"/>
    <w:rsid w:val="00095768"/>
    <w:rsid w:val="000959EE"/>
    <w:rsid w:val="00095B90"/>
    <w:rsid w:val="00096238"/>
    <w:rsid w:val="00096947"/>
    <w:rsid w:val="000975D4"/>
    <w:rsid w:val="000978D5"/>
    <w:rsid w:val="000A01E0"/>
    <w:rsid w:val="000A090C"/>
    <w:rsid w:val="000A0C39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572"/>
    <w:rsid w:val="000A55F4"/>
    <w:rsid w:val="000A579C"/>
    <w:rsid w:val="000A5937"/>
    <w:rsid w:val="000A7748"/>
    <w:rsid w:val="000A78C4"/>
    <w:rsid w:val="000A7CE0"/>
    <w:rsid w:val="000B20EA"/>
    <w:rsid w:val="000B2B82"/>
    <w:rsid w:val="000B33A7"/>
    <w:rsid w:val="000B38F3"/>
    <w:rsid w:val="000B3AA8"/>
    <w:rsid w:val="000B4290"/>
    <w:rsid w:val="000B5726"/>
    <w:rsid w:val="000B61AC"/>
    <w:rsid w:val="000B73E7"/>
    <w:rsid w:val="000C020F"/>
    <w:rsid w:val="000C0794"/>
    <w:rsid w:val="000C1B85"/>
    <w:rsid w:val="000C23D9"/>
    <w:rsid w:val="000C2924"/>
    <w:rsid w:val="000C2E6D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3C5"/>
    <w:rsid w:val="000C7656"/>
    <w:rsid w:val="000D0307"/>
    <w:rsid w:val="000D0CDA"/>
    <w:rsid w:val="000D12ED"/>
    <w:rsid w:val="000D1D84"/>
    <w:rsid w:val="000D220A"/>
    <w:rsid w:val="000D23F6"/>
    <w:rsid w:val="000D3F5B"/>
    <w:rsid w:val="000D4050"/>
    <w:rsid w:val="000D4765"/>
    <w:rsid w:val="000D5250"/>
    <w:rsid w:val="000D64F2"/>
    <w:rsid w:val="000D6825"/>
    <w:rsid w:val="000D7032"/>
    <w:rsid w:val="000D7154"/>
    <w:rsid w:val="000E0358"/>
    <w:rsid w:val="000E13FF"/>
    <w:rsid w:val="000E1FC9"/>
    <w:rsid w:val="000E2FC5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662"/>
    <w:rsid w:val="000F0DB2"/>
    <w:rsid w:val="000F2767"/>
    <w:rsid w:val="000F435B"/>
    <w:rsid w:val="000F477E"/>
    <w:rsid w:val="000F4FEC"/>
    <w:rsid w:val="000F7951"/>
    <w:rsid w:val="001005BA"/>
    <w:rsid w:val="0010079C"/>
    <w:rsid w:val="00100B7B"/>
    <w:rsid w:val="001017B0"/>
    <w:rsid w:val="001019B1"/>
    <w:rsid w:val="001019FE"/>
    <w:rsid w:val="00101FB2"/>
    <w:rsid w:val="00102876"/>
    <w:rsid w:val="00103C51"/>
    <w:rsid w:val="0010622B"/>
    <w:rsid w:val="001073AD"/>
    <w:rsid w:val="00110C48"/>
    <w:rsid w:val="00111B4C"/>
    <w:rsid w:val="00113F2F"/>
    <w:rsid w:val="0011418E"/>
    <w:rsid w:val="00114915"/>
    <w:rsid w:val="00115538"/>
    <w:rsid w:val="001156D8"/>
    <w:rsid w:val="001168DC"/>
    <w:rsid w:val="00117362"/>
    <w:rsid w:val="001200AC"/>
    <w:rsid w:val="00120319"/>
    <w:rsid w:val="0012069B"/>
    <w:rsid w:val="00122246"/>
    <w:rsid w:val="0012354F"/>
    <w:rsid w:val="001244D4"/>
    <w:rsid w:val="00125113"/>
    <w:rsid w:val="001255F7"/>
    <w:rsid w:val="0012602D"/>
    <w:rsid w:val="00126FF4"/>
    <w:rsid w:val="00130016"/>
    <w:rsid w:val="00130C94"/>
    <w:rsid w:val="00130D22"/>
    <w:rsid w:val="001310F3"/>
    <w:rsid w:val="001318ED"/>
    <w:rsid w:val="001318F7"/>
    <w:rsid w:val="00131965"/>
    <w:rsid w:val="0013294D"/>
    <w:rsid w:val="001331CD"/>
    <w:rsid w:val="00133EBC"/>
    <w:rsid w:val="00134116"/>
    <w:rsid w:val="001347EB"/>
    <w:rsid w:val="001353CE"/>
    <w:rsid w:val="0013582C"/>
    <w:rsid w:val="0013649D"/>
    <w:rsid w:val="00136ADC"/>
    <w:rsid w:val="00136E99"/>
    <w:rsid w:val="00137008"/>
    <w:rsid w:val="0014080B"/>
    <w:rsid w:val="00141CA6"/>
    <w:rsid w:val="00141CB4"/>
    <w:rsid w:val="001431A4"/>
    <w:rsid w:val="001435A5"/>
    <w:rsid w:val="00143CFD"/>
    <w:rsid w:val="00144911"/>
    <w:rsid w:val="001468BC"/>
    <w:rsid w:val="001507DC"/>
    <w:rsid w:val="00150C27"/>
    <w:rsid w:val="00152A07"/>
    <w:rsid w:val="001535E7"/>
    <w:rsid w:val="0015372D"/>
    <w:rsid w:val="00155297"/>
    <w:rsid w:val="00155B4C"/>
    <w:rsid w:val="00155E9D"/>
    <w:rsid w:val="00156670"/>
    <w:rsid w:val="00156A6E"/>
    <w:rsid w:val="00156E6A"/>
    <w:rsid w:val="00157530"/>
    <w:rsid w:val="00157898"/>
    <w:rsid w:val="00157A8E"/>
    <w:rsid w:val="00160161"/>
    <w:rsid w:val="0016205E"/>
    <w:rsid w:val="00162654"/>
    <w:rsid w:val="0016409C"/>
    <w:rsid w:val="00164C12"/>
    <w:rsid w:val="00165423"/>
    <w:rsid w:val="001654E9"/>
    <w:rsid w:val="001661ED"/>
    <w:rsid w:val="00166AD6"/>
    <w:rsid w:val="001677BC"/>
    <w:rsid w:val="00167892"/>
    <w:rsid w:val="00167E11"/>
    <w:rsid w:val="001702D4"/>
    <w:rsid w:val="001712DB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80367"/>
    <w:rsid w:val="0018123E"/>
    <w:rsid w:val="00181EAD"/>
    <w:rsid w:val="001833D6"/>
    <w:rsid w:val="001834EA"/>
    <w:rsid w:val="00183F89"/>
    <w:rsid w:val="0018541B"/>
    <w:rsid w:val="00185A3F"/>
    <w:rsid w:val="00190E86"/>
    <w:rsid w:val="001926FD"/>
    <w:rsid w:val="00192CFB"/>
    <w:rsid w:val="0019437C"/>
    <w:rsid w:val="00195003"/>
    <w:rsid w:val="0019528C"/>
    <w:rsid w:val="00195CAC"/>
    <w:rsid w:val="00195E63"/>
    <w:rsid w:val="001961F3"/>
    <w:rsid w:val="001961F9"/>
    <w:rsid w:val="001A0416"/>
    <w:rsid w:val="001A0A80"/>
    <w:rsid w:val="001A1269"/>
    <w:rsid w:val="001A1369"/>
    <w:rsid w:val="001A1A4C"/>
    <w:rsid w:val="001A5750"/>
    <w:rsid w:val="001A7EDC"/>
    <w:rsid w:val="001B088F"/>
    <w:rsid w:val="001B1045"/>
    <w:rsid w:val="001B1ED6"/>
    <w:rsid w:val="001B31D2"/>
    <w:rsid w:val="001B3511"/>
    <w:rsid w:val="001B3CA1"/>
    <w:rsid w:val="001B42E3"/>
    <w:rsid w:val="001B4526"/>
    <w:rsid w:val="001B455C"/>
    <w:rsid w:val="001B569C"/>
    <w:rsid w:val="001B58C9"/>
    <w:rsid w:val="001B6663"/>
    <w:rsid w:val="001C0681"/>
    <w:rsid w:val="001C0A73"/>
    <w:rsid w:val="001C1947"/>
    <w:rsid w:val="001C346A"/>
    <w:rsid w:val="001C3EF3"/>
    <w:rsid w:val="001C427F"/>
    <w:rsid w:val="001C4DD6"/>
    <w:rsid w:val="001C601D"/>
    <w:rsid w:val="001C6098"/>
    <w:rsid w:val="001C746F"/>
    <w:rsid w:val="001C7CAC"/>
    <w:rsid w:val="001D1E31"/>
    <w:rsid w:val="001D2679"/>
    <w:rsid w:val="001D2985"/>
    <w:rsid w:val="001D37B7"/>
    <w:rsid w:val="001D3C87"/>
    <w:rsid w:val="001D4659"/>
    <w:rsid w:val="001D4A08"/>
    <w:rsid w:val="001D6863"/>
    <w:rsid w:val="001D6C49"/>
    <w:rsid w:val="001E0633"/>
    <w:rsid w:val="001E0B2C"/>
    <w:rsid w:val="001E1596"/>
    <w:rsid w:val="001E1A0C"/>
    <w:rsid w:val="001E1AC8"/>
    <w:rsid w:val="001E1FD9"/>
    <w:rsid w:val="001E39A0"/>
    <w:rsid w:val="001E5118"/>
    <w:rsid w:val="001E53AA"/>
    <w:rsid w:val="001E5E95"/>
    <w:rsid w:val="001E6069"/>
    <w:rsid w:val="001F0C16"/>
    <w:rsid w:val="001F12CF"/>
    <w:rsid w:val="001F19DF"/>
    <w:rsid w:val="001F2A11"/>
    <w:rsid w:val="001F377D"/>
    <w:rsid w:val="001F465C"/>
    <w:rsid w:val="001F50FF"/>
    <w:rsid w:val="001F6494"/>
    <w:rsid w:val="001F732C"/>
    <w:rsid w:val="00200CEC"/>
    <w:rsid w:val="00200FC1"/>
    <w:rsid w:val="00201093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68C1"/>
    <w:rsid w:val="0020770A"/>
    <w:rsid w:val="0020784A"/>
    <w:rsid w:val="00207F89"/>
    <w:rsid w:val="00210454"/>
    <w:rsid w:val="00212A63"/>
    <w:rsid w:val="00212EC4"/>
    <w:rsid w:val="002131F1"/>
    <w:rsid w:val="00213285"/>
    <w:rsid w:val="00213EDD"/>
    <w:rsid w:val="00215180"/>
    <w:rsid w:val="00217C92"/>
    <w:rsid w:val="002207D0"/>
    <w:rsid w:val="002220D3"/>
    <w:rsid w:val="00222283"/>
    <w:rsid w:val="00222862"/>
    <w:rsid w:val="00222CAA"/>
    <w:rsid w:val="002239C1"/>
    <w:rsid w:val="0022593A"/>
    <w:rsid w:val="00225BE0"/>
    <w:rsid w:val="00226BE8"/>
    <w:rsid w:val="00226ECB"/>
    <w:rsid w:val="00227601"/>
    <w:rsid w:val="00230D4C"/>
    <w:rsid w:val="00231592"/>
    <w:rsid w:val="00231A27"/>
    <w:rsid w:val="0023212F"/>
    <w:rsid w:val="0023268A"/>
    <w:rsid w:val="00232D52"/>
    <w:rsid w:val="0023469B"/>
    <w:rsid w:val="002361AA"/>
    <w:rsid w:val="002372C6"/>
    <w:rsid w:val="00237C39"/>
    <w:rsid w:val="002400F6"/>
    <w:rsid w:val="00240C93"/>
    <w:rsid w:val="0024116A"/>
    <w:rsid w:val="002411DF"/>
    <w:rsid w:val="00241B28"/>
    <w:rsid w:val="00241B6A"/>
    <w:rsid w:val="002425D5"/>
    <w:rsid w:val="002428B9"/>
    <w:rsid w:val="002435B4"/>
    <w:rsid w:val="00243EC5"/>
    <w:rsid w:val="00246097"/>
    <w:rsid w:val="00247830"/>
    <w:rsid w:val="00250F1B"/>
    <w:rsid w:val="00250F5D"/>
    <w:rsid w:val="00251697"/>
    <w:rsid w:val="00252255"/>
    <w:rsid w:val="00252764"/>
    <w:rsid w:val="00256138"/>
    <w:rsid w:val="00256F6C"/>
    <w:rsid w:val="00256FF8"/>
    <w:rsid w:val="00257176"/>
    <w:rsid w:val="002572C9"/>
    <w:rsid w:val="00257826"/>
    <w:rsid w:val="002620FF"/>
    <w:rsid w:val="002624E4"/>
    <w:rsid w:val="00263A08"/>
    <w:rsid w:val="00263D71"/>
    <w:rsid w:val="0026639E"/>
    <w:rsid w:val="002667CC"/>
    <w:rsid w:val="00267E6E"/>
    <w:rsid w:val="0027049A"/>
    <w:rsid w:val="0027054F"/>
    <w:rsid w:val="002714C3"/>
    <w:rsid w:val="00272987"/>
    <w:rsid w:val="00272EE7"/>
    <w:rsid w:val="00273ACF"/>
    <w:rsid w:val="00276069"/>
    <w:rsid w:val="002760BF"/>
    <w:rsid w:val="00276FBD"/>
    <w:rsid w:val="0027775D"/>
    <w:rsid w:val="0028042B"/>
    <w:rsid w:val="00281592"/>
    <w:rsid w:val="00282F8D"/>
    <w:rsid w:val="002848A4"/>
    <w:rsid w:val="0028506F"/>
    <w:rsid w:val="00285C83"/>
    <w:rsid w:val="00285C92"/>
    <w:rsid w:val="002862BB"/>
    <w:rsid w:val="002863E3"/>
    <w:rsid w:val="00286D3F"/>
    <w:rsid w:val="00287747"/>
    <w:rsid w:val="0028775D"/>
    <w:rsid w:val="00290F06"/>
    <w:rsid w:val="00291529"/>
    <w:rsid w:val="00291539"/>
    <w:rsid w:val="00291816"/>
    <w:rsid w:val="00291C87"/>
    <w:rsid w:val="00292956"/>
    <w:rsid w:val="00292BE8"/>
    <w:rsid w:val="0029325C"/>
    <w:rsid w:val="00293338"/>
    <w:rsid w:val="002936FC"/>
    <w:rsid w:val="00293E41"/>
    <w:rsid w:val="00293F6F"/>
    <w:rsid w:val="00294BCA"/>
    <w:rsid w:val="002951D2"/>
    <w:rsid w:val="0029731A"/>
    <w:rsid w:val="002978FB"/>
    <w:rsid w:val="00297DD9"/>
    <w:rsid w:val="002A0421"/>
    <w:rsid w:val="002A0CA1"/>
    <w:rsid w:val="002A1635"/>
    <w:rsid w:val="002A19E7"/>
    <w:rsid w:val="002A1FF9"/>
    <w:rsid w:val="002A2649"/>
    <w:rsid w:val="002A478C"/>
    <w:rsid w:val="002A5A2C"/>
    <w:rsid w:val="002A6242"/>
    <w:rsid w:val="002A6A9D"/>
    <w:rsid w:val="002B0340"/>
    <w:rsid w:val="002B0867"/>
    <w:rsid w:val="002B332E"/>
    <w:rsid w:val="002B44BD"/>
    <w:rsid w:val="002B61AD"/>
    <w:rsid w:val="002B64E7"/>
    <w:rsid w:val="002B6DB1"/>
    <w:rsid w:val="002C0406"/>
    <w:rsid w:val="002C131A"/>
    <w:rsid w:val="002C191D"/>
    <w:rsid w:val="002C206F"/>
    <w:rsid w:val="002C422E"/>
    <w:rsid w:val="002C505A"/>
    <w:rsid w:val="002C5CEF"/>
    <w:rsid w:val="002C5FE1"/>
    <w:rsid w:val="002C7024"/>
    <w:rsid w:val="002C74D0"/>
    <w:rsid w:val="002D08D3"/>
    <w:rsid w:val="002D2F95"/>
    <w:rsid w:val="002D40FD"/>
    <w:rsid w:val="002D4164"/>
    <w:rsid w:val="002D41E0"/>
    <w:rsid w:val="002D6907"/>
    <w:rsid w:val="002D7614"/>
    <w:rsid w:val="002E082C"/>
    <w:rsid w:val="002E2E87"/>
    <w:rsid w:val="002E3E95"/>
    <w:rsid w:val="002E426E"/>
    <w:rsid w:val="002E455B"/>
    <w:rsid w:val="002E45BF"/>
    <w:rsid w:val="002E4EA9"/>
    <w:rsid w:val="002E5497"/>
    <w:rsid w:val="002E549C"/>
    <w:rsid w:val="002E5F42"/>
    <w:rsid w:val="002E6DB3"/>
    <w:rsid w:val="002F015B"/>
    <w:rsid w:val="002F09A5"/>
    <w:rsid w:val="002F0E9C"/>
    <w:rsid w:val="002F1C52"/>
    <w:rsid w:val="002F229A"/>
    <w:rsid w:val="002F32F4"/>
    <w:rsid w:val="002F4B0B"/>
    <w:rsid w:val="002F5EE1"/>
    <w:rsid w:val="002F7C91"/>
    <w:rsid w:val="003009E9"/>
    <w:rsid w:val="00301438"/>
    <w:rsid w:val="00302728"/>
    <w:rsid w:val="00302B27"/>
    <w:rsid w:val="00302B6C"/>
    <w:rsid w:val="00302ED3"/>
    <w:rsid w:val="003034D9"/>
    <w:rsid w:val="00303701"/>
    <w:rsid w:val="00303ED6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361E"/>
    <w:rsid w:val="003145BB"/>
    <w:rsid w:val="0031493C"/>
    <w:rsid w:val="003158A8"/>
    <w:rsid w:val="00315EBC"/>
    <w:rsid w:val="00316FB5"/>
    <w:rsid w:val="003200A9"/>
    <w:rsid w:val="00320C54"/>
    <w:rsid w:val="00320F4E"/>
    <w:rsid w:val="00321DE6"/>
    <w:rsid w:val="00322552"/>
    <w:rsid w:val="0032369C"/>
    <w:rsid w:val="00323CC0"/>
    <w:rsid w:val="00324763"/>
    <w:rsid w:val="00324F5E"/>
    <w:rsid w:val="00326172"/>
    <w:rsid w:val="00326194"/>
    <w:rsid w:val="00326902"/>
    <w:rsid w:val="00326959"/>
    <w:rsid w:val="00326CF2"/>
    <w:rsid w:val="00327A8A"/>
    <w:rsid w:val="00327DB0"/>
    <w:rsid w:val="00331574"/>
    <w:rsid w:val="003324FA"/>
    <w:rsid w:val="00332670"/>
    <w:rsid w:val="00332DDE"/>
    <w:rsid w:val="00333386"/>
    <w:rsid w:val="00335176"/>
    <w:rsid w:val="0033566E"/>
    <w:rsid w:val="003359C3"/>
    <w:rsid w:val="00335B1E"/>
    <w:rsid w:val="00335EF1"/>
    <w:rsid w:val="0033681D"/>
    <w:rsid w:val="003368D7"/>
    <w:rsid w:val="0034005D"/>
    <w:rsid w:val="003403D8"/>
    <w:rsid w:val="00341975"/>
    <w:rsid w:val="003437F6"/>
    <w:rsid w:val="00345100"/>
    <w:rsid w:val="00345ACE"/>
    <w:rsid w:val="00345E54"/>
    <w:rsid w:val="00346744"/>
    <w:rsid w:val="00346B2E"/>
    <w:rsid w:val="00347573"/>
    <w:rsid w:val="003508F3"/>
    <w:rsid w:val="00351432"/>
    <w:rsid w:val="00351EBA"/>
    <w:rsid w:val="00352A57"/>
    <w:rsid w:val="00352B52"/>
    <w:rsid w:val="0035355A"/>
    <w:rsid w:val="00354F8E"/>
    <w:rsid w:val="00355A4F"/>
    <w:rsid w:val="00355BFE"/>
    <w:rsid w:val="0035695C"/>
    <w:rsid w:val="003571B8"/>
    <w:rsid w:val="00360124"/>
    <w:rsid w:val="00361835"/>
    <w:rsid w:val="003623A3"/>
    <w:rsid w:val="00363B12"/>
    <w:rsid w:val="003640E1"/>
    <w:rsid w:val="00364727"/>
    <w:rsid w:val="003650B6"/>
    <w:rsid w:val="003659C0"/>
    <w:rsid w:val="00367100"/>
    <w:rsid w:val="00367FB0"/>
    <w:rsid w:val="00370FA8"/>
    <w:rsid w:val="003715E4"/>
    <w:rsid w:val="00372FF0"/>
    <w:rsid w:val="00375392"/>
    <w:rsid w:val="003763F5"/>
    <w:rsid w:val="0037718F"/>
    <w:rsid w:val="00377673"/>
    <w:rsid w:val="003776F5"/>
    <w:rsid w:val="0038000C"/>
    <w:rsid w:val="0038083D"/>
    <w:rsid w:val="0038124C"/>
    <w:rsid w:val="00381537"/>
    <w:rsid w:val="003823B5"/>
    <w:rsid w:val="003825FF"/>
    <w:rsid w:val="00383019"/>
    <w:rsid w:val="0038325F"/>
    <w:rsid w:val="003844D6"/>
    <w:rsid w:val="003845C3"/>
    <w:rsid w:val="0038746E"/>
    <w:rsid w:val="00387E44"/>
    <w:rsid w:val="00387F7A"/>
    <w:rsid w:val="00391071"/>
    <w:rsid w:val="00391A7B"/>
    <w:rsid w:val="0039377B"/>
    <w:rsid w:val="00393A89"/>
    <w:rsid w:val="00394439"/>
    <w:rsid w:val="00395269"/>
    <w:rsid w:val="00395E03"/>
    <w:rsid w:val="00396181"/>
    <w:rsid w:val="00396262"/>
    <w:rsid w:val="00396A99"/>
    <w:rsid w:val="00397016"/>
    <w:rsid w:val="00397787"/>
    <w:rsid w:val="003A0A34"/>
    <w:rsid w:val="003A2608"/>
    <w:rsid w:val="003A2E57"/>
    <w:rsid w:val="003A3061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B1C"/>
    <w:rsid w:val="003B2FE8"/>
    <w:rsid w:val="003B3759"/>
    <w:rsid w:val="003B3A7E"/>
    <w:rsid w:val="003B4C5C"/>
    <w:rsid w:val="003B5840"/>
    <w:rsid w:val="003B5CBF"/>
    <w:rsid w:val="003B6238"/>
    <w:rsid w:val="003B6D21"/>
    <w:rsid w:val="003B75A2"/>
    <w:rsid w:val="003B7936"/>
    <w:rsid w:val="003C0FB2"/>
    <w:rsid w:val="003C133F"/>
    <w:rsid w:val="003C1E13"/>
    <w:rsid w:val="003C23C1"/>
    <w:rsid w:val="003C2474"/>
    <w:rsid w:val="003C431B"/>
    <w:rsid w:val="003C614D"/>
    <w:rsid w:val="003C7AE2"/>
    <w:rsid w:val="003D05B1"/>
    <w:rsid w:val="003D0666"/>
    <w:rsid w:val="003D0CB4"/>
    <w:rsid w:val="003D0CFB"/>
    <w:rsid w:val="003D24CE"/>
    <w:rsid w:val="003D3A59"/>
    <w:rsid w:val="003D45AC"/>
    <w:rsid w:val="003D4E57"/>
    <w:rsid w:val="003D5E3B"/>
    <w:rsid w:val="003D6B4B"/>
    <w:rsid w:val="003E0399"/>
    <w:rsid w:val="003E06E7"/>
    <w:rsid w:val="003E0A8A"/>
    <w:rsid w:val="003E1308"/>
    <w:rsid w:val="003E1D6E"/>
    <w:rsid w:val="003E3532"/>
    <w:rsid w:val="003E4872"/>
    <w:rsid w:val="003E490C"/>
    <w:rsid w:val="003E4F95"/>
    <w:rsid w:val="003E6122"/>
    <w:rsid w:val="003E6728"/>
    <w:rsid w:val="003F06C2"/>
    <w:rsid w:val="003F0FD8"/>
    <w:rsid w:val="003F105B"/>
    <w:rsid w:val="003F1521"/>
    <w:rsid w:val="003F1895"/>
    <w:rsid w:val="003F1CB9"/>
    <w:rsid w:val="003F2ED3"/>
    <w:rsid w:val="003F31EB"/>
    <w:rsid w:val="003F3C25"/>
    <w:rsid w:val="003F4B13"/>
    <w:rsid w:val="003F4E47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F04"/>
    <w:rsid w:val="00404549"/>
    <w:rsid w:val="00404E6A"/>
    <w:rsid w:val="00405DE3"/>
    <w:rsid w:val="00407A5D"/>
    <w:rsid w:val="00407BFF"/>
    <w:rsid w:val="00410A1E"/>
    <w:rsid w:val="00411635"/>
    <w:rsid w:val="004131FF"/>
    <w:rsid w:val="00413537"/>
    <w:rsid w:val="00413ABF"/>
    <w:rsid w:val="00414699"/>
    <w:rsid w:val="00414A9F"/>
    <w:rsid w:val="00414DBA"/>
    <w:rsid w:val="0041634D"/>
    <w:rsid w:val="0041644C"/>
    <w:rsid w:val="00416E96"/>
    <w:rsid w:val="004178D9"/>
    <w:rsid w:val="0042012A"/>
    <w:rsid w:val="004210D5"/>
    <w:rsid w:val="00421E07"/>
    <w:rsid w:val="004228D4"/>
    <w:rsid w:val="00422FC5"/>
    <w:rsid w:val="00424061"/>
    <w:rsid w:val="0042459C"/>
    <w:rsid w:val="004250AD"/>
    <w:rsid w:val="0042588E"/>
    <w:rsid w:val="004260EF"/>
    <w:rsid w:val="0042634C"/>
    <w:rsid w:val="00426752"/>
    <w:rsid w:val="00426757"/>
    <w:rsid w:val="00427FBD"/>
    <w:rsid w:val="0043042A"/>
    <w:rsid w:val="00430F1E"/>
    <w:rsid w:val="00432649"/>
    <w:rsid w:val="004331BA"/>
    <w:rsid w:val="004333EC"/>
    <w:rsid w:val="004337ED"/>
    <w:rsid w:val="00434BF8"/>
    <w:rsid w:val="00435C51"/>
    <w:rsid w:val="004363CF"/>
    <w:rsid w:val="00436E89"/>
    <w:rsid w:val="004374DD"/>
    <w:rsid w:val="00437DC4"/>
    <w:rsid w:val="00437E8D"/>
    <w:rsid w:val="00440101"/>
    <w:rsid w:val="00440727"/>
    <w:rsid w:val="00441ECA"/>
    <w:rsid w:val="00442C9A"/>
    <w:rsid w:val="0044315F"/>
    <w:rsid w:val="0044318C"/>
    <w:rsid w:val="004433BF"/>
    <w:rsid w:val="00444384"/>
    <w:rsid w:val="00445ACF"/>
    <w:rsid w:val="00450BA7"/>
    <w:rsid w:val="00451B81"/>
    <w:rsid w:val="0045283D"/>
    <w:rsid w:val="00455F01"/>
    <w:rsid w:val="00456654"/>
    <w:rsid w:val="00456A20"/>
    <w:rsid w:val="00456FF5"/>
    <w:rsid w:val="00457AC6"/>
    <w:rsid w:val="00460229"/>
    <w:rsid w:val="0046045F"/>
    <w:rsid w:val="0046166C"/>
    <w:rsid w:val="00461FFA"/>
    <w:rsid w:val="004639B1"/>
    <w:rsid w:val="004643F6"/>
    <w:rsid w:val="00465076"/>
    <w:rsid w:val="004651D4"/>
    <w:rsid w:val="0046580E"/>
    <w:rsid w:val="004659C4"/>
    <w:rsid w:val="00465FB4"/>
    <w:rsid w:val="00466EED"/>
    <w:rsid w:val="0046705C"/>
    <w:rsid w:val="004701D2"/>
    <w:rsid w:val="00470536"/>
    <w:rsid w:val="0047097E"/>
    <w:rsid w:val="004724D6"/>
    <w:rsid w:val="00472BEE"/>
    <w:rsid w:val="00474ABA"/>
    <w:rsid w:val="004752AA"/>
    <w:rsid w:val="00475876"/>
    <w:rsid w:val="00475E7D"/>
    <w:rsid w:val="00476302"/>
    <w:rsid w:val="00476D91"/>
    <w:rsid w:val="004774F2"/>
    <w:rsid w:val="00477748"/>
    <w:rsid w:val="004809B2"/>
    <w:rsid w:val="00480EBA"/>
    <w:rsid w:val="00481ED2"/>
    <w:rsid w:val="00482454"/>
    <w:rsid w:val="004829BE"/>
    <w:rsid w:val="00482FAC"/>
    <w:rsid w:val="00483635"/>
    <w:rsid w:val="00485567"/>
    <w:rsid w:val="00485F6B"/>
    <w:rsid w:val="00486E04"/>
    <w:rsid w:val="004874D4"/>
    <w:rsid w:val="0048799C"/>
    <w:rsid w:val="00487BF5"/>
    <w:rsid w:val="00487E2F"/>
    <w:rsid w:val="004907D0"/>
    <w:rsid w:val="004909AC"/>
    <w:rsid w:val="00490D9B"/>
    <w:rsid w:val="00490FCA"/>
    <w:rsid w:val="00491D31"/>
    <w:rsid w:val="00492F01"/>
    <w:rsid w:val="00493304"/>
    <w:rsid w:val="00494A75"/>
    <w:rsid w:val="004975AA"/>
    <w:rsid w:val="004A1B93"/>
    <w:rsid w:val="004A2E15"/>
    <w:rsid w:val="004A2E8E"/>
    <w:rsid w:val="004A4317"/>
    <w:rsid w:val="004A56A3"/>
    <w:rsid w:val="004A6F2D"/>
    <w:rsid w:val="004A6F8D"/>
    <w:rsid w:val="004B1266"/>
    <w:rsid w:val="004B2092"/>
    <w:rsid w:val="004B2682"/>
    <w:rsid w:val="004B3391"/>
    <w:rsid w:val="004B34B2"/>
    <w:rsid w:val="004B4C62"/>
    <w:rsid w:val="004B75F5"/>
    <w:rsid w:val="004B78EF"/>
    <w:rsid w:val="004C1E58"/>
    <w:rsid w:val="004C2B17"/>
    <w:rsid w:val="004C3E63"/>
    <w:rsid w:val="004C40DA"/>
    <w:rsid w:val="004C4A19"/>
    <w:rsid w:val="004C55F9"/>
    <w:rsid w:val="004C5B4C"/>
    <w:rsid w:val="004C6178"/>
    <w:rsid w:val="004C73A5"/>
    <w:rsid w:val="004D0019"/>
    <w:rsid w:val="004D1038"/>
    <w:rsid w:val="004D1397"/>
    <w:rsid w:val="004D1619"/>
    <w:rsid w:val="004D201C"/>
    <w:rsid w:val="004D31F6"/>
    <w:rsid w:val="004D37ED"/>
    <w:rsid w:val="004D3A4E"/>
    <w:rsid w:val="004D45BC"/>
    <w:rsid w:val="004D4777"/>
    <w:rsid w:val="004D4FD1"/>
    <w:rsid w:val="004D545B"/>
    <w:rsid w:val="004D5826"/>
    <w:rsid w:val="004D6476"/>
    <w:rsid w:val="004D7245"/>
    <w:rsid w:val="004E0F5F"/>
    <w:rsid w:val="004E1851"/>
    <w:rsid w:val="004E1BA6"/>
    <w:rsid w:val="004E1E17"/>
    <w:rsid w:val="004E29BD"/>
    <w:rsid w:val="004E2CAF"/>
    <w:rsid w:val="004E3466"/>
    <w:rsid w:val="004E3681"/>
    <w:rsid w:val="004E381E"/>
    <w:rsid w:val="004E3D4F"/>
    <w:rsid w:val="004E4B8B"/>
    <w:rsid w:val="004E70F8"/>
    <w:rsid w:val="004E7699"/>
    <w:rsid w:val="004F26E5"/>
    <w:rsid w:val="004F2952"/>
    <w:rsid w:val="004F2ABE"/>
    <w:rsid w:val="004F34B6"/>
    <w:rsid w:val="004F37FA"/>
    <w:rsid w:val="004F4102"/>
    <w:rsid w:val="004F51D4"/>
    <w:rsid w:val="004F570F"/>
    <w:rsid w:val="005021BE"/>
    <w:rsid w:val="0050316A"/>
    <w:rsid w:val="00503E7F"/>
    <w:rsid w:val="00504758"/>
    <w:rsid w:val="005050B9"/>
    <w:rsid w:val="00505A1F"/>
    <w:rsid w:val="00505C01"/>
    <w:rsid w:val="005071A0"/>
    <w:rsid w:val="00507510"/>
    <w:rsid w:val="00507749"/>
    <w:rsid w:val="00507D6D"/>
    <w:rsid w:val="00507F10"/>
    <w:rsid w:val="00511510"/>
    <w:rsid w:val="005116F9"/>
    <w:rsid w:val="00511938"/>
    <w:rsid w:val="00512B8E"/>
    <w:rsid w:val="00512D3F"/>
    <w:rsid w:val="00512FA5"/>
    <w:rsid w:val="005130A7"/>
    <w:rsid w:val="00515488"/>
    <w:rsid w:val="005154D7"/>
    <w:rsid w:val="00520163"/>
    <w:rsid w:val="00520EA4"/>
    <w:rsid w:val="005224B2"/>
    <w:rsid w:val="00523214"/>
    <w:rsid w:val="005246EA"/>
    <w:rsid w:val="00524D78"/>
    <w:rsid w:val="00524E98"/>
    <w:rsid w:val="00525F16"/>
    <w:rsid w:val="0052724E"/>
    <w:rsid w:val="005275F1"/>
    <w:rsid w:val="0053043D"/>
    <w:rsid w:val="00530515"/>
    <w:rsid w:val="00530576"/>
    <w:rsid w:val="00530886"/>
    <w:rsid w:val="00531953"/>
    <w:rsid w:val="00531D90"/>
    <w:rsid w:val="005325A3"/>
    <w:rsid w:val="0053301C"/>
    <w:rsid w:val="0053340D"/>
    <w:rsid w:val="00533414"/>
    <w:rsid w:val="00534F3D"/>
    <w:rsid w:val="005355BF"/>
    <w:rsid w:val="00535914"/>
    <w:rsid w:val="00536A2F"/>
    <w:rsid w:val="00536BE2"/>
    <w:rsid w:val="00536E75"/>
    <w:rsid w:val="0053770A"/>
    <w:rsid w:val="00537E30"/>
    <w:rsid w:val="00540F24"/>
    <w:rsid w:val="00541D73"/>
    <w:rsid w:val="00542A27"/>
    <w:rsid w:val="005444C0"/>
    <w:rsid w:val="0054470F"/>
    <w:rsid w:val="00545A6F"/>
    <w:rsid w:val="0054655B"/>
    <w:rsid w:val="00546BEC"/>
    <w:rsid w:val="00547A21"/>
    <w:rsid w:val="005517A9"/>
    <w:rsid w:val="00552CD3"/>
    <w:rsid w:val="0055336B"/>
    <w:rsid w:val="00553657"/>
    <w:rsid w:val="00554BB8"/>
    <w:rsid w:val="0055799B"/>
    <w:rsid w:val="0056043F"/>
    <w:rsid w:val="005607B5"/>
    <w:rsid w:val="00563221"/>
    <w:rsid w:val="00563A1E"/>
    <w:rsid w:val="00563D72"/>
    <w:rsid w:val="00563E9D"/>
    <w:rsid w:val="00565C13"/>
    <w:rsid w:val="00565CED"/>
    <w:rsid w:val="00566F88"/>
    <w:rsid w:val="005707EB"/>
    <w:rsid w:val="00571043"/>
    <w:rsid w:val="00572B0E"/>
    <w:rsid w:val="005733F2"/>
    <w:rsid w:val="005743D4"/>
    <w:rsid w:val="00574BC6"/>
    <w:rsid w:val="00574C6D"/>
    <w:rsid w:val="005767E1"/>
    <w:rsid w:val="00581E1F"/>
    <w:rsid w:val="005820D0"/>
    <w:rsid w:val="00582585"/>
    <w:rsid w:val="00584661"/>
    <w:rsid w:val="0058491F"/>
    <w:rsid w:val="005859A9"/>
    <w:rsid w:val="0058633D"/>
    <w:rsid w:val="00586841"/>
    <w:rsid w:val="005900F0"/>
    <w:rsid w:val="0059019E"/>
    <w:rsid w:val="00590CB9"/>
    <w:rsid w:val="00591A87"/>
    <w:rsid w:val="00591AB2"/>
    <w:rsid w:val="00591D82"/>
    <w:rsid w:val="0059221B"/>
    <w:rsid w:val="005924A8"/>
    <w:rsid w:val="00593ABD"/>
    <w:rsid w:val="005A0075"/>
    <w:rsid w:val="005A2A71"/>
    <w:rsid w:val="005A441B"/>
    <w:rsid w:val="005A6681"/>
    <w:rsid w:val="005A7AC9"/>
    <w:rsid w:val="005A7AEB"/>
    <w:rsid w:val="005B0E6F"/>
    <w:rsid w:val="005B1428"/>
    <w:rsid w:val="005B287D"/>
    <w:rsid w:val="005B302A"/>
    <w:rsid w:val="005B4636"/>
    <w:rsid w:val="005B4993"/>
    <w:rsid w:val="005B51E8"/>
    <w:rsid w:val="005B59CD"/>
    <w:rsid w:val="005B5C95"/>
    <w:rsid w:val="005B6237"/>
    <w:rsid w:val="005B6370"/>
    <w:rsid w:val="005B7292"/>
    <w:rsid w:val="005B735A"/>
    <w:rsid w:val="005C124A"/>
    <w:rsid w:val="005C1858"/>
    <w:rsid w:val="005C21D0"/>
    <w:rsid w:val="005C23BF"/>
    <w:rsid w:val="005C25A4"/>
    <w:rsid w:val="005C2866"/>
    <w:rsid w:val="005C4377"/>
    <w:rsid w:val="005C4DC0"/>
    <w:rsid w:val="005C4E8E"/>
    <w:rsid w:val="005C4F85"/>
    <w:rsid w:val="005C52C9"/>
    <w:rsid w:val="005C636B"/>
    <w:rsid w:val="005C6792"/>
    <w:rsid w:val="005D1129"/>
    <w:rsid w:val="005D1250"/>
    <w:rsid w:val="005D1C55"/>
    <w:rsid w:val="005D24CA"/>
    <w:rsid w:val="005D3DD0"/>
    <w:rsid w:val="005D4A2E"/>
    <w:rsid w:val="005D5130"/>
    <w:rsid w:val="005D5263"/>
    <w:rsid w:val="005D5F77"/>
    <w:rsid w:val="005D7657"/>
    <w:rsid w:val="005E0DD1"/>
    <w:rsid w:val="005E1000"/>
    <w:rsid w:val="005E13E5"/>
    <w:rsid w:val="005E1448"/>
    <w:rsid w:val="005E20A2"/>
    <w:rsid w:val="005E277E"/>
    <w:rsid w:val="005E2B79"/>
    <w:rsid w:val="005E2E2D"/>
    <w:rsid w:val="005E2EE7"/>
    <w:rsid w:val="005E31AE"/>
    <w:rsid w:val="005E3C35"/>
    <w:rsid w:val="005E4B76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6A4"/>
    <w:rsid w:val="005F1A60"/>
    <w:rsid w:val="005F2297"/>
    <w:rsid w:val="005F3BA9"/>
    <w:rsid w:val="005F51DD"/>
    <w:rsid w:val="005F6ED0"/>
    <w:rsid w:val="005F7A06"/>
    <w:rsid w:val="005F7EC0"/>
    <w:rsid w:val="00600BDC"/>
    <w:rsid w:val="0060130E"/>
    <w:rsid w:val="0060344E"/>
    <w:rsid w:val="0060350B"/>
    <w:rsid w:val="00604060"/>
    <w:rsid w:val="0060424D"/>
    <w:rsid w:val="0060437B"/>
    <w:rsid w:val="0060554A"/>
    <w:rsid w:val="00605926"/>
    <w:rsid w:val="00605AC5"/>
    <w:rsid w:val="00607C85"/>
    <w:rsid w:val="006103B2"/>
    <w:rsid w:val="00611442"/>
    <w:rsid w:val="00612B11"/>
    <w:rsid w:val="00612E95"/>
    <w:rsid w:val="006135CF"/>
    <w:rsid w:val="00614903"/>
    <w:rsid w:val="00616138"/>
    <w:rsid w:val="00617014"/>
    <w:rsid w:val="006176C9"/>
    <w:rsid w:val="006176F3"/>
    <w:rsid w:val="00617B03"/>
    <w:rsid w:val="00617FCE"/>
    <w:rsid w:val="006217C1"/>
    <w:rsid w:val="00621ACB"/>
    <w:rsid w:val="006224A4"/>
    <w:rsid w:val="00622AD1"/>
    <w:rsid w:val="006232BD"/>
    <w:rsid w:val="0062390C"/>
    <w:rsid w:val="00623C0B"/>
    <w:rsid w:val="00624C6C"/>
    <w:rsid w:val="00624DE4"/>
    <w:rsid w:val="00626BD1"/>
    <w:rsid w:val="006277CA"/>
    <w:rsid w:val="00627AF0"/>
    <w:rsid w:val="006301B5"/>
    <w:rsid w:val="0063146C"/>
    <w:rsid w:val="0063207B"/>
    <w:rsid w:val="00632138"/>
    <w:rsid w:val="006325FB"/>
    <w:rsid w:val="00633296"/>
    <w:rsid w:val="006338CD"/>
    <w:rsid w:val="00634AA0"/>
    <w:rsid w:val="00635F6E"/>
    <w:rsid w:val="006368BC"/>
    <w:rsid w:val="00640D96"/>
    <w:rsid w:val="00641037"/>
    <w:rsid w:val="006455A6"/>
    <w:rsid w:val="00645B48"/>
    <w:rsid w:val="00647918"/>
    <w:rsid w:val="006503C8"/>
    <w:rsid w:val="00651679"/>
    <w:rsid w:val="00651E62"/>
    <w:rsid w:val="00652261"/>
    <w:rsid w:val="0065266B"/>
    <w:rsid w:val="006530BC"/>
    <w:rsid w:val="00653584"/>
    <w:rsid w:val="006546C3"/>
    <w:rsid w:val="00655DD7"/>
    <w:rsid w:val="00656792"/>
    <w:rsid w:val="00656D60"/>
    <w:rsid w:val="00656E96"/>
    <w:rsid w:val="006603C3"/>
    <w:rsid w:val="00661D7F"/>
    <w:rsid w:val="00663529"/>
    <w:rsid w:val="006637A9"/>
    <w:rsid w:val="00663E40"/>
    <w:rsid w:val="006646D9"/>
    <w:rsid w:val="00665B2D"/>
    <w:rsid w:val="00667494"/>
    <w:rsid w:val="006702E6"/>
    <w:rsid w:val="00670773"/>
    <w:rsid w:val="006713D6"/>
    <w:rsid w:val="0067231C"/>
    <w:rsid w:val="006723DC"/>
    <w:rsid w:val="006730FE"/>
    <w:rsid w:val="00673FFF"/>
    <w:rsid w:val="006747D5"/>
    <w:rsid w:val="006759AA"/>
    <w:rsid w:val="00675BB3"/>
    <w:rsid w:val="00676914"/>
    <w:rsid w:val="00677035"/>
    <w:rsid w:val="00677B4F"/>
    <w:rsid w:val="00680AA1"/>
    <w:rsid w:val="00680B7E"/>
    <w:rsid w:val="006811C4"/>
    <w:rsid w:val="0068133D"/>
    <w:rsid w:val="00681940"/>
    <w:rsid w:val="00682848"/>
    <w:rsid w:val="00684E5E"/>
    <w:rsid w:val="0068525E"/>
    <w:rsid w:val="0068553B"/>
    <w:rsid w:val="0068571F"/>
    <w:rsid w:val="00685EB2"/>
    <w:rsid w:val="00686335"/>
    <w:rsid w:val="00686C08"/>
    <w:rsid w:val="006870EA"/>
    <w:rsid w:val="0068738D"/>
    <w:rsid w:val="00690059"/>
    <w:rsid w:val="0069155B"/>
    <w:rsid w:val="0069178D"/>
    <w:rsid w:val="00691AB2"/>
    <w:rsid w:val="00692617"/>
    <w:rsid w:val="00692ADA"/>
    <w:rsid w:val="00692EC8"/>
    <w:rsid w:val="0069420D"/>
    <w:rsid w:val="00694505"/>
    <w:rsid w:val="00695857"/>
    <w:rsid w:val="00696068"/>
    <w:rsid w:val="0069695B"/>
    <w:rsid w:val="00696CD1"/>
    <w:rsid w:val="00696FC1"/>
    <w:rsid w:val="0069760E"/>
    <w:rsid w:val="006A04B6"/>
    <w:rsid w:val="006A103D"/>
    <w:rsid w:val="006A201F"/>
    <w:rsid w:val="006A3FE1"/>
    <w:rsid w:val="006A61F7"/>
    <w:rsid w:val="006A6203"/>
    <w:rsid w:val="006A6EC4"/>
    <w:rsid w:val="006A7FD8"/>
    <w:rsid w:val="006B0646"/>
    <w:rsid w:val="006B091D"/>
    <w:rsid w:val="006B0A7A"/>
    <w:rsid w:val="006B21F3"/>
    <w:rsid w:val="006B2940"/>
    <w:rsid w:val="006B34FC"/>
    <w:rsid w:val="006B61EB"/>
    <w:rsid w:val="006B6CC7"/>
    <w:rsid w:val="006B7AFC"/>
    <w:rsid w:val="006B7E07"/>
    <w:rsid w:val="006C16A2"/>
    <w:rsid w:val="006C1E19"/>
    <w:rsid w:val="006C1F7F"/>
    <w:rsid w:val="006C1FCB"/>
    <w:rsid w:val="006C37E4"/>
    <w:rsid w:val="006C5CE1"/>
    <w:rsid w:val="006C64CD"/>
    <w:rsid w:val="006C6FE7"/>
    <w:rsid w:val="006C7354"/>
    <w:rsid w:val="006D0F09"/>
    <w:rsid w:val="006D149C"/>
    <w:rsid w:val="006D242C"/>
    <w:rsid w:val="006D38E0"/>
    <w:rsid w:val="006D4A50"/>
    <w:rsid w:val="006D4DB0"/>
    <w:rsid w:val="006E15A8"/>
    <w:rsid w:val="006E1E8B"/>
    <w:rsid w:val="006E558A"/>
    <w:rsid w:val="006E5C30"/>
    <w:rsid w:val="006E7497"/>
    <w:rsid w:val="006E7BFF"/>
    <w:rsid w:val="006E7DF8"/>
    <w:rsid w:val="006F0039"/>
    <w:rsid w:val="006F01C3"/>
    <w:rsid w:val="006F1AC3"/>
    <w:rsid w:val="006F1AF5"/>
    <w:rsid w:val="006F2222"/>
    <w:rsid w:val="006F2541"/>
    <w:rsid w:val="006F31C1"/>
    <w:rsid w:val="006F3800"/>
    <w:rsid w:val="006F4584"/>
    <w:rsid w:val="006F4764"/>
    <w:rsid w:val="006F492E"/>
    <w:rsid w:val="006F4BFE"/>
    <w:rsid w:val="006F4CC2"/>
    <w:rsid w:val="006F60A6"/>
    <w:rsid w:val="006F60E8"/>
    <w:rsid w:val="006F6F99"/>
    <w:rsid w:val="006F7A65"/>
    <w:rsid w:val="006F7AF4"/>
    <w:rsid w:val="00700533"/>
    <w:rsid w:val="00700C03"/>
    <w:rsid w:val="00700F44"/>
    <w:rsid w:val="00701149"/>
    <w:rsid w:val="007019BF"/>
    <w:rsid w:val="00702A68"/>
    <w:rsid w:val="00703142"/>
    <w:rsid w:val="0070396E"/>
    <w:rsid w:val="00704021"/>
    <w:rsid w:val="0070404E"/>
    <w:rsid w:val="0070507D"/>
    <w:rsid w:val="00705A0D"/>
    <w:rsid w:val="00706978"/>
    <w:rsid w:val="0071042E"/>
    <w:rsid w:val="00710E5F"/>
    <w:rsid w:val="00711204"/>
    <w:rsid w:val="00713142"/>
    <w:rsid w:val="007137F2"/>
    <w:rsid w:val="0071488C"/>
    <w:rsid w:val="00714E37"/>
    <w:rsid w:val="007153BE"/>
    <w:rsid w:val="00716841"/>
    <w:rsid w:val="00716B47"/>
    <w:rsid w:val="00716D4B"/>
    <w:rsid w:val="00717A0D"/>
    <w:rsid w:val="00717F24"/>
    <w:rsid w:val="00721AC5"/>
    <w:rsid w:val="007222FF"/>
    <w:rsid w:val="007237D6"/>
    <w:rsid w:val="00723AB5"/>
    <w:rsid w:val="00723B30"/>
    <w:rsid w:val="00724044"/>
    <w:rsid w:val="00724246"/>
    <w:rsid w:val="0072793A"/>
    <w:rsid w:val="00727C80"/>
    <w:rsid w:val="00730AC4"/>
    <w:rsid w:val="00730B91"/>
    <w:rsid w:val="0073113F"/>
    <w:rsid w:val="00732B83"/>
    <w:rsid w:val="00733AC7"/>
    <w:rsid w:val="00733DCA"/>
    <w:rsid w:val="00733E7F"/>
    <w:rsid w:val="007340ED"/>
    <w:rsid w:val="0073461B"/>
    <w:rsid w:val="00734B67"/>
    <w:rsid w:val="0073547F"/>
    <w:rsid w:val="007358C2"/>
    <w:rsid w:val="00737BDA"/>
    <w:rsid w:val="00737C87"/>
    <w:rsid w:val="0074166B"/>
    <w:rsid w:val="007417A3"/>
    <w:rsid w:val="00742EE0"/>
    <w:rsid w:val="00743452"/>
    <w:rsid w:val="00743A8D"/>
    <w:rsid w:val="00744913"/>
    <w:rsid w:val="00744CC2"/>
    <w:rsid w:val="00746F6F"/>
    <w:rsid w:val="007479D9"/>
    <w:rsid w:val="00750181"/>
    <w:rsid w:val="00750C1C"/>
    <w:rsid w:val="00750F00"/>
    <w:rsid w:val="007535AB"/>
    <w:rsid w:val="00753919"/>
    <w:rsid w:val="0075456B"/>
    <w:rsid w:val="00756980"/>
    <w:rsid w:val="0075721C"/>
    <w:rsid w:val="00757DA6"/>
    <w:rsid w:val="007603BC"/>
    <w:rsid w:val="00760501"/>
    <w:rsid w:val="007606E9"/>
    <w:rsid w:val="007611D3"/>
    <w:rsid w:val="00761A5C"/>
    <w:rsid w:val="00761D8C"/>
    <w:rsid w:val="00762C25"/>
    <w:rsid w:val="00763DD7"/>
    <w:rsid w:val="00764141"/>
    <w:rsid w:val="0076508C"/>
    <w:rsid w:val="007658DC"/>
    <w:rsid w:val="00765C64"/>
    <w:rsid w:val="00766B9F"/>
    <w:rsid w:val="00771CA8"/>
    <w:rsid w:val="00771CE4"/>
    <w:rsid w:val="007721DD"/>
    <w:rsid w:val="0077297B"/>
    <w:rsid w:val="007741A8"/>
    <w:rsid w:val="00775C68"/>
    <w:rsid w:val="00776760"/>
    <w:rsid w:val="007770E8"/>
    <w:rsid w:val="00777E7C"/>
    <w:rsid w:val="00777F58"/>
    <w:rsid w:val="0078159B"/>
    <w:rsid w:val="007817E3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68B"/>
    <w:rsid w:val="007902EF"/>
    <w:rsid w:val="0079157A"/>
    <w:rsid w:val="007928AC"/>
    <w:rsid w:val="00792F45"/>
    <w:rsid w:val="00793F91"/>
    <w:rsid w:val="007947B2"/>
    <w:rsid w:val="00794B97"/>
    <w:rsid w:val="00796156"/>
    <w:rsid w:val="00797AE6"/>
    <w:rsid w:val="007A005C"/>
    <w:rsid w:val="007A1218"/>
    <w:rsid w:val="007A154C"/>
    <w:rsid w:val="007A16D6"/>
    <w:rsid w:val="007A234D"/>
    <w:rsid w:val="007A2623"/>
    <w:rsid w:val="007A2893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70F"/>
    <w:rsid w:val="007B1872"/>
    <w:rsid w:val="007B192D"/>
    <w:rsid w:val="007B199B"/>
    <w:rsid w:val="007B3E7F"/>
    <w:rsid w:val="007B4588"/>
    <w:rsid w:val="007B4C67"/>
    <w:rsid w:val="007B563F"/>
    <w:rsid w:val="007B577B"/>
    <w:rsid w:val="007B660B"/>
    <w:rsid w:val="007B668C"/>
    <w:rsid w:val="007B6A94"/>
    <w:rsid w:val="007B7A57"/>
    <w:rsid w:val="007B7E25"/>
    <w:rsid w:val="007C0B92"/>
    <w:rsid w:val="007C0D38"/>
    <w:rsid w:val="007C0F07"/>
    <w:rsid w:val="007C13EC"/>
    <w:rsid w:val="007C1917"/>
    <w:rsid w:val="007C1DE7"/>
    <w:rsid w:val="007C26FB"/>
    <w:rsid w:val="007C2E5F"/>
    <w:rsid w:val="007C3F15"/>
    <w:rsid w:val="007C4670"/>
    <w:rsid w:val="007C5194"/>
    <w:rsid w:val="007C62DA"/>
    <w:rsid w:val="007C66BD"/>
    <w:rsid w:val="007C7660"/>
    <w:rsid w:val="007D08F0"/>
    <w:rsid w:val="007D0F30"/>
    <w:rsid w:val="007D156E"/>
    <w:rsid w:val="007D1BF3"/>
    <w:rsid w:val="007D23E3"/>
    <w:rsid w:val="007D273C"/>
    <w:rsid w:val="007D279E"/>
    <w:rsid w:val="007D2E34"/>
    <w:rsid w:val="007D2EDC"/>
    <w:rsid w:val="007D31E5"/>
    <w:rsid w:val="007D354A"/>
    <w:rsid w:val="007D4018"/>
    <w:rsid w:val="007D514A"/>
    <w:rsid w:val="007D574E"/>
    <w:rsid w:val="007D6348"/>
    <w:rsid w:val="007D73BA"/>
    <w:rsid w:val="007E0B06"/>
    <w:rsid w:val="007E0D60"/>
    <w:rsid w:val="007E0F68"/>
    <w:rsid w:val="007E16A8"/>
    <w:rsid w:val="007E1EF4"/>
    <w:rsid w:val="007E2AA5"/>
    <w:rsid w:val="007E48D6"/>
    <w:rsid w:val="007E5315"/>
    <w:rsid w:val="007E7761"/>
    <w:rsid w:val="007F0AB3"/>
    <w:rsid w:val="007F18AB"/>
    <w:rsid w:val="007F2368"/>
    <w:rsid w:val="007F3FD1"/>
    <w:rsid w:val="007F4043"/>
    <w:rsid w:val="007F4205"/>
    <w:rsid w:val="007F4EB2"/>
    <w:rsid w:val="007F50D2"/>
    <w:rsid w:val="007F55BB"/>
    <w:rsid w:val="007F5634"/>
    <w:rsid w:val="007F6093"/>
    <w:rsid w:val="007F6575"/>
    <w:rsid w:val="007F679D"/>
    <w:rsid w:val="007F7745"/>
    <w:rsid w:val="007F7890"/>
    <w:rsid w:val="0080039F"/>
    <w:rsid w:val="00800C0F"/>
    <w:rsid w:val="008016FF"/>
    <w:rsid w:val="00802444"/>
    <w:rsid w:val="008029CA"/>
    <w:rsid w:val="008031C4"/>
    <w:rsid w:val="008064A5"/>
    <w:rsid w:val="008069D2"/>
    <w:rsid w:val="00806DE4"/>
    <w:rsid w:val="00807C02"/>
    <w:rsid w:val="00807C91"/>
    <w:rsid w:val="0081200F"/>
    <w:rsid w:val="00813C16"/>
    <w:rsid w:val="0081607E"/>
    <w:rsid w:val="008168C2"/>
    <w:rsid w:val="008172BB"/>
    <w:rsid w:val="00817B5F"/>
    <w:rsid w:val="00817D29"/>
    <w:rsid w:val="00822125"/>
    <w:rsid w:val="00822446"/>
    <w:rsid w:val="00824315"/>
    <w:rsid w:val="00824538"/>
    <w:rsid w:val="00825E75"/>
    <w:rsid w:val="008269F2"/>
    <w:rsid w:val="00826DCB"/>
    <w:rsid w:val="00827864"/>
    <w:rsid w:val="008302FF"/>
    <w:rsid w:val="00830CFB"/>
    <w:rsid w:val="00831B56"/>
    <w:rsid w:val="00832174"/>
    <w:rsid w:val="008340E6"/>
    <w:rsid w:val="00834124"/>
    <w:rsid w:val="0083429E"/>
    <w:rsid w:val="00834530"/>
    <w:rsid w:val="00835D45"/>
    <w:rsid w:val="008360D9"/>
    <w:rsid w:val="0083675E"/>
    <w:rsid w:val="0083752B"/>
    <w:rsid w:val="00841DB1"/>
    <w:rsid w:val="008421B2"/>
    <w:rsid w:val="00843953"/>
    <w:rsid w:val="00846CC2"/>
    <w:rsid w:val="00847937"/>
    <w:rsid w:val="00847EC8"/>
    <w:rsid w:val="00850BA2"/>
    <w:rsid w:val="00850CFC"/>
    <w:rsid w:val="00851122"/>
    <w:rsid w:val="0085204E"/>
    <w:rsid w:val="00852078"/>
    <w:rsid w:val="008525C0"/>
    <w:rsid w:val="0085404D"/>
    <w:rsid w:val="00854C2E"/>
    <w:rsid w:val="00855878"/>
    <w:rsid w:val="0085610E"/>
    <w:rsid w:val="00856E2F"/>
    <w:rsid w:val="008573FF"/>
    <w:rsid w:val="00860498"/>
    <w:rsid w:val="00860866"/>
    <w:rsid w:val="00860F43"/>
    <w:rsid w:val="0086103E"/>
    <w:rsid w:val="0086149E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5E60"/>
    <w:rsid w:val="008661D5"/>
    <w:rsid w:val="00867F20"/>
    <w:rsid w:val="00870A6C"/>
    <w:rsid w:val="00871682"/>
    <w:rsid w:val="00872AA9"/>
    <w:rsid w:val="008741C3"/>
    <w:rsid w:val="0087559D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83050"/>
    <w:rsid w:val="00890680"/>
    <w:rsid w:val="00890B03"/>
    <w:rsid w:val="0089200E"/>
    <w:rsid w:val="00892956"/>
    <w:rsid w:val="008929F3"/>
    <w:rsid w:val="00892CDE"/>
    <w:rsid w:val="0089304A"/>
    <w:rsid w:val="0089332F"/>
    <w:rsid w:val="00893F44"/>
    <w:rsid w:val="00894C4A"/>
    <w:rsid w:val="00896EF1"/>
    <w:rsid w:val="008A01EA"/>
    <w:rsid w:val="008A0A8E"/>
    <w:rsid w:val="008A16DA"/>
    <w:rsid w:val="008A241A"/>
    <w:rsid w:val="008A251B"/>
    <w:rsid w:val="008A26D9"/>
    <w:rsid w:val="008A2C80"/>
    <w:rsid w:val="008A3799"/>
    <w:rsid w:val="008A3820"/>
    <w:rsid w:val="008A441C"/>
    <w:rsid w:val="008A45C5"/>
    <w:rsid w:val="008A4E8A"/>
    <w:rsid w:val="008A5F02"/>
    <w:rsid w:val="008A62F6"/>
    <w:rsid w:val="008A63DF"/>
    <w:rsid w:val="008A7CA5"/>
    <w:rsid w:val="008B0CAD"/>
    <w:rsid w:val="008B0D4C"/>
    <w:rsid w:val="008B199E"/>
    <w:rsid w:val="008B1D7E"/>
    <w:rsid w:val="008B2EA5"/>
    <w:rsid w:val="008B364A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7702"/>
    <w:rsid w:val="008B782E"/>
    <w:rsid w:val="008B7AB0"/>
    <w:rsid w:val="008C0453"/>
    <w:rsid w:val="008C0D17"/>
    <w:rsid w:val="008C1B61"/>
    <w:rsid w:val="008C1BCE"/>
    <w:rsid w:val="008C2304"/>
    <w:rsid w:val="008C51DF"/>
    <w:rsid w:val="008C6841"/>
    <w:rsid w:val="008C7718"/>
    <w:rsid w:val="008D04F9"/>
    <w:rsid w:val="008D0A14"/>
    <w:rsid w:val="008D37CB"/>
    <w:rsid w:val="008D41F6"/>
    <w:rsid w:val="008D650A"/>
    <w:rsid w:val="008D688D"/>
    <w:rsid w:val="008D7B72"/>
    <w:rsid w:val="008E0F40"/>
    <w:rsid w:val="008E0FEE"/>
    <w:rsid w:val="008E2D53"/>
    <w:rsid w:val="008E3728"/>
    <w:rsid w:val="008E3BB3"/>
    <w:rsid w:val="008E3BC2"/>
    <w:rsid w:val="008E4B1E"/>
    <w:rsid w:val="008E4CD1"/>
    <w:rsid w:val="008E56F5"/>
    <w:rsid w:val="008F0DC1"/>
    <w:rsid w:val="008F1F31"/>
    <w:rsid w:val="008F22F7"/>
    <w:rsid w:val="008F25AD"/>
    <w:rsid w:val="008F2746"/>
    <w:rsid w:val="008F34C9"/>
    <w:rsid w:val="008F3AE5"/>
    <w:rsid w:val="008F4245"/>
    <w:rsid w:val="008F45B7"/>
    <w:rsid w:val="008F4ADF"/>
    <w:rsid w:val="008F64BD"/>
    <w:rsid w:val="00900272"/>
    <w:rsid w:val="00900276"/>
    <w:rsid w:val="00902276"/>
    <w:rsid w:val="0090228D"/>
    <w:rsid w:val="0090461A"/>
    <w:rsid w:val="00904C0F"/>
    <w:rsid w:val="0090559C"/>
    <w:rsid w:val="00905F25"/>
    <w:rsid w:val="00907704"/>
    <w:rsid w:val="00907B4F"/>
    <w:rsid w:val="0091019D"/>
    <w:rsid w:val="00910883"/>
    <w:rsid w:val="009121AA"/>
    <w:rsid w:val="00912FA9"/>
    <w:rsid w:val="00913A4C"/>
    <w:rsid w:val="00914B9F"/>
    <w:rsid w:val="00915E74"/>
    <w:rsid w:val="009162DB"/>
    <w:rsid w:val="0091634E"/>
    <w:rsid w:val="0091729E"/>
    <w:rsid w:val="0091792B"/>
    <w:rsid w:val="009203A7"/>
    <w:rsid w:val="00920CCB"/>
    <w:rsid w:val="009216E7"/>
    <w:rsid w:val="00921A2C"/>
    <w:rsid w:val="00921F32"/>
    <w:rsid w:val="00921F9A"/>
    <w:rsid w:val="0092246D"/>
    <w:rsid w:val="009225C9"/>
    <w:rsid w:val="009230B4"/>
    <w:rsid w:val="009232CA"/>
    <w:rsid w:val="00923D45"/>
    <w:rsid w:val="00925ACF"/>
    <w:rsid w:val="009273B2"/>
    <w:rsid w:val="00927640"/>
    <w:rsid w:val="00927A55"/>
    <w:rsid w:val="00927EB5"/>
    <w:rsid w:val="00930EF6"/>
    <w:rsid w:val="00931717"/>
    <w:rsid w:val="009317F0"/>
    <w:rsid w:val="00931F11"/>
    <w:rsid w:val="0093705E"/>
    <w:rsid w:val="00937075"/>
    <w:rsid w:val="0093730F"/>
    <w:rsid w:val="00941271"/>
    <w:rsid w:val="00943F17"/>
    <w:rsid w:val="0094456B"/>
    <w:rsid w:val="0094626E"/>
    <w:rsid w:val="00946FA1"/>
    <w:rsid w:val="00947023"/>
    <w:rsid w:val="009479EC"/>
    <w:rsid w:val="00947B1B"/>
    <w:rsid w:val="0095139C"/>
    <w:rsid w:val="00951655"/>
    <w:rsid w:val="00951E4D"/>
    <w:rsid w:val="00952224"/>
    <w:rsid w:val="00953C7A"/>
    <w:rsid w:val="00954414"/>
    <w:rsid w:val="00955898"/>
    <w:rsid w:val="00955E57"/>
    <w:rsid w:val="00961A5F"/>
    <w:rsid w:val="00962A1E"/>
    <w:rsid w:val="00962A52"/>
    <w:rsid w:val="0096382D"/>
    <w:rsid w:val="009641EF"/>
    <w:rsid w:val="00964589"/>
    <w:rsid w:val="0096462A"/>
    <w:rsid w:val="00964B6C"/>
    <w:rsid w:val="00965A87"/>
    <w:rsid w:val="00965DD5"/>
    <w:rsid w:val="00965FDD"/>
    <w:rsid w:val="00967737"/>
    <w:rsid w:val="00967BB8"/>
    <w:rsid w:val="00970763"/>
    <w:rsid w:val="00971B6A"/>
    <w:rsid w:val="00971F73"/>
    <w:rsid w:val="0097278B"/>
    <w:rsid w:val="00973042"/>
    <w:rsid w:val="00973CAD"/>
    <w:rsid w:val="00975317"/>
    <w:rsid w:val="0097556E"/>
    <w:rsid w:val="00980608"/>
    <w:rsid w:val="009855BB"/>
    <w:rsid w:val="00986184"/>
    <w:rsid w:val="0098664E"/>
    <w:rsid w:val="00987953"/>
    <w:rsid w:val="009903B1"/>
    <w:rsid w:val="0099122C"/>
    <w:rsid w:val="009918F8"/>
    <w:rsid w:val="00992D05"/>
    <w:rsid w:val="00992F75"/>
    <w:rsid w:val="0099338F"/>
    <w:rsid w:val="00996937"/>
    <w:rsid w:val="00997D4D"/>
    <w:rsid w:val="009A012C"/>
    <w:rsid w:val="009A0F4A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780F"/>
    <w:rsid w:val="009C0955"/>
    <w:rsid w:val="009C0B29"/>
    <w:rsid w:val="009C0F27"/>
    <w:rsid w:val="009C1274"/>
    <w:rsid w:val="009C231B"/>
    <w:rsid w:val="009C2547"/>
    <w:rsid w:val="009C3504"/>
    <w:rsid w:val="009C3962"/>
    <w:rsid w:val="009C3B10"/>
    <w:rsid w:val="009C3E11"/>
    <w:rsid w:val="009C3F51"/>
    <w:rsid w:val="009C4A4A"/>
    <w:rsid w:val="009C5018"/>
    <w:rsid w:val="009C5814"/>
    <w:rsid w:val="009C699F"/>
    <w:rsid w:val="009C6B39"/>
    <w:rsid w:val="009C72B8"/>
    <w:rsid w:val="009D1CDB"/>
    <w:rsid w:val="009D2876"/>
    <w:rsid w:val="009D2F35"/>
    <w:rsid w:val="009D511C"/>
    <w:rsid w:val="009E0171"/>
    <w:rsid w:val="009E02AA"/>
    <w:rsid w:val="009E0DF4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273F"/>
    <w:rsid w:val="009F354F"/>
    <w:rsid w:val="009F3AE1"/>
    <w:rsid w:val="009F4553"/>
    <w:rsid w:val="009F54C5"/>
    <w:rsid w:val="009F5B99"/>
    <w:rsid w:val="009F6B24"/>
    <w:rsid w:val="009F760F"/>
    <w:rsid w:val="00A00AC4"/>
    <w:rsid w:val="00A00F19"/>
    <w:rsid w:val="00A03ABC"/>
    <w:rsid w:val="00A04FD1"/>
    <w:rsid w:val="00A06AE8"/>
    <w:rsid w:val="00A108D8"/>
    <w:rsid w:val="00A1091F"/>
    <w:rsid w:val="00A10C85"/>
    <w:rsid w:val="00A10F16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3C4"/>
    <w:rsid w:val="00A229EF"/>
    <w:rsid w:val="00A22D28"/>
    <w:rsid w:val="00A23095"/>
    <w:rsid w:val="00A245B1"/>
    <w:rsid w:val="00A24698"/>
    <w:rsid w:val="00A25703"/>
    <w:rsid w:val="00A260D7"/>
    <w:rsid w:val="00A2798B"/>
    <w:rsid w:val="00A27F4F"/>
    <w:rsid w:val="00A300E1"/>
    <w:rsid w:val="00A311DB"/>
    <w:rsid w:val="00A3129B"/>
    <w:rsid w:val="00A3188E"/>
    <w:rsid w:val="00A31E53"/>
    <w:rsid w:val="00A323E4"/>
    <w:rsid w:val="00A32CC5"/>
    <w:rsid w:val="00A33962"/>
    <w:rsid w:val="00A34CDF"/>
    <w:rsid w:val="00A35DAB"/>
    <w:rsid w:val="00A35EA5"/>
    <w:rsid w:val="00A3735B"/>
    <w:rsid w:val="00A37CC1"/>
    <w:rsid w:val="00A42431"/>
    <w:rsid w:val="00A42B60"/>
    <w:rsid w:val="00A43B9B"/>
    <w:rsid w:val="00A455E5"/>
    <w:rsid w:val="00A5020A"/>
    <w:rsid w:val="00A50B9D"/>
    <w:rsid w:val="00A51EF0"/>
    <w:rsid w:val="00A52B12"/>
    <w:rsid w:val="00A53865"/>
    <w:rsid w:val="00A53C79"/>
    <w:rsid w:val="00A54888"/>
    <w:rsid w:val="00A55021"/>
    <w:rsid w:val="00A55051"/>
    <w:rsid w:val="00A555A1"/>
    <w:rsid w:val="00A56B15"/>
    <w:rsid w:val="00A570F3"/>
    <w:rsid w:val="00A6017B"/>
    <w:rsid w:val="00A60575"/>
    <w:rsid w:val="00A60CA9"/>
    <w:rsid w:val="00A611E6"/>
    <w:rsid w:val="00A61387"/>
    <w:rsid w:val="00A61C86"/>
    <w:rsid w:val="00A62441"/>
    <w:rsid w:val="00A624EE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3251"/>
    <w:rsid w:val="00A73284"/>
    <w:rsid w:val="00A73331"/>
    <w:rsid w:val="00A73A63"/>
    <w:rsid w:val="00A73C7A"/>
    <w:rsid w:val="00A74B17"/>
    <w:rsid w:val="00A758AC"/>
    <w:rsid w:val="00A777C9"/>
    <w:rsid w:val="00A77C79"/>
    <w:rsid w:val="00A77F2D"/>
    <w:rsid w:val="00A801E2"/>
    <w:rsid w:val="00A82973"/>
    <w:rsid w:val="00A83666"/>
    <w:rsid w:val="00A84626"/>
    <w:rsid w:val="00A858B2"/>
    <w:rsid w:val="00A864F0"/>
    <w:rsid w:val="00A8680B"/>
    <w:rsid w:val="00A86FA8"/>
    <w:rsid w:val="00A87FE4"/>
    <w:rsid w:val="00A924BE"/>
    <w:rsid w:val="00A92A04"/>
    <w:rsid w:val="00A93416"/>
    <w:rsid w:val="00A95712"/>
    <w:rsid w:val="00A9589E"/>
    <w:rsid w:val="00A962DB"/>
    <w:rsid w:val="00A96E3E"/>
    <w:rsid w:val="00A97304"/>
    <w:rsid w:val="00A97FE7"/>
    <w:rsid w:val="00A97FE8"/>
    <w:rsid w:val="00AA0C4A"/>
    <w:rsid w:val="00AA14CC"/>
    <w:rsid w:val="00AA269C"/>
    <w:rsid w:val="00AA3294"/>
    <w:rsid w:val="00AA396F"/>
    <w:rsid w:val="00AA3C23"/>
    <w:rsid w:val="00AA4254"/>
    <w:rsid w:val="00AA444B"/>
    <w:rsid w:val="00AA577D"/>
    <w:rsid w:val="00AA59AB"/>
    <w:rsid w:val="00AB0965"/>
    <w:rsid w:val="00AB0FB8"/>
    <w:rsid w:val="00AB1320"/>
    <w:rsid w:val="00AB4628"/>
    <w:rsid w:val="00AB6A88"/>
    <w:rsid w:val="00AB6B26"/>
    <w:rsid w:val="00AB6D60"/>
    <w:rsid w:val="00AC01E6"/>
    <w:rsid w:val="00AC16B8"/>
    <w:rsid w:val="00AC188B"/>
    <w:rsid w:val="00AC1C0F"/>
    <w:rsid w:val="00AC1C61"/>
    <w:rsid w:val="00AC23AB"/>
    <w:rsid w:val="00AC4367"/>
    <w:rsid w:val="00AC5144"/>
    <w:rsid w:val="00AC6867"/>
    <w:rsid w:val="00AC79EA"/>
    <w:rsid w:val="00AC7D6A"/>
    <w:rsid w:val="00AC7F85"/>
    <w:rsid w:val="00AD0976"/>
    <w:rsid w:val="00AD0F7E"/>
    <w:rsid w:val="00AD0FC5"/>
    <w:rsid w:val="00AD12CA"/>
    <w:rsid w:val="00AD246C"/>
    <w:rsid w:val="00AD2B43"/>
    <w:rsid w:val="00AD352C"/>
    <w:rsid w:val="00AD4028"/>
    <w:rsid w:val="00AD509D"/>
    <w:rsid w:val="00AD60A2"/>
    <w:rsid w:val="00AD6763"/>
    <w:rsid w:val="00AD6967"/>
    <w:rsid w:val="00AD7333"/>
    <w:rsid w:val="00AD771F"/>
    <w:rsid w:val="00AD7DEE"/>
    <w:rsid w:val="00AD7F9F"/>
    <w:rsid w:val="00AE1D60"/>
    <w:rsid w:val="00AE31FB"/>
    <w:rsid w:val="00AE64F8"/>
    <w:rsid w:val="00AE69FA"/>
    <w:rsid w:val="00AE6F57"/>
    <w:rsid w:val="00AE7C59"/>
    <w:rsid w:val="00AE7E86"/>
    <w:rsid w:val="00AF090D"/>
    <w:rsid w:val="00AF25BE"/>
    <w:rsid w:val="00AF2782"/>
    <w:rsid w:val="00AF27CE"/>
    <w:rsid w:val="00AF36EB"/>
    <w:rsid w:val="00AF3B87"/>
    <w:rsid w:val="00AF3FDA"/>
    <w:rsid w:val="00AF4651"/>
    <w:rsid w:val="00AF55CB"/>
    <w:rsid w:val="00AF5765"/>
    <w:rsid w:val="00AF78F8"/>
    <w:rsid w:val="00B0005C"/>
    <w:rsid w:val="00B00C85"/>
    <w:rsid w:val="00B01A43"/>
    <w:rsid w:val="00B039A5"/>
    <w:rsid w:val="00B05A37"/>
    <w:rsid w:val="00B0672D"/>
    <w:rsid w:val="00B0752F"/>
    <w:rsid w:val="00B07BC8"/>
    <w:rsid w:val="00B1016A"/>
    <w:rsid w:val="00B1066A"/>
    <w:rsid w:val="00B1117E"/>
    <w:rsid w:val="00B1135A"/>
    <w:rsid w:val="00B1145D"/>
    <w:rsid w:val="00B12621"/>
    <w:rsid w:val="00B12AEF"/>
    <w:rsid w:val="00B12EB1"/>
    <w:rsid w:val="00B1302E"/>
    <w:rsid w:val="00B1438A"/>
    <w:rsid w:val="00B14EC2"/>
    <w:rsid w:val="00B156A8"/>
    <w:rsid w:val="00B15ABF"/>
    <w:rsid w:val="00B169D8"/>
    <w:rsid w:val="00B16B05"/>
    <w:rsid w:val="00B1742C"/>
    <w:rsid w:val="00B17F98"/>
    <w:rsid w:val="00B20C4E"/>
    <w:rsid w:val="00B21FE9"/>
    <w:rsid w:val="00B23836"/>
    <w:rsid w:val="00B2399A"/>
    <w:rsid w:val="00B23E7A"/>
    <w:rsid w:val="00B2401D"/>
    <w:rsid w:val="00B24C73"/>
    <w:rsid w:val="00B26083"/>
    <w:rsid w:val="00B2622D"/>
    <w:rsid w:val="00B30E16"/>
    <w:rsid w:val="00B3206A"/>
    <w:rsid w:val="00B322CE"/>
    <w:rsid w:val="00B335FC"/>
    <w:rsid w:val="00B33657"/>
    <w:rsid w:val="00B34075"/>
    <w:rsid w:val="00B350C8"/>
    <w:rsid w:val="00B36BE3"/>
    <w:rsid w:val="00B36CEC"/>
    <w:rsid w:val="00B36DF7"/>
    <w:rsid w:val="00B37CBA"/>
    <w:rsid w:val="00B37F97"/>
    <w:rsid w:val="00B37FEC"/>
    <w:rsid w:val="00B40A97"/>
    <w:rsid w:val="00B4148E"/>
    <w:rsid w:val="00B41802"/>
    <w:rsid w:val="00B43810"/>
    <w:rsid w:val="00B43FCE"/>
    <w:rsid w:val="00B45D4E"/>
    <w:rsid w:val="00B500A0"/>
    <w:rsid w:val="00B503A4"/>
    <w:rsid w:val="00B5047F"/>
    <w:rsid w:val="00B504DF"/>
    <w:rsid w:val="00B5077C"/>
    <w:rsid w:val="00B50851"/>
    <w:rsid w:val="00B5148B"/>
    <w:rsid w:val="00B51D6D"/>
    <w:rsid w:val="00B52DAC"/>
    <w:rsid w:val="00B54814"/>
    <w:rsid w:val="00B55A18"/>
    <w:rsid w:val="00B57036"/>
    <w:rsid w:val="00B57160"/>
    <w:rsid w:val="00B5787D"/>
    <w:rsid w:val="00B60B02"/>
    <w:rsid w:val="00B61325"/>
    <w:rsid w:val="00B61C73"/>
    <w:rsid w:val="00B61E02"/>
    <w:rsid w:val="00B6212E"/>
    <w:rsid w:val="00B62610"/>
    <w:rsid w:val="00B62A9B"/>
    <w:rsid w:val="00B63B8C"/>
    <w:rsid w:val="00B64C6A"/>
    <w:rsid w:val="00B64CF9"/>
    <w:rsid w:val="00B66236"/>
    <w:rsid w:val="00B729BD"/>
    <w:rsid w:val="00B73DA4"/>
    <w:rsid w:val="00B73E5C"/>
    <w:rsid w:val="00B745AD"/>
    <w:rsid w:val="00B74BAE"/>
    <w:rsid w:val="00B75544"/>
    <w:rsid w:val="00B75639"/>
    <w:rsid w:val="00B7583E"/>
    <w:rsid w:val="00B75946"/>
    <w:rsid w:val="00B7597C"/>
    <w:rsid w:val="00B75FCB"/>
    <w:rsid w:val="00B77983"/>
    <w:rsid w:val="00B77D79"/>
    <w:rsid w:val="00B80BA4"/>
    <w:rsid w:val="00B812C6"/>
    <w:rsid w:val="00B81A4F"/>
    <w:rsid w:val="00B82270"/>
    <w:rsid w:val="00B83351"/>
    <w:rsid w:val="00B85759"/>
    <w:rsid w:val="00B85B09"/>
    <w:rsid w:val="00B87309"/>
    <w:rsid w:val="00B8759A"/>
    <w:rsid w:val="00B8788C"/>
    <w:rsid w:val="00B90035"/>
    <w:rsid w:val="00B90496"/>
    <w:rsid w:val="00B9132C"/>
    <w:rsid w:val="00B92058"/>
    <w:rsid w:val="00B937D5"/>
    <w:rsid w:val="00B93D98"/>
    <w:rsid w:val="00B94A5E"/>
    <w:rsid w:val="00B94AAC"/>
    <w:rsid w:val="00B951BA"/>
    <w:rsid w:val="00B95749"/>
    <w:rsid w:val="00B965F7"/>
    <w:rsid w:val="00B96FCA"/>
    <w:rsid w:val="00BA09B8"/>
    <w:rsid w:val="00BA0BC9"/>
    <w:rsid w:val="00BA0BE8"/>
    <w:rsid w:val="00BA10B1"/>
    <w:rsid w:val="00BA18FE"/>
    <w:rsid w:val="00BA2E19"/>
    <w:rsid w:val="00BA325B"/>
    <w:rsid w:val="00BA45C4"/>
    <w:rsid w:val="00BA5F25"/>
    <w:rsid w:val="00BA6571"/>
    <w:rsid w:val="00BA689B"/>
    <w:rsid w:val="00BB0C2A"/>
    <w:rsid w:val="00BB26E3"/>
    <w:rsid w:val="00BB29B6"/>
    <w:rsid w:val="00BB2FB0"/>
    <w:rsid w:val="00BB3023"/>
    <w:rsid w:val="00BB3398"/>
    <w:rsid w:val="00BB4CCE"/>
    <w:rsid w:val="00BB4F68"/>
    <w:rsid w:val="00BB529C"/>
    <w:rsid w:val="00BB5FCD"/>
    <w:rsid w:val="00BB7751"/>
    <w:rsid w:val="00BC061E"/>
    <w:rsid w:val="00BC1E4F"/>
    <w:rsid w:val="00BC233C"/>
    <w:rsid w:val="00BC28EF"/>
    <w:rsid w:val="00BC3DCA"/>
    <w:rsid w:val="00BC41E5"/>
    <w:rsid w:val="00BC4AD3"/>
    <w:rsid w:val="00BC651C"/>
    <w:rsid w:val="00BC6D7A"/>
    <w:rsid w:val="00BC6D7D"/>
    <w:rsid w:val="00BD17CA"/>
    <w:rsid w:val="00BD397F"/>
    <w:rsid w:val="00BD4334"/>
    <w:rsid w:val="00BD4D0C"/>
    <w:rsid w:val="00BD5EB3"/>
    <w:rsid w:val="00BD68A9"/>
    <w:rsid w:val="00BD6E17"/>
    <w:rsid w:val="00BD7B1D"/>
    <w:rsid w:val="00BD7BBB"/>
    <w:rsid w:val="00BE0738"/>
    <w:rsid w:val="00BE0B33"/>
    <w:rsid w:val="00BE0CFF"/>
    <w:rsid w:val="00BE16EB"/>
    <w:rsid w:val="00BE27E9"/>
    <w:rsid w:val="00BE3AF3"/>
    <w:rsid w:val="00BE3B7D"/>
    <w:rsid w:val="00BE4AE4"/>
    <w:rsid w:val="00BE4C6B"/>
    <w:rsid w:val="00BE5568"/>
    <w:rsid w:val="00BE569C"/>
    <w:rsid w:val="00BE5BAF"/>
    <w:rsid w:val="00BE5C1E"/>
    <w:rsid w:val="00BE5E80"/>
    <w:rsid w:val="00BE6459"/>
    <w:rsid w:val="00BE703A"/>
    <w:rsid w:val="00BE7405"/>
    <w:rsid w:val="00BE753F"/>
    <w:rsid w:val="00BF0708"/>
    <w:rsid w:val="00BF1EBE"/>
    <w:rsid w:val="00BF3230"/>
    <w:rsid w:val="00BF3548"/>
    <w:rsid w:val="00BF3B47"/>
    <w:rsid w:val="00BF49F6"/>
    <w:rsid w:val="00BF4C8F"/>
    <w:rsid w:val="00BF4E09"/>
    <w:rsid w:val="00BF4F5C"/>
    <w:rsid w:val="00BF699F"/>
    <w:rsid w:val="00BF7928"/>
    <w:rsid w:val="00C01249"/>
    <w:rsid w:val="00C02809"/>
    <w:rsid w:val="00C02E2D"/>
    <w:rsid w:val="00C05A8A"/>
    <w:rsid w:val="00C05E93"/>
    <w:rsid w:val="00C064FC"/>
    <w:rsid w:val="00C06703"/>
    <w:rsid w:val="00C06A03"/>
    <w:rsid w:val="00C072F8"/>
    <w:rsid w:val="00C10B7C"/>
    <w:rsid w:val="00C126F4"/>
    <w:rsid w:val="00C12CDE"/>
    <w:rsid w:val="00C131BE"/>
    <w:rsid w:val="00C13E37"/>
    <w:rsid w:val="00C14747"/>
    <w:rsid w:val="00C148F9"/>
    <w:rsid w:val="00C1496F"/>
    <w:rsid w:val="00C155B9"/>
    <w:rsid w:val="00C17129"/>
    <w:rsid w:val="00C1754D"/>
    <w:rsid w:val="00C23EF2"/>
    <w:rsid w:val="00C24A8C"/>
    <w:rsid w:val="00C252B9"/>
    <w:rsid w:val="00C25938"/>
    <w:rsid w:val="00C276D3"/>
    <w:rsid w:val="00C3109F"/>
    <w:rsid w:val="00C3378F"/>
    <w:rsid w:val="00C344FC"/>
    <w:rsid w:val="00C356FD"/>
    <w:rsid w:val="00C35C70"/>
    <w:rsid w:val="00C36370"/>
    <w:rsid w:val="00C365C9"/>
    <w:rsid w:val="00C369AB"/>
    <w:rsid w:val="00C36FAE"/>
    <w:rsid w:val="00C3791C"/>
    <w:rsid w:val="00C4172F"/>
    <w:rsid w:val="00C43F82"/>
    <w:rsid w:val="00C44253"/>
    <w:rsid w:val="00C44356"/>
    <w:rsid w:val="00C44A00"/>
    <w:rsid w:val="00C44DB8"/>
    <w:rsid w:val="00C44E0C"/>
    <w:rsid w:val="00C44FF1"/>
    <w:rsid w:val="00C454B4"/>
    <w:rsid w:val="00C4653E"/>
    <w:rsid w:val="00C47448"/>
    <w:rsid w:val="00C479B6"/>
    <w:rsid w:val="00C50144"/>
    <w:rsid w:val="00C513BA"/>
    <w:rsid w:val="00C525C1"/>
    <w:rsid w:val="00C52D18"/>
    <w:rsid w:val="00C53CBA"/>
    <w:rsid w:val="00C54A5D"/>
    <w:rsid w:val="00C54FB0"/>
    <w:rsid w:val="00C56A32"/>
    <w:rsid w:val="00C57833"/>
    <w:rsid w:val="00C61B7E"/>
    <w:rsid w:val="00C61B87"/>
    <w:rsid w:val="00C62541"/>
    <w:rsid w:val="00C62690"/>
    <w:rsid w:val="00C63521"/>
    <w:rsid w:val="00C63B1B"/>
    <w:rsid w:val="00C63DB2"/>
    <w:rsid w:val="00C64031"/>
    <w:rsid w:val="00C64099"/>
    <w:rsid w:val="00C64CE6"/>
    <w:rsid w:val="00C65448"/>
    <w:rsid w:val="00C6568C"/>
    <w:rsid w:val="00C658ED"/>
    <w:rsid w:val="00C672F0"/>
    <w:rsid w:val="00C67AB2"/>
    <w:rsid w:val="00C7080B"/>
    <w:rsid w:val="00C70A45"/>
    <w:rsid w:val="00C71BDA"/>
    <w:rsid w:val="00C72ABA"/>
    <w:rsid w:val="00C751C5"/>
    <w:rsid w:val="00C752BC"/>
    <w:rsid w:val="00C779A1"/>
    <w:rsid w:val="00C77D6A"/>
    <w:rsid w:val="00C77DF1"/>
    <w:rsid w:val="00C77EEF"/>
    <w:rsid w:val="00C811D4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FA5"/>
    <w:rsid w:val="00C930F9"/>
    <w:rsid w:val="00C94F2C"/>
    <w:rsid w:val="00C96C4F"/>
    <w:rsid w:val="00C9788E"/>
    <w:rsid w:val="00C97D1B"/>
    <w:rsid w:val="00C97D9B"/>
    <w:rsid w:val="00CA022E"/>
    <w:rsid w:val="00CA15AA"/>
    <w:rsid w:val="00CA251F"/>
    <w:rsid w:val="00CA269B"/>
    <w:rsid w:val="00CA34D3"/>
    <w:rsid w:val="00CA3BE9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B0040"/>
    <w:rsid w:val="00CB095A"/>
    <w:rsid w:val="00CB0D1A"/>
    <w:rsid w:val="00CB28DC"/>
    <w:rsid w:val="00CB2941"/>
    <w:rsid w:val="00CB39FB"/>
    <w:rsid w:val="00CB5AB7"/>
    <w:rsid w:val="00CB5CE4"/>
    <w:rsid w:val="00CB5F17"/>
    <w:rsid w:val="00CB7DF3"/>
    <w:rsid w:val="00CC0061"/>
    <w:rsid w:val="00CC04F9"/>
    <w:rsid w:val="00CC0635"/>
    <w:rsid w:val="00CC1307"/>
    <w:rsid w:val="00CC1941"/>
    <w:rsid w:val="00CC1C3B"/>
    <w:rsid w:val="00CC1FC4"/>
    <w:rsid w:val="00CC206D"/>
    <w:rsid w:val="00CC22EC"/>
    <w:rsid w:val="00CC2514"/>
    <w:rsid w:val="00CC2681"/>
    <w:rsid w:val="00CC38B2"/>
    <w:rsid w:val="00CC624B"/>
    <w:rsid w:val="00CC6450"/>
    <w:rsid w:val="00CC708C"/>
    <w:rsid w:val="00CC753F"/>
    <w:rsid w:val="00CD12A7"/>
    <w:rsid w:val="00CD1504"/>
    <w:rsid w:val="00CD18D6"/>
    <w:rsid w:val="00CD1AB2"/>
    <w:rsid w:val="00CD1E35"/>
    <w:rsid w:val="00CD1F49"/>
    <w:rsid w:val="00CD36DE"/>
    <w:rsid w:val="00CD53BC"/>
    <w:rsid w:val="00CD5C4A"/>
    <w:rsid w:val="00CD616A"/>
    <w:rsid w:val="00CD6DF4"/>
    <w:rsid w:val="00CD703F"/>
    <w:rsid w:val="00CE0214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F05CD"/>
    <w:rsid w:val="00CF177D"/>
    <w:rsid w:val="00CF2A0A"/>
    <w:rsid w:val="00CF3CB0"/>
    <w:rsid w:val="00CF7FE3"/>
    <w:rsid w:val="00D005F7"/>
    <w:rsid w:val="00D00C0F"/>
    <w:rsid w:val="00D017A7"/>
    <w:rsid w:val="00D01B91"/>
    <w:rsid w:val="00D023E9"/>
    <w:rsid w:val="00D053E5"/>
    <w:rsid w:val="00D0615A"/>
    <w:rsid w:val="00D065FB"/>
    <w:rsid w:val="00D06B34"/>
    <w:rsid w:val="00D06B4B"/>
    <w:rsid w:val="00D10B72"/>
    <w:rsid w:val="00D11095"/>
    <w:rsid w:val="00D11BFD"/>
    <w:rsid w:val="00D144CD"/>
    <w:rsid w:val="00D144F5"/>
    <w:rsid w:val="00D15187"/>
    <w:rsid w:val="00D16263"/>
    <w:rsid w:val="00D16975"/>
    <w:rsid w:val="00D16EF8"/>
    <w:rsid w:val="00D17323"/>
    <w:rsid w:val="00D207C6"/>
    <w:rsid w:val="00D21688"/>
    <w:rsid w:val="00D21825"/>
    <w:rsid w:val="00D21AD4"/>
    <w:rsid w:val="00D22F5D"/>
    <w:rsid w:val="00D24665"/>
    <w:rsid w:val="00D24C0E"/>
    <w:rsid w:val="00D25CCD"/>
    <w:rsid w:val="00D25CF7"/>
    <w:rsid w:val="00D260D5"/>
    <w:rsid w:val="00D2681D"/>
    <w:rsid w:val="00D26896"/>
    <w:rsid w:val="00D275A0"/>
    <w:rsid w:val="00D27DEA"/>
    <w:rsid w:val="00D304E8"/>
    <w:rsid w:val="00D32230"/>
    <w:rsid w:val="00D3268D"/>
    <w:rsid w:val="00D32C22"/>
    <w:rsid w:val="00D33477"/>
    <w:rsid w:val="00D33F36"/>
    <w:rsid w:val="00D34959"/>
    <w:rsid w:val="00D34975"/>
    <w:rsid w:val="00D354F2"/>
    <w:rsid w:val="00D35DB8"/>
    <w:rsid w:val="00D3704C"/>
    <w:rsid w:val="00D40DE7"/>
    <w:rsid w:val="00D40E33"/>
    <w:rsid w:val="00D41B24"/>
    <w:rsid w:val="00D4228C"/>
    <w:rsid w:val="00D44608"/>
    <w:rsid w:val="00D45BE7"/>
    <w:rsid w:val="00D46222"/>
    <w:rsid w:val="00D50FFA"/>
    <w:rsid w:val="00D51055"/>
    <w:rsid w:val="00D512EA"/>
    <w:rsid w:val="00D51CD3"/>
    <w:rsid w:val="00D56179"/>
    <w:rsid w:val="00D600ED"/>
    <w:rsid w:val="00D6370D"/>
    <w:rsid w:val="00D63DE2"/>
    <w:rsid w:val="00D6440E"/>
    <w:rsid w:val="00D66623"/>
    <w:rsid w:val="00D6744C"/>
    <w:rsid w:val="00D67E4C"/>
    <w:rsid w:val="00D7007E"/>
    <w:rsid w:val="00D71BCD"/>
    <w:rsid w:val="00D71E40"/>
    <w:rsid w:val="00D7273D"/>
    <w:rsid w:val="00D72EA8"/>
    <w:rsid w:val="00D74BD2"/>
    <w:rsid w:val="00D75260"/>
    <w:rsid w:val="00D756EA"/>
    <w:rsid w:val="00D758F4"/>
    <w:rsid w:val="00D75BCE"/>
    <w:rsid w:val="00D767F5"/>
    <w:rsid w:val="00D76C2A"/>
    <w:rsid w:val="00D77A62"/>
    <w:rsid w:val="00D8050F"/>
    <w:rsid w:val="00D81576"/>
    <w:rsid w:val="00D816CB"/>
    <w:rsid w:val="00D820DB"/>
    <w:rsid w:val="00D82EEB"/>
    <w:rsid w:val="00D82F3A"/>
    <w:rsid w:val="00D83230"/>
    <w:rsid w:val="00D8325C"/>
    <w:rsid w:val="00D8387A"/>
    <w:rsid w:val="00D83ECA"/>
    <w:rsid w:val="00D8635B"/>
    <w:rsid w:val="00D86C33"/>
    <w:rsid w:val="00D8705D"/>
    <w:rsid w:val="00D90B81"/>
    <w:rsid w:val="00D90CD1"/>
    <w:rsid w:val="00D91277"/>
    <w:rsid w:val="00D9248E"/>
    <w:rsid w:val="00D9271D"/>
    <w:rsid w:val="00D927CD"/>
    <w:rsid w:val="00D92C78"/>
    <w:rsid w:val="00D92F56"/>
    <w:rsid w:val="00D93B49"/>
    <w:rsid w:val="00D9498C"/>
    <w:rsid w:val="00D94E29"/>
    <w:rsid w:val="00D9729A"/>
    <w:rsid w:val="00DA1E8D"/>
    <w:rsid w:val="00DA2E68"/>
    <w:rsid w:val="00DA3EA3"/>
    <w:rsid w:val="00DA3EE4"/>
    <w:rsid w:val="00DA4C66"/>
    <w:rsid w:val="00DA518E"/>
    <w:rsid w:val="00DA5C78"/>
    <w:rsid w:val="00DA63A3"/>
    <w:rsid w:val="00DB004D"/>
    <w:rsid w:val="00DB1047"/>
    <w:rsid w:val="00DB2AB3"/>
    <w:rsid w:val="00DB2FA7"/>
    <w:rsid w:val="00DB34A0"/>
    <w:rsid w:val="00DB48F6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3DB6"/>
    <w:rsid w:val="00DC4B8E"/>
    <w:rsid w:val="00DC5E2D"/>
    <w:rsid w:val="00DC6AB7"/>
    <w:rsid w:val="00DC6AED"/>
    <w:rsid w:val="00DD05AA"/>
    <w:rsid w:val="00DD1025"/>
    <w:rsid w:val="00DD116D"/>
    <w:rsid w:val="00DD1F55"/>
    <w:rsid w:val="00DD2835"/>
    <w:rsid w:val="00DD3A61"/>
    <w:rsid w:val="00DD4814"/>
    <w:rsid w:val="00DD4BFB"/>
    <w:rsid w:val="00DD5551"/>
    <w:rsid w:val="00DD59F8"/>
    <w:rsid w:val="00DD66C9"/>
    <w:rsid w:val="00DD6870"/>
    <w:rsid w:val="00DD7E65"/>
    <w:rsid w:val="00DE01E4"/>
    <w:rsid w:val="00DE0471"/>
    <w:rsid w:val="00DE0F7B"/>
    <w:rsid w:val="00DE27FD"/>
    <w:rsid w:val="00DE3342"/>
    <w:rsid w:val="00DE3929"/>
    <w:rsid w:val="00DE4EEB"/>
    <w:rsid w:val="00DE5E72"/>
    <w:rsid w:val="00DE7825"/>
    <w:rsid w:val="00DF0105"/>
    <w:rsid w:val="00DF0ED4"/>
    <w:rsid w:val="00DF0F1E"/>
    <w:rsid w:val="00DF15E6"/>
    <w:rsid w:val="00DF1FEF"/>
    <w:rsid w:val="00DF24B2"/>
    <w:rsid w:val="00DF2725"/>
    <w:rsid w:val="00DF3DDD"/>
    <w:rsid w:val="00DF5699"/>
    <w:rsid w:val="00DF65CF"/>
    <w:rsid w:val="00DF7405"/>
    <w:rsid w:val="00DF750E"/>
    <w:rsid w:val="00DF7952"/>
    <w:rsid w:val="00E00169"/>
    <w:rsid w:val="00E0122A"/>
    <w:rsid w:val="00E01624"/>
    <w:rsid w:val="00E020BE"/>
    <w:rsid w:val="00E02913"/>
    <w:rsid w:val="00E02DC4"/>
    <w:rsid w:val="00E03749"/>
    <w:rsid w:val="00E04765"/>
    <w:rsid w:val="00E05BB7"/>
    <w:rsid w:val="00E05E23"/>
    <w:rsid w:val="00E06431"/>
    <w:rsid w:val="00E06CB6"/>
    <w:rsid w:val="00E0726C"/>
    <w:rsid w:val="00E07279"/>
    <w:rsid w:val="00E10148"/>
    <w:rsid w:val="00E101D9"/>
    <w:rsid w:val="00E10741"/>
    <w:rsid w:val="00E10889"/>
    <w:rsid w:val="00E11283"/>
    <w:rsid w:val="00E12522"/>
    <w:rsid w:val="00E128D2"/>
    <w:rsid w:val="00E13826"/>
    <w:rsid w:val="00E15A49"/>
    <w:rsid w:val="00E16280"/>
    <w:rsid w:val="00E17816"/>
    <w:rsid w:val="00E17A0A"/>
    <w:rsid w:val="00E201D6"/>
    <w:rsid w:val="00E21434"/>
    <w:rsid w:val="00E217C2"/>
    <w:rsid w:val="00E21E1D"/>
    <w:rsid w:val="00E22849"/>
    <w:rsid w:val="00E23D9A"/>
    <w:rsid w:val="00E24CF7"/>
    <w:rsid w:val="00E25120"/>
    <w:rsid w:val="00E257EF"/>
    <w:rsid w:val="00E25895"/>
    <w:rsid w:val="00E25B3B"/>
    <w:rsid w:val="00E26E4C"/>
    <w:rsid w:val="00E2728E"/>
    <w:rsid w:val="00E27C3A"/>
    <w:rsid w:val="00E302D6"/>
    <w:rsid w:val="00E3117C"/>
    <w:rsid w:val="00E31D01"/>
    <w:rsid w:val="00E3239A"/>
    <w:rsid w:val="00E32950"/>
    <w:rsid w:val="00E32C6F"/>
    <w:rsid w:val="00E35037"/>
    <w:rsid w:val="00E35C9C"/>
    <w:rsid w:val="00E362EC"/>
    <w:rsid w:val="00E37529"/>
    <w:rsid w:val="00E40592"/>
    <w:rsid w:val="00E42C70"/>
    <w:rsid w:val="00E42EAB"/>
    <w:rsid w:val="00E4343B"/>
    <w:rsid w:val="00E43A09"/>
    <w:rsid w:val="00E456CB"/>
    <w:rsid w:val="00E46028"/>
    <w:rsid w:val="00E47C4C"/>
    <w:rsid w:val="00E50DF4"/>
    <w:rsid w:val="00E5134B"/>
    <w:rsid w:val="00E5207A"/>
    <w:rsid w:val="00E52452"/>
    <w:rsid w:val="00E531CB"/>
    <w:rsid w:val="00E54F44"/>
    <w:rsid w:val="00E5598F"/>
    <w:rsid w:val="00E56AA7"/>
    <w:rsid w:val="00E60618"/>
    <w:rsid w:val="00E61DF4"/>
    <w:rsid w:val="00E62465"/>
    <w:rsid w:val="00E630B4"/>
    <w:rsid w:val="00E630CE"/>
    <w:rsid w:val="00E6344B"/>
    <w:rsid w:val="00E6410D"/>
    <w:rsid w:val="00E66583"/>
    <w:rsid w:val="00E66D74"/>
    <w:rsid w:val="00E66DEA"/>
    <w:rsid w:val="00E672D7"/>
    <w:rsid w:val="00E70264"/>
    <w:rsid w:val="00E70A7A"/>
    <w:rsid w:val="00E7103C"/>
    <w:rsid w:val="00E71531"/>
    <w:rsid w:val="00E71D53"/>
    <w:rsid w:val="00E72E33"/>
    <w:rsid w:val="00E7325C"/>
    <w:rsid w:val="00E745AD"/>
    <w:rsid w:val="00E74628"/>
    <w:rsid w:val="00E747BD"/>
    <w:rsid w:val="00E7590A"/>
    <w:rsid w:val="00E76276"/>
    <w:rsid w:val="00E76379"/>
    <w:rsid w:val="00E765D2"/>
    <w:rsid w:val="00E769E5"/>
    <w:rsid w:val="00E76FAC"/>
    <w:rsid w:val="00E77F8D"/>
    <w:rsid w:val="00E808E7"/>
    <w:rsid w:val="00E812A7"/>
    <w:rsid w:val="00E82054"/>
    <w:rsid w:val="00E83A9D"/>
    <w:rsid w:val="00E858E0"/>
    <w:rsid w:val="00E87AF8"/>
    <w:rsid w:val="00E900B8"/>
    <w:rsid w:val="00E90310"/>
    <w:rsid w:val="00E90717"/>
    <w:rsid w:val="00E909F6"/>
    <w:rsid w:val="00E910DF"/>
    <w:rsid w:val="00E91965"/>
    <w:rsid w:val="00E92252"/>
    <w:rsid w:val="00E92F21"/>
    <w:rsid w:val="00E9398C"/>
    <w:rsid w:val="00E94BB3"/>
    <w:rsid w:val="00E94C3F"/>
    <w:rsid w:val="00E94DD3"/>
    <w:rsid w:val="00E94EB2"/>
    <w:rsid w:val="00E96AB3"/>
    <w:rsid w:val="00E9747B"/>
    <w:rsid w:val="00EA1BFC"/>
    <w:rsid w:val="00EA2524"/>
    <w:rsid w:val="00EA2997"/>
    <w:rsid w:val="00EA4039"/>
    <w:rsid w:val="00EA4829"/>
    <w:rsid w:val="00EA4C6F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4241"/>
    <w:rsid w:val="00EB663B"/>
    <w:rsid w:val="00EB70AB"/>
    <w:rsid w:val="00EB7CC1"/>
    <w:rsid w:val="00EC01EC"/>
    <w:rsid w:val="00EC0AC3"/>
    <w:rsid w:val="00EC1B23"/>
    <w:rsid w:val="00EC1CDF"/>
    <w:rsid w:val="00EC2243"/>
    <w:rsid w:val="00EC2C59"/>
    <w:rsid w:val="00EC3411"/>
    <w:rsid w:val="00EC3742"/>
    <w:rsid w:val="00EC4341"/>
    <w:rsid w:val="00EC4CE3"/>
    <w:rsid w:val="00EC68B4"/>
    <w:rsid w:val="00EC74E3"/>
    <w:rsid w:val="00ED0CC3"/>
    <w:rsid w:val="00ED1338"/>
    <w:rsid w:val="00ED1DCD"/>
    <w:rsid w:val="00ED3729"/>
    <w:rsid w:val="00ED4F7B"/>
    <w:rsid w:val="00ED540B"/>
    <w:rsid w:val="00ED6C93"/>
    <w:rsid w:val="00ED7CDD"/>
    <w:rsid w:val="00EE16D7"/>
    <w:rsid w:val="00EE19C3"/>
    <w:rsid w:val="00EE1FA1"/>
    <w:rsid w:val="00EE2886"/>
    <w:rsid w:val="00EE40FA"/>
    <w:rsid w:val="00EE55F1"/>
    <w:rsid w:val="00EE66D1"/>
    <w:rsid w:val="00EE7079"/>
    <w:rsid w:val="00EF1D43"/>
    <w:rsid w:val="00EF25E6"/>
    <w:rsid w:val="00EF2FDB"/>
    <w:rsid w:val="00EF34F7"/>
    <w:rsid w:val="00EF3802"/>
    <w:rsid w:val="00EF3C2F"/>
    <w:rsid w:val="00EF4B1D"/>
    <w:rsid w:val="00EF4EEA"/>
    <w:rsid w:val="00EF509A"/>
    <w:rsid w:val="00EF7323"/>
    <w:rsid w:val="00F0111C"/>
    <w:rsid w:val="00F01786"/>
    <w:rsid w:val="00F01F1C"/>
    <w:rsid w:val="00F01F79"/>
    <w:rsid w:val="00F02ACD"/>
    <w:rsid w:val="00F03E74"/>
    <w:rsid w:val="00F04E5E"/>
    <w:rsid w:val="00F0517D"/>
    <w:rsid w:val="00F05363"/>
    <w:rsid w:val="00F06494"/>
    <w:rsid w:val="00F073DA"/>
    <w:rsid w:val="00F10F97"/>
    <w:rsid w:val="00F117FE"/>
    <w:rsid w:val="00F12ADC"/>
    <w:rsid w:val="00F134E1"/>
    <w:rsid w:val="00F1361F"/>
    <w:rsid w:val="00F14D26"/>
    <w:rsid w:val="00F1508C"/>
    <w:rsid w:val="00F160C1"/>
    <w:rsid w:val="00F16554"/>
    <w:rsid w:val="00F165D2"/>
    <w:rsid w:val="00F240E7"/>
    <w:rsid w:val="00F24961"/>
    <w:rsid w:val="00F25CE3"/>
    <w:rsid w:val="00F352F2"/>
    <w:rsid w:val="00F364BE"/>
    <w:rsid w:val="00F37076"/>
    <w:rsid w:val="00F37440"/>
    <w:rsid w:val="00F41154"/>
    <w:rsid w:val="00F42119"/>
    <w:rsid w:val="00F42781"/>
    <w:rsid w:val="00F44F3B"/>
    <w:rsid w:val="00F462E9"/>
    <w:rsid w:val="00F51F02"/>
    <w:rsid w:val="00F5275A"/>
    <w:rsid w:val="00F52AA9"/>
    <w:rsid w:val="00F55726"/>
    <w:rsid w:val="00F57320"/>
    <w:rsid w:val="00F57E12"/>
    <w:rsid w:val="00F60705"/>
    <w:rsid w:val="00F6089D"/>
    <w:rsid w:val="00F611EB"/>
    <w:rsid w:val="00F61DD4"/>
    <w:rsid w:val="00F62CB6"/>
    <w:rsid w:val="00F65D33"/>
    <w:rsid w:val="00F65DE0"/>
    <w:rsid w:val="00F66A12"/>
    <w:rsid w:val="00F66EA5"/>
    <w:rsid w:val="00F67422"/>
    <w:rsid w:val="00F7096F"/>
    <w:rsid w:val="00F713F2"/>
    <w:rsid w:val="00F71431"/>
    <w:rsid w:val="00F72D01"/>
    <w:rsid w:val="00F72EB9"/>
    <w:rsid w:val="00F73332"/>
    <w:rsid w:val="00F74D61"/>
    <w:rsid w:val="00F754DF"/>
    <w:rsid w:val="00F76032"/>
    <w:rsid w:val="00F76F7E"/>
    <w:rsid w:val="00F7741C"/>
    <w:rsid w:val="00F7747A"/>
    <w:rsid w:val="00F77838"/>
    <w:rsid w:val="00F815D5"/>
    <w:rsid w:val="00F82786"/>
    <w:rsid w:val="00F82A3C"/>
    <w:rsid w:val="00F83285"/>
    <w:rsid w:val="00F83451"/>
    <w:rsid w:val="00F83541"/>
    <w:rsid w:val="00F83725"/>
    <w:rsid w:val="00F8429A"/>
    <w:rsid w:val="00F8450C"/>
    <w:rsid w:val="00F84978"/>
    <w:rsid w:val="00F859C6"/>
    <w:rsid w:val="00F85BD1"/>
    <w:rsid w:val="00F85F26"/>
    <w:rsid w:val="00F86952"/>
    <w:rsid w:val="00F86F54"/>
    <w:rsid w:val="00F870EF"/>
    <w:rsid w:val="00F87B32"/>
    <w:rsid w:val="00F90157"/>
    <w:rsid w:val="00F915A2"/>
    <w:rsid w:val="00F919EA"/>
    <w:rsid w:val="00F92B2C"/>
    <w:rsid w:val="00F93483"/>
    <w:rsid w:val="00F95480"/>
    <w:rsid w:val="00F95E4C"/>
    <w:rsid w:val="00F96249"/>
    <w:rsid w:val="00F9683E"/>
    <w:rsid w:val="00F973F3"/>
    <w:rsid w:val="00F97FC9"/>
    <w:rsid w:val="00FA0AE4"/>
    <w:rsid w:val="00FA1E73"/>
    <w:rsid w:val="00FA2B60"/>
    <w:rsid w:val="00FA3B22"/>
    <w:rsid w:val="00FA48B9"/>
    <w:rsid w:val="00FA4AEC"/>
    <w:rsid w:val="00FA4C52"/>
    <w:rsid w:val="00FA57F4"/>
    <w:rsid w:val="00FA613F"/>
    <w:rsid w:val="00FA7EE9"/>
    <w:rsid w:val="00FB188E"/>
    <w:rsid w:val="00FB2956"/>
    <w:rsid w:val="00FB2C2C"/>
    <w:rsid w:val="00FB3A77"/>
    <w:rsid w:val="00FB418F"/>
    <w:rsid w:val="00FB4316"/>
    <w:rsid w:val="00FB4E8C"/>
    <w:rsid w:val="00FB540A"/>
    <w:rsid w:val="00FB5F04"/>
    <w:rsid w:val="00FB634C"/>
    <w:rsid w:val="00FC06A0"/>
    <w:rsid w:val="00FC142C"/>
    <w:rsid w:val="00FC2F56"/>
    <w:rsid w:val="00FC303E"/>
    <w:rsid w:val="00FC4751"/>
    <w:rsid w:val="00FC4884"/>
    <w:rsid w:val="00FC4907"/>
    <w:rsid w:val="00FC5479"/>
    <w:rsid w:val="00FC5BFA"/>
    <w:rsid w:val="00FC5E2B"/>
    <w:rsid w:val="00FC6216"/>
    <w:rsid w:val="00FC665D"/>
    <w:rsid w:val="00FC6875"/>
    <w:rsid w:val="00FC6B23"/>
    <w:rsid w:val="00FC7438"/>
    <w:rsid w:val="00FD0870"/>
    <w:rsid w:val="00FD0FA4"/>
    <w:rsid w:val="00FD1B81"/>
    <w:rsid w:val="00FD22F3"/>
    <w:rsid w:val="00FD3287"/>
    <w:rsid w:val="00FD3BE7"/>
    <w:rsid w:val="00FD4825"/>
    <w:rsid w:val="00FD5BE6"/>
    <w:rsid w:val="00FE0D06"/>
    <w:rsid w:val="00FE10DF"/>
    <w:rsid w:val="00FE188F"/>
    <w:rsid w:val="00FE2469"/>
    <w:rsid w:val="00FE26D4"/>
    <w:rsid w:val="00FE3247"/>
    <w:rsid w:val="00FE3306"/>
    <w:rsid w:val="00FE3873"/>
    <w:rsid w:val="00FE42E1"/>
    <w:rsid w:val="00FE4385"/>
    <w:rsid w:val="00FE443D"/>
    <w:rsid w:val="00FE4F7B"/>
    <w:rsid w:val="00FF18EA"/>
    <w:rsid w:val="00FF2486"/>
    <w:rsid w:val="00FF55FC"/>
    <w:rsid w:val="00FF5B61"/>
    <w:rsid w:val="00FF6A21"/>
    <w:rsid w:val="00FF6A55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Сетка таблицы1"/>
    <w:basedOn w:val="a1"/>
    <w:next w:val="af7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2896-9F0C-4274-896A-D7DFF6E3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Dilyara.Gapsalamova</cp:lastModifiedBy>
  <cp:revision>2</cp:revision>
  <cp:lastPrinted>2015-07-16T04:46:00Z</cp:lastPrinted>
  <dcterms:created xsi:type="dcterms:W3CDTF">2015-07-16T11:31:00Z</dcterms:created>
  <dcterms:modified xsi:type="dcterms:W3CDTF">2015-07-16T11:31:00Z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