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E" w:rsidRDefault="00275FCE"/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2013 год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9"/>
        <w:gridCol w:w="6413"/>
        <w:gridCol w:w="2126"/>
      </w:tblGrid>
      <w:tr w:rsidR="007E35D7" w:rsidTr="007E35D7">
        <w:tc>
          <w:tcPr>
            <w:tcW w:w="959" w:type="dxa"/>
          </w:tcPr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E35D7" w:rsidRPr="007E35D7" w:rsidRDefault="007E35D7" w:rsidP="00DE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при Министерстве финансов Республики Татарстан на 2013 год</w:t>
            </w:r>
          </w:p>
        </w:tc>
        <w:tc>
          <w:tcPr>
            <w:tcW w:w="2126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E35D7" w:rsidRPr="007E35D7" w:rsidRDefault="007E35D7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E35D7" w:rsidRPr="007E35D7" w:rsidRDefault="00DE2125" w:rsidP="00DE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года,</w:t>
            </w:r>
          </w:p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2013 года, за 9 месяцев 2013 года, </w:t>
            </w:r>
          </w:p>
          <w:p w:rsidR="00DE2125" w:rsidRP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 года (годовая коллегия)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B87063" w:rsidRDefault="00DE2125" w:rsidP="00B8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Общественного совета при Министерстве финансов Республики Татарстан по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заключения по 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разрабатываемым Министерством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525E" w:rsidRDefault="00DE2125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5525E">
              <w:rPr>
                <w:szCs w:val="28"/>
              </w:rPr>
              <w:t xml:space="preserve">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или сведения конфиденциального характера;</w:t>
            </w:r>
          </w:p>
          <w:p w:rsidR="007E35D7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  <w:p w:rsidR="0021544F" w:rsidRPr="007E35D7" w:rsidRDefault="0021544F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E35D7" w:rsidRP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  <w:tr w:rsidR="004A2B9E" w:rsidTr="007E35D7">
        <w:tc>
          <w:tcPr>
            <w:tcW w:w="959" w:type="dxa"/>
          </w:tcPr>
          <w:p w:rsidR="004A2B9E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4A2B9E" w:rsidRDefault="004A2B9E" w:rsidP="004A2B9E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>Об основных параметрах прогноза социально-экономического развития Республики Татарстан на 201</w:t>
            </w:r>
            <w:r>
              <w:rPr>
                <w:rStyle w:val="a6"/>
                <w:szCs w:val="28"/>
              </w:rPr>
              <w:t>4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>
              <w:rPr>
                <w:rStyle w:val="a6"/>
                <w:szCs w:val="28"/>
              </w:rPr>
              <w:t>5</w:t>
            </w:r>
            <w:r w:rsidRPr="004A2B9E">
              <w:rPr>
                <w:rStyle w:val="a6"/>
                <w:szCs w:val="28"/>
              </w:rPr>
              <w:t xml:space="preserve"> и 201</w:t>
            </w:r>
            <w:r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201</w:t>
            </w:r>
            <w:r>
              <w:rPr>
                <w:rStyle w:val="a6"/>
                <w:szCs w:val="28"/>
              </w:rPr>
              <w:t>4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>
              <w:rPr>
                <w:rStyle w:val="a6"/>
                <w:szCs w:val="28"/>
              </w:rPr>
              <w:t>5</w:t>
            </w:r>
            <w:r w:rsidRPr="004A2B9E">
              <w:rPr>
                <w:rStyle w:val="a6"/>
                <w:szCs w:val="28"/>
              </w:rPr>
              <w:t xml:space="preserve"> и 201</w:t>
            </w:r>
            <w:r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201</w:t>
            </w:r>
            <w:r>
              <w:rPr>
                <w:rStyle w:val="a6"/>
                <w:szCs w:val="28"/>
              </w:rPr>
              <w:t>4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201</w:t>
            </w:r>
            <w:r>
              <w:rPr>
                <w:rStyle w:val="a6"/>
                <w:szCs w:val="28"/>
              </w:rPr>
              <w:t>5</w:t>
            </w:r>
            <w:r w:rsidRPr="004A2B9E">
              <w:rPr>
                <w:rStyle w:val="a6"/>
                <w:szCs w:val="28"/>
              </w:rPr>
              <w:t xml:space="preserve"> – 201</w:t>
            </w:r>
            <w:r>
              <w:rPr>
                <w:rStyle w:val="a6"/>
                <w:szCs w:val="28"/>
              </w:rPr>
              <w:t>6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4A2B9E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D83534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E35D7" w:rsidRPr="007E35D7" w:rsidRDefault="004A2B9E" w:rsidP="007E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при Министерстве финансов республики Татарстан за 2013 год</w:t>
            </w:r>
          </w:p>
        </w:tc>
        <w:tc>
          <w:tcPr>
            <w:tcW w:w="2126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</w:t>
            </w:r>
          </w:p>
        </w:tc>
      </w:tr>
    </w:tbl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5D7" w:rsidRPr="007E35D7" w:rsidSect="001F2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F26AD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441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569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6AD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44F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B9E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6EC4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5D7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25E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63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534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CE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125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5525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A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2B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4A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2</cp:revision>
  <cp:lastPrinted>2013-05-06T12:40:00Z</cp:lastPrinted>
  <dcterms:created xsi:type="dcterms:W3CDTF">2013-05-06T14:08:00Z</dcterms:created>
  <dcterms:modified xsi:type="dcterms:W3CDTF">2013-05-06T14:08:00Z</dcterms:modified>
</cp:coreProperties>
</file>