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9450D6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Dilyara</w:t>
      </w:r>
      <w:proofErr w:type="spellEnd"/>
      <w:r w:rsidRPr="009450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Gapsalamova</w:t>
      </w:r>
      <w:proofErr w:type="spellEnd"/>
      <w:r w:rsidR="00B0512A"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@tatar.ru                         </w:t>
      </w:r>
      <w:r w:rsidR="00B0512A"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AF28EC" w:rsidRPr="00AF28EC" w:rsidRDefault="009450D6" w:rsidP="00AF28EC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spacing w:val="-2"/>
          <w:sz w:val="32"/>
          <w:szCs w:val="32"/>
          <w:lang w:val="tt-RU" w:eastAsia="ru-RU"/>
        </w:rPr>
      </w:pPr>
      <w:r w:rsidRPr="009450D6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Пресс-релиз</w:t>
      </w:r>
    </w:p>
    <w:p w:rsidR="00AF28EC" w:rsidRPr="00AF28EC" w:rsidRDefault="00AF28EC" w:rsidP="00DD38D6">
      <w:pPr>
        <w:pStyle w:val="1"/>
        <w:suppressAutoHyphens/>
        <w:spacing w:line="360" w:lineRule="auto"/>
        <w:ind w:firstLine="709"/>
        <w:jc w:val="both"/>
        <w:rPr>
          <w:szCs w:val="28"/>
        </w:rPr>
      </w:pPr>
      <w:r w:rsidRPr="00AF28EC">
        <w:rPr>
          <w:szCs w:val="28"/>
        </w:rPr>
        <w:t xml:space="preserve">За 6 месяцев текущего года </w:t>
      </w:r>
      <w:r w:rsidRPr="00AF28EC">
        <w:rPr>
          <w:szCs w:val="28"/>
          <w:lang w:val="tt-RU"/>
        </w:rPr>
        <w:t xml:space="preserve">в </w:t>
      </w:r>
      <w:proofErr w:type="spellStart"/>
      <w:r w:rsidRPr="00AF28EC">
        <w:rPr>
          <w:b/>
          <w:szCs w:val="28"/>
        </w:rPr>
        <w:t>консолидированн</w:t>
      </w:r>
      <w:proofErr w:type="spellEnd"/>
      <w:r w:rsidRPr="00AF28EC">
        <w:rPr>
          <w:b/>
          <w:szCs w:val="28"/>
          <w:lang w:val="tt-RU"/>
        </w:rPr>
        <w:t>ый</w:t>
      </w:r>
      <w:r w:rsidRPr="00AF28EC">
        <w:rPr>
          <w:b/>
          <w:szCs w:val="28"/>
        </w:rPr>
        <w:t xml:space="preserve"> бюджет </w:t>
      </w:r>
      <w:r w:rsidRPr="00AF28EC">
        <w:rPr>
          <w:szCs w:val="28"/>
          <w:lang w:val="tt-RU"/>
        </w:rPr>
        <w:t>Р</w:t>
      </w:r>
      <w:proofErr w:type="spellStart"/>
      <w:r w:rsidRPr="00AF28EC">
        <w:rPr>
          <w:szCs w:val="28"/>
        </w:rPr>
        <w:t>еспублики</w:t>
      </w:r>
      <w:proofErr w:type="spellEnd"/>
      <w:r w:rsidRPr="00AF28EC">
        <w:rPr>
          <w:szCs w:val="28"/>
          <w:lang w:val="tt-RU"/>
        </w:rPr>
        <w:t xml:space="preserve"> Татарстан</w:t>
      </w:r>
      <w:r w:rsidRPr="00AF28EC">
        <w:rPr>
          <w:szCs w:val="28"/>
        </w:rPr>
        <w:t xml:space="preserve"> поступило налоговых и неналоговых доходов 105,2 млрд. рублей, что меньше аналогичного уровня прошлого года на 31,6 млрд. рублей или на 23 процента.</w:t>
      </w:r>
      <w:r w:rsidR="00DD38D6">
        <w:rPr>
          <w:szCs w:val="28"/>
        </w:rPr>
        <w:t xml:space="preserve"> В</w:t>
      </w:r>
      <w:r w:rsidRPr="00AF28EC">
        <w:rPr>
          <w:szCs w:val="28"/>
        </w:rPr>
        <w:t xml:space="preserve"> </w:t>
      </w:r>
      <w:r w:rsidRPr="00AF28EC">
        <w:rPr>
          <w:b/>
          <w:szCs w:val="28"/>
        </w:rPr>
        <w:t>бюджет республики</w:t>
      </w:r>
      <w:r w:rsidRPr="00AF28EC">
        <w:rPr>
          <w:szCs w:val="28"/>
        </w:rPr>
        <w:t xml:space="preserve"> поступило налоговых и неналоговых доходов 84,7 млрд. рублей, что меньше аналогичного уровня прошлого года на 30 млрд. рублей или на 26 процентов.</w:t>
      </w:r>
    </w:p>
    <w:p w:rsidR="00AF28EC" w:rsidRPr="00AF28EC" w:rsidRDefault="00AF28EC" w:rsidP="00AF28EC">
      <w:pPr>
        <w:pStyle w:val="1"/>
        <w:suppressAutoHyphens/>
        <w:spacing w:line="360" w:lineRule="auto"/>
        <w:ind w:firstLine="709"/>
        <w:jc w:val="both"/>
        <w:rPr>
          <w:b/>
          <w:szCs w:val="28"/>
        </w:rPr>
      </w:pPr>
      <w:r w:rsidRPr="00AF28EC">
        <w:rPr>
          <w:szCs w:val="28"/>
        </w:rPr>
        <w:t>Основным фактором</w:t>
      </w:r>
      <w:r w:rsidRPr="00AF28EC">
        <w:rPr>
          <w:b/>
          <w:szCs w:val="28"/>
        </w:rPr>
        <w:t xml:space="preserve"> </w:t>
      </w:r>
      <w:r w:rsidRPr="00AF28EC">
        <w:rPr>
          <w:szCs w:val="28"/>
        </w:rPr>
        <w:t xml:space="preserve">снижения доходов бюджета республики является резкое снижение поступлений по </w:t>
      </w:r>
      <w:r w:rsidRPr="00AF28EC">
        <w:rPr>
          <w:b/>
          <w:szCs w:val="28"/>
        </w:rPr>
        <w:t xml:space="preserve">налогу на прибыль. </w:t>
      </w:r>
      <w:r w:rsidRPr="00AF28EC">
        <w:rPr>
          <w:szCs w:val="28"/>
        </w:rPr>
        <w:t xml:space="preserve">За 6 месяцев он поступил в </w:t>
      </w:r>
      <w:proofErr w:type="gramStart"/>
      <w:r w:rsidRPr="00AF28EC">
        <w:rPr>
          <w:szCs w:val="28"/>
        </w:rPr>
        <w:t>объеме</w:t>
      </w:r>
      <w:proofErr w:type="gramEnd"/>
      <w:r w:rsidRPr="00AF28EC">
        <w:rPr>
          <w:szCs w:val="28"/>
        </w:rPr>
        <w:t xml:space="preserve"> 24,7 млрд. рублей, со снижением на 25,2 млрд. рублей. </w:t>
      </w:r>
    </w:p>
    <w:p w:rsidR="00DD38D6" w:rsidRDefault="00AF28EC" w:rsidP="00AF28EC">
      <w:pPr>
        <w:pStyle w:val="1"/>
        <w:spacing w:line="360" w:lineRule="auto"/>
        <w:ind w:firstLine="709"/>
        <w:jc w:val="both"/>
        <w:rPr>
          <w:szCs w:val="28"/>
        </w:rPr>
      </w:pPr>
      <w:r w:rsidRPr="00AF28EC">
        <w:rPr>
          <w:szCs w:val="28"/>
        </w:rPr>
        <w:t xml:space="preserve">По итогам 1 полугодия 2020 года </w:t>
      </w:r>
      <w:r w:rsidRPr="00AF28EC">
        <w:rPr>
          <w:b/>
          <w:szCs w:val="28"/>
        </w:rPr>
        <w:t>крупными предприятиями</w:t>
      </w:r>
      <w:r w:rsidRPr="00AF28EC">
        <w:rPr>
          <w:szCs w:val="28"/>
        </w:rPr>
        <w:t xml:space="preserve"> в бюджет Республики Татарстан уплачено 10,0 млрд.</w:t>
      </w:r>
      <w:r w:rsidR="00DD38D6">
        <w:rPr>
          <w:szCs w:val="28"/>
        </w:rPr>
        <w:t xml:space="preserve"> </w:t>
      </w:r>
      <w:r w:rsidRPr="00AF28EC">
        <w:rPr>
          <w:szCs w:val="28"/>
        </w:rPr>
        <w:t>рублей, что меньше уровня 1 полуг</w:t>
      </w:r>
      <w:r w:rsidRPr="00AF28EC">
        <w:rPr>
          <w:szCs w:val="28"/>
        </w:rPr>
        <w:t>о</w:t>
      </w:r>
      <w:r w:rsidRPr="00AF28EC">
        <w:rPr>
          <w:szCs w:val="28"/>
        </w:rPr>
        <w:t>дия 2019 года на 21,5 млрд.</w:t>
      </w:r>
      <w:r w:rsidR="00DD38D6">
        <w:rPr>
          <w:szCs w:val="28"/>
        </w:rPr>
        <w:t xml:space="preserve"> </w:t>
      </w:r>
      <w:r w:rsidRPr="00AF28EC">
        <w:rPr>
          <w:szCs w:val="28"/>
        </w:rPr>
        <w:t xml:space="preserve">рублей. </w:t>
      </w:r>
    </w:p>
    <w:p w:rsidR="00AF28EC" w:rsidRPr="00AF28EC" w:rsidRDefault="00DD38D6" w:rsidP="00AF28EC">
      <w:pPr>
        <w:tabs>
          <w:tab w:val="left" w:pos="1020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D6">
        <w:rPr>
          <w:rFonts w:ascii="Times New Roman" w:hAnsi="Times New Roman"/>
          <w:b/>
          <w:sz w:val="28"/>
          <w:szCs w:val="28"/>
        </w:rPr>
        <w:t xml:space="preserve">Акцизы </w:t>
      </w:r>
      <w:r>
        <w:rPr>
          <w:rFonts w:ascii="Times New Roman" w:hAnsi="Times New Roman"/>
          <w:sz w:val="28"/>
          <w:szCs w:val="28"/>
        </w:rPr>
        <w:t>в</w:t>
      </w:r>
      <w:r w:rsidR="00AF28EC" w:rsidRPr="00AF28EC">
        <w:rPr>
          <w:rFonts w:ascii="Times New Roman" w:hAnsi="Times New Roman"/>
          <w:sz w:val="28"/>
          <w:szCs w:val="28"/>
        </w:rPr>
        <w:t xml:space="preserve"> консолидированный бюджет поступили в сумме 16,9 млрд. рублей, в бюджет республики - 16,5 млрд. рублей. </w:t>
      </w:r>
    </w:p>
    <w:p w:rsidR="00AF28EC" w:rsidRPr="00AF28EC" w:rsidRDefault="00DD38D6" w:rsidP="00DD38D6">
      <w:pPr>
        <w:pStyle w:val="1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AF28EC" w:rsidRPr="00AF28EC">
        <w:rPr>
          <w:szCs w:val="28"/>
        </w:rPr>
        <w:t xml:space="preserve">собо значимый для бюджетов всех уровней </w:t>
      </w:r>
      <w:r>
        <w:rPr>
          <w:b/>
          <w:szCs w:val="28"/>
        </w:rPr>
        <w:t>налог на доходы физических лиц</w:t>
      </w:r>
      <w:r>
        <w:rPr>
          <w:szCs w:val="28"/>
        </w:rPr>
        <w:t xml:space="preserve"> з</w:t>
      </w:r>
      <w:r w:rsidR="00AF28EC" w:rsidRPr="00AF28EC">
        <w:rPr>
          <w:szCs w:val="28"/>
        </w:rPr>
        <w:t xml:space="preserve">а отчетный период поступил в консолидированный бюджет республики в сумме 34,9 млрд. рублей, в том числе в бюджет республики - 24,0 млрд. рублей, в местные бюджеты – 10,9 млрд. рублей.  </w:t>
      </w:r>
    </w:p>
    <w:p w:rsidR="00AF28EC" w:rsidRPr="00AF28EC" w:rsidRDefault="00AF28EC" w:rsidP="00AF28EC">
      <w:pPr>
        <w:tabs>
          <w:tab w:val="left" w:pos="1020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8EC">
        <w:rPr>
          <w:rFonts w:ascii="Times New Roman" w:hAnsi="Times New Roman"/>
          <w:sz w:val="28"/>
          <w:szCs w:val="28"/>
        </w:rPr>
        <w:t xml:space="preserve">Объем поступлений </w:t>
      </w:r>
      <w:r w:rsidR="00DD38D6" w:rsidRPr="00AF28EC">
        <w:rPr>
          <w:rFonts w:ascii="Times New Roman" w:hAnsi="Times New Roman"/>
          <w:b/>
          <w:sz w:val="28"/>
          <w:szCs w:val="28"/>
        </w:rPr>
        <w:t>местных бюджетов</w:t>
      </w:r>
      <w:r w:rsidR="00DD38D6" w:rsidRPr="00AF28EC">
        <w:rPr>
          <w:rFonts w:ascii="Times New Roman" w:hAnsi="Times New Roman"/>
          <w:sz w:val="28"/>
          <w:szCs w:val="28"/>
        </w:rPr>
        <w:t xml:space="preserve"> </w:t>
      </w:r>
      <w:r w:rsidRPr="00AF28EC">
        <w:rPr>
          <w:rFonts w:ascii="Times New Roman" w:hAnsi="Times New Roman"/>
          <w:sz w:val="28"/>
          <w:szCs w:val="28"/>
        </w:rPr>
        <w:t xml:space="preserve">в целом составил 20,5 млрд. рублей с отставанием на 1,6 млрд. рублей или на 7%. </w:t>
      </w:r>
    </w:p>
    <w:p w:rsidR="00DD38D6" w:rsidRDefault="00AF28EC" w:rsidP="00DD38D6">
      <w:pPr>
        <w:tabs>
          <w:tab w:val="left" w:pos="1020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8EC">
        <w:rPr>
          <w:rFonts w:ascii="Times New Roman" w:hAnsi="Times New Roman"/>
          <w:b/>
          <w:sz w:val="28"/>
          <w:szCs w:val="28"/>
        </w:rPr>
        <w:t>Земельный налог</w:t>
      </w:r>
      <w:r w:rsidRPr="00AF28EC">
        <w:rPr>
          <w:rFonts w:ascii="Times New Roman" w:hAnsi="Times New Roman"/>
          <w:sz w:val="28"/>
          <w:szCs w:val="28"/>
        </w:rPr>
        <w:t xml:space="preserve"> поступил в сумме 3,5 млрд. рублей со снижением к аналогичному периоду прошлого года на 276 млн. рублей или на 7%. </w:t>
      </w:r>
    </w:p>
    <w:p w:rsidR="00DD38D6" w:rsidRPr="00AF28EC" w:rsidRDefault="00DD38D6" w:rsidP="00DD38D6">
      <w:pPr>
        <w:tabs>
          <w:tab w:val="left" w:pos="1020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AF28EC" w:rsidRPr="00AF28EC">
        <w:rPr>
          <w:rFonts w:ascii="Times New Roman" w:hAnsi="Times New Roman"/>
          <w:b/>
          <w:sz w:val="28"/>
          <w:szCs w:val="28"/>
        </w:rPr>
        <w:t>алоги на совокупный доход</w:t>
      </w:r>
      <w:r w:rsidR="00AF28EC" w:rsidRPr="00AF28EC">
        <w:rPr>
          <w:rFonts w:ascii="Times New Roman" w:hAnsi="Times New Roman"/>
          <w:sz w:val="28"/>
          <w:szCs w:val="28"/>
        </w:rPr>
        <w:t xml:space="preserve"> поступили в сумме 2,4 млрд. рублей, что ниже поступлений прошлого года на 12%. </w:t>
      </w:r>
    </w:p>
    <w:p w:rsidR="00DD38D6" w:rsidRPr="00D90908" w:rsidRDefault="00DD38D6" w:rsidP="00AF28EC">
      <w:pPr>
        <w:tabs>
          <w:tab w:val="left" w:pos="1020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D90908">
        <w:rPr>
          <w:rFonts w:ascii="Times New Roman" w:hAnsi="Times New Roman"/>
          <w:sz w:val="28"/>
          <w:szCs w:val="28"/>
          <w:lang w:val="tt-RU"/>
        </w:rPr>
        <w:t xml:space="preserve">Несмотря на ограниченность в бюджетных средствах, местные бюджеты </w:t>
      </w:r>
      <w:r w:rsidR="00D90908" w:rsidRPr="00D90908">
        <w:rPr>
          <w:rFonts w:ascii="Times New Roman" w:hAnsi="Times New Roman"/>
          <w:sz w:val="28"/>
          <w:szCs w:val="28"/>
          <w:lang w:val="tt-RU"/>
        </w:rPr>
        <w:t xml:space="preserve">в полном объеме </w:t>
      </w:r>
      <w:r w:rsidRPr="00D90908">
        <w:rPr>
          <w:rFonts w:ascii="Times New Roman" w:hAnsi="Times New Roman"/>
          <w:sz w:val="28"/>
          <w:szCs w:val="28"/>
          <w:lang w:val="tt-RU"/>
        </w:rPr>
        <w:t xml:space="preserve">обеспечены межбюджетными траснферами, это 31,5 млрд. рублей. </w:t>
      </w:r>
    </w:p>
    <w:p w:rsidR="00DD38D6" w:rsidRDefault="00DD38D6" w:rsidP="00D90908">
      <w:pPr>
        <w:tabs>
          <w:tab w:val="left" w:pos="1020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Введение режима финансирования только первоочередных расходов </w:t>
      </w:r>
      <w:r w:rsidRPr="00D90908">
        <w:rPr>
          <w:rFonts w:ascii="Times New Roman" w:hAnsi="Times New Roman"/>
          <w:b/>
          <w:sz w:val="28"/>
          <w:szCs w:val="28"/>
          <w:lang w:val="tt-RU"/>
        </w:rPr>
        <w:t>позволило обеспечить</w:t>
      </w:r>
      <w:r>
        <w:rPr>
          <w:rFonts w:ascii="Times New Roman" w:hAnsi="Times New Roman"/>
          <w:sz w:val="28"/>
          <w:szCs w:val="28"/>
          <w:lang w:val="tt-RU"/>
        </w:rPr>
        <w:t xml:space="preserve"> своевренную выплату заработной платы, всех социальных пособий, были оплачены текущие расходы бюджетных учреждений. </w:t>
      </w:r>
    </w:p>
    <w:p w:rsidR="00AF28EC" w:rsidRPr="00AF28EC" w:rsidRDefault="00AF28EC" w:rsidP="00D90908">
      <w:pPr>
        <w:tabs>
          <w:tab w:val="left" w:pos="1020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8EC">
        <w:rPr>
          <w:rFonts w:ascii="Times New Roman" w:hAnsi="Times New Roman"/>
          <w:sz w:val="28"/>
          <w:szCs w:val="28"/>
        </w:rPr>
        <w:t xml:space="preserve">В результате </w:t>
      </w:r>
      <w:r w:rsidRPr="00AF28EC">
        <w:rPr>
          <w:rFonts w:ascii="Times New Roman" w:hAnsi="Times New Roman"/>
          <w:b/>
          <w:sz w:val="28"/>
          <w:szCs w:val="28"/>
        </w:rPr>
        <w:t>расходы консолидированного бюджета</w:t>
      </w:r>
      <w:r w:rsidR="00D90908">
        <w:rPr>
          <w:rFonts w:ascii="Times New Roman" w:hAnsi="Times New Roman"/>
          <w:sz w:val="28"/>
          <w:szCs w:val="28"/>
        </w:rPr>
        <w:t xml:space="preserve"> на 1 июля составили 164</w:t>
      </w:r>
      <w:r w:rsidRPr="00AF28EC">
        <w:rPr>
          <w:rFonts w:ascii="Times New Roman" w:hAnsi="Times New Roman"/>
          <w:sz w:val="28"/>
          <w:szCs w:val="28"/>
        </w:rPr>
        <w:t xml:space="preserve"> млрд. рублей с исполнением плана на 44%, бюджета республики 145,5 млрд. рублей</w:t>
      </w:r>
      <w:bookmarkStart w:id="0" w:name="_GoBack"/>
      <w:bookmarkEnd w:id="0"/>
      <w:r w:rsidRPr="00AF28EC">
        <w:rPr>
          <w:rFonts w:ascii="Times New Roman" w:hAnsi="Times New Roman"/>
          <w:sz w:val="28"/>
          <w:szCs w:val="28"/>
        </w:rPr>
        <w:t>.</w:t>
      </w:r>
    </w:p>
    <w:p w:rsidR="00AF28EC" w:rsidRPr="00AF28EC" w:rsidRDefault="00AF28EC" w:rsidP="00AF28EC">
      <w:pPr>
        <w:tabs>
          <w:tab w:val="left" w:pos="10205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8EC">
        <w:rPr>
          <w:rFonts w:ascii="Times New Roman" w:hAnsi="Times New Roman"/>
          <w:sz w:val="28"/>
          <w:szCs w:val="28"/>
        </w:rPr>
        <w:t>В текущем году в Республике Татарстан</w:t>
      </w:r>
      <w:r w:rsidR="00D90908">
        <w:rPr>
          <w:rFonts w:ascii="Times New Roman" w:hAnsi="Times New Roman"/>
          <w:sz w:val="28"/>
          <w:szCs w:val="28"/>
        </w:rPr>
        <w:t xml:space="preserve"> продолжены мероприятия по испол</w:t>
      </w:r>
      <w:r w:rsidRPr="00AF28EC">
        <w:rPr>
          <w:rFonts w:ascii="Times New Roman" w:hAnsi="Times New Roman"/>
          <w:sz w:val="28"/>
          <w:szCs w:val="28"/>
        </w:rPr>
        <w:t xml:space="preserve">нению </w:t>
      </w:r>
      <w:r w:rsidRPr="00AF28EC">
        <w:rPr>
          <w:rFonts w:ascii="Times New Roman" w:hAnsi="Times New Roman"/>
          <w:b/>
          <w:sz w:val="28"/>
          <w:szCs w:val="28"/>
        </w:rPr>
        <w:t>«майских» Указов</w:t>
      </w:r>
      <w:r w:rsidRPr="00AF28EC">
        <w:rPr>
          <w:rFonts w:ascii="Times New Roman" w:hAnsi="Times New Roman"/>
          <w:sz w:val="28"/>
          <w:szCs w:val="28"/>
        </w:rPr>
        <w:t xml:space="preserve"> в части регулирования уровня заработной платы.</w:t>
      </w:r>
    </w:p>
    <w:p w:rsidR="00D90908" w:rsidRDefault="00AF28EC" w:rsidP="00D9090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8EC">
        <w:rPr>
          <w:rFonts w:ascii="Times New Roman" w:hAnsi="Times New Roman"/>
          <w:sz w:val="28"/>
          <w:szCs w:val="28"/>
        </w:rPr>
        <w:t xml:space="preserve">По итогам 1 полугодия 2020 года поставленные задачи выполнены. </w:t>
      </w:r>
    </w:p>
    <w:p w:rsidR="00AF28EC" w:rsidRPr="00AF28EC" w:rsidRDefault="00AF28EC" w:rsidP="00AF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8EC" w:rsidRPr="00AF28EC" w:rsidRDefault="00AF28EC" w:rsidP="00AF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F28EC" w:rsidRPr="00AF28EC" w:rsidRDefault="00AF28EC" w:rsidP="00AF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450D6" w:rsidRPr="00AF28EC" w:rsidRDefault="009450D6" w:rsidP="00AF2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sectPr w:rsidR="009450D6" w:rsidRPr="00AF28EC" w:rsidSect="00167268">
      <w:headerReference w:type="default" r:id="rId9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FD" w:rsidRDefault="004707FD" w:rsidP="009D6826">
      <w:pPr>
        <w:spacing w:after="0" w:line="240" w:lineRule="auto"/>
      </w:pPr>
      <w:r>
        <w:separator/>
      </w:r>
    </w:p>
  </w:endnote>
  <w:endnote w:type="continuationSeparator" w:id="0">
    <w:p w:rsidR="004707FD" w:rsidRDefault="004707FD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FD" w:rsidRDefault="004707FD" w:rsidP="009D6826">
      <w:pPr>
        <w:spacing w:after="0" w:line="240" w:lineRule="auto"/>
      </w:pPr>
      <w:r>
        <w:separator/>
      </w:r>
    </w:p>
  </w:footnote>
  <w:footnote w:type="continuationSeparator" w:id="0">
    <w:p w:rsidR="004707FD" w:rsidRDefault="004707FD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B91CC7">
      <w:rPr>
        <w:noProof/>
      </w:rPr>
      <w:t>2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F44"/>
    <w:multiLevelType w:val="hybridMultilevel"/>
    <w:tmpl w:val="7416F630"/>
    <w:lvl w:ilvl="0" w:tplc="673CE6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26"/>
    <w:rsid w:val="00002761"/>
    <w:rsid w:val="00006A56"/>
    <w:rsid w:val="000141DE"/>
    <w:rsid w:val="00016333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2DF5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73E45"/>
    <w:rsid w:val="00284B5B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1749B"/>
    <w:rsid w:val="0043316D"/>
    <w:rsid w:val="00441D40"/>
    <w:rsid w:val="0044346A"/>
    <w:rsid w:val="00453AAA"/>
    <w:rsid w:val="00455245"/>
    <w:rsid w:val="004609A8"/>
    <w:rsid w:val="00463DD7"/>
    <w:rsid w:val="0046775F"/>
    <w:rsid w:val="004707FD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830B3"/>
    <w:rsid w:val="00593944"/>
    <w:rsid w:val="00597D7D"/>
    <w:rsid w:val="005A52EF"/>
    <w:rsid w:val="005A72F6"/>
    <w:rsid w:val="005B152E"/>
    <w:rsid w:val="005B18D5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811"/>
    <w:rsid w:val="008A153B"/>
    <w:rsid w:val="008A1961"/>
    <w:rsid w:val="008B33F7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450D6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5E99"/>
    <w:rsid w:val="00992AF6"/>
    <w:rsid w:val="00993888"/>
    <w:rsid w:val="00994A90"/>
    <w:rsid w:val="009A2487"/>
    <w:rsid w:val="009A4B32"/>
    <w:rsid w:val="009B1F4D"/>
    <w:rsid w:val="009C47BC"/>
    <w:rsid w:val="009D6826"/>
    <w:rsid w:val="009E0286"/>
    <w:rsid w:val="009E3AB6"/>
    <w:rsid w:val="009E6936"/>
    <w:rsid w:val="009F4CA3"/>
    <w:rsid w:val="009F5DA4"/>
    <w:rsid w:val="009F60C9"/>
    <w:rsid w:val="00A15597"/>
    <w:rsid w:val="00A178A2"/>
    <w:rsid w:val="00A333EF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1F9D"/>
    <w:rsid w:val="00AF28EC"/>
    <w:rsid w:val="00AF47F7"/>
    <w:rsid w:val="00AF4C73"/>
    <w:rsid w:val="00B02E49"/>
    <w:rsid w:val="00B0512A"/>
    <w:rsid w:val="00B07E73"/>
    <w:rsid w:val="00B13C3C"/>
    <w:rsid w:val="00B226EA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1CC7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2C87"/>
    <w:rsid w:val="00D34366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0908"/>
    <w:rsid w:val="00D93D29"/>
    <w:rsid w:val="00DA0ECD"/>
    <w:rsid w:val="00DA4425"/>
    <w:rsid w:val="00DB546F"/>
    <w:rsid w:val="00DC067D"/>
    <w:rsid w:val="00DC3AA0"/>
    <w:rsid w:val="00DC7F26"/>
    <w:rsid w:val="00DD0984"/>
    <w:rsid w:val="00DD0DE3"/>
    <w:rsid w:val="00DD1DEE"/>
    <w:rsid w:val="00DD38D6"/>
    <w:rsid w:val="00DD3F75"/>
    <w:rsid w:val="00DD7F1B"/>
    <w:rsid w:val="00DE532A"/>
    <w:rsid w:val="00DE72B4"/>
    <w:rsid w:val="00DF0F95"/>
    <w:rsid w:val="00DF2D0C"/>
    <w:rsid w:val="00E12B89"/>
    <w:rsid w:val="00E174C9"/>
    <w:rsid w:val="00E17826"/>
    <w:rsid w:val="00E20B3A"/>
    <w:rsid w:val="00E24CD3"/>
    <w:rsid w:val="00E32360"/>
    <w:rsid w:val="00E33FE2"/>
    <w:rsid w:val="00E35513"/>
    <w:rsid w:val="00E60980"/>
    <w:rsid w:val="00E677B7"/>
    <w:rsid w:val="00E84EAD"/>
    <w:rsid w:val="00E85296"/>
    <w:rsid w:val="00E85635"/>
    <w:rsid w:val="00EA2973"/>
    <w:rsid w:val="00EA3D88"/>
    <w:rsid w:val="00EB7A43"/>
    <w:rsid w:val="00ED13DD"/>
    <w:rsid w:val="00EE2DE1"/>
    <w:rsid w:val="00EE308A"/>
    <w:rsid w:val="00EE4074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D5499"/>
    <w:rsid w:val="00FE3E7B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paragraph" w:customStyle="1" w:styleId="11">
    <w:name w:val="Стиль1"/>
    <w:basedOn w:val="a"/>
    <w:link w:val="12"/>
    <w:qFormat/>
    <w:rsid w:val="00AF28EC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e">
    <w:name w:val="МФ РТ"/>
    <w:basedOn w:val="a"/>
    <w:link w:val="af"/>
    <w:qFormat/>
    <w:rsid w:val="00AF28EC"/>
    <w:pPr>
      <w:spacing w:after="0" w:line="288" w:lineRule="auto"/>
      <w:ind w:right="142" w:firstLine="709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">
    <w:name w:val="МФ РТ Знак"/>
    <w:basedOn w:val="a0"/>
    <w:link w:val="ae"/>
    <w:rsid w:val="00AF28EC"/>
    <w:rPr>
      <w:rFonts w:ascii="Times New Roman" w:eastAsia="Times New Roman" w:hAnsi="Times New Roman"/>
      <w:sz w:val="28"/>
      <w:lang w:val="en-US"/>
    </w:rPr>
  </w:style>
  <w:style w:type="paragraph" w:customStyle="1" w:styleId="af0">
    <w:name w:val="мф рт"/>
    <w:basedOn w:val="a"/>
    <w:link w:val="af1"/>
    <w:qFormat/>
    <w:rsid w:val="00AF28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мф рт Знак"/>
    <w:basedOn w:val="a0"/>
    <w:link w:val="af0"/>
    <w:rsid w:val="00AF28EC"/>
    <w:rPr>
      <w:rFonts w:ascii="Times New Roman" w:eastAsia="Times New Roman" w:hAnsi="Times New Roman"/>
    </w:rPr>
  </w:style>
  <w:style w:type="character" w:customStyle="1" w:styleId="12">
    <w:name w:val="Стиль1 Знак"/>
    <w:basedOn w:val="a0"/>
    <w:link w:val="11"/>
    <w:locked/>
    <w:rsid w:val="00AF28EC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paragraph" w:customStyle="1" w:styleId="11">
    <w:name w:val="Стиль1"/>
    <w:basedOn w:val="a"/>
    <w:link w:val="12"/>
    <w:qFormat/>
    <w:rsid w:val="00AF28EC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e">
    <w:name w:val="МФ РТ"/>
    <w:basedOn w:val="a"/>
    <w:link w:val="af"/>
    <w:qFormat/>
    <w:rsid w:val="00AF28EC"/>
    <w:pPr>
      <w:spacing w:after="0" w:line="288" w:lineRule="auto"/>
      <w:ind w:right="142" w:firstLine="709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">
    <w:name w:val="МФ РТ Знак"/>
    <w:basedOn w:val="a0"/>
    <w:link w:val="ae"/>
    <w:rsid w:val="00AF28EC"/>
    <w:rPr>
      <w:rFonts w:ascii="Times New Roman" w:eastAsia="Times New Roman" w:hAnsi="Times New Roman"/>
      <w:sz w:val="28"/>
      <w:lang w:val="en-US"/>
    </w:rPr>
  </w:style>
  <w:style w:type="paragraph" w:customStyle="1" w:styleId="af0">
    <w:name w:val="мф рт"/>
    <w:basedOn w:val="a"/>
    <w:link w:val="af1"/>
    <w:qFormat/>
    <w:rsid w:val="00AF28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мф рт Знак"/>
    <w:basedOn w:val="a0"/>
    <w:link w:val="af0"/>
    <w:rsid w:val="00AF28EC"/>
    <w:rPr>
      <w:rFonts w:ascii="Times New Roman" w:eastAsia="Times New Roman" w:hAnsi="Times New Roman"/>
    </w:rPr>
  </w:style>
  <w:style w:type="character" w:customStyle="1" w:styleId="12">
    <w:name w:val="Стиль1 Знак"/>
    <w:basedOn w:val="a0"/>
    <w:link w:val="11"/>
    <w:locked/>
    <w:rsid w:val="00AF28E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4B61-5443-498C-82A6-1307CF56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Гапсаламова Диляра Камилевна</cp:lastModifiedBy>
  <cp:revision>2</cp:revision>
  <cp:lastPrinted>2020-07-23T13:03:00Z</cp:lastPrinted>
  <dcterms:created xsi:type="dcterms:W3CDTF">2020-07-23T13:15:00Z</dcterms:created>
  <dcterms:modified xsi:type="dcterms:W3CDTF">2020-07-23T13:15:00Z</dcterms:modified>
</cp:coreProperties>
</file>