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01"/>
        <w:tblW w:w="90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76822" w:rsidRPr="00FF49C8" w:rsidTr="00B769BB">
        <w:trPr>
          <w:trHeight w:val="1560"/>
        </w:trPr>
        <w:tc>
          <w:tcPr>
            <w:tcW w:w="9073" w:type="dxa"/>
          </w:tcPr>
          <w:p w:rsidR="00276822" w:rsidRPr="00276822" w:rsidRDefault="00276822" w:rsidP="00B769BB">
            <w:pPr>
              <w:ind w:right="-4324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276822" w:rsidRPr="00276822" w:rsidRDefault="00276822" w:rsidP="00B769BB">
            <w:pPr>
              <w:keepNext/>
              <w:ind w:firstLine="709"/>
              <w:jc w:val="center"/>
              <w:outlineLvl w:val="6"/>
              <w:rPr>
                <w:b/>
                <w:sz w:val="28"/>
                <w:szCs w:val="28"/>
                <w:lang w:val="ru-RU" w:eastAsia="ru-RU"/>
              </w:rPr>
            </w:pPr>
            <w:r w:rsidRPr="00276822">
              <w:rPr>
                <w:b/>
                <w:sz w:val="28"/>
                <w:szCs w:val="28"/>
                <w:lang w:val="ru-RU" w:eastAsia="ru-RU"/>
              </w:rPr>
              <w:t>ПРЕСС-СЛУЖБА МИНИСТЕРСТВА ФИНАНСОВ РЕСПУБЛИКИ ТАТАРСТАН</w:t>
            </w:r>
          </w:p>
          <w:p w:rsidR="00276822" w:rsidRPr="00276822" w:rsidRDefault="00276822" w:rsidP="00B769BB">
            <w:pPr>
              <w:ind w:firstLine="709"/>
              <w:jc w:val="center"/>
              <w:rPr>
                <w:b/>
                <w:sz w:val="28"/>
                <w:szCs w:val="28"/>
                <w:lang w:val="tt-RU" w:eastAsia="ru-RU"/>
              </w:rPr>
            </w:pPr>
          </w:p>
          <w:p w:rsidR="00276822" w:rsidRPr="00276822" w:rsidRDefault="00276822" w:rsidP="00B769BB">
            <w:pPr>
              <w:keepNext/>
              <w:ind w:firstLine="709"/>
              <w:jc w:val="center"/>
              <w:outlineLvl w:val="6"/>
              <w:rPr>
                <w:sz w:val="28"/>
                <w:szCs w:val="28"/>
                <w:lang w:val="tt-RU" w:eastAsia="ru-RU"/>
              </w:rPr>
            </w:pPr>
            <w:r w:rsidRPr="00276822">
              <w:rPr>
                <w:b/>
                <w:sz w:val="28"/>
                <w:szCs w:val="28"/>
                <w:lang w:val="ru-RU" w:eastAsia="ru-RU"/>
              </w:rPr>
              <w:t>ТАТАРСТАН РЕСПУБЛИКАСЫ ФИНАНС  МИНИСТРЛЫГЫ</w:t>
            </w:r>
            <w:r w:rsidRPr="00276822">
              <w:rPr>
                <w:b/>
                <w:sz w:val="28"/>
                <w:szCs w:val="28"/>
                <w:lang w:val="tt-RU" w:eastAsia="ru-RU"/>
              </w:rPr>
              <w:t>НЫҢ МАТБУГАТ ХЕЗМӘТЕ</w:t>
            </w:r>
          </w:p>
          <w:p w:rsidR="00276822" w:rsidRPr="00276822" w:rsidRDefault="00276822" w:rsidP="00B769BB">
            <w:pPr>
              <w:ind w:firstLine="709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276822" w:rsidRPr="00F117E9" w:rsidRDefault="00276822" w:rsidP="00276822">
      <w:pPr>
        <w:ind w:firstLine="709"/>
        <w:jc w:val="both"/>
        <w:rPr>
          <w:sz w:val="28"/>
          <w:szCs w:val="28"/>
          <w:lang w:val="ru-RU" w:eastAsia="ru-RU"/>
        </w:rPr>
      </w:pPr>
      <w:r w:rsidRPr="00F117E9">
        <w:rPr>
          <w:sz w:val="28"/>
          <w:szCs w:val="28"/>
          <w:lang w:val="ru-RU" w:eastAsia="ru-RU"/>
        </w:rPr>
        <w:t>420015</w:t>
      </w:r>
      <w:r w:rsidRPr="00F117E9">
        <w:rPr>
          <w:sz w:val="28"/>
          <w:szCs w:val="28"/>
          <w:lang w:val="tt-RU" w:eastAsia="ru-RU"/>
        </w:rPr>
        <w:t xml:space="preserve"> </w:t>
      </w:r>
      <w:proofErr w:type="gramStart"/>
      <w:r w:rsidRPr="00F117E9">
        <w:rPr>
          <w:sz w:val="28"/>
          <w:szCs w:val="28"/>
          <w:lang w:val="tt-RU" w:eastAsia="ru-RU"/>
        </w:rPr>
        <w:t>Казан</w:t>
      </w:r>
      <w:r w:rsidRPr="00F117E9">
        <w:rPr>
          <w:sz w:val="28"/>
          <w:szCs w:val="28"/>
          <w:lang w:val="ru-RU" w:eastAsia="ru-RU"/>
        </w:rPr>
        <w:t>ь  ул.</w:t>
      </w:r>
      <w:proofErr w:type="gramEnd"/>
      <w:r w:rsidRPr="00F117E9">
        <w:rPr>
          <w:sz w:val="28"/>
          <w:szCs w:val="28"/>
          <w:lang w:val="tt-RU" w:eastAsia="ru-RU"/>
        </w:rPr>
        <w:t xml:space="preserve"> </w:t>
      </w:r>
      <w:r w:rsidRPr="00F117E9">
        <w:rPr>
          <w:sz w:val="28"/>
          <w:szCs w:val="28"/>
          <w:lang w:val="ru-RU" w:eastAsia="ru-RU"/>
        </w:rPr>
        <w:t>Пушкина, 37</w:t>
      </w:r>
      <w:r w:rsidRPr="00F117E9">
        <w:rPr>
          <w:sz w:val="28"/>
          <w:szCs w:val="28"/>
          <w:lang w:val="tt-RU" w:eastAsia="ru-RU"/>
        </w:rPr>
        <w:t xml:space="preserve">                                             264-79-51 </w:t>
      </w:r>
      <w:r w:rsidRPr="00F117E9">
        <w:rPr>
          <w:sz w:val="28"/>
          <w:szCs w:val="28"/>
          <w:lang w:val="ru-RU" w:eastAsia="ru-RU"/>
        </w:rPr>
        <w:t xml:space="preserve">                           </w:t>
      </w:r>
      <w:r w:rsidRPr="00F117E9">
        <w:rPr>
          <w:sz w:val="28"/>
          <w:szCs w:val="28"/>
          <w:lang w:val="tt-RU" w:eastAsia="ru-RU"/>
        </w:rPr>
        <w:t xml:space="preserve">                                                          </w:t>
      </w:r>
    </w:p>
    <w:p w:rsidR="00276822" w:rsidRPr="00F117E9" w:rsidRDefault="00276822" w:rsidP="00276822">
      <w:pPr>
        <w:ind w:firstLine="709"/>
        <w:jc w:val="right"/>
        <w:rPr>
          <w:sz w:val="28"/>
          <w:szCs w:val="28"/>
          <w:lang w:val="ru-RU"/>
        </w:rPr>
      </w:pPr>
      <w:proofErr w:type="spellStart"/>
      <w:r w:rsidRPr="00F117E9">
        <w:rPr>
          <w:sz w:val="28"/>
          <w:szCs w:val="28"/>
        </w:rPr>
        <w:t>Gulyuza</w:t>
      </w:r>
      <w:proofErr w:type="spellEnd"/>
      <w:r w:rsidRPr="00F117E9">
        <w:rPr>
          <w:sz w:val="28"/>
          <w:szCs w:val="28"/>
          <w:lang w:val="ru-RU"/>
        </w:rPr>
        <w:t>.</w:t>
      </w:r>
      <w:proofErr w:type="spellStart"/>
      <w:r w:rsidRPr="00F117E9">
        <w:rPr>
          <w:sz w:val="28"/>
          <w:szCs w:val="28"/>
        </w:rPr>
        <w:t>Gimadieva</w:t>
      </w:r>
      <w:proofErr w:type="spellEnd"/>
      <w:r w:rsidRPr="00F117E9">
        <w:rPr>
          <w:sz w:val="28"/>
          <w:szCs w:val="28"/>
          <w:lang w:val="ru-RU"/>
        </w:rPr>
        <w:t>@</w:t>
      </w:r>
      <w:proofErr w:type="spellStart"/>
      <w:r w:rsidRPr="00F117E9">
        <w:rPr>
          <w:sz w:val="28"/>
          <w:szCs w:val="28"/>
        </w:rPr>
        <w:t>tatar</w:t>
      </w:r>
      <w:proofErr w:type="spellEnd"/>
      <w:r w:rsidRPr="00F117E9">
        <w:rPr>
          <w:sz w:val="28"/>
          <w:szCs w:val="28"/>
          <w:lang w:val="ru-RU"/>
        </w:rPr>
        <w:t>.</w:t>
      </w:r>
      <w:proofErr w:type="spellStart"/>
      <w:r w:rsidRPr="00F117E9">
        <w:rPr>
          <w:sz w:val="28"/>
          <w:szCs w:val="28"/>
        </w:rPr>
        <w:t>ru</w:t>
      </w:r>
      <w:proofErr w:type="spellEnd"/>
      <w:r w:rsidRPr="00F117E9">
        <w:rPr>
          <w:sz w:val="28"/>
          <w:szCs w:val="28"/>
          <w:lang w:val="ru-RU"/>
        </w:rPr>
        <w:t xml:space="preserve">                         </w:t>
      </w:r>
      <w:r w:rsidRPr="00F117E9">
        <w:rPr>
          <w:sz w:val="28"/>
          <w:szCs w:val="28"/>
          <w:lang w:val="tt-RU"/>
        </w:rPr>
        <w:t xml:space="preserve">                                                          </w:t>
      </w:r>
    </w:p>
    <w:p w:rsidR="00276822" w:rsidRPr="00F117E9" w:rsidRDefault="00276822" w:rsidP="00276822">
      <w:pPr>
        <w:jc w:val="center"/>
        <w:rPr>
          <w:b/>
          <w:sz w:val="28"/>
          <w:szCs w:val="28"/>
          <w:lang w:val="ru-RU" w:eastAsia="ru-RU"/>
        </w:rPr>
      </w:pPr>
    </w:p>
    <w:p w:rsidR="00596712" w:rsidRDefault="00276822" w:rsidP="00293EB6">
      <w:pPr>
        <w:spacing w:line="288" w:lineRule="auto"/>
        <w:ind w:firstLine="709"/>
        <w:jc w:val="center"/>
        <w:rPr>
          <w:b/>
          <w:sz w:val="28"/>
          <w:szCs w:val="28"/>
          <w:lang w:val="ru-RU" w:eastAsia="ru-RU"/>
        </w:rPr>
      </w:pPr>
      <w:r w:rsidRPr="00293EB6">
        <w:rPr>
          <w:b/>
          <w:sz w:val="28"/>
          <w:szCs w:val="28"/>
          <w:lang w:val="ru-RU" w:eastAsia="ru-RU"/>
        </w:rPr>
        <w:t>Пресс-релиз</w:t>
      </w:r>
    </w:p>
    <w:p w:rsidR="00293EB6" w:rsidRPr="00293EB6" w:rsidRDefault="00293EB6" w:rsidP="00DA66E3">
      <w:pPr>
        <w:spacing w:after="120" w:line="288" w:lineRule="auto"/>
        <w:ind w:firstLine="709"/>
        <w:jc w:val="center"/>
        <w:rPr>
          <w:b/>
          <w:sz w:val="28"/>
          <w:szCs w:val="28"/>
          <w:lang w:val="ru-RU" w:eastAsia="ru-RU"/>
        </w:rPr>
      </w:pPr>
    </w:p>
    <w:p w:rsidR="003964C5" w:rsidRPr="003964C5" w:rsidRDefault="003964C5" w:rsidP="00DA66E3">
      <w:pPr>
        <w:spacing w:after="120" w:line="288" w:lineRule="auto"/>
        <w:ind w:firstLine="709"/>
        <w:jc w:val="both"/>
        <w:rPr>
          <w:sz w:val="28"/>
          <w:szCs w:val="28"/>
          <w:lang w:val="tt-RU"/>
        </w:rPr>
      </w:pPr>
      <w:r w:rsidRPr="003964C5">
        <w:rPr>
          <w:b/>
          <w:sz w:val="28"/>
          <w:szCs w:val="28"/>
          <w:lang w:val="tt-RU"/>
        </w:rPr>
        <w:t>27 апреля</w:t>
      </w:r>
      <w:r w:rsidRPr="003964C5">
        <w:rPr>
          <w:sz w:val="28"/>
          <w:szCs w:val="28"/>
          <w:lang w:val="tt-RU"/>
        </w:rPr>
        <w:t xml:space="preserve"> 2023 года в </w:t>
      </w:r>
      <w:r w:rsidRPr="003964C5">
        <w:rPr>
          <w:b/>
          <w:sz w:val="28"/>
          <w:szCs w:val="28"/>
          <w:lang w:val="tt-RU"/>
        </w:rPr>
        <w:t>зале совещаний Кабинета Министров Республики Татарстан</w:t>
      </w:r>
      <w:r w:rsidRPr="003964C5">
        <w:rPr>
          <w:sz w:val="28"/>
          <w:szCs w:val="28"/>
          <w:lang w:val="tt-RU"/>
        </w:rPr>
        <w:t xml:space="preserve"> состоится республиканское совещание финансовых, казначейских и налоговых органов Республики Татарстан по вопросу «Об итогах исполнения консолидированного бюджета Республики Татарстан за 1 квартал 2023 года и задачах органов финансовой системы Республики Татарстан на 2023 год»</w:t>
      </w:r>
    </w:p>
    <w:p w:rsidR="003964C5" w:rsidRPr="003964C5" w:rsidRDefault="003964C5" w:rsidP="00DA66E3">
      <w:pPr>
        <w:spacing w:after="120" w:line="288" w:lineRule="auto"/>
        <w:ind w:firstLine="709"/>
        <w:jc w:val="both"/>
        <w:rPr>
          <w:sz w:val="28"/>
          <w:szCs w:val="28"/>
          <w:lang w:val="tt-RU"/>
        </w:rPr>
      </w:pPr>
      <w:r w:rsidRPr="003964C5">
        <w:rPr>
          <w:sz w:val="28"/>
          <w:szCs w:val="28"/>
          <w:lang w:val="tt-RU"/>
        </w:rPr>
        <w:t>В совещании примет участие Раис Республики Татарстан Минниханов Рустам Нургалиевич.</w:t>
      </w:r>
    </w:p>
    <w:p w:rsidR="00DA66E3" w:rsidRDefault="00DA66E3" w:rsidP="00DA66E3">
      <w:pPr>
        <w:spacing w:after="120" w:line="288" w:lineRule="auto"/>
        <w:ind w:firstLine="709"/>
        <w:jc w:val="both"/>
        <w:rPr>
          <w:sz w:val="28"/>
          <w:szCs w:val="28"/>
          <w:lang w:val="tt-RU"/>
        </w:rPr>
      </w:pPr>
    </w:p>
    <w:p w:rsidR="00DA66E3" w:rsidRDefault="00596712" w:rsidP="00DA66E3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293EB6">
        <w:rPr>
          <w:sz w:val="28"/>
          <w:szCs w:val="28"/>
          <w:lang w:val="tt-RU"/>
        </w:rPr>
        <w:t xml:space="preserve">Об </w:t>
      </w:r>
      <w:r w:rsidRPr="00293EB6">
        <w:rPr>
          <w:sz w:val="28"/>
          <w:szCs w:val="28"/>
          <w:lang w:val="ru-RU"/>
        </w:rPr>
        <w:t xml:space="preserve">исполнении </w:t>
      </w:r>
      <w:r w:rsidRPr="00293EB6">
        <w:rPr>
          <w:b/>
          <w:sz w:val="28"/>
          <w:szCs w:val="28"/>
          <w:lang w:val="ru-RU"/>
        </w:rPr>
        <w:t>доходной части</w:t>
      </w:r>
      <w:r w:rsidRPr="00293EB6">
        <w:rPr>
          <w:sz w:val="28"/>
          <w:szCs w:val="28"/>
          <w:lang w:val="ru-RU"/>
        </w:rPr>
        <w:t xml:space="preserve"> консолидированного бюджета.</w:t>
      </w:r>
    </w:p>
    <w:p w:rsidR="003964C5" w:rsidRDefault="003964C5" w:rsidP="00DA66E3">
      <w:pPr>
        <w:spacing w:after="120" w:line="288" w:lineRule="auto"/>
        <w:ind w:firstLine="709"/>
        <w:jc w:val="both"/>
        <w:rPr>
          <w:sz w:val="28"/>
          <w:szCs w:val="28"/>
          <w:lang w:val="ru-RU" w:eastAsia="ru-RU"/>
        </w:rPr>
      </w:pPr>
      <w:r w:rsidRPr="003964C5">
        <w:rPr>
          <w:sz w:val="28"/>
          <w:szCs w:val="28"/>
          <w:lang w:val="ru-RU" w:eastAsia="ru-RU"/>
        </w:rPr>
        <w:t xml:space="preserve">В 1 квартале 2023 года в консолидированный бюджет поступило 115,7 млрд. рублей, в том числе налоговых и неналоговых доходов </w:t>
      </w:r>
      <w:r>
        <w:rPr>
          <w:sz w:val="28"/>
          <w:szCs w:val="28"/>
          <w:lang w:val="ru-RU" w:eastAsia="ru-RU"/>
        </w:rPr>
        <w:t>–</w:t>
      </w:r>
      <w:r w:rsidRPr="003964C5">
        <w:rPr>
          <w:sz w:val="28"/>
          <w:szCs w:val="28"/>
          <w:lang w:val="ru-RU" w:eastAsia="ru-RU"/>
        </w:rPr>
        <w:t xml:space="preserve"> 98,5 млрд. рублей. </w:t>
      </w:r>
    </w:p>
    <w:p w:rsidR="003D1469" w:rsidRPr="003D1469" w:rsidRDefault="003D1469" w:rsidP="003D1469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3D1469">
        <w:rPr>
          <w:sz w:val="28"/>
          <w:szCs w:val="28"/>
          <w:lang w:val="ru-RU"/>
        </w:rPr>
        <w:t>В целом динамика мобилизации доходов в 1 квартале положительная</w:t>
      </w:r>
      <w:r>
        <w:rPr>
          <w:sz w:val="28"/>
          <w:szCs w:val="28"/>
          <w:lang w:val="ru-RU"/>
        </w:rPr>
        <w:t xml:space="preserve"> и </w:t>
      </w:r>
      <w:r w:rsidRPr="003D1469">
        <w:rPr>
          <w:sz w:val="28"/>
          <w:szCs w:val="28"/>
          <w:lang w:val="ru-RU"/>
        </w:rPr>
        <w:t>вызвана ростом поступлений</w:t>
      </w:r>
      <w:bookmarkStart w:id="0" w:name="_GoBack"/>
      <w:bookmarkEnd w:id="0"/>
      <w:r w:rsidRPr="003D1469">
        <w:rPr>
          <w:sz w:val="28"/>
          <w:szCs w:val="28"/>
          <w:lang w:val="ru-RU"/>
        </w:rPr>
        <w:t xml:space="preserve"> неналоговых доходов. Их увеличение обусловлено единовременными, разовыми поступлениями. </w:t>
      </w:r>
    </w:p>
    <w:p w:rsidR="003D1469" w:rsidRPr="003964C5" w:rsidRDefault="003D1469" w:rsidP="003D1469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3D1469">
        <w:rPr>
          <w:sz w:val="28"/>
          <w:szCs w:val="28"/>
          <w:lang w:val="ru-RU"/>
        </w:rPr>
        <w:t>При этом имеется тенденция к снижению по сравнению с аналогичным периодом прошлого года по налоговым доходам в целом и по отдельным налогам. Среди них – налог на прибыль, налог на доходы физических лиц, налоги на совокупный доход, земельный налог.</w:t>
      </w:r>
    </w:p>
    <w:p w:rsidR="00195819" w:rsidRDefault="003964C5" w:rsidP="00DA66E3">
      <w:pPr>
        <w:spacing w:after="120" w:line="288" w:lineRule="auto"/>
        <w:ind w:firstLine="709"/>
        <w:jc w:val="both"/>
        <w:rPr>
          <w:sz w:val="28"/>
          <w:szCs w:val="28"/>
          <w:lang w:val="ru-RU" w:eastAsia="ru-RU"/>
        </w:rPr>
      </w:pPr>
      <w:r w:rsidRPr="00293EB6">
        <w:rPr>
          <w:sz w:val="28"/>
          <w:szCs w:val="28"/>
          <w:lang w:val="ru-RU"/>
        </w:rPr>
        <w:t xml:space="preserve">Поступления </w:t>
      </w:r>
      <w:r w:rsidRPr="00DC4349">
        <w:rPr>
          <w:b/>
          <w:sz w:val="28"/>
          <w:szCs w:val="28"/>
          <w:lang w:val="ru-RU"/>
        </w:rPr>
        <w:t>н</w:t>
      </w:r>
      <w:r w:rsidRPr="00293EB6">
        <w:rPr>
          <w:b/>
          <w:sz w:val="28"/>
          <w:szCs w:val="28"/>
          <w:lang w:val="ru-RU"/>
        </w:rPr>
        <w:t>алога на прибыль</w:t>
      </w:r>
      <w:r w:rsidR="00195819" w:rsidRPr="00195819">
        <w:rPr>
          <w:sz w:val="28"/>
          <w:szCs w:val="28"/>
          <w:lang w:val="ru-RU" w:eastAsia="ru-RU"/>
        </w:rPr>
        <w:t xml:space="preserve"> </w:t>
      </w:r>
      <w:r w:rsidRPr="003964C5">
        <w:rPr>
          <w:sz w:val="28"/>
          <w:szCs w:val="28"/>
          <w:lang w:val="ru-RU" w:eastAsia="ru-RU"/>
        </w:rPr>
        <w:t xml:space="preserve">за три месяца </w:t>
      </w:r>
      <w:r>
        <w:rPr>
          <w:sz w:val="28"/>
          <w:szCs w:val="28"/>
          <w:lang w:val="ru-RU" w:eastAsia="ru-RU"/>
        </w:rPr>
        <w:t xml:space="preserve">составило </w:t>
      </w:r>
      <w:r w:rsidRPr="003964C5">
        <w:rPr>
          <w:sz w:val="28"/>
          <w:szCs w:val="28"/>
          <w:lang w:val="ru-RU" w:eastAsia="ru-RU"/>
        </w:rPr>
        <w:t>46,2 млрд. рублей.</w:t>
      </w:r>
    </w:p>
    <w:p w:rsidR="003964C5" w:rsidRPr="00195819" w:rsidRDefault="003964C5" w:rsidP="00DA66E3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3964C5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3964C5">
        <w:rPr>
          <w:sz w:val="28"/>
          <w:szCs w:val="28"/>
          <w:lang w:val="ru-RU"/>
        </w:rPr>
        <w:t xml:space="preserve">1 квартал </w:t>
      </w:r>
      <w:r w:rsidRPr="003964C5">
        <w:rPr>
          <w:b/>
          <w:sz w:val="28"/>
          <w:szCs w:val="28"/>
          <w:lang w:val="ru-RU"/>
        </w:rPr>
        <w:t>н</w:t>
      </w:r>
      <w:r w:rsidRPr="00293EB6">
        <w:rPr>
          <w:b/>
          <w:sz w:val="28"/>
          <w:szCs w:val="28"/>
          <w:lang w:val="ru-RU"/>
        </w:rPr>
        <w:t xml:space="preserve">алог на доходы физических лиц </w:t>
      </w:r>
      <w:r w:rsidRPr="003964C5">
        <w:rPr>
          <w:sz w:val="28"/>
          <w:szCs w:val="28"/>
          <w:lang w:val="ru-RU"/>
        </w:rPr>
        <w:t>поступил в консолидированный бюджет республики в сумме 20,0 млрд. рублей</w:t>
      </w:r>
      <w:r>
        <w:rPr>
          <w:sz w:val="28"/>
          <w:szCs w:val="28"/>
          <w:lang w:val="ru-RU"/>
        </w:rPr>
        <w:t>.</w:t>
      </w:r>
    </w:p>
    <w:p w:rsidR="00293EB6" w:rsidRDefault="00596712" w:rsidP="00DA66E3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293EB6">
        <w:rPr>
          <w:sz w:val="28"/>
          <w:szCs w:val="28"/>
          <w:lang w:val="ru-RU"/>
        </w:rPr>
        <w:lastRenderedPageBreak/>
        <w:t xml:space="preserve"> </w:t>
      </w:r>
      <w:r w:rsidR="003964C5" w:rsidRPr="003964C5">
        <w:rPr>
          <w:sz w:val="28"/>
          <w:szCs w:val="28"/>
          <w:lang w:val="ru-RU"/>
        </w:rPr>
        <w:t xml:space="preserve">Поступление </w:t>
      </w:r>
      <w:r w:rsidR="003964C5" w:rsidRPr="003964C5">
        <w:rPr>
          <w:b/>
          <w:sz w:val="28"/>
          <w:szCs w:val="28"/>
          <w:lang w:val="ru-RU"/>
        </w:rPr>
        <w:t>налогов на совокупный доход</w:t>
      </w:r>
      <w:r w:rsidR="003964C5" w:rsidRPr="003964C5">
        <w:rPr>
          <w:sz w:val="28"/>
          <w:szCs w:val="28"/>
          <w:lang w:val="ru-RU"/>
        </w:rPr>
        <w:t xml:space="preserve"> в консолидированный бюджет республики составило 2,2</w:t>
      </w:r>
      <w:r w:rsidR="003964C5" w:rsidRPr="003964C5">
        <w:rPr>
          <w:lang w:val="ru-RU"/>
        </w:rPr>
        <w:t xml:space="preserve"> </w:t>
      </w:r>
      <w:r w:rsidR="003964C5" w:rsidRPr="003964C5">
        <w:rPr>
          <w:sz w:val="28"/>
          <w:szCs w:val="28"/>
          <w:lang w:val="ru-RU"/>
        </w:rPr>
        <w:t>млрд. рублей, в том числе в бюджет Республики Татарстан – 1,6</w:t>
      </w:r>
      <w:r w:rsidR="003964C5" w:rsidRPr="003964C5">
        <w:rPr>
          <w:lang w:val="ru-RU"/>
        </w:rPr>
        <w:t xml:space="preserve"> </w:t>
      </w:r>
      <w:r w:rsidR="003964C5" w:rsidRPr="003964C5">
        <w:rPr>
          <w:sz w:val="28"/>
          <w:szCs w:val="28"/>
          <w:lang w:val="ru-RU"/>
        </w:rPr>
        <w:t xml:space="preserve">млрд. рублей и в местные бюджеты </w:t>
      </w:r>
      <w:r w:rsidR="00DA66E3">
        <w:rPr>
          <w:sz w:val="28"/>
          <w:szCs w:val="28"/>
          <w:lang w:val="ru-RU"/>
        </w:rPr>
        <w:t>–</w:t>
      </w:r>
      <w:r w:rsidR="003964C5" w:rsidRPr="003964C5">
        <w:rPr>
          <w:sz w:val="28"/>
          <w:szCs w:val="28"/>
          <w:lang w:val="ru-RU"/>
        </w:rPr>
        <w:t xml:space="preserve"> </w:t>
      </w:r>
      <w:r w:rsidR="00BA5A27" w:rsidRPr="00BA5A27">
        <w:rPr>
          <w:sz w:val="28"/>
          <w:szCs w:val="28"/>
          <w:lang w:val="ru-RU"/>
        </w:rPr>
        <w:t xml:space="preserve">0,6 млрд. </w:t>
      </w:r>
      <w:r w:rsidR="003964C5" w:rsidRPr="003964C5">
        <w:rPr>
          <w:sz w:val="28"/>
          <w:szCs w:val="28"/>
          <w:lang w:val="ru-RU"/>
        </w:rPr>
        <w:t>рублей.</w:t>
      </w:r>
    </w:p>
    <w:p w:rsidR="00596712" w:rsidRDefault="001B3C32" w:rsidP="00DA66E3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Сумма </w:t>
      </w:r>
      <w:r w:rsidR="00596712" w:rsidRPr="00293EB6">
        <w:rPr>
          <w:sz w:val="28"/>
          <w:szCs w:val="28"/>
          <w:lang w:val="ru-RU"/>
        </w:rPr>
        <w:t xml:space="preserve">поступлений </w:t>
      </w:r>
      <w:r w:rsidR="00596712" w:rsidRPr="00293EB6">
        <w:rPr>
          <w:b/>
          <w:sz w:val="28"/>
          <w:szCs w:val="28"/>
          <w:lang w:val="ru-RU"/>
        </w:rPr>
        <w:t>земельного налога</w:t>
      </w:r>
      <w:r w:rsidR="00596712" w:rsidRPr="00293EB6">
        <w:rPr>
          <w:sz w:val="28"/>
          <w:szCs w:val="28"/>
          <w:lang w:val="ru-RU"/>
        </w:rPr>
        <w:t xml:space="preserve"> </w:t>
      </w:r>
      <w:r w:rsidR="003964C5">
        <w:rPr>
          <w:sz w:val="28"/>
          <w:szCs w:val="28"/>
          <w:lang w:val="ru-RU"/>
        </w:rPr>
        <w:t>з</w:t>
      </w:r>
      <w:r w:rsidR="003964C5" w:rsidRPr="003964C5">
        <w:rPr>
          <w:sz w:val="28"/>
          <w:szCs w:val="28"/>
          <w:lang w:val="ru-RU"/>
        </w:rPr>
        <w:t xml:space="preserve">а 1 квартал </w:t>
      </w:r>
      <w:r w:rsidR="00596712" w:rsidRPr="00293EB6">
        <w:rPr>
          <w:sz w:val="28"/>
          <w:szCs w:val="28"/>
          <w:lang w:val="ru-RU"/>
        </w:rPr>
        <w:t>текущего года состав</w:t>
      </w:r>
      <w:r>
        <w:rPr>
          <w:sz w:val="28"/>
          <w:szCs w:val="28"/>
          <w:lang w:val="ru-RU"/>
        </w:rPr>
        <w:t>и</w:t>
      </w:r>
      <w:r w:rsidR="003964C5">
        <w:rPr>
          <w:sz w:val="28"/>
          <w:szCs w:val="28"/>
          <w:lang w:val="ru-RU"/>
        </w:rPr>
        <w:t>л 1,3</w:t>
      </w:r>
      <w:r w:rsidR="00880758" w:rsidRPr="00880758">
        <w:rPr>
          <w:sz w:val="28"/>
          <w:szCs w:val="28"/>
          <w:lang w:val="ru-RU"/>
        </w:rPr>
        <w:t xml:space="preserve"> </w:t>
      </w:r>
      <w:r w:rsidR="00596712" w:rsidRPr="00293EB6">
        <w:rPr>
          <w:sz w:val="28"/>
          <w:szCs w:val="28"/>
          <w:lang w:val="ru-RU"/>
        </w:rPr>
        <w:t>млрд. рублей</w:t>
      </w:r>
      <w:r w:rsidR="00880758">
        <w:rPr>
          <w:sz w:val="28"/>
          <w:szCs w:val="28"/>
          <w:lang w:val="ru-RU"/>
        </w:rPr>
        <w:t>.</w:t>
      </w:r>
      <w:r w:rsidR="00596712" w:rsidRPr="00293EB6">
        <w:rPr>
          <w:sz w:val="28"/>
          <w:szCs w:val="28"/>
          <w:lang w:val="ru-RU"/>
        </w:rPr>
        <w:t xml:space="preserve"> </w:t>
      </w:r>
    </w:p>
    <w:p w:rsidR="00751F69" w:rsidRDefault="00751F69" w:rsidP="00DA66E3">
      <w:pPr>
        <w:tabs>
          <w:tab w:val="left" w:pos="0"/>
        </w:tabs>
        <w:suppressAutoHyphens/>
        <w:spacing w:after="120" w:line="288" w:lineRule="auto"/>
        <w:ind w:right="-28" w:firstLine="709"/>
        <w:contextualSpacing/>
        <w:jc w:val="both"/>
        <w:rPr>
          <w:sz w:val="28"/>
          <w:szCs w:val="28"/>
          <w:lang w:val="ru-RU"/>
        </w:rPr>
      </w:pPr>
    </w:p>
    <w:p w:rsidR="00DA66E3" w:rsidRDefault="00596712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  <w:r w:rsidRPr="00293EB6">
        <w:rPr>
          <w:sz w:val="28"/>
          <w:szCs w:val="28"/>
          <w:lang w:val="ru-RU"/>
        </w:rPr>
        <w:t xml:space="preserve">Об исполнении </w:t>
      </w:r>
      <w:r w:rsidRPr="00293EB6">
        <w:rPr>
          <w:b/>
          <w:sz w:val="28"/>
          <w:szCs w:val="28"/>
          <w:lang w:val="ru-RU"/>
        </w:rPr>
        <w:t>расходной части бюджета</w:t>
      </w:r>
      <w:r w:rsidRPr="00293EB6">
        <w:rPr>
          <w:sz w:val="28"/>
          <w:szCs w:val="28"/>
          <w:lang w:val="ru-RU"/>
        </w:rPr>
        <w:t xml:space="preserve"> за </w:t>
      </w:r>
      <w:r w:rsidR="003964C5">
        <w:rPr>
          <w:sz w:val="28"/>
          <w:szCs w:val="28"/>
          <w:lang w:val="ru-RU"/>
        </w:rPr>
        <w:t xml:space="preserve">1 квартал </w:t>
      </w:r>
      <w:r w:rsidRPr="00293EB6">
        <w:rPr>
          <w:sz w:val="28"/>
          <w:szCs w:val="28"/>
          <w:lang w:val="ru-RU"/>
        </w:rPr>
        <w:t>20</w:t>
      </w:r>
      <w:r w:rsidR="00AD6952">
        <w:rPr>
          <w:sz w:val="28"/>
          <w:szCs w:val="28"/>
          <w:lang w:val="ru-RU"/>
        </w:rPr>
        <w:t>2</w:t>
      </w:r>
      <w:r w:rsidR="003964C5">
        <w:rPr>
          <w:sz w:val="28"/>
          <w:szCs w:val="28"/>
          <w:lang w:val="ru-RU"/>
        </w:rPr>
        <w:t>3</w:t>
      </w:r>
      <w:r w:rsidRPr="00293EB6">
        <w:rPr>
          <w:sz w:val="28"/>
          <w:szCs w:val="28"/>
          <w:lang w:val="ru-RU"/>
        </w:rPr>
        <w:t xml:space="preserve"> год</w:t>
      </w:r>
      <w:r w:rsidR="003964C5">
        <w:rPr>
          <w:sz w:val="28"/>
          <w:szCs w:val="28"/>
          <w:lang w:val="ru-RU"/>
        </w:rPr>
        <w:t>а</w:t>
      </w:r>
      <w:r w:rsidRPr="00293EB6">
        <w:rPr>
          <w:sz w:val="28"/>
          <w:szCs w:val="28"/>
          <w:lang w:val="ru-RU"/>
        </w:rPr>
        <w:t xml:space="preserve">. </w:t>
      </w:r>
    </w:p>
    <w:p w:rsidR="003964C5" w:rsidRPr="003964C5" w:rsidRDefault="003964C5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  <w:r w:rsidRPr="003964C5">
        <w:rPr>
          <w:sz w:val="28"/>
          <w:szCs w:val="28"/>
          <w:lang w:val="ru-RU"/>
        </w:rPr>
        <w:t xml:space="preserve">Расходы </w:t>
      </w:r>
      <w:r w:rsidRPr="003964C5">
        <w:rPr>
          <w:b/>
          <w:sz w:val="28"/>
          <w:szCs w:val="28"/>
          <w:lang w:val="ru-RU"/>
        </w:rPr>
        <w:t>консолидированного</w:t>
      </w:r>
      <w:r w:rsidRPr="003964C5">
        <w:rPr>
          <w:sz w:val="28"/>
          <w:szCs w:val="28"/>
          <w:lang w:val="ru-RU"/>
        </w:rPr>
        <w:t xml:space="preserve"> бюджета Республики Татарстан составили 78,9 млрд. рублей.  Расходы </w:t>
      </w:r>
      <w:r w:rsidRPr="003964C5">
        <w:rPr>
          <w:b/>
          <w:sz w:val="28"/>
          <w:szCs w:val="28"/>
          <w:lang w:val="ru-RU"/>
        </w:rPr>
        <w:t>республиканского</w:t>
      </w:r>
      <w:r w:rsidRPr="003964C5">
        <w:rPr>
          <w:sz w:val="28"/>
          <w:szCs w:val="28"/>
          <w:lang w:val="ru-RU"/>
        </w:rPr>
        <w:t xml:space="preserve"> бюджета произведены в сумме 63,9</w:t>
      </w:r>
      <w:r w:rsidRPr="003964C5">
        <w:rPr>
          <w:lang w:val="ru-RU"/>
        </w:rPr>
        <w:t xml:space="preserve"> </w:t>
      </w:r>
      <w:r w:rsidRPr="003964C5">
        <w:rPr>
          <w:sz w:val="28"/>
          <w:szCs w:val="28"/>
          <w:lang w:val="ru-RU"/>
        </w:rPr>
        <w:t xml:space="preserve">млрд. рублей, местных бюджетов </w:t>
      </w:r>
      <w:r>
        <w:rPr>
          <w:sz w:val="28"/>
          <w:szCs w:val="28"/>
          <w:lang w:val="ru-RU"/>
        </w:rPr>
        <w:t>–</w:t>
      </w:r>
      <w:r w:rsidRPr="003964C5">
        <w:rPr>
          <w:sz w:val="28"/>
          <w:szCs w:val="28"/>
          <w:lang w:val="ru-RU"/>
        </w:rPr>
        <w:t xml:space="preserve"> 30,2 млрд. рублей. </w:t>
      </w:r>
    </w:p>
    <w:p w:rsidR="003964C5" w:rsidRDefault="003964C5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  <w:r w:rsidRPr="003964C5">
        <w:rPr>
          <w:sz w:val="28"/>
          <w:szCs w:val="28"/>
          <w:lang w:val="ru-RU"/>
        </w:rPr>
        <w:t>Остатки бюджетных средств на начало года и поступившие в 1 квартале доходы позволили полностью и своевременно выплатить заработную плату с начислениями, профинансировать в достаточном объеме запланированные первоочередные расходы бюджетов всех уровней.</w:t>
      </w:r>
    </w:p>
    <w:p w:rsidR="003964C5" w:rsidRDefault="003964C5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</w:p>
    <w:p w:rsidR="003964C5" w:rsidRDefault="003964C5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  <w:r w:rsidRPr="003964C5">
        <w:rPr>
          <w:sz w:val="28"/>
          <w:szCs w:val="28"/>
          <w:lang w:val="ru-RU"/>
        </w:rPr>
        <w:t xml:space="preserve">Общий объем финансирования мероприятий в рамках </w:t>
      </w:r>
      <w:r w:rsidRPr="003964C5">
        <w:rPr>
          <w:b/>
          <w:sz w:val="28"/>
          <w:szCs w:val="28"/>
          <w:lang w:val="ru-RU"/>
        </w:rPr>
        <w:t xml:space="preserve">национальных проектов </w:t>
      </w:r>
      <w:r w:rsidRPr="003964C5">
        <w:rPr>
          <w:sz w:val="28"/>
          <w:szCs w:val="28"/>
          <w:lang w:val="ru-RU"/>
        </w:rPr>
        <w:t>в Республике Татарстан на 2023 год составляет 29,5, в том числе за счет средств федерального бюджета – 17,3, бюджета Республики Татарстан – 12,2 млрд. рублей. За 1 квартал освоено 6,3 млрд. рублей.</w:t>
      </w:r>
    </w:p>
    <w:p w:rsidR="003964C5" w:rsidRDefault="003964C5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</w:p>
    <w:p w:rsidR="00D7622A" w:rsidRDefault="00596712" w:rsidP="00DA66E3">
      <w:pPr>
        <w:suppressAutoHyphens/>
        <w:spacing w:after="120" w:line="288" w:lineRule="auto"/>
        <w:ind w:right="-30" w:firstLine="709"/>
        <w:contextualSpacing/>
        <w:jc w:val="both"/>
        <w:rPr>
          <w:b/>
          <w:sz w:val="28"/>
          <w:szCs w:val="28"/>
          <w:lang w:val="ru-RU"/>
        </w:rPr>
      </w:pPr>
      <w:r w:rsidRPr="00293EB6">
        <w:rPr>
          <w:sz w:val="28"/>
          <w:szCs w:val="28"/>
          <w:lang w:val="ru-RU"/>
        </w:rPr>
        <w:t xml:space="preserve"> </w:t>
      </w:r>
      <w:r w:rsidR="00293EB6" w:rsidRPr="00293EB6">
        <w:rPr>
          <w:sz w:val="28"/>
          <w:szCs w:val="28"/>
          <w:lang w:val="ru-RU"/>
        </w:rPr>
        <w:t>О</w:t>
      </w:r>
      <w:r w:rsidR="00D7622A">
        <w:rPr>
          <w:sz w:val="28"/>
          <w:szCs w:val="28"/>
          <w:lang w:val="ru-RU"/>
        </w:rPr>
        <w:t xml:space="preserve">б </w:t>
      </w:r>
      <w:r w:rsidRPr="00B35481">
        <w:rPr>
          <w:b/>
          <w:sz w:val="28"/>
          <w:szCs w:val="28"/>
          <w:lang w:val="ru-RU"/>
        </w:rPr>
        <w:t>основны</w:t>
      </w:r>
      <w:r w:rsidR="00D7622A" w:rsidRPr="00B35481">
        <w:rPr>
          <w:b/>
          <w:sz w:val="28"/>
          <w:szCs w:val="28"/>
          <w:lang w:val="ru-RU"/>
        </w:rPr>
        <w:t>х</w:t>
      </w:r>
      <w:r w:rsidRPr="00B35481">
        <w:rPr>
          <w:b/>
          <w:sz w:val="28"/>
          <w:szCs w:val="28"/>
          <w:lang w:val="ru-RU"/>
        </w:rPr>
        <w:t xml:space="preserve"> задач</w:t>
      </w:r>
      <w:r w:rsidR="00D7622A" w:rsidRPr="00B35481">
        <w:rPr>
          <w:b/>
          <w:sz w:val="28"/>
          <w:szCs w:val="28"/>
          <w:lang w:val="ru-RU"/>
        </w:rPr>
        <w:t>ах</w:t>
      </w:r>
      <w:r w:rsidRPr="00293EB6">
        <w:rPr>
          <w:sz w:val="28"/>
          <w:szCs w:val="28"/>
          <w:lang w:val="ru-RU"/>
        </w:rPr>
        <w:t xml:space="preserve"> </w:t>
      </w:r>
      <w:r w:rsidR="00293EB6" w:rsidRPr="00B35481">
        <w:rPr>
          <w:sz w:val="28"/>
          <w:szCs w:val="28"/>
          <w:lang w:val="ru-RU"/>
        </w:rPr>
        <w:t>по исполнению бюджета</w:t>
      </w:r>
      <w:r w:rsidR="00D7622A" w:rsidRPr="00B35481">
        <w:rPr>
          <w:sz w:val="28"/>
          <w:szCs w:val="28"/>
          <w:lang w:val="ru-RU"/>
        </w:rPr>
        <w:t>.</w:t>
      </w:r>
    </w:p>
    <w:p w:rsidR="00DA66E3" w:rsidRDefault="003964C5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  <w:r w:rsidRPr="003964C5">
        <w:rPr>
          <w:sz w:val="28"/>
          <w:szCs w:val="28"/>
          <w:lang w:val="ru-RU"/>
        </w:rPr>
        <w:t xml:space="preserve">В соответствии со статьей 97.3 Бюджетного кодекса Республики Татарстан </w:t>
      </w:r>
      <w:r w:rsidRPr="00DA66E3">
        <w:rPr>
          <w:b/>
          <w:sz w:val="28"/>
          <w:szCs w:val="28"/>
          <w:lang w:val="ru-RU"/>
        </w:rPr>
        <w:t xml:space="preserve">отчет об исполнении бюджета республики за 2022 год подготовлен </w:t>
      </w:r>
      <w:r w:rsidRPr="003964C5">
        <w:rPr>
          <w:sz w:val="28"/>
          <w:szCs w:val="28"/>
          <w:lang w:val="ru-RU"/>
        </w:rPr>
        <w:t>и направлен Кабинетом Министров в Счетную палату 8 апреля. По завершении внешней проверки отчет будет представлен на рассмотрение Раиса Республики Татарстан для дальнейшего его направления в Государственной Совет.</w:t>
      </w:r>
    </w:p>
    <w:p w:rsidR="00DA66E3" w:rsidRPr="00DA66E3" w:rsidRDefault="00DA66E3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  <w:r w:rsidRPr="00DA66E3">
        <w:rPr>
          <w:sz w:val="28"/>
          <w:szCs w:val="28"/>
          <w:lang w:val="ru-RU"/>
        </w:rPr>
        <w:t xml:space="preserve">Постановка задач в целом на 2023 год должна учитывать текущую сложную ситуацию. Соответственно, в течение года может возникнуть напряженность в стабильном поступлении доходов. В связи с этим, для сбалансированности наших бюджетов </w:t>
      </w:r>
      <w:r>
        <w:rPr>
          <w:sz w:val="28"/>
          <w:szCs w:val="28"/>
          <w:lang w:val="ru-RU"/>
        </w:rPr>
        <w:t xml:space="preserve">необходимо </w:t>
      </w:r>
      <w:r w:rsidRPr="00DA66E3">
        <w:rPr>
          <w:sz w:val="28"/>
          <w:szCs w:val="28"/>
          <w:lang w:val="ru-RU"/>
        </w:rPr>
        <w:t>обеспечить максимальную мобилизацию налогов с одновременным экономным и бережливым расходованием бюджетных средств.</w:t>
      </w:r>
    </w:p>
    <w:p w:rsidR="003964C5" w:rsidRDefault="00DA66E3" w:rsidP="00DA66E3">
      <w:pPr>
        <w:suppressAutoHyphens/>
        <w:spacing w:after="120" w:line="288" w:lineRule="auto"/>
        <w:ind w:right="-30" w:firstLine="709"/>
        <w:contextualSpacing/>
        <w:jc w:val="both"/>
        <w:rPr>
          <w:sz w:val="28"/>
          <w:szCs w:val="28"/>
          <w:lang w:val="ru-RU"/>
        </w:rPr>
      </w:pPr>
      <w:r w:rsidRPr="00DA66E3">
        <w:rPr>
          <w:sz w:val="28"/>
          <w:szCs w:val="28"/>
          <w:lang w:val="ru-RU"/>
        </w:rPr>
        <w:t>Также важной задачей текущего года является своевременное и качественное формирование бюджета на 24-26 годы.</w:t>
      </w:r>
    </w:p>
    <w:sectPr w:rsidR="0039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FE8"/>
    <w:multiLevelType w:val="hybridMultilevel"/>
    <w:tmpl w:val="56206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98216D"/>
    <w:multiLevelType w:val="hybridMultilevel"/>
    <w:tmpl w:val="DD189EFA"/>
    <w:lvl w:ilvl="0" w:tplc="7A36D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CA26AA"/>
    <w:multiLevelType w:val="hybridMultilevel"/>
    <w:tmpl w:val="F7866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EAF"/>
    <w:rsid w:val="000A29E4"/>
    <w:rsid w:val="00171630"/>
    <w:rsid w:val="00187395"/>
    <w:rsid w:val="00195819"/>
    <w:rsid w:val="001A5A5B"/>
    <w:rsid w:val="001B3C32"/>
    <w:rsid w:val="001B413A"/>
    <w:rsid w:val="00276822"/>
    <w:rsid w:val="00293EB6"/>
    <w:rsid w:val="00362694"/>
    <w:rsid w:val="003964C5"/>
    <w:rsid w:val="003D1469"/>
    <w:rsid w:val="003F0C44"/>
    <w:rsid w:val="0043045F"/>
    <w:rsid w:val="004A497B"/>
    <w:rsid w:val="004B238C"/>
    <w:rsid w:val="00523E78"/>
    <w:rsid w:val="005448F9"/>
    <w:rsid w:val="00563DD8"/>
    <w:rsid w:val="00596712"/>
    <w:rsid w:val="005A747C"/>
    <w:rsid w:val="005D7F87"/>
    <w:rsid w:val="006303E8"/>
    <w:rsid w:val="00643218"/>
    <w:rsid w:val="00653B1D"/>
    <w:rsid w:val="006D66B3"/>
    <w:rsid w:val="0074172C"/>
    <w:rsid w:val="00751F69"/>
    <w:rsid w:val="00880758"/>
    <w:rsid w:val="009265B5"/>
    <w:rsid w:val="009E4A53"/>
    <w:rsid w:val="00AC76EA"/>
    <w:rsid w:val="00AD4BA1"/>
    <w:rsid w:val="00AD6952"/>
    <w:rsid w:val="00B234FF"/>
    <w:rsid w:val="00B35481"/>
    <w:rsid w:val="00B769BB"/>
    <w:rsid w:val="00BA2607"/>
    <w:rsid w:val="00BA5A27"/>
    <w:rsid w:val="00C02333"/>
    <w:rsid w:val="00C0396B"/>
    <w:rsid w:val="00C435EB"/>
    <w:rsid w:val="00CA2774"/>
    <w:rsid w:val="00D7622A"/>
    <w:rsid w:val="00D8105F"/>
    <w:rsid w:val="00DA66E3"/>
    <w:rsid w:val="00DC4349"/>
    <w:rsid w:val="00DD2EAF"/>
    <w:rsid w:val="00EF3418"/>
    <w:rsid w:val="00F117E9"/>
    <w:rsid w:val="00F535D5"/>
    <w:rsid w:val="00F82DD9"/>
    <w:rsid w:val="00FD69F6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CA2A"/>
  <w15:docId w15:val="{84D5C1A8-4C74-4EB2-8FCA-C53E683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74172C"/>
    <w:pPr>
      <w:keepNext/>
      <w:ind w:left="-709" w:right="-1192" w:firstLine="709"/>
      <w:outlineLvl w:val="1"/>
    </w:pPr>
    <w:rPr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F535D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7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4172C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4172C"/>
    <w:pPr>
      <w:ind w:left="-709" w:right="-1192" w:firstLine="709"/>
      <w:jc w:val="center"/>
    </w:pPr>
    <w:rPr>
      <w:b/>
      <w:sz w:val="28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7417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4172C"/>
    <w:pPr>
      <w:ind w:right="-1192"/>
    </w:pPr>
    <w:rPr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741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unhideWhenUsed/>
    <w:rsid w:val="0074172C"/>
    <w:pPr>
      <w:ind w:left="-709" w:right="-1192" w:firstLine="709"/>
      <w:jc w:val="center"/>
    </w:pPr>
    <w:rPr>
      <w:b/>
      <w:sz w:val="28"/>
      <w:szCs w:val="20"/>
      <w:lang w:val="ru-RU" w:eastAsia="ru-RU"/>
    </w:rPr>
  </w:style>
  <w:style w:type="character" w:styleId="a9">
    <w:name w:val="Strong"/>
    <w:basedOn w:val="a0"/>
    <w:qFormat/>
    <w:rsid w:val="0074172C"/>
    <w:rPr>
      <w:b/>
      <w:bCs/>
    </w:rPr>
  </w:style>
  <w:style w:type="paragraph" w:styleId="aa">
    <w:name w:val="List Paragraph"/>
    <w:basedOn w:val="a"/>
    <w:uiPriority w:val="34"/>
    <w:qFormat/>
    <w:rsid w:val="004A497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117E9"/>
    <w:pPr>
      <w:spacing w:before="100" w:beforeAutospacing="1" w:after="100" w:afterAutospacing="1"/>
    </w:pPr>
    <w:rPr>
      <w:lang w:val="ru-RU" w:eastAsia="ru-RU"/>
    </w:rPr>
  </w:style>
  <w:style w:type="character" w:customStyle="1" w:styleId="60">
    <w:name w:val="Заголовок 6 Знак"/>
    <w:basedOn w:val="a0"/>
    <w:link w:val="6"/>
    <w:rsid w:val="00F535D5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">
    <w:name w:val="Стиль1"/>
    <w:basedOn w:val="a"/>
    <w:link w:val="10"/>
    <w:qFormat/>
    <w:rsid w:val="00596712"/>
    <w:pPr>
      <w:spacing w:line="288" w:lineRule="auto"/>
    </w:pPr>
    <w:rPr>
      <w:sz w:val="28"/>
      <w:szCs w:val="20"/>
      <w:lang w:val="ru-RU" w:eastAsia="ru-RU"/>
    </w:rPr>
  </w:style>
  <w:style w:type="paragraph" w:customStyle="1" w:styleId="ac">
    <w:name w:val="мф рт"/>
    <w:basedOn w:val="a"/>
    <w:link w:val="ad"/>
    <w:qFormat/>
    <w:rsid w:val="00596712"/>
    <w:rPr>
      <w:sz w:val="20"/>
      <w:szCs w:val="20"/>
      <w:lang w:val="ru-RU" w:eastAsia="ru-RU"/>
    </w:rPr>
  </w:style>
  <w:style w:type="character" w:customStyle="1" w:styleId="ad">
    <w:name w:val="мф рт Знак"/>
    <w:basedOn w:val="a0"/>
    <w:link w:val="ac"/>
    <w:rsid w:val="00596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locked/>
    <w:rsid w:val="00596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F53A-229F-4965-BC55-9C462BC5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Гулюза Гимадиева</dc:creator>
  <cp:keywords/>
  <dc:description/>
  <cp:lastModifiedBy>Гулюза Гимадиева</cp:lastModifiedBy>
  <cp:revision>51</cp:revision>
  <cp:lastPrinted>2023-04-25T11:22:00Z</cp:lastPrinted>
  <dcterms:created xsi:type="dcterms:W3CDTF">2017-04-21T07:18:00Z</dcterms:created>
  <dcterms:modified xsi:type="dcterms:W3CDTF">2023-04-27T08:05:00Z</dcterms:modified>
</cp:coreProperties>
</file>