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DE0954">
        <w:rPr>
          <w:rFonts w:ascii="Times New Roman" w:hAnsi="Times New Roman" w:cs="Times New Roman"/>
          <w:sz w:val="28"/>
          <w:szCs w:val="28"/>
        </w:rPr>
        <w:t>2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23748C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B82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оц.н. ФГБОУ ВПО «КНИТУ»;</w:t>
            </w: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322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5B4DD0" w:rsidRDefault="005B4DD0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  <w:tr w:rsidR="0023748C" w:rsidTr="003226D3">
        <w:tc>
          <w:tcPr>
            <w:tcW w:w="2802" w:type="dxa"/>
          </w:tcPr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Резеда</w:t>
            </w: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Язкаровна</w:t>
            </w:r>
          </w:p>
        </w:tc>
        <w:tc>
          <w:tcPr>
            <w:tcW w:w="6662" w:type="dxa"/>
          </w:tcPr>
          <w:p w:rsidR="0023748C" w:rsidRDefault="0023748C" w:rsidP="0023748C">
            <w:pPr>
              <w:shd w:val="clear" w:color="auto" w:fill="FFFFFF"/>
              <w:spacing w:line="326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748C" w:rsidRDefault="0023748C" w:rsidP="0023748C">
            <w:pPr>
              <w:shd w:val="clear" w:color="auto" w:fill="FFFFFF"/>
              <w:spacing w:line="326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748C" w:rsidRDefault="0023748C" w:rsidP="0023748C">
            <w:pPr>
              <w:shd w:val="clear" w:color="auto" w:fill="FFFFFF"/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работу по профилактике коррупционных и иных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правонарушений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е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финансов Республики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Татарстан 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E0954" w:rsidRDefault="00DE0954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Pr="0023748C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23748C" w:rsidRPr="0023748C" w:rsidRDefault="0023748C" w:rsidP="00237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48C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23748C">
        <w:rPr>
          <w:rFonts w:ascii="Times New Roman" w:hAnsi="Times New Roman" w:cs="Times New Roman"/>
          <w:sz w:val="28"/>
        </w:rPr>
        <w:t xml:space="preserve">ведомственной программы Министерства финансов Республики Татарстан  «Реализация </w:t>
      </w:r>
      <w:proofErr w:type="spellStart"/>
      <w:r w:rsidRPr="0023748C">
        <w:rPr>
          <w:rFonts w:ascii="Times New Roman" w:hAnsi="Times New Roman" w:cs="Times New Roman"/>
          <w:sz w:val="28"/>
        </w:rPr>
        <w:t>антикоррупционной</w:t>
      </w:r>
      <w:proofErr w:type="spellEnd"/>
      <w:r w:rsidRPr="0023748C">
        <w:rPr>
          <w:rFonts w:ascii="Times New Roman" w:hAnsi="Times New Roman" w:cs="Times New Roman"/>
          <w:sz w:val="28"/>
        </w:rPr>
        <w:t xml:space="preserve"> политики на 2015-2020 годы» </w:t>
      </w:r>
      <w:r w:rsidRPr="0023748C">
        <w:rPr>
          <w:rFonts w:ascii="Times New Roman" w:hAnsi="Times New Roman" w:cs="Times New Roman"/>
          <w:sz w:val="28"/>
          <w:szCs w:val="28"/>
        </w:rPr>
        <w:t xml:space="preserve"> за </w:t>
      </w:r>
      <w:r w:rsidRPr="002374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748C">
        <w:rPr>
          <w:rFonts w:ascii="Times New Roman" w:hAnsi="Times New Roman" w:cs="Times New Roman"/>
          <w:sz w:val="28"/>
          <w:szCs w:val="28"/>
        </w:rPr>
        <w:t xml:space="preserve"> квартал 2017 год.</w:t>
      </w:r>
    </w:p>
    <w:p w:rsidR="00D571FF" w:rsidRPr="0023748C" w:rsidRDefault="00D571FF" w:rsidP="00DE0954">
      <w:pPr>
        <w:pStyle w:val="a3"/>
        <w:spacing w:after="0" w:line="288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257BD6" w:rsidRDefault="00257BD6" w:rsidP="00257BD6">
      <w:pPr>
        <w:pStyle w:val="a3"/>
        <w:spacing w:after="0" w:line="288" w:lineRule="auto"/>
        <w:ind w:left="-709"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23748C" w:rsidRDefault="009E0DAC" w:rsidP="0080765D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Повестки дня заседания </w:t>
      </w:r>
      <w:r w:rsidR="00257BD6">
        <w:rPr>
          <w:rFonts w:ascii="Times New Roman" w:hAnsi="Times New Roman" w:cs="Times New Roman"/>
          <w:sz w:val="28"/>
          <w:szCs w:val="28"/>
        </w:rPr>
        <w:t>в</w:t>
      </w:r>
      <w:r w:rsidR="00EA301B">
        <w:rPr>
          <w:rFonts w:ascii="Times New Roman" w:hAnsi="Times New Roman" w:cs="Times New Roman"/>
          <w:sz w:val="28"/>
          <w:szCs w:val="28"/>
        </w:rPr>
        <w:t>ыступил</w:t>
      </w:r>
      <w:r w:rsidR="0023748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3748C">
        <w:rPr>
          <w:rFonts w:ascii="Times New Roman" w:hAnsi="Times New Roman" w:cs="Times New Roman"/>
          <w:sz w:val="28"/>
          <w:szCs w:val="28"/>
        </w:rPr>
        <w:t>Назмутдинова</w:t>
      </w:r>
      <w:proofErr w:type="spellEnd"/>
      <w:r w:rsidR="0023748C">
        <w:rPr>
          <w:rFonts w:ascii="Times New Roman" w:hAnsi="Times New Roman" w:cs="Times New Roman"/>
          <w:sz w:val="28"/>
          <w:szCs w:val="28"/>
        </w:rPr>
        <w:t xml:space="preserve"> Р.Я. - </w:t>
      </w:r>
      <w:r w:rsid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>ответственн</w:t>
      </w:r>
      <w:r w:rsidR="0023748C">
        <w:rPr>
          <w:rFonts w:ascii="Times New Roman" w:eastAsia="Times New Roman" w:hAnsi="Times New Roman" w:cs="Times New Roman"/>
          <w:bCs/>
          <w:sz w:val="28"/>
          <w:szCs w:val="28"/>
        </w:rPr>
        <w:t xml:space="preserve">ое 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23748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работу по профилактике коррупционных и иных 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правонарушений </w:t>
      </w:r>
      <w:r w:rsid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Министерств</w:t>
      </w:r>
      <w:r w:rsid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финансов Республики </w:t>
      </w:r>
      <w:r w:rsidR="0023748C" w:rsidRPr="0023748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Татарстан</w:t>
      </w:r>
      <w:r w:rsidR="0080765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:rsidR="00D571FF" w:rsidRDefault="00EA301B" w:rsidP="0023748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1FF" w:rsidRDefault="00D571FF" w:rsidP="0080765D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23748C" w:rsidRDefault="0023748C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48C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об исполнении ведомственной программы Министерства финансов Республики Татарстан  «Реализация </w:t>
      </w:r>
      <w:proofErr w:type="spellStart"/>
      <w:r w:rsidRPr="0023748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748C">
        <w:rPr>
          <w:rFonts w:ascii="Times New Roman" w:hAnsi="Times New Roman" w:cs="Times New Roman"/>
          <w:sz w:val="28"/>
          <w:szCs w:val="28"/>
        </w:rPr>
        <w:t xml:space="preserve"> политики на 2015-2020 годы»  за  </w:t>
      </w:r>
      <w:r w:rsidRPr="002374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748C">
        <w:rPr>
          <w:rFonts w:ascii="Times New Roman" w:hAnsi="Times New Roman" w:cs="Times New Roman"/>
          <w:sz w:val="28"/>
          <w:szCs w:val="28"/>
        </w:rPr>
        <w:t xml:space="preserve"> квартал 2017 года</w:t>
      </w:r>
      <w:r w:rsidRPr="0023748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0765D" w:rsidRDefault="0080765D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65D">
        <w:rPr>
          <w:rFonts w:ascii="Times New Roman" w:hAnsi="Times New Roman" w:cs="Times New Roman"/>
          <w:bCs/>
          <w:sz w:val="28"/>
          <w:szCs w:val="28"/>
        </w:rPr>
        <w:t>2.</w:t>
      </w:r>
      <w:r w:rsidRPr="0080765D">
        <w:rPr>
          <w:rFonts w:ascii="Times New Roman" w:hAnsi="Times New Roman" w:cs="Times New Roman"/>
          <w:bCs/>
          <w:szCs w:val="28"/>
        </w:rPr>
        <w:t xml:space="preserve"> </w:t>
      </w:r>
      <w:r w:rsidRPr="0080765D">
        <w:rPr>
          <w:rFonts w:ascii="Times New Roman" w:hAnsi="Times New Roman" w:cs="Times New Roman"/>
          <w:bCs/>
          <w:sz w:val="28"/>
          <w:szCs w:val="28"/>
        </w:rPr>
        <w:t xml:space="preserve">Усилить работу ответственных лиц за </w:t>
      </w:r>
      <w:r w:rsidRPr="0080765D">
        <w:rPr>
          <w:rFonts w:ascii="Times New Roman" w:eastAsia="Calibri" w:hAnsi="Times New Roman" w:cs="Times New Roman"/>
          <w:sz w:val="28"/>
          <w:szCs w:val="28"/>
        </w:rPr>
        <w:t xml:space="preserve"> профилактику коррупционных и иных правонарушений. </w:t>
      </w:r>
    </w:p>
    <w:p w:rsid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65D" w:rsidRPr="0064119B" w:rsidRDefault="0080765D" w:rsidP="0064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9B">
        <w:rPr>
          <w:rFonts w:ascii="Times New Roman" w:eastAsia="Calibri" w:hAnsi="Times New Roman" w:cs="Times New Roman"/>
          <w:sz w:val="28"/>
          <w:szCs w:val="28"/>
        </w:rPr>
        <w:t>3. На следующ</w:t>
      </w:r>
      <w:r w:rsidR="0064119B">
        <w:rPr>
          <w:rFonts w:ascii="Times New Roman" w:eastAsia="Calibri" w:hAnsi="Times New Roman" w:cs="Times New Roman"/>
          <w:sz w:val="28"/>
          <w:szCs w:val="28"/>
        </w:rPr>
        <w:t>е</w:t>
      </w:r>
      <w:r w:rsidRPr="0064119B">
        <w:rPr>
          <w:rFonts w:ascii="Times New Roman" w:eastAsia="Calibri" w:hAnsi="Times New Roman" w:cs="Times New Roman"/>
          <w:sz w:val="28"/>
          <w:szCs w:val="28"/>
        </w:rPr>
        <w:t>м заседании Общественного совета заслушать доклад Председателя комиссии</w:t>
      </w:r>
      <w:r w:rsidRPr="0064119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 w:rsidR="0064119B">
        <w:rPr>
          <w:rFonts w:ascii="Times New Roman" w:hAnsi="Times New Roman" w:cs="Times New Roman"/>
          <w:sz w:val="28"/>
          <w:szCs w:val="28"/>
        </w:rPr>
        <w:t xml:space="preserve">о работе комиссии за </w:t>
      </w:r>
      <w:r w:rsidR="006411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119B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64119B">
        <w:rPr>
          <w:rFonts w:ascii="Times New Roman" w:hAnsi="Times New Roman" w:cs="Times New Roman"/>
          <w:sz w:val="28"/>
          <w:szCs w:val="28"/>
        </w:rPr>
        <w:t xml:space="preserve"> 201</w:t>
      </w:r>
      <w:r w:rsidR="0064119B">
        <w:rPr>
          <w:rFonts w:ascii="Times New Roman" w:hAnsi="Times New Roman" w:cs="Times New Roman"/>
          <w:sz w:val="28"/>
          <w:szCs w:val="28"/>
        </w:rPr>
        <w:t>7</w:t>
      </w:r>
      <w:r w:rsidRPr="0064119B">
        <w:rPr>
          <w:rFonts w:ascii="Times New Roman" w:hAnsi="Times New Roman" w:cs="Times New Roman"/>
          <w:sz w:val="28"/>
          <w:szCs w:val="28"/>
        </w:rPr>
        <w:t xml:space="preserve"> год</w:t>
      </w:r>
      <w:r w:rsidR="0064119B">
        <w:rPr>
          <w:rFonts w:ascii="Times New Roman" w:hAnsi="Times New Roman" w:cs="Times New Roman"/>
          <w:sz w:val="28"/>
          <w:szCs w:val="28"/>
        </w:rPr>
        <w:t>а</w:t>
      </w:r>
      <w:r w:rsidRPr="0064119B">
        <w:rPr>
          <w:rFonts w:ascii="Times New Roman" w:hAnsi="Times New Roman" w:cs="Times New Roman"/>
          <w:sz w:val="28"/>
          <w:szCs w:val="28"/>
        </w:rPr>
        <w:t>.</w:t>
      </w:r>
    </w:p>
    <w:p w:rsidR="0080765D" w:rsidRP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65D" w:rsidRPr="0023748C" w:rsidRDefault="0080765D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9AF" w:rsidRDefault="00C729AF" w:rsidP="005B4DD0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729AF" w:rsidRDefault="00C729AF" w:rsidP="005B4DD0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9E0DAC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729AF" w:rsidSect="00DE0954">
      <w:pgSz w:w="11906" w:h="16838"/>
      <w:pgMar w:top="567" w:right="851" w:bottom="24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33E6360"/>
    <w:multiLevelType w:val="hybridMultilevel"/>
    <w:tmpl w:val="50C2A000"/>
    <w:lvl w:ilvl="0" w:tplc="91F28D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48C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BD6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0B8D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3AB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DD0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19B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63AA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0765D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61C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DAC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082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85A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842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51BE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B8D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954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399E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DE095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2015-01-15T05:15:00Z</cp:lastPrinted>
  <dcterms:created xsi:type="dcterms:W3CDTF">2017-06-21T06:41:00Z</dcterms:created>
  <dcterms:modified xsi:type="dcterms:W3CDTF">2017-06-21T06:41:00Z</dcterms:modified>
</cp:coreProperties>
</file>