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3B" w:rsidRPr="0023314E" w:rsidRDefault="00C1333B" w:rsidP="00C133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314E">
        <w:rPr>
          <w:rFonts w:ascii="Times New Roman" w:hAnsi="Times New Roman"/>
          <w:sz w:val="28"/>
          <w:szCs w:val="28"/>
        </w:rPr>
        <w:t xml:space="preserve">Вносится </w:t>
      </w:r>
    </w:p>
    <w:p w:rsidR="00C1333B" w:rsidRPr="0023314E" w:rsidRDefault="00C1333B" w:rsidP="00C133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314E">
        <w:rPr>
          <w:rFonts w:ascii="Times New Roman" w:hAnsi="Times New Roman"/>
          <w:sz w:val="28"/>
          <w:szCs w:val="28"/>
        </w:rPr>
        <w:t>Кабинетом Министров</w:t>
      </w:r>
    </w:p>
    <w:p w:rsidR="00C1333B" w:rsidRDefault="00C1333B" w:rsidP="00C133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314E">
        <w:rPr>
          <w:rFonts w:ascii="Times New Roman" w:hAnsi="Times New Roman"/>
          <w:sz w:val="28"/>
          <w:szCs w:val="28"/>
        </w:rPr>
        <w:t>Республики Татарстан</w:t>
      </w:r>
    </w:p>
    <w:p w:rsidR="00C1333B" w:rsidRPr="0023314E" w:rsidRDefault="00C1333B" w:rsidP="00C133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1333B" w:rsidRPr="0023314E" w:rsidRDefault="00C1333B" w:rsidP="00C133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314E">
        <w:rPr>
          <w:rFonts w:ascii="Times New Roman" w:hAnsi="Times New Roman"/>
          <w:sz w:val="28"/>
          <w:szCs w:val="28"/>
        </w:rPr>
        <w:t>Проект</w:t>
      </w:r>
    </w:p>
    <w:p w:rsidR="00C1333B" w:rsidRPr="0023314E" w:rsidRDefault="00C1333B" w:rsidP="00C133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33B" w:rsidRPr="0023314E" w:rsidRDefault="00C1333B" w:rsidP="00C133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33B" w:rsidRPr="0023314E" w:rsidRDefault="00C1333B" w:rsidP="00C13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314E">
        <w:rPr>
          <w:rFonts w:ascii="Times New Roman" w:hAnsi="Times New Roman"/>
          <w:sz w:val="28"/>
          <w:szCs w:val="28"/>
        </w:rPr>
        <w:t>ЗАКОН РЕСПУБЛИКИ ТАТАРСТАН</w:t>
      </w:r>
    </w:p>
    <w:p w:rsidR="00C1333B" w:rsidRPr="0023314E" w:rsidRDefault="00C1333B" w:rsidP="00C13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333B" w:rsidRPr="0023314E" w:rsidRDefault="00C1333B" w:rsidP="00C13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314E">
        <w:rPr>
          <w:rFonts w:ascii="Times New Roman" w:hAnsi="Times New Roman"/>
          <w:b/>
          <w:sz w:val="28"/>
          <w:szCs w:val="28"/>
        </w:rPr>
        <w:t>О внесении изменения в Бюджетный кодекс Республики Татарстан</w:t>
      </w:r>
    </w:p>
    <w:p w:rsidR="00C1333B" w:rsidRPr="0023314E" w:rsidRDefault="00C1333B" w:rsidP="00C13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Статья 1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1333B">
        <w:rPr>
          <w:rFonts w:ascii="Times New Roman" w:hAnsi="Times New Roman" w:cs="Times New Roman"/>
          <w:sz w:val="28"/>
          <w:szCs w:val="28"/>
        </w:rPr>
        <w:t>Внести в Бюджетный</w:t>
      </w:r>
      <w:r w:rsidR="0039599F">
        <w:rPr>
          <w:rFonts w:ascii="Times New Roman" w:hAnsi="Times New Roman" w:cs="Times New Roman"/>
          <w:sz w:val="28"/>
          <w:szCs w:val="28"/>
        </w:rPr>
        <w:t xml:space="preserve"> кодекс</w:t>
      </w:r>
      <w:hyperlink r:id="rId4" w:history="1"/>
      <w:r w:rsidR="0039599F">
        <w:t xml:space="preserve"> </w:t>
      </w:r>
      <w:r w:rsidR="0039599F">
        <w:rPr>
          <w:rFonts w:ascii="Times New Roman" w:hAnsi="Times New Roman" w:cs="Times New Roman"/>
          <w:sz w:val="28"/>
          <w:szCs w:val="28"/>
        </w:rPr>
        <w:t>Ре</w:t>
      </w:r>
      <w:r w:rsidRPr="00C1333B">
        <w:rPr>
          <w:rFonts w:ascii="Times New Roman" w:hAnsi="Times New Roman" w:cs="Times New Roman"/>
          <w:sz w:val="28"/>
          <w:szCs w:val="28"/>
        </w:rPr>
        <w:t>спублики Татарстан (Ведомости Государственного Совета Татарстана, 2004, N 4-5; 2005, N 6 (II часть), N 10 (I часть), N 12 (IV часть); 2006, N 6 (I часть), N 12 (I часть); 2007, N 8, N 10; 2008, N 8 (III часть), N 10 (I часть); 2009, N 7-8 (I часть), N 12 (I часть);</w:t>
      </w:r>
      <w:proofErr w:type="gramEnd"/>
      <w:r w:rsidRPr="00C133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333B">
        <w:rPr>
          <w:rFonts w:ascii="Times New Roman" w:hAnsi="Times New Roman" w:cs="Times New Roman"/>
          <w:sz w:val="28"/>
          <w:szCs w:val="28"/>
        </w:rPr>
        <w:t>2010, N 7 (II часть), N 12; "Республика Татарстан", 2011, 5 августа) следующие изменения:</w:t>
      </w:r>
      <w:proofErr w:type="gramEnd"/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1) в </w:t>
      </w:r>
      <w:r w:rsidR="0039599F">
        <w:rPr>
          <w:rFonts w:ascii="Times New Roman" w:hAnsi="Times New Roman" w:cs="Times New Roman"/>
          <w:sz w:val="28"/>
          <w:szCs w:val="28"/>
        </w:rPr>
        <w:t>абзаце двенадцатом статьи 4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2) в </w:t>
      </w:r>
      <w:r w:rsidR="0039599F">
        <w:rPr>
          <w:rFonts w:ascii="Times New Roman" w:hAnsi="Times New Roman" w:cs="Times New Roman"/>
          <w:sz w:val="28"/>
          <w:szCs w:val="28"/>
        </w:rPr>
        <w:t>абзаце втором статьи 6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3) в </w:t>
      </w:r>
      <w:r w:rsidR="0039599F">
        <w:rPr>
          <w:rFonts w:ascii="Times New Roman" w:hAnsi="Times New Roman" w:cs="Times New Roman"/>
          <w:sz w:val="28"/>
          <w:szCs w:val="28"/>
        </w:rPr>
        <w:t>статье 7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4) в </w:t>
      </w:r>
      <w:r w:rsidR="0039599F">
        <w:rPr>
          <w:rFonts w:ascii="Times New Roman" w:hAnsi="Times New Roman" w:cs="Times New Roman"/>
          <w:sz w:val="28"/>
          <w:szCs w:val="28"/>
        </w:rPr>
        <w:t>наименовании, абзацах первом и втором статьи 9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5) в </w:t>
      </w:r>
      <w:r w:rsidR="0039599F">
        <w:rPr>
          <w:rFonts w:ascii="Times New Roman" w:hAnsi="Times New Roman" w:cs="Times New Roman"/>
          <w:sz w:val="28"/>
          <w:szCs w:val="28"/>
        </w:rPr>
        <w:t>пункте 2 статьи 14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6) в </w:t>
      </w:r>
      <w:r w:rsidR="0039599F">
        <w:rPr>
          <w:rFonts w:ascii="Times New Roman" w:hAnsi="Times New Roman" w:cs="Times New Roman"/>
          <w:sz w:val="28"/>
          <w:szCs w:val="28"/>
        </w:rPr>
        <w:t>статье 23</w:t>
      </w:r>
      <w:r w:rsidRPr="00C1333B">
        <w:rPr>
          <w:rFonts w:ascii="Times New Roman" w:hAnsi="Times New Roman" w:cs="Times New Roman"/>
          <w:sz w:val="28"/>
          <w:szCs w:val="28"/>
        </w:rPr>
        <w:t>: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а) в </w:t>
      </w:r>
      <w:r w:rsidR="0039599F">
        <w:rPr>
          <w:rFonts w:ascii="Times New Roman" w:hAnsi="Times New Roman" w:cs="Times New Roman"/>
          <w:sz w:val="28"/>
          <w:szCs w:val="28"/>
        </w:rPr>
        <w:t>абзаце втором пункта 2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б) </w:t>
      </w:r>
      <w:r w:rsidR="0039599F">
        <w:rPr>
          <w:rFonts w:ascii="Times New Roman" w:hAnsi="Times New Roman" w:cs="Times New Roman"/>
          <w:sz w:val="28"/>
          <w:szCs w:val="28"/>
        </w:rPr>
        <w:t>абзац первый пункта 4</w:t>
      </w:r>
      <w:r w:rsidRPr="00C1333B">
        <w:rPr>
          <w:rFonts w:ascii="Times New Roman" w:hAnsi="Times New Roman" w:cs="Times New Roman"/>
          <w:sz w:val="28"/>
          <w:szCs w:val="28"/>
        </w:rPr>
        <w:t xml:space="preserve"> дополнить словами ", а также за счет и в пределах субвенций бюджету Территориального фонда обязательного медицинского страхования Республики Татарстан в порядке, предусмотренном Бюджетным </w:t>
      </w:r>
      <w:r w:rsidR="0039599F">
        <w:rPr>
          <w:rFonts w:ascii="Times New Roman" w:hAnsi="Times New Roman" w:cs="Times New Roman"/>
          <w:sz w:val="28"/>
          <w:szCs w:val="28"/>
        </w:rPr>
        <w:t>кодексом</w:t>
      </w:r>
      <w:r w:rsidRPr="00C1333B">
        <w:rPr>
          <w:rFonts w:ascii="Times New Roman" w:hAnsi="Times New Roman" w:cs="Times New Roman"/>
          <w:sz w:val="28"/>
          <w:szCs w:val="28"/>
        </w:rPr>
        <w:t xml:space="preserve"> Российской Федерации";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7) </w:t>
      </w:r>
      <w:r w:rsidR="0039599F">
        <w:rPr>
          <w:rFonts w:ascii="Times New Roman" w:hAnsi="Times New Roman" w:cs="Times New Roman"/>
          <w:sz w:val="28"/>
          <w:szCs w:val="28"/>
        </w:rPr>
        <w:t>статью 43</w:t>
      </w:r>
      <w:r w:rsidRPr="00C1333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"Статья 43. Формы межбюджетных трансфертов, предоставляемых из бюджета Республики Татарстан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r w:rsidR="0039599F">
        <w:rPr>
          <w:rFonts w:ascii="Times New Roman" w:hAnsi="Times New Roman" w:cs="Times New Roman"/>
          <w:sz w:val="28"/>
          <w:szCs w:val="28"/>
        </w:rPr>
        <w:t>кодексом</w:t>
      </w:r>
      <w:r w:rsidRPr="00C1333B">
        <w:rPr>
          <w:rFonts w:ascii="Times New Roman" w:hAnsi="Times New Roman" w:cs="Times New Roman"/>
          <w:sz w:val="28"/>
          <w:szCs w:val="28"/>
        </w:rPr>
        <w:t xml:space="preserve"> Российской Федерации межбюджетные трансферты из бюджета Республики Татарстан предоставляются в форме: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дотаций на выравнивание бюджетной обеспеченности поселений в соответствии со статьей 44.1 настоящего Кодекса и дотаций на выравнивание </w:t>
      </w:r>
      <w:r w:rsidRPr="00C1333B">
        <w:rPr>
          <w:rFonts w:ascii="Times New Roman" w:hAnsi="Times New Roman" w:cs="Times New Roman"/>
          <w:sz w:val="28"/>
          <w:szCs w:val="28"/>
        </w:rPr>
        <w:lastRenderedPageBreak/>
        <w:t>бюджетной обеспеченности муниципальных районов (городских округов) в соответствии со статьей 44.2 настоящего Кодекса;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субсидий местным бюджетам в соответствии со статьей 44.4 настоящего Кодекса;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субвенций местным бюджетам в соответствии со статьей 44.6 настоящего Кодекса;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субсидий федеральному бюджету из бюджета Республики Татарстан в случаях, установленных федеральными законами;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иных межбюджетных трансфертов бюджетам бюджетной системы Российской Федерации</w:t>
      </w:r>
      <w:proofErr w:type="gramStart"/>
      <w:r w:rsidRPr="00C1333B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8) </w:t>
      </w:r>
      <w:r w:rsidR="0039599F">
        <w:rPr>
          <w:rFonts w:ascii="Times New Roman" w:hAnsi="Times New Roman" w:cs="Times New Roman"/>
          <w:sz w:val="28"/>
          <w:szCs w:val="28"/>
        </w:rPr>
        <w:t>пункт 4 статьи 44.6</w:t>
      </w:r>
      <w:r w:rsidRPr="00C1333B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9) в </w:t>
      </w:r>
      <w:r w:rsidR="0039599F">
        <w:rPr>
          <w:rFonts w:ascii="Times New Roman" w:hAnsi="Times New Roman" w:cs="Times New Roman"/>
          <w:sz w:val="28"/>
          <w:szCs w:val="28"/>
        </w:rPr>
        <w:t>статье 44.10</w:t>
      </w:r>
      <w:r w:rsidRPr="00C1333B">
        <w:rPr>
          <w:rFonts w:ascii="Times New Roman" w:hAnsi="Times New Roman" w:cs="Times New Roman"/>
          <w:sz w:val="28"/>
          <w:szCs w:val="28"/>
        </w:rPr>
        <w:t>: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а) </w:t>
      </w:r>
      <w:r w:rsidR="0039599F">
        <w:rPr>
          <w:rFonts w:ascii="Times New Roman" w:hAnsi="Times New Roman" w:cs="Times New Roman"/>
          <w:sz w:val="28"/>
          <w:szCs w:val="28"/>
        </w:rPr>
        <w:t>пункт 3</w:t>
      </w:r>
      <w:r w:rsidRPr="00C1333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"3. Объем субсидий, подлежащих перечислению из местных бюджетов в бюджет Республики Татарстан, рассчитывается пропорционально превышению расчетных налоговых доходов двукратного среднего уровня по Республике Татарстан соответственно по поселениям или муниципальным районам (городским округам) в расчете на одного жителя.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При расчете объема субсидий из бюджетов поселений средний уровень расчетных налоговых доходов в расчете на одного жителя определяется как средневзвешенное значение уровня расчетных налоговых доходов по Республике Татарстан по поселениям в расчете на одного жителя.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При расчете объема субсидий из бюджетов муниципальных районов (городских округов) средний уровень расчетных налоговых доходов в расчете на одного жителя определяется как среднее арифметическое значение уровней расчетных налоговых доходов по Республике Татарстан по муниципальным районам (городским округам) в расчете на одного жителя.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1333B">
        <w:rPr>
          <w:rFonts w:ascii="Times New Roman" w:hAnsi="Times New Roman" w:cs="Times New Roman"/>
          <w:sz w:val="28"/>
          <w:szCs w:val="28"/>
        </w:rPr>
        <w:t>Объем указанной субсидии для отдельного муниципального образования в расчете на одного жителя составляет 50 процентов разницы между расчетными налоговыми доходами местного бюджета (без учета налоговых доходов по дополнительным нормативам отчислений) в расчете на одного жителя и двукратным средним уровнем расчетных налоговых доходов в расчете на одного жителя в отчетном финансовом году.</w:t>
      </w:r>
      <w:proofErr w:type="gramEnd"/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Расчетные налоговые доходы муниципального образования в расчете </w:t>
      </w:r>
      <w:proofErr w:type="gramStart"/>
      <w:r w:rsidRPr="00C1333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1333B">
        <w:rPr>
          <w:rFonts w:ascii="Times New Roman" w:hAnsi="Times New Roman" w:cs="Times New Roman"/>
          <w:sz w:val="28"/>
          <w:szCs w:val="28"/>
        </w:rPr>
        <w:t xml:space="preserve"> одного жителя после исключения межбюджетной субсидии, подлежащей перечислению в бюджет Республики Татарстан, не могут быть ниже расчетных налоговых доходов в расчете на одного жителя иного муниципального образования, которое до исключения указанной субсидии имело более низкий уровень расчетных налоговых доходов в расчете на одного жителя</w:t>
      </w:r>
      <w:proofErr w:type="gramStart"/>
      <w:r w:rsidRPr="00C1333B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б) </w:t>
      </w:r>
      <w:r w:rsidR="0039599F">
        <w:rPr>
          <w:rFonts w:ascii="Times New Roman" w:hAnsi="Times New Roman" w:cs="Times New Roman"/>
          <w:sz w:val="28"/>
          <w:szCs w:val="28"/>
        </w:rPr>
        <w:t>пункт 4</w:t>
      </w:r>
      <w:r w:rsidRPr="00C1333B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"Субсидии бюджету Республики Татарстан из местных бюджетов предоставляются в соответствующем финансовом году ежемесячно равными долями, если иное не установлено законом Республики Татарстан о бюджете Республики Татарстан</w:t>
      </w:r>
      <w:proofErr w:type="gramStart"/>
      <w:r w:rsidRPr="00C1333B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lastRenderedPageBreak/>
        <w:t xml:space="preserve">10) в </w:t>
      </w:r>
      <w:r w:rsidR="0039599F">
        <w:rPr>
          <w:rFonts w:ascii="Times New Roman" w:hAnsi="Times New Roman" w:cs="Times New Roman"/>
          <w:sz w:val="28"/>
          <w:szCs w:val="28"/>
        </w:rPr>
        <w:t>абзацах третьем, восемнадцатом</w:t>
      </w:r>
      <w:r w:rsidRPr="00C1333B">
        <w:rPr>
          <w:rFonts w:ascii="Times New Roman" w:hAnsi="Times New Roman" w:cs="Times New Roman"/>
          <w:sz w:val="28"/>
          <w:szCs w:val="28"/>
        </w:rPr>
        <w:t xml:space="preserve"> и </w:t>
      </w:r>
      <w:r w:rsidR="0039599F">
        <w:rPr>
          <w:rFonts w:ascii="Times New Roman" w:hAnsi="Times New Roman" w:cs="Times New Roman"/>
          <w:sz w:val="28"/>
          <w:szCs w:val="28"/>
        </w:rPr>
        <w:t>тридцать третьем статьи 49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"Фонд" в соответствующем падеже заменить словами "Территориальный фонд" в соответствующем падеже;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11) в </w:t>
      </w:r>
      <w:r w:rsidR="0039599F">
        <w:rPr>
          <w:rFonts w:ascii="Times New Roman" w:hAnsi="Times New Roman" w:cs="Times New Roman"/>
          <w:sz w:val="28"/>
          <w:szCs w:val="28"/>
        </w:rPr>
        <w:t>пункте 5 статьи 50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"Фондом" заменить словами "Территориальным фондом";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12) в </w:t>
      </w:r>
      <w:r w:rsidR="0039599F">
        <w:rPr>
          <w:rFonts w:ascii="Times New Roman" w:hAnsi="Times New Roman" w:cs="Times New Roman"/>
          <w:sz w:val="28"/>
          <w:szCs w:val="28"/>
        </w:rPr>
        <w:t>пунктах 2</w:t>
      </w:r>
      <w:r w:rsidRPr="00C1333B">
        <w:rPr>
          <w:rFonts w:ascii="Times New Roman" w:hAnsi="Times New Roman" w:cs="Times New Roman"/>
          <w:sz w:val="28"/>
          <w:szCs w:val="28"/>
        </w:rPr>
        <w:t xml:space="preserve"> и </w:t>
      </w:r>
      <w:r w:rsidR="0039599F">
        <w:rPr>
          <w:rFonts w:ascii="Times New Roman" w:hAnsi="Times New Roman" w:cs="Times New Roman"/>
          <w:sz w:val="28"/>
          <w:szCs w:val="28"/>
        </w:rPr>
        <w:t>3 статьи 52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13) в </w:t>
      </w:r>
      <w:r w:rsidR="0039599F">
        <w:rPr>
          <w:rFonts w:ascii="Times New Roman" w:hAnsi="Times New Roman" w:cs="Times New Roman"/>
          <w:sz w:val="28"/>
          <w:szCs w:val="28"/>
        </w:rPr>
        <w:t>абзаце восьмом пункта 3 статьи 53.4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14) в </w:t>
      </w:r>
      <w:r w:rsidR="0039599F">
        <w:rPr>
          <w:rFonts w:ascii="Times New Roman" w:hAnsi="Times New Roman" w:cs="Times New Roman"/>
          <w:sz w:val="28"/>
          <w:szCs w:val="28"/>
        </w:rPr>
        <w:t>наименовании</w:t>
      </w:r>
      <w:r w:rsidRPr="00C1333B">
        <w:rPr>
          <w:rFonts w:ascii="Times New Roman" w:hAnsi="Times New Roman" w:cs="Times New Roman"/>
          <w:sz w:val="28"/>
          <w:szCs w:val="28"/>
        </w:rPr>
        <w:t xml:space="preserve"> и тексте</w:t>
      </w:r>
      <w:r w:rsidR="0039599F">
        <w:rPr>
          <w:rFonts w:ascii="Times New Roman" w:hAnsi="Times New Roman" w:cs="Times New Roman"/>
          <w:sz w:val="28"/>
          <w:szCs w:val="28"/>
        </w:rPr>
        <w:t xml:space="preserve"> статьи 60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15) в </w:t>
      </w:r>
      <w:r w:rsidR="0039599F">
        <w:rPr>
          <w:rFonts w:ascii="Times New Roman" w:hAnsi="Times New Roman" w:cs="Times New Roman"/>
          <w:sz w:val="28"/>
          <w:szCs w:val="28"/>
        </w:rPr>
        <w:t>наименовании</w:t>
      </w:r>
      <w:r w:rsidRPr="00C1333B">
        <w:rPr>
          <w:rFonts w:ascii="Times New Roman" w:hAnsi="Times New Roman" w:cs="Times New Roman"/>
          <w:sz w:val="28"/>
          <w:szCs w:val="28"/>
        </w:rPr>
        <w:t xml:space="preserve"> главы VIII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16) в </w:t>
      </w:r>
      <w:r w:rsidR="0039599F">
        <w:rPr>
          <w:rFonts w:ascii="Times New Roman" w:hAnsi="Times New Roman" w:cs="Times New Roman"/>
          <w:sz w:val="28"/>
          <w:szCs w:val="28"/>
        </w:rPr>
        <w:t>абзаце первом, подпунктах 3,4,5</w:t>
      </w:r>
      <w:r w:rsidRPr="00C1333B">
        <w:rPr>
          <w:rFonts w:ascii="Times New Roman" w:hAnsi="Times New Roman" w:cs="Times New Roman"/>
          <w:sz w:val="28"/>
          <w:szCs w:val="28"/>
        </w:rPr>
        <w:t xml:space="preserve"> и </w:t>
      </w:r>
      <w:r w:rsidR="0039599F">
        <w:rPr>
          <w:rFonts w:ascii="Times New Roman" w:hAnsi="Times New Roman" w:cs="Times New Roman"/>
          <w:sz w:val="28"/>
          <w:szCs w:val="28"/>
        </w:rPr>
        <w:t>7 пункта 3.1 и пункте 4 статьи 60.1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17) в </w:t>
      </w:r>
      <w:r w:rsidR="0039599F">
        <w:rPr>
          <w:rFonts w:ascii="Times New Roman" w:hAnsi="Times New Roman" w:cs="Times New Roman"/>
          <w:sz w:val="28"/>
          <w:szCs w:val="28"/>
        </w:rPr>
        <w:t>статье 61</w:t>
      </w:r>
      <w:r w:rsidRPr="00C1333B">
        <w:rPr>
          <w:rFonts w:ascii="Times New Roman" w:hAnsi="Times New Roman" w:cs="Times New Roman"/>
          <w:sz w:val="28"/>
          <w:szCs w:val="28"/>
        </w:rPr>
        <w:t>: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а) в </w:t>
      </w:r>
      <w:r w:rsidR="0039599F">
        <w:rPr>
          <w:rFonts w:ascii="Times New Roman" w:hAnsi="Times New Roman" w:cs="Times New Roman"/>
          <w:sz w:val="28"/>
          <w:szCs w:val="28"/>
        </w:rPr>
        <w:t xml:space="preserve">наименовании, пунктах 2 и 3 </w:t>
      </w:r>
      <w:r w:rsidRPr="00C1333B">
        <w:rPr>
          <w:rFonts w:ascii="Times New Roman" w:hAnsi="Times New Roman" w:cs="Times New Roman"/>
          <w:sz w:val="28"/>
          <w:szCs w:val="28"/>
        </w:rPr>
        <w:t>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б) </w:t>
      </w:r>
      <w:r w:rsidR="0039599F">
        <w:rPr>
          <w:rFonts w:ascii="Times New Roman" w:hAnsi="Times New Roman" w:cs="Times New Roman"/>
          <w:sz w:val="28"/>
          <w:szCs w:val="28"/>
        </w:rPr>
        <w:t>пункт 4</w:t>
      </w:r>
      <w:r w:rsidRPr="00C1333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"4. Проект закона Республики Татарстан о бюджете Республики Татарстан на очередной финансовый год и плановый период вносится в Государственный Совет Республики Татарстан одновременно со следующими документами и материалами: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основными направлениями бюджетной и налоговой политики Республики Татарстан на очередной финансовый год и плановый период;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предварительными итогами социально-экономического развития Республики Татарстан за истекший период текущего финансового года и ожидаемыми итогами социально-экономического развития Республики Татарстан за текущий финансовый год;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прогнозом социально-экономического развития Республики Татарстан на очередной финансовый год и плановый период;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прогнозом основных характеристик (общий объем доходов, общий объем расходов, дефицит бюджета) консолидированного бюджета Республики Татарстан на очередной финансовый год и плановый период;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пояснительной запиской к проекту закона Республики Татарстан о бюджете Республики Татарстан;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методиками (проектами методик) и расчетами распределения межбюджетных трансфертов;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верхним пределом государственного долга Республики Татарстан на начало и конец очередного финансового </w:t>
      </w:r>
      <w:proofErr w:type="gramStart"/>
      <w:r w:rsidRPr="00C1333B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C1333B">
        <w:rPr>
          <w:rFonts w:ascii="Times New Roman" w:hAnsi="Times New Roman" w:cs="Times New Roman"/>
          <w:sz w:val="28"/>
          <w:szCs w:val="28"/>
        </w:rPr>
        <w:t xml:space="preserve"> и конец каждого года планового периода;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проектом программы государственных внутренних заимствований Республики Татарстан на очередной финансовый год и плановый период;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проектом программы государственных внешних заимствований Республики Татарстан на очередной финансовый год и плановый период;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lastRenderedPageBreak/>
        <w:t>проектами программ государственных гарантий Республики Татарстан на очередной финансовый год и плановый период;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перечнем долгосрочных целевых программ;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перечнем ведомственных целевых программ;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оценкой ожидаемого исполнения бюджета Республики Татарстан на текущий финансовый год;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расчетами по статьям классификации доходов бюджетов и источников финансирования дефицита бюджетов на очередной финансовый год и плановый период;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предложениями по минимальному </w:t>
      </w:r>
      <w:proofErr w:type="gramStart"/>
      <w:r w:rsidRPr="00C1333B">
        <w:rPr>
          <w:rFonts w:ascii="Times New Roman" w:hAnsi="Times New Roman" w:cs="Times New Roman"/>
          <w:sz w:val="28"/>
          <w:szCs w:val="28"/>
        </w:rPr>
        <w:t>размеру оплаты труда</w:t>
      </w:r>
      <w:proofErr w:type="gramEnd"/>
      <w:r w:rsidRPr="00C1333B">
        <w:rPr>
          <w:rFonts w:ascii="Times New Roman" w:hAnsi="Times New Roman" w:cs="Times New Roman"/>
          <w:sz w:val="28"/>
          <w:szCs w:val="28"/>
        </w:rPr>
        <w:t xml:space="preserve"> в Республике Татарстан, а также обоснованием размера и порядка индексации заработной платы работников республиканских казенных учреждений, денежного содержания государственных гражданских служащих Республики Татарстан в очередном финансовом году и плановом периоде;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проектом закона Республики Татарстан о бюджете Территориального фонда обязательного медицинского страхования Республики Татарстан;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предложенными Государственным Советом Республики Татарстан, Конституционным судом Республики Татарстан, Счетной палатой Республики Татарстан проектами бюджетных смет указанных органов, представляемыми в случае возникновения разногласий с Министерством финансов Республики Татарстан в отношении указанных бюджетных смет;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иными документами и материалами, представляемыми одновременно с проектом закона Республики Татарстан о бюджете Республики Татарстан и проектом закона Республики Татарстан о бюджете Территориального фонда обязательного медицинского страхования Республики Татарстан, установленными соответственно Бюджетным </w:t>
      </w:r>
      <w:r w:rsidR="005E5A22">
        <w:rPr>
          <w:rFonts w:ascii="Times New Roman" w:hAnsi="Times New Roman" w:cs="Times New Roman"/>
          <w:sz w:val="28"/>
          <w:szCs w:val="28"/>
        </w:rPr>
        <w:t>кодексом</w:t>
      </w:r>
      <w:r w:rsidRPr="00C1333B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настоящим Кодексом.";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в) в </w:t>
      </w:r>
      <w:r w:rsidR="0039599F">
        <w:rPr>
          <w:rFonts w:ascii="Times New Roman" w:hAnsi="Times New Roman" w:cs="Times New Roman"/>
          <w:sz w:val="28"/>
          <w:szCs w:val="28"/>
        </w:rPr>
        <w:t>пункте 6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18) в </w:t>
      </w:r>
      <w:r w:rsidR="0039599F">
        <w:rPr>
          <w:rFonts w:ascii="Times New Roman" w:hAnsi="Times New Roman" w:cs="Times New Roman"/>
          <w:sz w:val="28"/>
          <w:szCs w:val="28"/>
        </w:rPr>
        <w:t>абзаце втором статьи 64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19) в </w:t>
      </w:r>
      <w:r w:rsidR="0039599F">
        <w:rPr>
          <w:rFonts w:ascii="Times New Roman" w:hAnsi="Times New Roman" w:cs="Times New Roman"/>
          <w:sz w:val="28"/>
          <w:szCs w:val="28"/>
        </w:rPr>
        <w:t>наименовании</w:t>
      </w:r>
      <w:r w:rsidRPr="00C1333B">
        <w:rPr>
          <w:rFonts w:ascii="Times New Roman" w:hAnsi="Times New Roman" w:cs="Times New Roman"/>
          <w:sz w:val="28"/>
          <w:szCs w:val="28"/>
        </w:rPr>
        <w:t xml:space="preserve"> и тексте</w:t>
      </w:r>
      <w:r w:rsidR="0039599F">
        <w:rPr>
          <w:rFonts w:ascii="Times New Roman" w:hAnsi="Times New Roman" w:cs="Times New Roman"/>
          <w:sz w:val="28"/>
          <w:szCs w:val="28"/>
        </w:rPr>
        <w:t xml:space="preserve"> статьи 65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20) в </w:t>
      </w:r>
      <w:r w:rsidR="0039599F">
        <w:rPr>
          <w:rFonts w:ascii="Times New Roman" w:hAnsi="Times New Roman" w:cs="Times New Roman"/>
          <w:sz w:val="28"/>
          <w:szCs w:val="28"/>
        </w:rPr>
        <w:t>абзацах первом и втором статьи 74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"Фонд" в соответствующем падеже заменить словами "Территориальный фонд" в соответствующем падеже;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21) в </w:t>
      </w:r>
      <w:r w:rsidR="0039599F">
        <w:rPr>
          <w:rFonts w:ascii="Times New Roman" w:hAnsi="Times New Roman" w:cs="Times New Roman"/>
          <w:sz w:val="28"/>
          <w:szCs w:val="28"/>
        </w:rPr>
        <w:t>пункте 2, абзацах втором и третьем пункта 3 статьи 77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"Фонд" в соответствующем падеже заменить словами "Территориальный фонд" в соответствующем падеже;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22) в </w:t>
      </w:r>
      <w:r w:rsidR="0039599F">
        <w:rPr>
          <w:rFonts w:ascii="Times New Roman" w:hAnsi="Times New Roman" w:cs="Times New Roman"/>
          <w:sz w:val="28"/>
          <w:szCs w:val="28"/>
        </w:rPr>
        <w:t>абзаце втором пункта 1 статьи 80.2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"Фондом" заменить словами "Территориальным фондом";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23) в </w:t>
      </w:r>
      <w:r w:rsidR="0039599F">
        <w:rPr>
          <w:rFonts w:ascii="Times New Roman" w:hAnsi="Times New Roman" w:cs="Times New Roman"/>
          <w:sz w:val="28"/>
          <w:szCs w:val="28"/>
        </w:rPr>
        <w:t>абзаце втором пункта 9 статьи 97.1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lastRenderedPageBreak/>
        <w:t xml:space="preserve">24) в </w:t>
      </w:r>
      <w:r w:rsidR="0039599F">
        <w:rPr>
          <w:rFonts w:ascii="Times New Roman" w:hAnsi="Times New Roman" w:cs="Times New Roman"/>
          <w:sz w:val="28"/>
          <w:szCs w:val="28"/>
        </w:rPr>
        <w:t>наименовании</w:t>
      </w:r>
      <w:proofErr w:type="gramStart"/>
      <w:r w:rsidR="003959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9599F">
        <w:rPr>
          <w:rFonts w:ascii="Times New Roman" w:hAnsi="Times New Roman" w:cs="Times New Roman"/>
          <w:sz w:val="28"/>
          <w:szCs w:val="28"/>
        </w:rPr>
        <w:t xml:space="preserve"> пунктах 2 и 3 статьи 97.2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"Фонд" в соответствующем падеже заменить словами "Территориальный фонд" в соответствующем падеже;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25) в </w:t>
      </w:r>
      <w:r w:rsidR="0039599F">
        <w:rPr>
          <w:rFonts w:ascii="Times New Roman" w:hAnsi="Times New Roman" w:cs="Times New Roman"/>
          <w:sz w:val="28"/>
          <w:szCs w:val="28"/>
        </w:rPr>
        <w:t>пункте 2 статьи 97.3</w:t>
      </w:r>
      <w:r w:rsidRPr="00C1333B">
        <w:rPr>
          <w:rFonts w:ascii="Times New Roman" w:hAnsi="Times New Roman" w:cs="Times New Roman"/>
          <w:sz w:val="28"/>
          <w:szCs w:val="28"/>
        </w:rPr>
        <w:t>: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а) в </w:t>
      </w:r>
      <w:r w:rsidR="0039599F">
        <w:rPr>
          <w:rFonts w:ascii="Times New Roman" w:hAnsi="Times New Roman" w:cs="Times New Roman"/>
          <w:sz w:val="28"/>
          <w:szCs w:val="28"/>
        </w:rPr>
        <w:t>абзаце втором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слова "сформированным на муниципальных выборах, или" заменить словом "образованным";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б) в </w:t>
      </w:r>
      <w:r w:rsidR="0039599F">
        <w:rPr>
          <w:rFonts w:ascii="Times New Roman" w:hAnsi="Times New Roman" w:cs="Times New Roman"/>
          <w:sz w:val="28"/>
          <w:szCs w:val="28"/>
        </w:rPr>
        <w:t>абзаце третьем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слова "контрольным органом" заменить словами "контрольно-счетным органом";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26) в </w:t>
      </w:r>
      <w:r w:rsidR="0039599F">
        <w:rPr>
          <w:rFonts w:ascii="Times New Roman" w:hAnsi="Times New Roman" w:cs="Times New Roman"/>
          <w:sz w:val="28"/>
          <w:szCs w:val="28"/>
        </w:rPr>
        <w:t>подпункте 7 пункта 2 статьи 97.4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"Фонда" заменить словами "Территориального фонда";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27) в </w:t>
      </w:r>
      <w:r w:rsidR="0039599F">
        <w:rPr>
          <w:rFonts w:ascii="Times New Roman" w:hAnsi="Times New Roman" w:cs="Times New Roman"/>
          <w:sz w:val="28"/>
          <w:szCs w:val="28"/>
        </w:rPr>
        <w:t>наименовании</w:t>
      </w:r>
      <w:r w:rsidRPr="00C1333B">
        <w:rPr>
          <w:rFonts w:ascii="Times New Roman" w:hAnsi="Times New Roman" w:cs="Times New Roman"/>
          <w:sz w:val="28"/>
          <w:szCs w:val="28"/>
        </w:rPr>
        <w:t xml:space="preserve"> и тексте </w:t>
      </w:r>
      <w:r w:rsidR="0039599F">
        <w:rPr>
          <w:rFonts w:ascii="Times New Roman" w:hAnsi="Times New Roman" w:cs="Times New Roman"/>
          <w:sz w:val="28"/>
          <w:szCs w:val="28"/>
        </w:rPr>
        <w:t>статьи 97.6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слово "Фонд" в соответствующем падеже заменить словами "Территориальный фонд" в соответствующем падеже;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28) в </w:t>
      </w:r>
      <w:r w:rsidR="0039599F">
        <w:rPr>
          <w:rFonts w:ascii="Times New Roman" w:hAnsi="Times New Roman" w:cs="Times New Roman"/>
          <w:sz w:val="28"/>
          <w:szCs w:val="28"/>
        </w:rPr>
        <w:t>абзаце пятом пункта 2 статьи 98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слова "контрольных органов" заменить словами "контрольно-счетных органов";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29) в </w:t>
      </w:r>
      <w:r w:rsidR="0039599F">
        <w:rPr>
          <w:rFonts w:ascii="Times New Roman" w:hAnsi="Times New Roman" w:cs="Times New Roman"/>
          <w:sz w:val="28"/>
          <w:szCs w:val="28"/>
        </w:rPr>
        <w:t>приложении 2</w:t>
      </w:r>
      <w:r w:rsidRPr="00C1333B">
        <w:rPr>
          <w:rFonts w:ascii="Times New Roman" w:hAnsi="Times New Roman" w:cs="Times New Roman"/>
          <w:sz w:val="28"/>
          <w:szCs w:val="28"/>
        </w:rPr>
        <w:t>: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а) в </w:t>
      </w:r>
      <w:r w:rsidR="0039599F">
        <w:rPr>
          <w:rFonts w:ascii="Times New Roman" w:hAnsi="Times New Roman" w:cs="Times New Roman"/>
          <w:sz w:val="28"/>
          <w:szCs w:val="28"/>
        </w:rPr>
        <w:t>наименовании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слова "из регионального фонда финансовой поддержки поселений" заменить словами "из бюджета Республики Татарстан на выравнивание бюджетной обеспеченности поселений";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б) в </w:t>
      </w:r>
      <w:r w:rsidR="0039599F">
        <w:rPr>
          <w:rFonts w:ascii="Times New Roman" w:hAnsi="Times New Roman" w:cs="Times New Roman"/>
          <w:sz w:val="28"/>
          <w:szCs w:val="28"/>
        </w:rPr>
        <w:t>пункте 1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слова "образуется в составе бюджета Республики Татарстан в целях выравнивания доступа граждан к основным бюджетным услугам и социальным гарантиям, финансируемым из бюджетов поселений" заменить словами "образуют дотации на выравнивание бюджетной обеспеченности поселений";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в) в </w:t>
      </w:r>
      <w:r w:rsidR="0039599F">
        <w:rPr>
          <w:rFonts w:ascii="Times New Roman" w:hAnsi="Times New Roman" w:cs="Times New Roman"/>
          <w:sz w:val="28"/>
          <w:szCs w:val="28"/>
        </w:rPr>
        <w:t>абзацах первом, четвертом и седьмом пункта 4, абзацах первом и четвертом пункта 5</w:t>
      </w:r>
      <w:r w:rsidRPr="00C1333B">
        <w:rPr>
          <w:rFonts w:ascii="Times New Roman" w:hAnsi="Times New Roman" w:cs="Times New Roman"/>
          <w:sz w:val="28"/>
          <w:szCs w:val="28"/>
        </w:rPr>
        <w:t>,</w:t>
      </w:r>
      <w:r w:rsidR="0039599F">
        <w:rPr>
          <w:rFonts w:ascii="Times New Roman" w:hAnsi="Times New Roman" w:cs="Times New Roman"/>
          <w:sz w:val="28"/>
          <w:szCs w:val="28"/>
        </w:rPr>
        <w:t xml:space="preserve"> абзаце десятом пункта 8, абзаце десятом пункта 11, абзаце десятом пункта 12, абзаце восьмом пункта 13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слова "из ФФПП" заменить словами "из бюджета Республики Татарстан";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30) в </w:t>
      </w:r>
      <w:r w:rsidR="0039599F">
        <w:rPr>
          <w:rFonts w:ascii="Times New Roman" w:hAnsi="Times New Roman" w:cs="Times New Roman"/>
          <w:sz w:val="28"/>
          <w:szCs w:val="28"/>
        </w:rPr>
        <w:t>приложении 5</w:t>
      </w:r>
      <w:r w:rsidRPr="00C1333B">
        <w:rPr>
          <w:rFonts w:ascii="Times New Roman" w:hAnsi="Times New Roman" w:cs="Times New Roman"/>
          <w:sz w:val="28"/>
          <w:szCs w:val="28"/>
        </w:rPr>
        <w:t>: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а) в </w:t>
      </w:r>
      <w:r w:rsidR="0039599F">
        <w:rPr>
          <w:rFonts w:ascii="Times New Roman" w:hAnsi="Times New Roman" w:cs="Times New Roman"/>
          <w:sz w:val="28"/>
          <w:szCs w:val="28"/>
        </w:rPr>
        <w:t>наименовании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слова "из регионального фонда финансовой поддержки муниципальных районов (городских округов)" заменить словами "из бюджета Республики Татарстан на выравнивание бюджетной обеспеченности муниципальных районов (городских округов)";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б) </w:t>
      </w:r>
      <w:r w:rsidR="0039599F">
        <w:rPr>
          <w:rFonts w:ascii="Times New Roman" w:hAnsi="Times New Roman" w:cs="Times New Roman"/>
          <w:sz w:val="28"/>
          <w:szCs w:val="28"/>
        </w:rPr>
        <w:t>пункт 1</w:t>
      </w:r>
      <w:r w:rsidRPr="00C1333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"1. Региональный фонд финансовой поддержки муниципальных районов (городских округов) (далее - ФФПМР) образуют дотации на выравнивание бюджетной обеспеченности муниципальных районов (городских округов).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Средства ФФПМР распределяются между муниципальными районами (городскими округами) на основе сопоставления уровня расчетной бюджетной обеспеченности муниципальных районов (городских округов) и аналогичного среднего показателя по муниципальным районам (городским округам) Республики Татарстан</w:t>
      </w:r>
      <w:proofErr w:type="gramStart"/>
      <w:r w:rsidRPr="00C1333B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в) в </w:t>
      </w:r>
      <w:r w:rsidR="0039599F">
        <w:rPr>
          <w:rFonts w:ascii="Times New Roman" w:hAnsi="Times New Roman" w:cs="Times New Roman"/>
          <w:sz w:val="28"/>
          <w:szCs w:val="28"/>
        </w:rPr>
        <w:t>абзаце восьмом пункта 2, абзаце четвертом пункта 3, абзаце десятом пункта 6</w:t>
      </w:r>
      <w:r w:rsidRPr="00C1333B">
        <w:rPr>
          <w:rFonts w:ascii="Times New Roman" w:hAnsi="Times New Roman" w:cs="Times New Roman"/>
          <w:sz w:val="28"/>
          <w:szCs w:val="28"/>
        </w:rPr>
        <w:t xml:space="preserve">, </w:t>
      </w:r>
      <w:r w:rsidR="0039599F">
        <w:rPr>
          <w:rFonts w:ascii="Times New Roman" w:hAnsi="Times New Roman" w:cs="Times New Roman"/>
          <w:sz w:val="28"/>
          <w:szCs w:val="28"/>
        </w:rPr>
        <w:t>абзаце десятом пункта 9</w:t>
      </w:r>
      <w:r w:rsidRPr="00C1333B">
        <w:rPr>
          <w:rFonts w:ascii="Times New Roman" w:hAnsi="Times New Roman" w:cs="Times New Roman"/>
          <w:sz w:val="28"/>
          <w:szCs w:val="28"/>
        </w:rPr>
        <w:t xml:space="preserve"> и </w:t>
      </w:r>
      <w:r w:rsidR="0039599F">
        <w:rPr>
          <w:rFonts w:ascii="Times New Roman" w:hAnsi="Times New Roman" w:cs="Times New Roman"/>
          <w:sz w:val="28"/>
          <w:szCs w:val="28"/>
        </w:rPr>
        <w:t>абзаце десятом пункта 10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слова "из ФФПМР" заменить словами "из бюджета Республики Татарстан";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lastRenderedPageBreak/>
        <w:t xml:space="preserve">31) в </w:t>
      </w:r>
      <w:r w:rsidR="006E401C">
        <w:rPr>
          <w:rFonts w:ascii="Times New Roman" w:hAnsi="Times New Roman" w:cs="Times New Roman"/>
          <w:sz w:val="28"/>
          <w:szCs w:val="28"/>
        </w:rPr>
        <w:t>наименовании</w:t>
      </w:r>
      <w:r w:rsidRPr="00C1333B">
        <w:rPr>
          <w:rFonts w:ascii="Times New Roman" w:hAnsi="Times New Roman" w:cs="Times New Roman"/>
          <w:sz w:val="28"/>
          <w:szCs w:val="28"/>
        </w:rPr>
        <w:t xml:space="preserve"> приложения 10 слова "из регионального фонда компенсаций" заменить словами "из бюджета Республики Татарстан";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32) в </w:t>
      </w:r>
      <w:r w:rsidR="006E401C">
        <w:rPr>
          <w:rFonts w:ascii="Times New Roman" w:hAnsi="Times New Roman" w:cs="Times New Roman"/>
          <w:sz w:val="28"/>
          <w:szCs w:val="28"/>
        </w:rPr>
        <w:t>приложении 12</w:t>
      </w:r>
      <w:r w:rsidRPr="00C1333B">
        <w:rPr>
          <w:rFonts w:ascii="Times New Roman" w:hAnsi="Times New Roman" w:cs="Times New Roman"/>
          <w:sz w:val="28"/>
          <w:szCs w:val="28"/>
        </w:rPr>
        <w:t>: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а) в наименовании слова "из районного фонда финансовой поддержки поселений" заменить словами "из бюджета муниципального района на выравнивание бюджетной обеспеченности поселений";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б) </w:t>
      </w:r>
      <w:r w:rsidR="006E401C">
        <w:rPr>
          <w:rFonts w:ascii="Times New Roman" w:hAnsi="Times New Roman" w:cs="Times New Roman"/>
          <w:sz w:val="28"/>
          <w:szCs w:val="28"/>
        </w:rPr>
        <w:t>пункт 1</w:t>
      </w:r>
      <w:r w:rsidRPr="00C1333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"1. Районный фонд финансовой поддержки поселений (далее - РФФПП) образуют дотации на выравнивание бюджетной обеспеченности поселений.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Средства РФФПП распределяются между поселениями, входящими в состав муниципального района, на основе сопоставления уровня расчетной бюджетной обеспеченности поселений и аналогичного среднего показателя по всем поселениям муниципального района</w:t>
      </w:r>
      <w:proofErr w:type="gramStart"/>
      <w:r w:rsidRPr="00C1333B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в) в </w:t>
      </w:r>
      <w:r w:rsidR="006E401C">
        <w:rPr>
          <w:rFonts w:ascii="Times New Roman" w:hAnsi="Times New Roman" w:cs="Times New Roman"/>
          <w:sz w:val="28"/>
          <w:szCs w:val="28"/>
        </w:rPr>
        <w:t>абзаце четвертом пункта 4</w:t>
      </w:r>
      <w:r w:rsidRPr="00C1333B">
        <w:rPr>
          <w:rFonts w:ascii="Times New Roman" w:hAnsi="Times New Roman" w:cs="Times New Roman"/>
          <w:sz w:val="28"/>
          <w:szCs w:val="28"/>
        </w:rPr>
        <w:t xml:space="preserve">, </w:t>
      </w:r>
      <w:r w:rsidR="006E401C">
        <w:rPr>
          <w:rFonts w:ascii="Times New Roman" w:hAnsi="Times New Roman" w:cs="Times New Roman"/>
          <w:sz w:val="28"/>
          <w:szCs w:val="28"/>
        </w:rPr>
        <w:t>абзаце десятом пункта 7, абзаце десятом пункта 10</w:t>
      </w:r>
      <w:r w:rsidRPr="00C1333B">
        <w:rPr>
          <w:rFonts w:ascii="Times New Roman" w:hAnsi="Times New Roman" w:cs="Times New Roman"/>
          <w:sz w:val="28"/>
          <w:szCs w:val="28"/>
        </w:rPr>
        <w:t xml:space="preserve">, </w:t>
      </w:r>
      <w:r w:rsidR="006E401C">
        <w:rPr>
          <w:rFonts w:ascii="Times New Roman" w:hAnsi="Times New Roman" w:cs="Times New Roman"/>
          <w:sz w:val="28"/>
          <w:szCs w:val="28"/>
        </w:rPr>
        <w:t>абзаце десятом пункта 11</w:t>
      </w:r>
      <w:r w:rsidRPr="00C1333B">
        <w:rPr>
          <w:rFonts w:ascii="Times New Roman" w:hAnsi="Times New Roman" w:cs="Times New Roman"/>
          <w:sz w:val="28"/>
          <w:szCs w:val="28"/>
        </w:rPr>
        <w:t xml:space="preserve"> слова "из РФФПП" заменить словами "из бюджета муниципального района".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Статья 2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Приостановить до 1 января 2012 года действие </w:t>
      </w:r>
      <w:r w:rsidR="006E401C">
        <w:rPr>
          <w:rFonts w:ascii="Times New Roman" w:hAnsi="Times New Roman" w:cs="Times New Roman"/>
          <w:sz w:val="28"/>
          <w:szCs w:val="28"/>
        </w:rPr>
        <w:t>пункта 2 статьи 17</w:t>
      </w:r>
      <w:r w:rsidRPr="00C1333B">
        <w:rPr>
          <w:rFonts w:ascii="Times New Roman" w:hAnsi="Times New Roman" w:cs="Times New Roman"/>
          <w:sz w:val="28"/>
          <w:szCs w:val="28"/>
        </w:rPr>
        <w:t>,</w:t>
      </w:r>
      <w:r w:rsidR="006E401C">
        <w:rPr>
          <w:rFonts w:ascii="Times New Roman" w:hAnsi="Times New Roman" w:cs="Times New Roman"/>
          <w:sz w:val="28"/>
          <w:szCs w:val="28"/>
        </w:rPr>
        <w:t xml:space="preserve"> пункта 2 статьи 18</w:t>
      </w:r>
      <w:r w:rsidRPr="00C1333B">
        <w:rPr>
          <w:rFonts w:ascii="Times New Roman" w:hAnsi="Times New Roman" w:cs="Times New Roman"/>
          <w:sz w:val="28"/>
          <w:szCs w:val="28"/>
        </w:rPr>
        <w:t xml:space="preserve">, </w:t>
      </w:r>
      <w:r w:rsidR="006E401C">
        <w:rPr>
          <w:rFonts w:ascii="Times New Roman" w:hAnsi="Times New Roman" w:cs="Times New Roman"/>
          <w:sz w:val="28"/>
          <w:szCs w:val="28"/>
        </w:rPr>
        <w:t>статьи 53.1</w:t>
      </w:r>
      <w:r w:rsidRPr="00C1333B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 (Ведомости Государственного Совета Татарстана, 2004, N 4-5; 2005, N 6 (II часть), N 10 (I часть), N 12 (IV часть); 2006, N 6 (I часть), N 12 (I часть); </w:t>
      </w:r>
      <w:proofErr w:type="gramStart"/>
      <w:r w:rsidRPr="00C1333B">
        <w:rPr>
          <w:rFonts w:ascii="Times New Roman" w:hAnsi="Times New Roman" w:cs="Times New Roman"/>
          <w:sz w:val="28"/>
          <w:szCs w:val="28"/>
        </w:rPr>
        <w:t>2007, N 8, N 10; 2008, N 8 (III часть), N 10 (I часть); 2009, N 7-8 (I часть), N 12 (I часть); 2010, N 7 (II часть), N 12; "Республика Татарстан", 2011, 5 августа).</w:t>
      </w:r>
      <w:proofErr w:type="gramEnd"/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Статья 3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>1. Настоящий Закон вступает в силу со дня его официального опубликования.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2. Действие </w:t>
      </w:r>
      <w:r w:rsidR="006E401C">
        <w:rPr>
          <w:rFonts w:ascii="Times New Roman" w:hAnsi="Times New Roman" w:cs="Times New Roman"/>
          <w:sz w:val="28"/>
          <w:szCs w:val="28"/>
        </w:rPr>
        <w:t>пунктов 1-6</w:t>
      </w:r>
      <w:r w:rsidRPr="00C1333B">
        <w:rPr>
          <w:rFonts w:ascii="Times New Roman" w:hAnsi="Times New Roman" w:cs="Times New Roman"/>
          <w:sz w:val="28"/>
          <w:szCs w:val="28"/>
        </w:rPr>
        <w:t>,</w:t>
      </w:r>
      <w:r w:rsidR="006E401C">
        <w:rPr>
          <w:rFonts w:ascii="Times New Roman" w:hAnsi="Times New Roman" w:cs="Times New Roman"/>
          <w:sz w:val="28"/>
          <w:szCs w:val="28"/>
        </w:rPr>
        <w:t xml:space="preserve"> 9-24</w:t>
      </w:r>
      <w:r w:rsidRPr="00C1333B">
        <w:rPr>
          <w:rFonts w:ascii="Times New Roman" w:hAnsi="Times New Roman" w:cs="Times New Roman"/>
          <w:sz w:val="28"/>
          <w:szCs w:val="28"/>
        </w:rPr>
        <w:t xml:space="preserve">, </w:t>
      </w:r>
      <w:r w:rsidR="006E401C">
        <w:rPr>
          <w:rFonts w:ascii="Times New Roman" w:hAnsi="Times New Roman" w:cs="Times New Roman"/>
          <w:sz w:val="28"/>
          <w:szCs w:val="28"/>
        </w:rPr>
        <w:t>26</w:t>
      </w:r>
      <w:r w:rsidRPr="00C1333B">
        <w:rPr>
          <w:rFonts w:ascii="Times New Roman" w:hAnsi="Times New Roman" w:cs="Times New Roman"/>
          <w:sz w:val="28"/>
          <w:szCs w:val="28"/>
        </w:rPr>
        <w:t>,</w:t>
      </w:r>
      <w:r w:rsidR="006E401C">
        <w:rPr>
          <w:rFonts w:ascii="Times New Roman" w:hAnsi="Times New Roman" w:cs="Times New Roman"/>
          <w:sz w:val="28"/>
          <w:szCs w:val="28"/>
        </w:rPr>
        <w:t xml:space="preserve"> 27 статьи 1 </w:t>
      </w:r>
      <w:r w:rsidRPr="00C1333B">
        <w:rPr>
          <w:rFonts w:ascii="Times New Roman" w:hAnsi="Times New Roman" w:cs="Times New Roman"/>
          <w:sz w:val="28"/>
          <w:szCs w:val="28"/>
        </w:rPr>
        <w:t xml:space="preserve"> настоящего Закона распространяется на правоотношения, возникшие при составлении проекта бюджета Республики Татарстан и проекта бюджета Территориального фонда обязательного медицинского страхования Республики Татарстан на 2012 год и на плановый период 2013 и 2014 годов.</w:t>
      </w:r>
    </w:p>
    <w:p w:rsidR="00C1333B" w:rsidRPr="00C1333B" w:rsidRDefault="00C1333B" w:rsidP="00C133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333B">
        <w:rPr>
          <w:rFonts w:ascii="Times New Roman" w:hAnsi="Times New Roman" w:cs="Times New Roman"/>
          <w:sz w:val="28"/>
          <w:szCs w:val="28"/>
        </w:rPr>
        <w:t xml:space="preserve">3. Действие </w:t>
      </w:r>
      <w:r w:rsidR="006E401C">
        <w:rPr>
          <w:rFonts w:ascii="Times New Roman" w:hAnsi="Times New Roman" w:cs="Times New Roman"/>
          <w:sz w:val="28"/>
          <w:szCs w:val="28"/>
        </w:rPr>
        <w:t>пунктов 25 и 28 статьи 1</w:t>
      </w:r>
      <w:r w:rsidRPr="00C1333B">
        <w:rPr>
          <w:rFonts w:ascii="Times New Roman" w:hAnsi="Times New Roman" w:cs="Times New Roman"/>
          <w:sz w:val="28"/>
          <w:szCs w:val="28"/>
        </w:rPr>
        <w:t>настоящего Закона распространяется на правоотношения, возникшие с 1 октября 2011 года.</w:t>
      </w:r>
    </w:p>
    <w:p w:rsidR="0010151B" w:rsidRPr="00C1333B" w:rsidRDefault="0010151B">
      <w:pPr>
        <w:rPr>
          <w:rFonts w:ascii="Times New Roman" w:hAnsi="Times New Roman" w:cs="Times New Roman"/>
          <w:sz w:val="28"/>
          <w:szCs w:val="28"/>
        </w:rPr>
      </w:pPr>
    </w:p>
    <w:p w:rsidR="0039599F" w:rsidRPr="0023314E" w:rsidRDefault="0039599F" w:rsidP="003959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3314E">
        <w:rPr>
          <w:rFonts w:ascii="Times New Roman" w:hAnsi="Times New Roman"/>
          <w:sz w:val="28"/>
          <w:szCs w:val="28"/>
        </w:rPr>
        <w:t>Президент</w:t>
      </w:r>
    </w:p>
    <w:p w:rsidR="00C1333B" w:rsidRPr="00C1333B" w:rsidRDefault="0039599F" w:rsidP="0039599F">
      <w:pPr>
        <w:rPr>
          <w:rFonts w:ascii="Times New Roman" w:hAnsi="Times New Roman" w:cs="Times New Roman"/>
          <w:sz w:val="28"/>
          <w:szCs w:val="28"/>
        </w:rPr>
      </w:pPr>
      <w:r w:rsidRPr="0023314E">
        <w:rPr>
          <w:rFonts w:ascii="Times New Roman" w:hAnsi="Times New Roman"/>
          <w:sz w:val="28"/>
          <w:szCs w:val="28"/>
        </w:rPr>
        <w:t>Республики Татарстан</w:t>
      </w:r>
    </w:p>
    <w:sectPr w:rsidR="00C1333B" w:rsidRPr="00C1333B" w:rsidSect="003171B1">
      <w:pgSz w:w="11905" w:h="16838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333B"/>
    <w:rsid w:val="00004E9F"/>
    <w:rsid w:val="00007077"/>
    <w:rsid w:val="0001537A"/>
    <w:rsid w:val="00016DFB"/>
    <w:rsid w:val="00017F3D"/>
    <w:rsid w:val="000240E3"/>
    <w:rsid w:val="00027C05"/>
    <w:rsid w:val="00031083"/>
    <w:rsid w:val="00034A00"/>
    <w:rsid w:val="00036BD2"/>
    <w:rsid w:val="0004067A"/>
    <w:rsid w:val="00041534"/>
    <w:rsid w:val="000465C3"/>
    <w:rsid w:val="000517F0"/>
    <w:rsid w:val="00070751"/>
    <w:rsid w:val="000759B0"/>
    <w:rsid w:val="00076716"/>
    <w:rsid w:val="000777BC"/>
    <w:rsid w:val="00077FEE"/>
    <w:rsid w:val="00095896"/>
    <w:rsid w:val="000B0B8F"/>
    <w:rsid w:val="000C0087"/>
    <w:rsid w:val="000C2B83"/>
    <w:rsid w:val="000C6149"/>
    <w:rsid w:val="000E2CFD"/>
    <w:rsid w:val="000E3A8E"/>
    <w:rsid w:val="000E5B0D"/>
    <w:rsid w:val="000E5CD5"/>
    <w:rsid w:val="000E7E43"/>
    <w:rsid w:val="000F4007"/>
    <w:rsid w:val="000F556E"/>
    <w:rsid w:val="000F6033"/>
    <w:rsid w:val="000F7C98"/>
    <w:rsid w:val="00101331"/>
    <w:rsid w:val="0010151B"/>
    <w:rsid w:val="001023E7"/>
    <w:rsid w:val="00102D4D"/>
    <w:rsid w:val="00103BE2"/>
    <w:rsid w:val="00105CF6"/>
    <w:rsid w:val="0011114A"/>
    <w:rsid w:val="00112D4F"/>
    <w:rsid w:val="00114464"/>
    <w:rsid w:val="001152F4"/>
    <w:rsid w:val="00117D76"/>
    <w:rsid w:val="00121B49"/>
    <w:rsid w:val="0012328F"/>
    <w:rsid w:val="00127DDA"/>
    <w:rsid w:val="001378D3"/>
    <w:rsid w:val="0014306A"/>
    <w:rsid w:val="00144C43"/>
    <w:rsid w:val="0015266D"/>
    <w:rsid w:val="00154E93"/>
    <w:rsid w:val="00154EEB"/>
    <w:rsid w:val="0015553D"/>
    <w:rsid w:val="0016229C"/>
    <w:rsid w:val="00174050"/>
    <w:rsid w:val="00177AA9"/>
    <w:rsid w:val="0018577B"/>
    <w:rsid w:val="00186C24"/>
    <w:rsid w:val="0019278C"/>
    <w:rsid w:val="001949DE"/>
    <w:rsid w:val="001963C3"/>
    <w:rsid w:val="001A38A8"/>
    <w:rsid w:val="001A4102"/>
    <w:rsid w:val="001A7327"/>
    <w:rsid w:val="001B00CB"/>
    <w:rsid w:val="001B7EC0"/>
    <w:rsid w:val="001C1447"/>
    <w:rsid w:val="001C370E"/>
    <w:rsid w:val="001D7129"/>
    <w:rsid w:val="001D721D"/>
    <w:rsid w:val="001E38FC"/>
    <w:rsid w:val="001E40BE"/>
    <w:rsid w:val="001F174F"/>
    <w:rsid w:val="001F7C1F"/>
    <w:rsid w:val="00200613"/>
    <w:rsid w:val="002015D3"/>
    <w:rsid w:val="0020481E"/>
    <w:rsid w:val="00204C0F"/>
    <w:rsid w:val="0020505F"/>
    <w:rsid w:val="00205082"/>
    <w:rsid w:val="00205E5B"/>
    <w:rsid w:val="00211564"/>
    <w:rsid w:val="00211939"/>
    <w:rsid w:val="00224F9D"/>
    <w:rsid w:val="00231AA0"/>
    <w:rsid w:val="002333DA"/>
    <w:rsid w:val="0023678B"/>
    <w:rsid w:val="00245364"/>
    <w:rsid w:val="002458F2"/>
    <w:rsid w:val="0025151E"/>
    <w:rsid w:val="002552DC"/>
    <w:rsid w:val="00257448"/>
    <w:rsid w:val="002578C8"/>
    <w:rsid w:val="00271940"/>
    <w:rsid w:val="002735A1"/>
    <w:rsid w:val="002747F0"/>
    <w:rsid w:val="002769B5"/>
    <w:rsid w:val="0028221C"/>
    <w:rsid w:val="002836C2"/>
    <w:rsid w:val="002910D7"/>
    <w:rsid w:val="0029188C"/>
    <w:rsid w:val="002A1C80"/>
    <w:rsid w:val="002A5CA6"/>
    <w:rsid w:val="002A5D61"/>
    <w:rsid w:val="002B3D7F"/>
    <w:rsid w:val="002B4978"/>
    <w:rsid w:val="002C2A4F"/>
    <w:rsid w:val="002C49CD"/>
    <w:rsid w:val="002C5DF1"/>
    <w:rsid w:val="002D0548"/>
    <w:rsid w:val="002D1E7E"/>
    <w:rsid w:val="002E1381"/>
    <w:rsid w:val="002E13D0"/>
    <w:rsid w:val="002E3256"/>
    <w:rsid w:val="002E5A26"/>
    <w:rsid w:val="002F2236"/>
    <w:rsid w:val="002F24B3"/>
    <w:rsid w:val="002F3879"/>
    <w:rsid w:val="002F3DCF"/>
    <w:rsid w:val="002F6FB0"/>
    <w:rsid w:val="00301988"/>
    <w:rsid w:val="0030382C"/>
    <w:rsid w:val="00305E7E"/>
    <w:rsid w:val="003060DD"/>
    <w:rsid w:val="00306DF7"/>
    <w:rsid w:val="00316CE0"/>
    <w:rsid w:val="00317BE3"/>
    <w:rsid w:val="00320B19"/>
    <w:rsid w:val="003224D3"/>
    <w:rsid w:val="003268EB"/>
    <w:rsid w:val="00336A33"/>
    <w:rsid w:val="00341607"/>
    <w:rsid w:val="00343053"/>
    <w:rsid w:val="00343288"/>
    <w:rsid w:val="00351539"/>
    <w:rsid w:val="00352367"/>
    <w:rsid w:val="00352A65"/>
    <w:rsid w:val="00357A10"/>
    <w:rsid w:val="00360593"/>
    <w:rsid w:val="00364786"/>
    <w:rsid w:val="00366BF8"/>
    <w:rsid w:val="003708DD"/>
    <w:rsid w:val="003713DE"/>
    <w:rsid w:val="003815FF"/>
    <w:rsid w:val="00382C1F"/>
    <w:rsid w:val="0038304B"/>
    <w:rsid w:val="00386AF9"/>
    <w:rsid w:val="00391586"/>
    <w:rsid w:val="00391CFA"/>
    <w:rsid w:val="00392145"/>
    <w:rsid w:val="00393480"/>
    <w:rsid w:val="0039599F"/>
    <w:rsid w:val="0039679C"/>
    <w:rsid w:val="003A0B49"/>
    <w:rsid w:val="003A3409"/>
    <w:rsid w:val="003A5620"/>
    <w:rsid w:val="003B00B6"/>
    <w:rsid w:val="003B30C4"/>
    <w:rsid w:val="003B313B"/>
    <w:rsid w:val="003B4224"/>
    <w:rsid w:val="003C1726"/>
    <w:rsid w:val="003C6877"/>
    <w:rsid w:val="003D28FD"/>
    <w:rsid w:val="003D361E"/>
    <w:rsid w:val="003D5E27"/>
    <w:rsid w:val="003D7D58"/>
    <w:rsid w:val="003E1147"/>
    <w:rsid w:val="003E29A6"/>
    <w:rsid w:val="003E7DF4"/>
    <w:rsid w:val="003F20F0"/>
    <w:rsid w:val="003F34EF"/>
    <w:rsid w:val="003F4FAB"/>
    <w:rsid w:val="003F51DC"/>
    <w:rsid w:val="003F64F7"/>
    <w:rsid w:val="003F7B52"/>
    <w:rsid w:val="00402B5F"/>
    <w:rsid w:val="00403B1C"/>
    <w:rsid w:val="004130B5"/>
    <w:rsid w:val="00413297"/>
    <w:rsid w:val="004166F0"/>
    <w:rsid w:val="00420AF3"/>
    <w:rsid w:val="00423D35"/>
    <w:rsid w:val="0042533B"/>
    <w:rsid w:val="00425A42"/>
    <w:rsid w:val="00426803"/>
    <w:rsid w:val="00431834"/>
    <w:rsid w:val="004357C7"/>
    <w:rsid w:val="0044161A"/>
    <w:rsid w:val="0044388E"/>
    <w:rsid w:val="004447BF"/>
    <w:rsid w:val="00446170"/>
    <w:rsid w:val="00447715"/>
    <w:rsid w:val="00453709"/>
    <w:rsid w:val="00454271"/>
    <w:rsid w:val="00461632"/>
    <w:rsid w:val="004631F6"/>
    <w:rsid w:val="00463215"/>
    <w:rsid w:val="00464FD1"/>
    <w:rsid w:val="00474130"/>
    <w:rsid w:val="00475692"/>
    <w:rsid w:val="00476B23"/>
    <w:rsid w:val="0047796D"/>
    <w:rsid w:val="0047799C"/>
    <w:rsid w:val="00480955"/>
    <w:rsid w:val="00482FD3"/>
    <w:rsid w:val="00484C21"/>
    <w:rsid w:val="0048514C"/>
    <w:rsid w:val="004954CC"/>
    <w:rsid w:val="004974C2"/>
    <w:rsid w:val="004A1DCC"/>
    <w:rsid w:val="004A49F6"/>
    <w:rsid w:val="004A6954"/>
    <w:rsid w:val="004A7942"/>
    <w:rsid w:val="004B18FB"/>
    <w:rsid w:val="004B4436"/>
    <w:rsid w:val="004B5A84"/>
    <w:rsid w:val="004C2C5F"/>
    <w:rsid w:val="004C5368"/>
    <w:rsid w:val="004C5F64"/>
    <w:rsid w:val="004C77AD"/>
    <w:rsid w:val="004D0830"/>
    <w:rsid w:val="004D0C5A"/>
    <w:rsid w:val="004D576B"/>
    <w:rsid w:val="004E4BBA"/>
    <w:rsid w:val="0050099D"/>
    <w:rsid w:val="00500D25"/>
    <w:rsid w:val="00503A11"/>
    <w:rsid w:val="00505043"/>
    <w:rsid w:val="0050581A"/>
    <w:rsid w:val="0050586A"/>
    <w:rsid w:val="00520FC6"/>
    <w:rsid w:val="00521FFB"/>
    <w:rsid w:val="00526A98"/>
    <w:rsid w:val="00527372"/>
    <w:rsid w:val="005319BA"/>
    <w:rsid w:val="00535FD3"/>
    <w:rsid w:val="00536167"/>
    <w:rsid w:val="00544E31"/>
    <w:rsid w:val="00546E88"/>
    <w:rsid w:val="00564F99"/>
    <w:rsid w:val="0056544A"/>
    <w:rsid w:val="00566B41"/>
    <w:rsid w:val="0057333F"/>
    <w:rsid w:val="0058196A"/>
    <w:rsid w:val="005822AA"/>
    <w:rsid w:val="0058566B"/>
    <w:rsid w:val="00590D9B"/>
    <w:rsid w:val="00592E82"/>
    <w:rsid w:val="0059355B"/>
    <w:rsid w:val="005B468D"/>
    <w:rsid w:val="005C25B0"/>
    <w:rsid w:val="005D1764"/>
    <w:rsid w:val="005D3222"/>
    <w:rsid w:val="005D48D1"/>
    <w:rsid w:val="005D5552"/>
    <w:rsid w:val="005D6BE2"/>
    <w:rsid w:val="005E2533"/>
    <w:rsid w:val="005E37DA"/>
    <w:rsid w:val="005E3EF8"/>
    <w:rsid w:val="005E5A22"/>
    <w:rsid w:val="005E5E6F"/>
    <w:rsid w:val="005F27B3"/>
    <w:rsid w:val="005F35BC"/>
    <w:rsid w:val="005F3AA8"/>
    <w:rsid w:val="005F5574"/>
    <w:rsid w:val="005F6A5F"/>
    <w:rsid w:val="006054CF"/>
    <w:rsid w:val="006054E8"/>
    <w:rsid w:val="006237E1"/>
    <w:rsid w:val="00626957"/>
    <w:rsid w:val="00627F6E"/>
    <w:rsid w:val="00630FF8"/>
    <w:rsid w:val="00632DF2"/>
    <w:rsid w:val="00640A83"/>
    <w:rsid w:val="006419EF"/>
    <w:rsid w:val="00643D4B"/>
    <w:rsid w:val="00650939"/>
    <w:rsid w:val="0065362B"/>
    <w:rsid w:val="00656AEA"/>
    <w:rsid w:val="00663080"/>
    <w:rsid w:val="00664CF8"/>
    <w:rsid w:val="00666155"/>
    <w:rsid w:val="00677A8E"/>
    <w:rsid w:val="006846CF"/>
    <w:rsid w:val="00684B87"/>
    <w:rsid w:val="006874FE"/>
    <w:rsid w:val="0069083C"/>
    <w:rsid w:val="0069129A"/>
    <w:rsid w:val="00695F6D"/>
    <w:rsid w:val="006A16A2"/>
    <w:rsid w:val="006A6CDF"/>
    <w:rsid w:val="006C356C"/>
    <w:rsid w:val="006C3DF1"/>
    <w:rsid w:val="006C3FD0"/>
    <w:rsid w:val="006C4376"/>
    <w:rsid w:val="006D08C5"/>
    <w:rsid w:val="006D24AB"/>
    <w:rsid w:val="006D6E79"/>
    <w:rsid w:val="006D7C07"/>
    <w:rsid w:val="006E401C"/>
    <w:rsid w:val="006F04C1"/>
    <w:rsid w:val="006F116F"/>
    <w:rsid w:val="006F296E"/>
    <w:rsid w:val="006F36AA"/>
    <w:rsid w:val="006F49EE"/>
    <w:rsid w:val="006F6A61"/>
    <w:rsid w:val="00701DC3"/>
    <w:rsid w:val="007108E4"/>
    <w:rsid w:val="00710906"/>
    <w:rsid w:val="00713D50"/>
    <w:rsid w:val="00714184"/>
    <w:rsid w:val="00715AF0"/>
    <w:rsid w:val="007161FB"/>
    <w:rsid w:val="00716244"/>
    <w:rsid w:val="00716AF7"/>
    <w:rsid w:val="00716E14"/>
    <w:rsid w:val="0072349E"/>
    <w:rsid w:val="007263B4"/>
    <w:rsid w:val="00726994"/>
    <w:rsid w:val="007403EA"/>
    <w:rsid w:val="00743437"/>
    <w:rsid w:val="00745072"/>
    <w:rsid w:val="00750D41"/>
    <w:rsid w:val="00752A42"/>
    <w:rsid w:val="00755B1B"/>
    <w:rsid w:val="00755E38"/>
    <w:rsid w:val="0075706A"/>
    <w:rsid w:val="00757A99"/>
    <w:rsid w:val="00760936"/>
    <w:rsid w:val="00772511"/>
    <w:rsid w:val="0077343B"/>
    <w:rsid w:val="00776AF6"/>
    <w:rsid w:val="00777749"/>
    <w:rsid w:val="0078166D"/>
    <w:rsid w:val="007825EE"/>
    <w:rsid w:val="007933E8"/>
    <w:rsid w:val="00793F04"/>
    <w:rsid w:val="00797173"/>
    <w:rsid w:val="007972CC"/>
    <w:rsid w:val="007A6A06"/>
    <w:rsid w:val="007A7854"/>
    <w:rsid w:val="007A79A6"/>
    <w:rsid w:val="007B2547"/>
    <w:rsid w:val="007B5D32"/>
    <w:rsid w:val="007C2A07"/>
    <w:rsid w:val="007C3343"/>
    <w:rsid w:val="007C5B67"/>
    <w:rsid w:val="007C6D97"/>
    <w:rsid w:val="007E4153"/>
    <w:rsid w:val="007F177E"/>
    <w:rsid w:val="007F2BB0"/>
    <w:rsid w:val="007F398F"/>
    <w:rsid w:val="007F5D91"/>
    <w:rsid w:val="008073DE"/>
    <w:rsid w:val="008077D4"/>
    <w:rsid w:val="008112F4"/>
    <w:rsid w:val="008114BC"/>
    <w:rsid w:val="00816BD5"/>
    <w:rsid w:val="008231FB"/>
    <w:rsid w:val="0082731A"/>
    <w:rsid w:val="008312D8"/>
    <w:rsid w:val="00832964"/>
    <w:rsid w:val="00845D7D"/>
    <w:rsid w:val="008514C5"/>
    <w:rsid w:val="00852879"/>
    <w:rsid w:val="00853544"/>
    <w:rsid w:val="00860DEC"/>
    <w:rsid w:val="0087151D"/>
    <w:rsid w:val="0087292D"/>
    <w:rsid w:val="008745F6"/>
    <w:rsid w:val="0087645D"/>
    <w:rsid w:val="00880051"/>
    <w:rsid w:val="00881B93"/>
    <w:rsid w:val="008855C5"/>
    <w:rsid w:val="00885C4D"/>
    <w:rsid w:val="008873CD"/>
    <w:rsid w:val="00891BC5"/>
    <w:rsid w:val="0089213B"/>
    <w:rsid w:val="00896CA5"/>
    <w:rsid w:val="008A703A"/>
    <w:rsid w:val="008B4A99"/>
    <w:rsid w:val="008B5D92"/>
    <w:rsid w:val="008C30AC"/>
    <w:rsid w:val="008C43EB"/>
    <w:rsid w:val="008C51C5"/>
    <w:rsid w:val="008D0FC8"/>
    <w:rsid w:val="008D2152"/>
    <w:rsid w:val="008D797B"/>
    <w:rsid w:val="008D7BCF"/>
    <w:rsid w:val="008E4952"/>
    <w:rsid w:val="008F182A"/>
    <w:rsid w:val="008F3BA2"/>
    <w:rsid w:val="008F5E91"/>
    <w:rsid w:val="009009B8"/>
    <w:rsid w:val="00902C62"/>
    <w:rsid w:val="00912C59"/>
    <w:rsid w:val="00914EA1"/>
    <w:rsid w:val="0091760E"/>
    <w:rsid w:val="00921598"/>
    <w:rsid w:val="00923778"/>
    <w:rsid w:val="009256BA"/>
    <w:rsid w:val="00930C90"/>
    <w:rsid w:val="00943237"/>
    <w:rsid w:val="00946E2D"/>
    <w:rsid w:val="00946EAD"/>
    <w:rsid w:val="009474B1"/>
    <w:rsid w:val="00955AC5"/>
    <w:rsid w:val="0095618A"/>
    <w:rsid w:val="0096624C"/>
    <w:rsid w:val="009669E7"/>
    <w:rsid w:val="0097532E"/>
    <w:rsid w:val="00992524"/>
    <w:rsid w:val="00994678"/>
    <w:rsid w:val="009955BF"/>
    <w:rsid w:val="00997ED1"/>
    <w:rsid w:val="009A1857"/>
    <w:rsid w:val="009A1A1F"/>
    <w:rsid w:val="009A5104"/>
    <w:rsid w:val="009B2D34"/>
    <w:rsid w:val="009B374D"/>
    <w:rsid w:val="009B5234"/>
    <w:rsid w:val="009B589D"/>
    <w:rsid w:val="009B70C2"/>
    <w:rsid w:val="009C45ED"/>
    <w:rsid w:val="009D2DC3"/>
    <w:rsid w:val="009D4287"/>
    <w:rsid w:val="009D71DD"/>
    <w:rsid w:val="009E1D63"/>
    <w:rsid w:val="009E2E3A"/>
    <w:rsid w:val="009E7F0A"/>
    <w:rsid w:val="009F151A"/>
    <w:rsid w:val="009F2B5C"/>
    <w:rsid w:val="009F6BA1"/>
    <w:rsid w:val="009F7A53"/>
    <w:rsid w:val="00A01A44"/>
    <w:rsid w:val="00A0422B"/>
    <w:rsid w:val="00A0604E"/>
    <w:rsid w:val="00A0679B"/>
    <w:rsid w:val="00A118DA"/>
    <w:rsid w:val="00A16A35"/>
    <w:rsid w:val="00A20E58"/>
    <w:rsid w:val="00A217EB"/>
    <w:rsid w:val="00A22D94"/>
    <w:rsid w:val="00A26BBC"/>
    <w:rsid w:val="00A27C77"/>
    <w:rsid w:val="00A3367B"/>
    <w:rsid w:val="00A37517"/>
    <w:rsid w:val="00A41A21"/>
    <w:rsid w:val="00A4478F"/>
    <w:rsid w:val="00A464D3"/>
    <w:rsid w:val="00A522C7"/>
    <w:rsid w:val="00A524DB"/>
    <w:rsid w:val="00A54DC6"/>
    <w:rsid w:val="00A5781C"/>
    <w:rsid w:val="00A57CDB"/>
    <w:rsid w:val="00A62707"/>
    <w:rsid w:val="00A628D2"/>
    <w:rsid w:val="00A64EEE"/>
    <w:rsid w:val="00A65257"/>
    <w:rsid w:val="00A67CD3"/>
    <w:rsid w:val="00A743AA"/>
    <w:rsid w:val="00A92BF0"/>
    <w:rsid w:val="00AA179F"/>
    <w:rsid w:val="00AA212E"/>
    <w:rsid w:val="00AA2BF1"/>
    <w:rsid w:val="00AA5867"/>
    <w:rsid w:val="00AA5FFA"/>
    <w:rsid w:val="00AA7D04"/>
    <w:rsid w:val="00AB598A"/>
    <w:rsid w:val="00AC0975"/>
    <w:rsid w:val="00AC2E0D"/>
    <w:rsid w:val="00AC2F4F"/>
    <w:rsid w:val="00AC6540"/>
    <w:rsid w:val="00AC65C8"/>
    <w:rsid w:val="00AD1614"/>
    <w:rsid w:val="00AD2AFC"/>
    <w:rsid w:val="00AE0767"/>
    <w:rsid w:val="00AE5B13"/>
    <w:rsid w:val="00AF0265"/>
    <w:rsid w:val="00B026D6"/>
    <w:rsid w:val="00B02779"/>
    <w:rsid w:val="00B060CB"/>
    <w:rsid w:val="00B116BD"/>
    <w:rsid w:val="00B13BDA"/>
    <w:rsid w:val="00B202F0"/>
    <w:rsid w:val="00B21E4A"/>
    <w:rsid w:val="00B232AF"/>
    <w:rsid w:val="00B30DE0"/>
    <w:rsid w:val="00B31EC9"/>
    <w:rsid w:val="00B351A6"/>
    <w:rsid w:val="00B3562B"/>
    <w:rsid w:val="00B37FA1"/>
    <w:rsid w:val="00B41C8C"/>
    <w:rsid w:val="00B4213F"/>
    <w:rsid w:val="00B4306A"/>
    <w:rsid w:val="00B472BE"/>
    <w:rsid w:val="00B50305"/>
    <w:rsid w:val="00B525C3"/>
    <w:rsid w:val="00B543B7"/>
    <w:rsid w:val="00B5619C"/>
    <w:rsid w:val="00B6262D"/>
    <w:rsid w:val="00B62DE5"/>
    <w:rsid w:val="00B63CE3"/>
    <w:rsid w:val="00B646DF"/>
    <w:rsid w:val="00B7049A"/>
    <w:rsid w:val="00B73AC9"/>
    <w:rsid w:val="00B74568"/>
    <w:rsid w:val="00B8088D"/>
    <w:rsid w:val="00B8783F"/>
    <w:rsid w:val="00B9082E"/>
    <w:rsid w:val="00B94299"/>
    <w:rsid w:val="00BA2A9D"/>
    <w:rsid w:val="00BA3EE1"/>
    <w:rsid w:val="00BA4207"/>
    <w:rsid w:val="00BA7210"/>
    <w:rsid w:val="00BB15A3"/>
    <w:rsid w:val="00BB2C05"/>
    <w:rsid w:val="00BB30BF"/>
    <w:rsid w:val="00BB3AF8"/>
    <w:rsid w:val="00BB6715"/>
    <w:rsid w:val="00BC0FB5"/>
    <w:rsid w:val="00BC393E"/>
    <w:rsid w:val="00BD2A69"/>
    <w:rsid w:val="00BD37D0"/>
    <w:rsid w:val="00BD479A"/>
    <w:rsid w:val="00BD5D52"/>
    <w:rsid w:val="00BD6303"/>
    <w:rsid w:val="00BE0174"/>
    <w:rsid w:val="00BE3D5A"/>
    <w:rsid w:val="00BE48CC"/>
    <w:rsid w:val="00BE5198"/>
    <w:rsid w:val="00BE5DA6"/>
    <w:rsid w:val="00BE60EF"/>
    <w:rsid w:val="00BE79BC"/>
    <w:rsid w:val="00BF0B25"/>
    <w:rsid w:val="00BF26EA"/>
    <w:rsid w:val="00BF6207"/>
    <w:rsid w:val="00C04B54"/>
    <w:rsid w:val="00C1333B"/>
    <w:rsid w:val="00C17161"/>
    <w:rsid w:val="00C24261"/>
    <w:rsid w:val="00C26227"/>
    <w:rsid w:val="00C30F66"/>
    <w:rsid w:val="00C37C4E"/>
    <w:rsid w:val="00C40C6B"/>
    <w:rsid w:val="00C53CDE"/>
    <w:rsid w:val="00C62553"/>
    <w:rsid w:val="00C6355D"/>
    <w:rsid w:val="00C63CBD"/>
    <w:rsid w:val="00C6592D"/>
    <w:rsid w:val="00C66057"/>
    <w:rsid w:val="00C703C1"/>
    <w:rsid w:val="00C7182A"/>
    <w:rsid w:val="00C821FB"/>
    <w:rsid w:val="00C9606A"/>
    <w:rsid w:val="00C96978"/>
    <w:rsid w:val="00C9737D"/>
    <w:rsid w:val="00CA3976"/>
    <w:rsid w:val="00CA59D3"/>
    <w:rsid w:val="00CC10EA"/>
    <w:rsid w:val="00CC7763"/>
    <w:rsid w:val="00CD5519"/>
    <w:rsid w:val="00CD79DE"/>
    <w:rsid w:val="00CE002A"/>
    <w:rsid w:val="00CE0665"/>
    <w:rsid w:val="00CE21DC"/>
    <w:rsid w:val="00CE7F81"/>
    <w:rsid w:val="00CF22E3"/>
    <w:rsid w:val="00CF4D14"/>
    <w:rsid w:val="00CF766A"/>
    <w:rsid w:val="00CF79F7"/>
    <w:rsid w:val="00D0265A"/>
    <w:rsid w:val="00D129E8"/>
    <w:rsid w:val="00D12DFA"/>
    <w:rsid w:val="00D20623"/>
    <w:rsid w:val="00D225F7"/>
    <w:rsid w:val="00D24E2A"/>
    <w:rsid w:val="00D34FC8"/>
    <w:rsid w:val="00D3600D"/>
    <w:rsid w:val="00D37620"/>
    <w:rsid w:val="00D429BD"/>
    <w:rsid w:val="00D458DA"/>
    <w:rsid w:val="00D467B9"/>
    <w:rsid w:val="00D50E76"/>
    <w:rsid w:val="00D52173"/>
    <w:rsid w:val="00D65998"/>
    <w:rsid w:val="00D66519"/>
    <w:rsid w:val="00D7283C"/>
    <w:rsid w:val="00D75730"/>
    <w:rsid w:val="00D76801"/>
    <w:rsid w:val="00D80994"/>
    <w:rsid w:val="00D81019"/>
    <w:rsid w:val="00DA03B0"/>
    <w:rsid w:val="00DA5B50"/>
    <w:rsid w:val="00DB0783"/>
    <w:rsid w:val="00DB5692"/>
    <w:rsid w:val="00DB735E"/>
    <w:rsid w:val="00DC5138"/>
    <w:rsid w:val="00DC7D7D"/>
    <w:rsid w:val="00DD09C1"/>
    <w:rsid w:val="00DD29A2"/>
    <w:rsid w:val="00DD477B"/>
    <w:rsid w:val="00DE4884"/>
    <w:rsid w:val="00DE5C50"/>
    <w:rsid w:val="00DF0292"/>
    <w:rsid w:val="00DF4430"/>
    <w:rsid w:val="00DF4964"/>
    <w:rsid w:val="00DF638B"/>
    <w:rsid w:val="00DF6712"/>
    <w:rsid w:val="00E00837"/>
    <w:rsid w:val="00E03277"/>
    <w:rsid w:val="00E04835"/>
    <w:rsid w:val="00E065DD"/>
    <w:rsid w:val="00E06EEA"/>
    <w:rsid w:val="00E07836"/>
    <w:rsid w:val="00E13A5F"/>
    <w:rsid w:val="00E20C81"/>
    <w:rsid w:val="00E3014D"/>
    <w:rsid w:val="00E301A1"/>
    <w:rsid w:val="00E43CB5"/>
    <w:rsid w:val="00E46B6A"/>
    <w:rsid w:val="00E503CD"/>
    <w:rsid w:val="00E52323"/>
    <w:rsid w:val="00E56E71"/>
    <w:rsid w:val="00E611F8"/>
    <w:rsid w:val="00E61CDC"/>
    <w:rsid w:val="00E63113"/>
    <w:rsid w:val="00E63F06"/>
    <w:rsid w:val="00E65F75"/>
    <w:rsid w:val="00E80414"/>
    <w:rsid w:val="00E936B4"/>
    <w:rsid w:val="00E97873"/>
    <w:rsid w:val="00EA25D8"/>
    <w:rsid w:val="00EA2AD9"/>
    <w:rsid w:val="00EA58A3"/>
    <w:rsid w:val="00EB4106"/>
    <w:rsid w:val="00EC748F"/>
    <w:rsid w:val="00ED26FF"/>
    <w:rsid w:val="00ED30D1"/>
    <w:rsid w:val="00ED346B"/>
    <w:rsid w:val="00ED51D6"/>
    <w:rsid w:val="00ED52B3"/>
    <w:rsid w:val="00ED6E38"/>
    <w:rsid w:val="00EE3A0C"/>
    <w:rsid w:val="00EF0EE2"/>
    <w:rsid w:val="00EF5EC2"/>
    <w:rsid w:val="00EF615F"/>
    <w:rsid w:val="00F11BC2"/>
    <w:rsid w:val="00F23636"/>
    <w:rsid w:val="00F24D64"/>
    <w:rsid w:val="00F2671A"/>
    <w:rsid w:val="00F27510"/>
    <w:rsid w:val="00F31491"/>
    <w:rsid w:val="00F4104E"/>
    <w:rsid w:val="00F42E5A"/>
    <w:rsid w:val="00F53449"/>
    <w:rsid w:val="00F555F4"/>
    <w:rsid w:val="00F55EC5"/>
    <w:rsid w:val="00F7305A"/>
    <w:rsid w:val="00F81352"/>
    <w:rsid w:val="00F84507"/>
    <w:rsid w:val="00F84B76"/>
    <w:rsid w:val="00F86017"/>
    <w:rsid w:val="00F90B22"/>
    <w:rsid w:val="00F91AD6"/>
    <w:rsid w:val="00FA2585"/>
    <w:rsid w:val="00FB03E3"/>
    <w:rsid w:val="00FB0626"/>
    <w:rsid w:val="00FB0DCD"/>
    <w:rsid w:val="00FB1E8E"/>
    <w:rsid w:val="00FB3843"/>
    <w:rsid w:val="00FB3B05"/>
    <w:rsid w:val="00FB47DA"/>
    <w:rsid w:val="00FB698A"/>
    <w:rsid w:val="00FB7CA2"/>
    <w:rsid w:val="00FC2968"/>
    <w:rsid w:val="00FC6201"/>
    <w:rsid w:val="00FD18F4"/>
    <w:rsid w:val="00FD2987"/>
    <w:rsid w:val="00FF1DD8"/>
    <w:rsid w:val="00FF2D29"/>
    <w:rsid w:val="00FF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133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133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DD3F9E5D2FF057032FF09144CA7A7F6B696FFA1D2ABB283FDC375753CFFEC22g1J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Liliya.Halitova</dc:creator>
  <cp:keywords/>
  <dc:description/>
  <cp:lastModifiedBy>Liliya.Halitova</cp:lastModifiedBy>
  <cp:revision>4</cp:revision>
  <dcterms:created xsi:type="dcterms:W3CDTF">2012-04-10T05:09:00Z</dcterms:created>
  <dcterms:modified xsi:type="dcterms:W3CDTF">2012-04-10T05:32:00Z</dcterms:modified>
</cp:coreProperties>
</file>