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80" w:rsidRPr="00082D48" w:rsidRDefault="00334780" w:rsidP="00F302F5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334780" w:rsidRPr="00334780" w:rsidTr="00DC580F">
        <w:trPr>
          <w:trHeight w:hRule="exact" w:val="1531"/>
        </w:trPr>
        <w:tc>
          <w:tcPr>
            <w:tcW w:w="4253" w:type="dxa"/>
            <w:vAlign w:val="center"/>
          </w:tcPr>
          <w:p w:rsidR="00334780" w:rsidRPr="00334780" w:rsidRDefault="00334780" w:rsidP="00334780">
            <w:pPr>
              <w:keepNext/>
              <w:spacing w:before="120" w:after="0" w:line="300" w:lineRule="exact"/>
              <w:ind w:left="-68"/>
              <w:jc w:val="center"/>
              <w:outlineLvl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МИНИСТЕРСТВО  ФИНАНСОВ</w:t>
            </w:r>
          </w:p>
          <w:p w:rsidR="00334780" w:rsidRPr="00334780" w:rsidRDefault="00334780" w:rsidP="00334780">
            <w:pPr>
              <w:keepNext/>
              <w:spacing w:after="0" w:line="300" w:lineRule="exact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РЕСПУБЛИКИ  ТАТАРСТАН</w:t>
            </w:r>
          </w:p>
          <w:p w:rsidR="00334780" w:rsidRPr="00334780" w:rsidRDefault="00334780" w:rsidP="00334780">
            <w:pPr>
              <w:keepNext/>
              <w:spacing w:after="0" w:line="400" w:lineRule="exact"/>
              <w:ind w:left="-68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780" w:rsidRPr="00334780" w:rsidRDefault="00334780" w:rsidP="003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4780" w:rsidRPr="00334780" w:rsidRDefault="00334780" w:rsidP="00334780">
            <w:pPr>
              <w:spacing w:after="0" w:line="240" w:lineRule="auto"/>
              <w:ind w:left="7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334780" w:rsidRPr="00334780" w:rsidRDefault="00334780" w:rsidP="00334780">
            <w:pPr>
              <w:keepNext/>
              <w:spacing w:before="120"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ТАТАРСТАН РЕСПУБЛИКАСЫ</w:t>
            </w:r>
          </w:p>
          <w:p w:rsidR="00334780" w:rsidRPr="00334780" w:rsidRDefault="00334780" w:rsidP="0033478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ФИНАНС  МИНИСТРЛЫГЫ</w:t>
            </w:r>
          </w:p>
          <w:p w:rsidR="00334780" w:rsidRPr="00334780" w:rsidRDefault="00334780" w:rsidP="00334780">
            <w:pPr>
              <w:keepNext/>
              <w:spacing w:after="0" w:line="400" w:lineRule="exact"/>
              <w:ind w:left="-68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780" w:rsidRPr="00334780" w:rsidRDefault="00334780" w:rsidP="003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4780" w:rsidRPr="00334780" w:rsidRDefault="00334780" w:rsidP="00334780">
      <w:pPr>
        <w:tabs>
          <w:tab w:val="left" w:pos="9356"/>
        </w:tabs>
        <w:spacing w:after="0" w:line="216" w:lineRule="auto"/>
        <w:ind w:left="851" w:right="1134" w:firstLine="425"/>
        <w:jc w:val="center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:rsidR="00334780" w:rsidRPr="00334780" w:rsidRDefault="00CA4B6F" w:rsidP="00334780">
      <w:pPr>
        <w:tabs>
          <w:tab w:val="left" w:pos="9214"/>
          <w:tab w:val="left" w:pos="9498"/>
        </w:tabs>
        <w:spacing w:after="0" w:line="216" w:lineRule="auto"/>
        <w:ind w:left="142" w:right="964" w:firstLine="142"/>
        <w:jc w:val="center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334780" w:rsidRPr="00334780" w:rsidTr="00DC580F">
        <w:tc>
          <w:tcPr>
            <w:tcW w:w="2268" w:type="dxa"/>
            <w:vAlign w:val="bottom"/>
          </w:tcPr>
          <w:p w:rsidR="00334780" w:rsidRPr="00334780" w:rsidRDefault="00334780" w:rsidP="003347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334780" w:rsidRPr="00334780" w:rsidRDefault="00334780" w:rsidP="0033478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334780" w:rsidRPr="00334780" w:rsidRDefault="00334780" w:rsidP="003347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БОЕРЫК</w:t>
            </w:r>
          </w:p>
        </w:tc>
      </w:tr>
      <w:tr w:rsidR="00334780" w:rsidRPr="00334780" w:rsidTr="00DC580F">
        <w:tc>
          <w:tcPr>
            <w:tcW w:w="2268" w:type="dxa"/>
            <w:tcBorders>
              <w:bottom w:val="single" w:sz="4" w:space="0" w:color="auto"/>
            </w:tcBorders>
          </w:tcPr>
          <w:p w:rsidR="00334780" w:rsidRPr="00E024E3" w:rsidRDefault="0083321B" w:rsidP="003347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22.10.2018</w:t>
            </w:r>
          </w:p>
        </w:tc>
        <w:tc>
          <w:tcPr>
            <w:tcW w:w="4077" w:type="dxa"/>
            <w:vAlign w:val="bottom"/>
          </w:tcPr>
          <w:p w:rsidR="00334780" w:rsidRPr="00334780" w:rsidRDefault="00334780" w:rsidP="0033478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vertAlign w:val="subscript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z w:val="44"/>
                <w:szCs w:val="44"/>
                <w:vertAlign w:val="subscript"/>
                <w:lang w:eastAsia="ru-RU"/>
              </w:rPr>
              <w:t>г. Казань</w:t>
            </w:r>
          </w:p>
        </w:tc>
        <w:tc>
          <w:tcPr>
            <w:tcW w:w="567" w:type="dxa"/>
          </w:tcPr>
          <w:p w:rsidR="00334780" w:rsidRPr="00334780" w:rsidRDefault="00334780" w:rsidP="003347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4780" w:rsidRPr="00334780" w:rsidRDefault="00E024E3" w:rsidP="0033478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21-17-</w:t>
            </w:r>
            <w:r w:rsidR="008332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221</w:t>
            </w:r>
          </w:p>
        </w:tc>
      </w:tr>
    </w:tbl>
    <w:p w:rsidR="00334780" w:rsidRPr="00334780" w:rsidRDefault="00334780" w:rsidP="00334780">
      <w:pPr>
        <w:spacing w:after="0" w:line="288" w:lineRule="auto"/>
        <w:ind w:left="284" w:firstLine="709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65451" w:rsidRPr="00082D48" w:rsidRDefault="00365451" w:rsidP="0033478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51" w:rsidRDefault="00365451" w:rsidP="00334780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>О</w:t>
      </w:r>
      <w:r w:rsidR="00BA42B3">
        <w:rPr>
          <w:rFonts w:ascii="Times New Roman" w:hAnsi="Times New Roman" w:cs="Times New Roman"/>
          <w:b w:val="0"/>
          <w:sz w:val="28"/>
          <w:szCs w:val="28"/>
        </w:rPr>
        <w:t>б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C81">
        <w:rPr>
          <w:rFonts w:ascii="Times New Roman" w:hAnsi="Times New Roman" w:cs="Times New Roman"/>
          <w:b w:val="0"/>
          <w:sz w:val="28"/>
          <w:szCs w:val="28"/>
        </w:rPr>
        <w:t>утверждении П</w:t>
      </w:r>
      <w:r w:rsidR="00BA42B3">
        <w:rPr>
          <w:rFonts w:ascii="Times New Roman" w:hAnsi="Times New Roman" w:cs="Times New Roman"/>
          <w:b w:val="0"/>
          <w:sz w:val="28"/>
          <w:szCs w:val="28"/>
        </w:rPr>
        <w:t>орядка рассмотрения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 вопросов правоприменительной </w:t>
      </w:r>
      <w:proofErr w:type="gramStart"/>
      <w:r w:rsidRPr="00082D48">
        <w:rPr>
          <w:rFonts w:ascii="Times New Roman" w:hAnsi="Times New Roman" w:cs="Times New Roman"/>
          <w:b w:val="0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результатам вступивших в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законную силу решений судов,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арбитражных судов о признании недействительными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ненормативных правовых актов, незаконными решений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b w:val="0"/>
          <w:sz w:val="28"/>
          <w:szCs w:val="28"/>
        </w:rPr>
        <w:t>(бездействия)</w:t>
      </w:r>
    </w:p>
    <w:p w:rsidR="00365451" w:rsidRPr="00082D48" w:rsidRDefault="00334780" w:rsidP="00334780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Министерства финансов Республики Татарстан </w:t>
      </w:r>
      <w:r w:rsidR="00365451" w:rsidRPr="00082D4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654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65451" w:rsidRPr="00082D48">
        <w:rPr>
          <w:rFonts w:ascii="Times New Roman" w:hAnsi="Times New Roman" w:cs="Times New Roman"/>
          <w:b w:val="0"/>
          <w:sz w:val="28"/>
          <w:szCs w:val="28"/>
        </w:rPr>
        <w:t>е</w:t>
      </w:r>
      <w:r w:rsidR="00365451">
        <w:rPr>
          <w:rFonts w:ascii="Times New Roman" w:hAnsi="Times New Roman" w:cs="Times New Roman"/>
          <w:b w:val="0"/>
          <w:sz w:val="28"/>
          <w:szCs w:val="28"/>
        </w:rPr>
        <w:t>го</w:t>
      </w:r>
      <w:r w:rsidR="00365451" w:rsidRPr="00082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54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65451" w:rsidRPr="00082D48">
        <w:rPr>
          <w:rFonts w:ascii="Times New Roman" w:hAnsi="Times New Roman" w:cs="Times New Roman"/>
          <w:b w:val="0"/>
          <w:sz w:val="28"/>
          <w:szCs w:val="28"/>
        </w:rPr>
        <w:t xml:space="preserve">должностных </w:t>
      </w:r>
      <w:r w:rsidR="00365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5451" w:rsidRPr="00082D48">
        <w:rPr>
          <w:rFonts w:ascii="Times New Roman" w:hAnsi="Times New Roman" w:cs="Times New Roman"/>
          <w:b w:val="0"/>
          <w:sz w:val="28"/>
          <w:szCs w:val="28"/>
        </w:rPr>
        <w:t>лиц</w:t>
      </w:r>
    </w:p>
    <w:p w:rsidR="00365451" w:rsidRPr="00082D48" w:rsidRDefault="00365451" w:rsidP="00DB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451" w:rsidRPr="00082D48" w:rsidRDefault="00365451" w:rsidP="00DB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2.1 статьи 6 </w:t>
      </w:r>
      <w:r w:rsidRPr="00082D48">
        <w:rPr>
          <w:rFonts w:ascii="Times New Roman" w:hAnsi="Times New Roman" w:cs="Times New Roman"/>
          <w:sz w:val="28"/>
          <w:szCs w:val="28"/>
        </w:rPr>
        <w:t>Федерального закона от 25 декабря 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82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D48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2D4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2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D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р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и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к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а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з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ы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в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а</w:t>
      </w:r>
      <w:r w:rsidR="005B3C81">
        <w:rPr>
          <w:rFonts w:ascii="Times New Roman" w:hAnsi="Times New Roman" w:cs="Times New Roman"/>
          <w:sz w:val="28"/>
          <w:szCs w:val="28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</w:rPr>
        <w:t>ю:</w:t>
      </w:r>
    </w:p>
    <w:p w:rsidR="00365451" w:rsidRDefault="00365451" w:rsidP="00DB7CB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47A73" w:rsidRPr="00334780" w:rsidRDefault="001D4EF5" w:rsidP="001D4EF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7A73" w:rsidRPr="00082D48">
        <w:rPr>
          <w:rFonts w:ascii="Times New Roman" w:hAnsi="Times New Roman" w:cs="Times New Roman"/>
          <w:sz w:val="28"/>
          <w:szCs w:val="28"/>
        </w:rPr>
        <w:t>Утвердить</w:t>
      </w:r>
      <w:r w:rsidR="00C47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C47A73">
        <w:rPr>
          <w:rFonts w:ascii="Times New Roman" w:hAnsi="Times New Roman" w:cs="Times New Roman"/>
          <w:sz w:val="28"/>
          <w:szCs w:val="28"/>
        </w:rPr>
        <w:t>Порядок</w:t>
      </w:r>
      <w:r w:rsidR="00C47A73" w:rsidRPr="00082D48">
        <w:rPr>
          <w:rFonts w:ascii="Times New Roman" w:hAnsi="Times New Roman" w:cs="Times New Roman"/>
          <w:sz w:val="28"/>
          <w:szCs w:val="28"/>
        </w:rPr>
        <w:t xml:space="preserve"> рассмотрения вопросов правоприменительной </w:t>
      </w:r>
      <w:proofErr w:type="gramStart"/>
      <w:r w:rsidR="00C47A73" w:rsidRPr="00082D48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C47A73" w:rsidRPr="00082D48">
        <w:rPr>
          <w:rFonts w:ascii="Times New Roman" w:hAnsi="Times New Roman" w:cs="Times New Roman"/>
          <w:sz w:val="28"/>
          <w:szCs w:val="28"/>
        </w:rPr>
        <w:t xml:space="preserve"> по</w:t>
      </w:r>
      <w:r w:rsidR="00C47A73">
        <w:rPr>
          <w:rFonts w:ascii="Times New Roman" w:hAnsi="Times New Roman" w:cs="Times New Roman"/>
          <w:sz w:val="28"/>
          <w:szCs w:val="28"/>
        </w:rPr>
        <w:t> </w:t>
      </w:r>
      <w:r w:rsidR="00C47A73" w:rsidRPr="00082D48">
        <w:rPr>
          <w:rFonts w:ascii="Times New Roman" w:hAnsi="Times New Roman" w:cs="Times New Roman"/>
          <w:sz w:val="28"/>
          <w:szCs w:val="28"/>
        </w:rPr>
        <w:t>результатам вступивших в законную силу решений судов, арбитражных судов о</w:t>
      </w:r>
      <w:r w:rsidR="00C47A73">
        <w:rPr>
          <w:rFonts w:ascii="Times New Roman" w:hAnsi="Times New Roman" w:cs="Times New Roman"/>
          <w:sz w:val="28"/>
          <w:szCs w:val="28"/>
        </w:rPr>
        <w:t> </w:t>
      </w:r>
      <w:r w:rsidR="00C47A73" w:rsidRPr="00082D48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C47A73" w:rsidRPr="00082D48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C47A73" w:rsidRPr="00082D48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 w:rsidR="00334780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Татарстан </w:t>
      </w:r>
      <w:r w:rsidR="00C47A73" w:rsidRPr="00AE6971">
        <w:rPr>
          <w:rFonts w:ascii="Times New Roman" w:hAnsi="Times New Roman" w:cs="Times New Roman"/>
          <w:sz w:val="28"/>
          <w:szCs w:val="28"/>
        </w:rPr>
        <w:t>и его должностных лиц</w:t>
      </w:r>
      <w:r w:rsidR="00BA42B3">
        <w:rPr>
          <w:rFonts w:ascii="Times New Roman" w:hAnsi="Times New Roman" w:cs="Times New Roman"/>
          <w:sz w:val="28"/>
          <w:szCs w:val="28"/>
        </w:rPr>
        <w:t>.</w:t>
      </w:r>
    </w:p>
    <w:p w:rsidR="00565B39" w:rsidRPr="00565B39" w:rsidRDefault="00C47A73" w:rsidP="001D4EF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4EF5">
        <w:rPr>
          <w:rFonts w:ascii="Times New Roman" w:hAnsi="Times New Roman" w:cs="Times New Roman"/>
          <w:sz w:val="28"/>
          <w:szCs w:val="28"/>
        </w:rPr>
        <w:t>Лицам, ответственным за работу по профилактике коррупционных и иных правонарушений в аппарате Министерства финансов</w:t>
      </w:r>
      <w:r w:rsidR="00BA42B3">
        <w:rPr>
          <w:rFonts w:ascii="Times New Roman" w:hAnsi="Times New Roman" w:cs="Times New Roman"/>
          <w:sz w:val="28"/>
          <w:szCs w:val="28"/>
        </w:rPr>
        <w:t xml:space="preserve"> Республики Татарстан (Максудовой</w:t>
      </w:r>
      <w:r w:rsidR="001D4EF5">
        <w:rPr>
          <w:rFonts w:ascii="Times New Roman" w:hAnsi="Times New Roman" w:cs="Times New Roman"/>
          <w:sz w:val="28"/>
          <w:szCs w:val="28"/>
        </w:rPr>
        <w:t xml:space="preserve"> Г.Х.) и Департаменте казначейства Министерства финансов Республики Татарстан (</w:t>
      </w:r>
      <w:proofErr w:type="spellStart"/>
      <w:r w:rsidR="001D4EF5">
        <w:rPr>
          <w:rFonts w:ascii="Times New Roman" w:hAnsi="Times New Roman" w:cs="Times New Roman"/>
          <w:sz w:val="28"/>
          <w:szCs w:val="28"/>
        </w:rPr>
        <w:t>Старцев</w:t>
      </w:r>
      <w:r w:rsidR="00BA42B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D4EF5">
        <w:rPr>
          <w:rFonts w:ascii="Times New Roman" w:hAnsi="Times New Roman" w:cs="Times New Roman"/>
          <w:sz w:val="28"/>
          <w:szCs w:val="28"/>
        </w:rPr>
        <w:t xml:space="preserve"> И.А.) обеспечить формирование и орг</w:t>
      </w:r>
      <w:r w:rsidR="00BA42B3">
        <w:rPr>
          <w:rFonts w:ascii="Times New Roman" w:hAnsi="Times New Roman" w:cs="Times New Roman"/>
          <w:sz w:val="28"/>
          <w:szCs w:val="28"/>
        </w:rPr>
        <w:t xml:space="preserve">анизацию работы рабочей группы по рассмотрению вопросов правоприменительной </w:t>
      </w:r>
      <w:proofErr w:type="gramStart"/>
      <w:r w:rsidR="00BA42B3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5B3C81" w:rsidRPr="005B3C81">
        <w:t xml:space="preserve"> </w:t>
      </w:r>
      <w:r w:rsidR="005B3C81" w:rsidRPr="005B3C81">
        <w:rPr>
          <w:rFonts w:ascii="Times New Roman" w:hAnsi="Times New Roman" w:cs="Times New Roman"/>
          <w:sz w:val="28"/>
          <w:szCs w:val="28"/>
        </w:rPr>
        <w:t xml:space="preserve"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финансов Республики </w:t>
      </w:r>
      <w:r w:rsidR="005B3C81">
        <w:rPr>
          <w:rFonts w:ascii="Times New Roman" w:hAnsi="Times New Roman" w:cs="Times New Roman"/>
          <w:sz w:val="28"/>
          <w:szCs w:val="28"/>
        </w:rPr>
        <w:t>Татарстан и его должностных лиц</w:t>
      </w:r>
      <w:r w:rsidR="00BA42B3">
        <w:rPr>
          <w:rFonts w:ascii="Times New Roman" w:hAnsi="Times New Roman" w:cs="Times New Roman"/>
          <w:sz w:val="28"/>
          <w:szCs w:val="28"/>
        </w:rPr>
        <w:t>.</w:t>
      </w:r>
    </w:p>
    <w:p w:rsidR="00365451" w:rsidRDefault="00365451" w:rsidP="001D4EF5">
      <w:pPr>
        <w:pStyle w:val="ConsPlusNormal"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2D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2D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2D48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F507F">
        <w:rPr>
          <w:rFonts w:ascii="Times New Roman" w:hAnsi="Times New Roman" w:cs="Times New Roman"/>
          <w:sz w:val="28"/>
          <w:szCs w:val="28"/>
        </w:rPr>
        <w:t xml:space="preserve">ем настоящего приказа </w:t>
      </w:r>
      <w:r w:rsidR="00323F3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23F31" w:rsidRDefault="00323F31" w:rsidP="001D4EF5">
      <w:pPr>
        <w:pStyle w:val="ConsPlusNormal"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65451" w:rsidRDefault="00365451" w:rsidP="00DB7C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321A10" w:rsidRDefault="00321A10" w:rsidP="00DB7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047" w:rsidRDefault="00334780" w:rsidP="005B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5B3C8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5B3C81">
        <w:rPr>
          <w:rFonts w:ascii="Times New Roman" w:hAnsi="Times New Roman" w:cs="Times New Roman"/>
          <w:sz w:val="28"/>
          <w:szCs w:val="28"/>
        </w:rPr>
        <w:t>Р.Р.Гайзатуллин</w:t>
      </w:r>
      <w:proofErr w:type="spellEnd"/>
    </w:p>
    <w:p w:rsidR="006421C5" w:rsidRDefault="006421C5" w:rsidP="006550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21C5" w:rsidRDefault="006421C5" w:rsidP="006550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047" w:rsidRPr="00655047" w:rsidRDefault="00655047" w:rsidP="00F302F5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53C83" w:rsidRDefault="00D53C83" w:rsidP="00F302F5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</w:p>
    <w:p w:rsidR="00655047" w:rsidRPr="00655047" w:rsidRDefault="00655047" w:rsidP="00F302F5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 Республики Татарстан</w:t>
      </w:r>
    </w:p>
    <w:p w:rsidR="00655047" w:rsidRPr="00655047" w:rsidRDefault="00D53C83" w:rsidP="00F302F5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bookmarkStart w:id="0" w:name="_GoBack"/>
      <w:bookmarkEnd w:id="0"/>
      <w:r w:rsidR="0083321B" w:rsidRPr="008332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3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</w:p>
    <w:p w:rsidR="00655047" w:rsidRPr="00655047" w:rsidRDefault="00655047" w:rsidP="00F302F5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21-17</w:t>
      </w:r>
      <w:r w:rsidR="0083321B">
        <w:rPr>
          <w:rFonts w:ascii="Times New Roman" w:eastAsia="Times New Roman" w:hAnsi="Times New Roman" w:cs="Times New Roman"/>
          <w:sz w:val="28"/>
          <w:szCs w:val="28"/>
          <w:lang w:eastAsia="ru-RU"/>
        </w:rPr>
        <w:t>-221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3"/>
      <w:bookmarkEnd w:id="1"/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вопросов правоприменительной практики по результатам 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вступивших в законную силу решений судов, арбитражных судов о признании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ненормативных правовых актов, незаконными решений и действий (бездействия) Министерства финансов Республики Татарстан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должностных лиц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устанавливает процедуру рассмотрения вопросов правоприменительной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финансов Республики Татарстан (далее – Министерство) и его должностных лиц (далее – Порядок, вопросы</w:t>
      </w:r>
      <w:r w:rsidRPr="006550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практики по результатам вступивших в законную силу решений судов, арбитражных судов о признании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ненормативных правовых актов, незаконными решений и действий (бездействия) Министерства и его должностных лиц (далее – рабочая группа, судебные решения), порядок проведения заседаний рабочей группы и оформления результатов таких заседаний.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формирования и работы рабочей группы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образуется в количестве </w:t>
      </w:r>
      <w:r w:rsidRPr="006550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 человек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председателя, заместителя председателя, секретаря и членов рабочей группы и утверждается министром финансов Республики Татарстан не позднее 10 рабочих дней со дня поступления информации о вступлении в законную силу решения суда, арбитражного суда о признании недействительным ненормативного правового акта, незаконным решений и действий (бездействия) Министерства</w:t>
      </w:r>
      <w:r w:rsidR="0019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должностных лиц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состав рабочей группы включается ответственное лицо за работу по профилактике коррупционных и иных правонарушений.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не могут входить сотрудники структурных подразделений Министерства, участвовавшие в разработке, а также согласовании проекта признанного судом</w:t>
      </w:r>
      <w:r w:rsidR="0023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недействительным акта, решения 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совершении действий (бездействия).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Рабочая группа осуществляет свою деятельность на заседании, которое 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проводится не позднее 14 рабочих дней со дня поступления информации о вступлении в силу судебного решения.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рабочей группы приглашаются: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структурных подразделений, участвовавшие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(представители):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организации(й) (общественная организация может быть определена по рекомендации Общественной палаты Республики Татарстан); 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Республики Татарстан.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 определяет дату проведения заседания рабочей группы.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прокуратуру Республики Татарстан о кандидатурах представителей;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оповещает членов рабочей группы, а также приглашаемых на заседание лиц и представителей о дате, месте и времени проведения заседания рабочей группы.</w:t>
      </w:r>
    </w:p>
    <w:p w:rsidR="00655047" w:rsidRPr="00655047" w:rsidRDefault="00155430" w:rsidP="00155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двух рабочих дней до дня заседания</w:t>
      </w:r>
      <w:r w:rsidR="0038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отдел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</w:t>
      </w:r>
      <w:r w:rsidR="005B3C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казначейства Министерства</w:t>
      </w:r>
      <w:r w:rsidR="0032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B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="00A71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судебное дело </w:t>
      </w:r>
      <w:r w:rsidR="00382C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недействительным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ненормативн</w:t>
      </w:r>
      <w:r w:rsidR="00382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правового акта, незаконным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382C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действи</w:t>
      </w:r>
      <w:r w:rsidR="00382C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Министерства и его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047B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председателю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55047"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справку о вступившем в силу судебном решении с приложением копии такого решения.</w:t>
      </w:r>
      <w:proofErr w:type="gramEnd"/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должна содержать позицию относительно: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издания ненормативного правового акта, принятия решения и совершения действий (бездействия) Министерства и его должностных лиц, признанных судом недействительными (незаконными);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признания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ненормативных правовых актов, незаконными решений и действий (бездействия) Министерства и его должностных лиц.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Рабочая группа в ходе рассмотрения вопросов правоприменительной практики: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выясняет: 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(отсутствие) в действиях лиц, участвовавших в подготовке проектов ненормативного правового акта, решения, а также совершении действий </w:t>
      </w: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(бездействии), признанных судом недействительными (незаконными), признаков коррупционных проявлений, в том числе: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свидетельствующих  о несообщении такими </w:t>
      </w:r>
      <w:proofErr w:type="gramStart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proofErr w:type="gramEnd"/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 итогам рассмотрения вопросов правоприменительной практики рабочая группа принимает решение, в котором устанавливается наличие (отсутствие) признаков коррупционных проявлений, а также даются рекомендации по разработке и принятию мер в целях предупреждения издания ненормативных правовых актов, принятия решений, совершения действий (бездействия), противоречащих законодательству, а также коррупционных проявлений (при наличии признаков таковых).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обстоятельств, дающих основание полагать, что издание ненормативного правового акта, принятие решения, совершение действия (бездействие) имело место в ситуации конфликта интересов, все материалы передаются председателю Комиссии Министерства по соблюдению требований к служебному поведению государственных гражданских служащих и урегулированию конфликта интересов.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Решение рабочей группы принимается открытым голосованием простым большинством голосов присутствующих на заседании. В случае равенства голосов  решающим является голос председательствующего на заседании.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 итогам заседания составляется протокол, подписываемый секретарем и председательствующим  на заседании. В протоколе указываются: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заседания, время и место проведения заседания;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 на заседании члены рабочей группы;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сотрудники;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выступавших на заседании и основные тезисы выступлений;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голосования;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решение.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прилагаются копии судебного решения, признанного судом недействительным ненормативного акта, а также иные материалы по рассмотренному вопросу.</w:t>
      </w:r>
    </w:p>
    <w:p w:rsidR="00655047" w:rsidRPr="00655047" w:rsidRDefault="00655047" w:rsidP="0065504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и судебное решение размещаются на официальном сайте Министерства в разделе «Противодействие коррупции».</w:t>
      </w:r>
    </w:p>
    <w:p w:rsidR="00655047" w:rsidRPr="005B3C81" w:rsidRDefault="00655047" w:rsidP="005B3C8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Председатель рабочей группы не позднее 7 рабочих дней со дня проведения заседания направляет протокол министру финансов Республики Татарстан для принятия соответствующих решений.</w:t>
      </w:r>
    </w:p>
    <w:p w:rsidR="00655047" w:rsidRPr="00145657" w:rsidRDefault="00655047" w:rsidP="00334780">
      <w:pPr>
        <w:pStyle w:val="ConsPlusNormal"/>
        <w:ind w:firstLine="709"/>
        <w:jc w:val="both"/>
      </w:pPr>
    </w:p>
    <w:sectPr w:rsidR="00655047" w:rsidRPr="00145657" w:rsidSect="00233279">
      <w:headerReference w:type="default" r:id="rId8"/>
      <w:pgSz w:w="11906" w:h="16838"/>
      <w:pgMar w:top="709" w:right="567" w:bottom="851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6F" w:rsidRDefault="00CA4B6F" w:rsidP="00145657">
      <w:pPr>
        <w:spacing w:after="0" w:line="240" w:lineRule="auto"/>
      </w:pPr>
      <w:r>
        <w:separator/>
      </w:r>
    </w:p>
  </w:endnote>
  <w:endnote w:type="continuationSeparator" w:id="0">
    <w:p w:rsidR="00CA4B6F" w:rsidRDefault="00CA4B6F" w:rsidP="0014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6F" w:rsidRDefault="00CA4B6F" w:rsidP="00145657">
      <w:pPr>
        <w:spacing w:after="0" w:line="240" w:lineRule="auto"/>
      </w:pPr>
      <w:r>
        <w:separator/>
      </w:r>
    </w:p>
  </w:footnote>
  <w:footnote w:type="continuationSeparator" w:id="0">
    <w:p w:rsidR="00CA4B6F" w:rsidRDefault="00CA4B6F" w:rsidP="0014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041071"/>
      <w:docPartObj>
        <w:docPartGallery w:val="Page Numbers (Top of Page)"/>
        <w:docPartUnique/>
      </w:docPartObj>
    </w:sdtPr>
    <w:sdtEndPr/>
    <w:sdtContent>
      <w:p w:rsidR="00145657" w:rsidRDefault="00FA4F30">
        <w:pPr>
          <w:pStyle w:val="a3"/>
          <w:jc w:val="center"/>
        </w:pPr>
        <w:r>
          <w:fldChar w:fldCharType="begin"/>
        </w:r>
        <w:r w:rsidR="00145657">
          <w:instrText>PAGE   \* MERGEFORMAT</w:instrText>
        </w:r>
        <w:r>
          <w:fldChar w:fldCharType="separate"/>
        </w:r>
        <w:r w:rsidR="0083321B">
          <w:rPr>
            <w:noProof/>
          </w:rPr>
          <w:t>4</w:t>
        </w:r>
        <w:r>
          <w:fldChar w:fldCharType="end"/>
        </w:r>
      </w:p>
    </w:sdtContent>
  </w:sdt>
  <w:p w:rsidR="00145657" w:rsidRDefault="00145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0BE"/>
    <w:rsid w:val="000129D6"/>
    <w:rsid w:val="00047B8B"/>
    <w:rsid w:val="000C6E5D"/>
    <w:rsid w:val="00145657"/>
    <w:rsid w:val="00155430"/>
    <w:rsid w:val="00173E2B"/>
    <w:rsid w:val="00195168"/>
    <w:rsid w:val="001A48DE"/>
    <w:rsid w:val="001D4EF5"/>
    <w:rsid w:val="00204128"/>
    <w:rsid w:val="00233279"/>
    <w:rsid w:val="002B79AA"/>
    <w:rsid w:val="003150BE"/>
    <w:rsid w:val="00321A10"/>
    <w:rsid w:val="00323F31"/>
    <w:rsid w:val="00334780"/>
    <w:rsid w:val="00365451"/>
    <w:rsid w:val="00382C78"/>
    <w:rsid w:val="003F25F6"/>
    <w:rsid w:val="0040363E"/>
    <w:rsid w:val="00415560"/>
    <w:rsid w:val="00420185"/>
    <w:rsid w:val="00453B32"/>
    <w:rsid w:val="00490938"/>
    <w:rsid w:val="0051377D"/>
    <w:rsid w:val="0052214D"/>
    <w:rsid w:val="00565B39"/>
    <w:rsid w:val="005A238A"/>
    <w:rsid w:val="005B3C81"/>
    <w:rsid w:val="006421C5"/>
    <w:rsid w:val="00655047"/>
    <w:rsid w:val="006B58F0"/>
    <w:rsid w:val="00711A88"/>
    <w:rsid w:val="007B5B9A"/>
    <w:rsid w:val="007F507F"/>
    <w:rsid w:val="00803A3E"/>
    <w:rsid w:val="0083321B"/>
    <w:rsid w:val="00936473"/>
    <w:rsid w:val="00A66433"/>
    <w:rsid w:val="00A71666"/>
    <w:rsid w:val="00B34374"/>
    <w:rsid w:val="00B938DE"/>
    <w:rsid w:val="00BA098C"/>
    <w:rsid w:val="00BA42B3"/>
    <w:rsid w:val="00BB11FC"/>
    <w:rsid w:val="00C1517A"/>
    <w:rsid w:val="00C47A73"/>
    <w:rsid w:val="00C97D5C"/>
    <w:rsid w:val="00CA4B6F"/>
    <w:rsid w:val="00CD2377"/>
    <w:rsid w:val="00CD7836"/>
    <w:rsid w:val="00D53C83"/>
    <w:rsid w:val="00D567B2"/>
    <w:rsid w:val="00D731E2"/>
    <w:rsid w:val="00DB7CB3"/>
    <w:rsid w:val="00E024E3"/>
    <w:rsid w:val="00E75425"/>
    <w:rsid w:val="00EF20CC"/>
    <w:rsid w:val="00F302F5"/>
    <w:rsid w:val="00F80F04"/>
    <w:rsid w:val="00FA4F30"/>
    <w:rsid w:val="00FC5EBB"/>
    <w:rsid w:val="00FF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657"/>
  </w:style>
  <w:style w:type="paragraph" w:styleId="a5">
    <w:name w:val="footer"/>
    <w:basedOn w:val="a"/>
    <w:link w:val="a6"/>
    <w:uiPriority w:val="99"/>
    <w:unhideWhenUsed/>
    <w:rsid w:val="001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657"/>
  </w:style>
  <w:style w:type="paragraph" w:styleId="a7">
    <w:name w:val="Balloon Text"/>
    <w:basedOn w:val="a"/>
    <w:link w:val="a8"/>
    <w:uiPriority w:val="99"/>
    <w:semiHidden/>
    <w:unhideWhenUsed/>
    <w:rsid w:val="0033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7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657"/>
  </w:style>
  <w:style w:type="paragraph" w:styleId="a5">
    <w:name w:val="footer"/>
    <w:basedOn w:val="a"/>
    <w:link w:val="a6"/>
    <w:uiPriority w:val="99"/>
    <w:unhideWhenUsed/>
    <w:rsid w:val="001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657"/>
  </w:style>
  <w:style w:type="paragraph" w:styleId="a7">
    <w:name w:val="Balloon Text"/>
    <w:basedOn w:val="a"/>
    <w:link w:val="a8"/>
    <w:uiPriority w:val="99"/>
    <w:semiHidden/>
    <w:unhideWhenUsed/>
    <w:rsid w:val="0033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Администратор</cp:lastModifiedBy>
  <cp:revision>18</cp:revision>
  <cp:lastPrinted>2018-10-19T09:37:00Z</cp:lastPrinted>
  <dcterms:created xsi:type="dcterms:W3CDTF">2018-10-19T08:51:00Z</dcterms:created>
  <dcterms:modified xsi:type="dcterms:W3CDTF">2018-10-23T07:58:00Z</dcterms:modified>
</cp:coreProperties>
</file>