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5C2CDC" w:rsidTr="009B190F">
        <w:trPr>
          <w:jc w:val="right"/>
        </w:trPr>
        <w:tc>
          <w:tcPr>
            <w:tcW w:w="3084" w:type="dxa"/>
          </w:tcPr>
          <w:p w:rsidR="005C2CDC" w:rsidRPr="004B1A1B" w:rsidRDefault="005C2CDC" w:rsidP="00477C52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052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C2CDC" w:rsidRPr="004B1A1B" w:rsidRDefault="005C2CDC" w:rsidP="00477C5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3274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3274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7E7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4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C2CDC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C2CDC" w:rsidRPr="005C2CDC" w:rsidRDefault="005C2CDC" w:rsidP="005C2CDC">
      <w:pPr>
        <w:autoSpaceDE w:val="0"/>
        <w:autoSpaceDN w:val="0"/>
        <w:adjustRightInd w:val="0"/>
        <w:ind w:firstLine="540"/>
        <w:jc w:val="right"/>
        <w:rPr>
          <w:szCs w:val="28"/>
        </w:rPr>
      </w:pPr>
      <w:r>
        <w:rPr>
          <w:szCs w:val="28"/>
        </w:rPr>
        <w:t>Таблица 1</w:t>
      </w:r>
    </w:p>
    <w:p w:rsidR="005C2CDC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C2CDC" w:rsidRDefault="005C2CDC" w:rsidP="005C2CD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Размеры д</w:t>
      </w:r>
      <w:r w:rsidRPr="0046518D">
        <w:rPr>
          <w:rFonts w:ascii="Times New Roman" w:hAnsi="Times New Roman"/>
          <w:b w:val="0"/>
          <w:sz w:val="28"/>
          <w:szCs w:val="28"/>
        </w:rPr>
        <w:t>ифференцированны</w:t>
      </w:r>
      <w:r>
        <w:rPr>
          <w:rFonts w:ascii="Times New Roman" w:hAnsi="Times New Roman"/>
          <w:b w:val="0"/>
          <w:sz w:val="28"/>
          <w:szCs w:val="28"/>
        </w:rPr>
        <w:t>х</w:t>
      </w:r>
      <w:r w:rsidRPr="0046518D">
        <w:rPr>
          <w:rFonts w:ascii="Times New Roman" w:hAnsi="Times New Roman"/>
          <w:b w:val="0"/>
          <w:sz w:val="28"/>
          <w:szCs w:val="28"/>
        </w:rPr>
        <w:t xml:space="preserve"> норматив</w:t>
      </w:r>
      <w:r>
        <w:rPr>
          <w:rFonts w:ascii="Times New Roman" w:hAnsi="Times New Roman"/>
          <w:b w:val="0"/>
          <w:sz w:val="28"/>
          <w:szCs w:val="28"/>
        </w:rPr>
        <w:t>ов</w:t>
      </w:r>
    </w:p>
    <w:p w:rsidR="005C2CDC" w:rsidRPr="0046518D" w:rsidRDefault="005C2CDC" w:rsidP="005C2CD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46518D">
        <w:rPr>
          <w:rFonts w:ascii="Times New Roman" w:hAnsi="Times New Roman"/>
          <w:b w:val="0"/>
          <w:sz w:val="28"/>
          <w:szCs w:val="28"/>
        </w:rPr>
        <w:t>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</w:t>
      </w:r>
      <w:r>
        <w:rPr>
          <w:rFonts w:ascii="Times New Roman" w:hAnsi="Times New Roman"/>
          <w:b w:val="0"/>
          <w:sz w:val="28"/>
          <w:szCs w:val="28"/>
        </w:rPr>
        <w:t>х</w:t>
      </w:r>
      <w:r w:rsidRPr="0046518D">
        <w:rPr>
          <w:rFonts w:ascii="Times New Roman" w:hAnsi="Times New Roman"/>
          <w:b w:val="0"/>
          <w:sz w:val="28"/>
          <w:szCs w:val="28"/>
        </w:rPr>
        <w:t xml:space="preserve"> зачислению в местные бюджеты</w:t>
      </w:r>
      <w:r w:rsidRPr="00565219">
        <w:rPr>
          <w:rFonts w:ascii="Times New Roman" w:hAnsi="Times New Roman"/>
          <w:b w:val="0"/>
          <w:sz w:val="28"/>
          <w:szCs w:val="28"/>
        </w:rPr>
        <w:t xml:space="preserve"> в соответствии со статьей 41 Бюджетного кодекса Республики Татарстан</w:t>
      </w:r>
      <w:r w:rsidRPr="0046518D">
        <w:rPr>
          <w:rFonts w:ascii="Times New Roman" w:hAnsi="Times New Roman"/>
          <w:b w:val="0"/>
          <w:sz w:val="28"/>
          <w:szCs w:val="28"/>
        </w:rPr>
        <w:t>,</w:t>
      </w:r>
    </w:p>
    <w:p w:rsidR="005C2CDC" w:rsidRDefault="005C2CDC" w:rsidP="005C2CD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442C8">
        <w:rPr>
          <w:sz w:val="28"/>
          <w:szCs w:val="28"/>
        </w:rPr>
        <w:t>на 201</w:t>
      </w:r>
      <w:r w:rsidR="003274C2">
        <w:rPr>
          <w:sz w:val="28"/>
          <w:szCs w:val="28"/>
        </w:rPr>
        <w:t>9</w:t>
      </w:r>
      <w:r w:rsidRPr="001442C8">
        <w:rPr>
          <w:sz w:val="28"/>
          <w:szCs w:val="28"/>
        </w:rPr>
        <w:t xml:space="preserve"> год</w:t>
      </w:r>
    </w:p>
    <w:p w:rsidR="005C2CDC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C2CDC" w:rsidRPr="00A35CB4" w:rsidRDefault="005C2CDC" w:rsidP="005C2CDC">
      <w:pPr>
        <w:autoSpaceDE w:val="0"/>
        <w:autoSpaceDN w:val="0"/>
        <w:adjustRightInd w:val="0"/>
        <w:ind w:firstLine="540"/>
        <w:jc w:val="right"/>
      </w:pPr>
      <w:r w:rsidRPr="00A35CB4">
        <w:t>(</w:t>
      </w:r>
      <w:r>
        <w:t>в процентах</w:t>
      </w:r>
      <w:r w:rsidRPr="00A35CB4">
        <w:t>)</w:t>
      </w:r>
    </w:p>
    <w:tbl>
      <w:tblPr>
        <w:tblW w:w="10233" w:type="dxa"/>
        <w:tblInd w:w="98" w:type="dxa"/>
        <w:tblLook w:val="04A0" w:firstRow="1" w:lastRow="0" w:firstColumn="1" w:lastColumn="0" w:noHBand="0" w:noVBand="1"/>
      </w:tblPr>
      <w:tblGrid>
        <w:gridCol w:w="6673"/>
        <w:gridCol w:w="3543"/>
        <w:gridCol w:w="17"/>
      </w:tblGrid>
      <w:tr w:rsidR="005C2CDC" w:rsidRPr="00A35CB4" w:rsidTr="009B190F">
        <w:trPr>
          <w:gridAfter w:val="1"/>
          <w:wAfter w:w="17" w:type="dxa"/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DC" w:rsidRDefault="005C2CDC" w:rsidP="009B190F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Наименование муниципального района</w:t>
            </w:r>
          </w:p>
          <w:p w:rsidR="005C2CDC" w:rsidRPr="00A35CB4" w:rsidRDefault="005C2CDC" w:rsidP="009B190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(городского округа)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DC" w:rsidRPr="00A35CB4" w:rsidRDefault="005C2CDC" w:rsidP="009B190F">
            <w:pPr>
              <w:jc w:val="center"/>
              <w:rPr>
                <w:rFonts w:cs="Arial"/>
              </w:rPr>
            </w:pPr>
            <w:r>
              <w:rPr>
                <w:sz w:val="26"/>
                <w:szCs w:val="26"/>
              </w:rPr>
              <w:t>Нормативы отчислений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2,0027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2,2642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2,3013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2,5457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1,1883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2,1856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3,9132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1,5598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2,9767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0,6934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1,2616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1,3244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1,8857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2,2691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3,0264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2,8003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1,3325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2,4463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2,1220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4,5805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1,1150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lastRenderedPageBreak/>
              <w:t>Камско-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1,4755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2,4601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2,3212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2,3579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2,6907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0,8042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2,0194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1,0335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4,3724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1,4690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2,5013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2,5636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1,6621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1,2857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1,6975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1,2808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1,4755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2,8349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1,6193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1,5391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2,0927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0,8384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Набережные Челны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4,1524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Казань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7,6581</w:t>
            </w:r>
          </w:p>
        </w:tc>
      </w:tr>
      <w:tr w:rsidR="00947E3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100,0000</w:t>
            </w:r>
          </w:p>
        </w:tc>
      </w:tr>
    </w:tbl>
    <w:p w:rsidR="005C2CDC" w:rsidRDefault="005C2CDC" w:rsidP="005C2CDC"/>
    <w:p w:rsidR="005C2CDC" w:rsidRDefault="005C2CDC">
      <w:r>
        <w:br w:type="page"/>
      </w:r>
    </w:p>
    <w:p w:rsidR="005C2CDC" w:rsidRPr="00A35CB4" w:rsidRDefault="005C2CDC" w:rsidP="005C2CDC">
      <w:pPr>
        <w:autoSpaceDE w:val="0"/>
        <w:autoSpaceDN w:val="0"/>
        <w:adjustRightInd w:val="0"/>
        <w:ind w:firstLine="540"/>
        <w:jc w:val="right"/>
      </w:pPr>
      <w:r w:rsidRPr="00A35CB4">
        <w:lastRenderedPageBreak/>
        <w:t xml:space="preserve">Таблица </w:t>
      </w:r>
      <w:r>
        <w:t>2</w:t>
      </w:r>
    </w:p>
    <w:p w:rsidR="005C2CDC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C2CDC" w:rsidRDefault="005C2CDC" w:rsidP="005C2CD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Размеры д</w:t>
      </w:r>
      <w:r w:rsidRPr="0046518D">
        <w:rPr>
          <w:rFonts w:ascii="Times New Roman" w:hAnsi="Times New Roman"/>
          <w:b w:val="0"/>
          <w:sz w:val="28"/>
          <w:szCs w:val="28"/>
        </w:rPr>
        <w:t>ифференцированны</w:t>
      </w:r>
      <w:r>
        <w:rPr>
          <w:rFonts w:ascii="Times New Roman" w:hAnsi="Times New Roman"/>
          <w:b w:val="0"/>
          <w:sz w:val="28"/>
          <w:szCs w:val="28"/>
        </w:rPr>
        <w:t>х</w:t>
      </w:r>
      <w:r w:rsidRPr="0046518D">
        <w:rPr>
          <w:rFonts w:ascii="Times New Roman" w:hAnsi="Times New Roman"/>
          <w:b w:val="0"/>
          <w:sz w:val="28"/>
          <w:szCs w:val="28"/>
        </w:rPr>
        <w:t xml:space="preserve"> норматив</w:t>
      </w:r>
      <w:r>
        <w:rPr>
          <w:rFonts w:ascii="Times New Roman" w:hAnsi="Times New Roman"/>
          <w:b w:val="0"/>
          <w:sz w:val="28"/>
          <w:szCs w:val="28"/>
        </w:rPr>
        <w:t>ов</w:t>
      </w:r>
    </w:p>
    <w:p w:rsidR="005C2CDC" w:rsidRPr="0046518D" w:rsidRDefault="005C2CDC" w:rsidP="005C2CD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46518D">
        <w:rPr>
          <w:rFonts w:ascii="Times New Roman" w:hAnsi="Times New Roman"/>
          <w:b w:val="0"/>
          <w:sz w:val="28"/>
          <w:szCs w:val="28"/>
        </w:rPr>
        <w:t>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</w:t>
      </w:r>
      <w:r>
        <w:rPr>
          <w:rFonts w:ascii="Times New Roman" w:hAnsi="Times New Roman"/>
          <w:b w:val="0"/>
          <w:sz w:val="28"/>
          <w:szCs w:val="28"/>
        </w:rPr>
        <w:t>х</w:t>
      </w:r>
      <w:r w:rsidRPr="0046518D">
        <w:rPr>
          <w:rFonts w:ascii="Times New Roman" w:hAnsi="Times New Roman"/>
          <w:b w:val="0"/>
          <w:sz w:val="28"/>
          <w:szCs w:val="28"/>
        </w:rPr>
        <w:t xml:space="preserve"> зачислению в местные бюджеты</w:t>
      </w:r>
      <w:r w:rsidRPr="00565219">
        <w:rPr>
          <w:sz w:val="28"/>
          <w:szCs w:val="28"/>
        </w:rPr>
        <w:t xml:space="preserve"> </w:t>
      </w:r>
      <w:r w:rsidRPr="00565219">
        <w:rPr>
          <w:rFonts w:ascii="Times New Roman" w:hAnsi="Times New Roman"/>
          <w:b w:val="0"/>
          <w:sz w:val="28"/>
          <w:szCs w:val="28"/>
        </w:rPr>
        <w:t>в соответствии со статьей 41 Бюджетного кодекса Республики Татарстан</w:t>
      </w:r>
      <w:r w:rsidRPr="0046518D">
        <w:rPr>
          <w:rFonts w:ascii="Times New Roman" w:hAnsi="Times New Roman"/>
          <w:b w:val="0"/>
          <w:sz w:val="28"/>
          <w:szCs w:val="28"/>
        </w:rPr>
        <w:t>,</w:t>
      </w:r>
    </w:p>
    <w:p w:rsidR="005C2CDC" w:rsidRPr="001442C8" w:rsidRDefault="005C2CDC" w:rsidP="005C2CD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1442C8">
        <w:rPr>
          <w:rFonts w:ascii="Times New Roman" w:hAnsi="Times New Roman"/>
          <w:b w:val="0"/>
          <w:sz w:val="28"/>
          <w:szCs w:val="28"/>
        </w:rPr>
        <w:t>на плановый период 20</w:t>
      </w:r>
      <w:r w:rsidR="003274C2">
        <w:rPr>
          <w:rFonts w:ascii="Times New Roman" w:hAnsi="Times New Roman"/>
          <w:b w:val="0"/>
          <w:sz w:val="28"/>
          <w:szCs w:val="28"/>
          <w:lang w:val="ru-RU"/>
        </w:rPr>
        <w:t>20</w:t>
      </w:r>
      <w:r>
        <w:rPr>
          <w:rFonts w:ascii="Times New Roman" w:hAnsi="Times New Roman"/>
          <w:b w:val="0"/>
          <w:sz w:val="28"/>
          <w:szCs w:val="28"/>
        </w:rPr>
        <w:t xml:space="preserve"> и 20</w:t>
      </w:r>
      <w:r w:rsidR="007E7EE7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3274C2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Pr="001442C8">
        <w:rPr>
          <w:rFonts w:ascii="Times New Roman" w:hAnsi="Times New Roman"/>
          <w:b w:val="0"/>
          <w:sz w:val="28"/>
          <w:szCs w:val="28"/>
        </w:rPr>
        <w:t xml:space="preserve"> годов</w:t>
      </w:r>
    </w:p>
    <w:p w:rsidR="005C2CDC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C2CDC" w:rsidRPr="00A35CB4" w:rsidRDefault="005C2CDC" w:rsidP="005C2CDC">
      <w:pPr>
        <w:autoSpaceDE w:val="0"/>
        <w:autoSpaceDN w:val="0"/>
        <w:adjustRightInd w:val="0"/>
        <w:ind w:firstLine="540"/>
        <w:jc w:val="right"/>
      </w:pPr>
      <w:r>
        <w:t xml:space="preserve"> (в процентах</w:t>
      </w:r>
      <w:r w:rsidRPr="00A35CB4">
        <w:t>)</w:t>
      </w:r>
    </w:p>
    <w:tbl>
      <w:tblPr>
        <w:tblW w:w="10222" w:type="dxa"/>
        <w:tblInd w:w="92" w:type="dxa"/>
        <w:tblLook w:val="04A0" w:firstRow="1" w:lastRow="0" w:firstColumn="1" w:lastColumn="0" w:noHBand="0" w:noVBand="1"/>
      </w:tblPr>
      <w:tblGrid>
        <w:gridCol w:w="11"/>
        <w:gridCol w:w="5959"/>
        <w:gridCol w:w="2126"/>
        <w:gridCol w:w="2126"/>
      </w:tblGrid>
      <w:tr w:rsidR="005C2CDC" w:rsidTr="009B190F">
        <w:trPr>
          <w:trHeight w:val="264"/>
          <w:tblHeader/>
        </w:trPr>
        <w:tc>
          <w:tcPr>
            <w:tcW w:w="5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CDC" w:rsidRPr="003274C2" w:rsidRDefault="005C2CDC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C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5C2CDC" w:rsidRPr="003274C2" w:rsidRDefault="005C2CDC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C2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3274C2" w:rsidRDefault="005C2CDC" w:rsidP="009B190F">
            <w:pPr>
              <w:jc w:val="center"/>
            </w:pPr>
            <w:r w:rsidRPr="003274C2">
              <w:t>Нормативы отчислений</w:t>
            </w:r>
          </w:p>
        </w:tc>
      </w:tr>
      <w:tr w:rsidR="005C2CDC" w:rsidTr="009B190F">
        <w:trPr>
          <w:trHeight w:val="264"/>
          <w:tblHeader/>
        </w:trPr>
        <w:tc>
          <w:tcPr>
            <w:tcW w:w="5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CDC" w:rsidRPr="003274C2" w:rsidRDefault="005C2CDC" w:rsidP="009B190F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3274C2" w:rsidRDefault="005C2CDC" w:rsidP="003274C2">
            <w:pPr>
              <w:jc w:val="center"/>
            </w:pPr>
            <w:r w:rsidRPr="003274C2">
              <w:t>20</w:t>
            </w:r>
            <w:r w:rsidR="003274C2" w:rsidRPr="003274C2">
              <w:t>20</w:t>
            </w:r>
            <w:r w:rsidRPr="003274C2"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3274C2" w:rsidRDefault="007E7EE7" w:rsidP="003274C2">
            <w:pPr>
              <w:jc w:val="center"/>
            </w:pPr>
            <w:r w:rsidRPr="003274C2">
              <w:t>202</w:t>
            </w:r>
            <w:r w:rsidR="003274C2">
              <w:t>1</w:t>
            </w:r>
            <w:r w:rsidR="005C2CDC" w:rsidRPr="003274C2">
              <w:t xml:space="preserve"> год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2,0027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2,0027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2,2642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2,2642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2,3013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2,3013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2,5457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2,5457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1,1883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1,1883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2,1856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2,1856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3,9132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3,9132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1,5598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1,5598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2,9767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2,9767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0,6934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0,6934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1,2616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1,2616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1,3244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1,3244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1,8857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1,8857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2,2691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2,2691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3,0264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3,0264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2,8003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2,8003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1,3325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1,3325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2,4463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2,4463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2,1220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2,1220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4,5805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4,5805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1,1150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1,1150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1,4755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1,4755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2,4601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2,4601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2,3212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2,3212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2,3579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2,3579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2,6907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2,6907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0,8042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0,8042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2,0194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2,0194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1,0335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1,0335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4,3724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4,3724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1,4690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1,4690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2,5013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2,5013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2,5636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2,5636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1,6621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1,6621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1,2857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1,2857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1,6975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1,6975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1,2808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1,2808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1,4755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1,4755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2,8349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2,8349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1,6193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1,6193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1,5391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1,5391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2,0927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2,0927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0,8384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0,8384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Набережные Челны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4,1524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4,1524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Казань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7,6581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7,6581</w:t>
            </w:r>
          </w:p>
        </w:tc>
      </w:tr>
      <w:tr w:rsidR="00947E3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947E3A" w:rsidRPr="00947E3A" w:rsidRDefault="00947E3A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100,0000</w:t>
            </w:r>
          </w:p>
        </w:tc>
        <w:tc>
          <w:tcPr>
            <w:tcW w:w="2126" w:type="dxa"/>
            <w:shd w:val="clear" w:color="auto" w:fill="auto"/>
            <w:noWrap/>
          </w:tcPr>
          <w:p w:rsidR="00947E3A" w:rsidRPr="00947E3A" w:rsidRDefault="00947E3A">
            <w:pPr>
              <w:jc w:val="right"/>
            </w:pPr>
            <w:r w:rsidRPr="00947E3A">
              <w:t>100,0000</w:t>
            </w:r>
          </w:p>
        </w:tc>
      </w:tr>
    </w:tbl>
    <w:p w:rsidR="000B7CEC" w:rsidRDefault="000B7CEC" w:rsidP="005C2CDC"/>
    <w:sectPr w:rsidR="000B7CEC" w:rsidSect="0001668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53F" w:rsidRDefault="00F4353F" w:rsidP="00016685">
      <w:r>
        <w:separator/>
      </w:r>
    </w:p>
  </w:endnote>
  <w:endnote w:type="continuationSeparator" w:id="0">
    <w:p w:rsidR="00F4353F" w:rsidRDefault="00F4353F" w:rsidP="0001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53F" w:rsidRDefault="00F4353F" w:rsidP="00016685">
      <w:r>
        <w:separator/>
      </w:r>
    </w:p>
  </w:footnote>
  <w:footnote w:type="continuationSeparator" w:id="0">
    <w:p w:rsidR="00F4353F" w:rsidRDefault="00F4353F" w:rsidP="00016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1937439"/>
      <w:docPartObj>
        <w:docPartGallery w:val="Page Numbers (Top of Page)"/>
        <w:docPartUnique/>
      </w:docPartObj>
    </w:sdtPr>
    <w:sdtEndPr/>
    <w:sdtContent>
      <w:p w:rsidR="00016685" w:rsidRDefault="000166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460">
          <w:rPr>
            <w:noProof/>
          </w:rPr>
          <w:t>4</w:t>
        </w:r>
        <w:r>
          <w:fldChar w:fldCharType="end"/>
        </w:r>
      </w:p>
    </w:sdtContent>
  </w:sdt>
  <w:p w:rsidR="00016685" w:rsidRDefault="000166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DC"/>
    <w:rsid w:val="00016685"/>
    <w:rsid w:val="000B7CEC"/>
    <w:rsid w:val="001B5829"/>
    <w:rsid w:val="003274C2"/>
    <w:rsid w:val="00477C52"/>
    <w:rsid w:val="005B353C"/>
    <w:rsid w:val="005C2CDC"/>
    <w:rsid w:val="007E7EE7"/>
    <w:rsid w:val="008473BD"/>
    <w:rsid w:val="00947E3A"/>
    <w:rsid w:val="00A052E5"/>
    <w:rsid w:val="00A5545F"/>
    <w:rsid w:val="00B22460"/>
    <w:rsid w:val="00B840A0"/>
    <w:rsid w:val="00D868DD"/>
    <w:rsid w:val="00DE09C7"/>
    <w:rsid w:val="00ED4DC3"/>
    <w:rsid w:val="00F4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D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5C2C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C2CD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5C2CD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header"/>
    <w:basedOn w:val="a"/>
    <w:link w:val="a8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685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685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D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5C2C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C2CD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5C2CD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header"/>
    <w:basedOn w:val="a"/>
    <w:link w:val="a8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685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685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14</cp:revision>
  <cp:lastPrinted>2018-11-16T15:42:00Z</cp:lastPrinted>
  <dcterms:created xsi:type="dcterms:W3CDTF">2016-09-14T15:01:00Z</dcterms:created>
  <dcterms:modified xsi:type="dcterms:W3CDTF">2018-11-16T15:42:00Z</dcterms:modified>
</cp:coreProperties>
</file>