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1D" w:rsidRPr="00950705" w:rsidRDefault="00F44CCD" w:rsidP="00C76A1D">
      <w:pPr>
        <w:jc w:val="right"/>
        <w:rPr>
          <w:sz w:val="24"/>
          <w:szCs w:val="24"/>
        </w:rPr>
      </w:pPr>
      <w:r w:rsidRPr="00777D9F">
        <w:rPr>
          <w:sz w:val="24"/>
          <w:szCs w:val="24"/>
        </w:rPr>
        <w:t>Приложение</w:t>
      </w:r>
      <w:r w:rsidR="001C7046">
        <w:rPr>
          <w:sz w:val="24"/>
          <w:szCs w:val="24"/>
        </w:rPr>
        <w:t xml:space="preserve"> 1</w:t>
      </w:r>
    </w:p>
    <w:p w:rsidR="00C76A1D" w:rsidRPr="00950705" w:rsidRDefault="00C76A1D" w:rsidP="00C76A1D">
      <w:pPr>
        <w:jc w:val="right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 w:rsidR="00950705">
        <w:rPr>
          <w:sz w:val="24"/>
          <w:szCs w:val="24"/>
        </w:rPr>
        <w:t>Г</w:t>
      </w:r>
      <w:r w:rsidRPr="00950705">
        <w:rPr>
          <w:sz w:val="24"/>
          <w:szCs w:val="24"/>
        </w:rPr>
        <w:t xml:space="preserve">осударственной программе </w:t>
      </w:r>
    </w:p>
    <w:p w:rsidR="00C76A1D" w:rsidRPr="00950705" w:rsidRDefault="00914B6E" w:rsidP="00C76A1D">
      <w:pPr>
        <w:jc w:val="right"/>
        <w:rPr>
          <w:sz w:val="24"/>
          <w:szCs w:val="24"/>
        </w:rPr>
      </w:pPr>
      <w:r w:rsidRPr="00950705">
        <w:rPr>
          <w:sz w:val="24"/>
          <w:szCs w:val="24"/>
        </w:rPr>
        <w:t>«</w:t>
      </w:r>
      <w:r w:rsidR="00C76A1D" w:rsidRPr="00950705">
        <w:rPr>
          <w:sz w:val="24"/>
          <w:szCs w:val="24"/>
        </w:rPr>
        <w:t>Управление государственными финансами</w:t>
      </w:r>
    </w:p>
    <w:p w:rsidR="007E4C1D" w:rsidRPr="00950705" w:rsidRDefault="00C76A1D" w:rsidP="00C76A1D">
      <w:pPr>
        <w:jc w:val="right"/>
        <w:rPr>
          <w:sz w:val="24"/>
          <w:szCs w:val="24"/>
        </w:rPr>
      </w:pPr>
      <w:r w:rsidRPr="00950705">
        <w:rPr>
          <w:sz w:val="24"/>
          <w:szCs w:val="24"/>
        </w:rPr>
        <w:t xml:space="preserve">Республики Татарстан на 2014 </w:t>
      </w:r>
      <w:r w:rsidR="00914B6E" w:rsidRPr="00950705">
        <w:rPr>
          <w:sz w:val="24"/>
          <w:szCs w:val="24"/>
        </w:rPr>
        <w:t>–</w:t>
      </w:r>
      <w:r w:rsidRPr="00950705">
        <w:rPr>
          <w:sz w:val="24"/>
          <w:szCs w:val="24"/>
        </w:rPr>
        <w:t xml:space="preserve"> 2016 годы</w:t>
      </w:r>
      <w:r w:rsidR="00914B6E" w:rsidRPr="00950705">
        <w:rPr>
          <w:sz w:val="24"/>
          <w:szCs w:val="24"/>
        </w:rPr>
        <w:t>»</w:t>
      </w:r>
    </w:p>
    <w:p w:rsidR="00C76A1D" w:rsidRDefault="00C76A1D"/>
    <w:p w:rsidR="00C76A1D" w:rsidRPr="00C76A1D" w:rsidRDefault="00C76A1D" w:rsidP="00C76A1D">
      <w:pPr>
        <w:jc w:val="center"/>
        <w:rPr>
          <w:b/>
        </w:rPr>
      </w:pPr>
      <w:r w:rsidRPr="00C76A1D">
        <w:rPr>
          <w:b/>
        </w:rPr>
        <w:t>Цели, задачи,</w:t>
      </w:r>
      <w:r w:rsidR="00914B6E">
        <w:rPr>
          <w:b/>
        </w:rPr>
        <w:t xml:space="preserve"> индикаторы оценки результатов Г</w:t>
      </w:r>
      <w:r w:rsidRPr="00C76A1D">
        <w:rPr>
          <w:b/>
        </w:rPr>
        <w:t xml:space="preserve">осударственной программы </w:t>
      </w:r>
      <w:r>
        <w:rPr>
          <w:b/>
        </w:rPr>
        <w:t>«</w:t>
      </w:r>
      <w:r w:rsidRPr="00C76A1D">
        <w:rPr>
          <w:b/>
        </w:rPr>
        <w:t>Управление государственными</w:t>
      </w:r>
      <w:r>
        <w:rPr>
          <w:b/>
        </w:rPr>
        <w:t xml:space="preserve"> финансами Республики Татарстан</w:t>
      </w:r>
      <w:r w:rsidRPr="00C76A1D">
        <w:rPr>
          <w:b/>
        </w:rPr>
        <w:t xml:space="preserve"> на 2014-2016 годы</w:t>
      </w:r>
      <w:r w:rsidR="00914B6E">
        <w:rPr>
          <w:b/>
        </w:rPr>
        <w:t>»</w:t>
      </w:r>
      <w:r w:rsidRPr="00C76A1D">
        <w:rPr>
          <w:b/>
        </w:rPr>
        <w:t xml:space="preserve"> и финансирование по мероприятиям </w:t>
      </w:r>
      <w:r w:rsidR="00F44CCD">
        <w:rPr>
          <w:b/>
        </w:rPr>
        <w:t>П</w:t>
      </w:r>
      <w:r w:rsidRPr="00C76A1D">
        <w:rPr>
          <w:b/>
        </w:rPr>
        <w:t>рограммы</w:t>
      </w:r>
    </w:p>
    <w:p w:rsidR="00C76A1D" w:rsidRDefault="00C76A1D"/>
    <w:tbl>
      <w:tblPr>
        <w:tblStyle w:val="a3"/>
        <w:tblW w:w="15843" w:type="dxa"/>
        <w:tblLayout w:type="fixed"/>
        <w:tblLook w:val="04A0"/>
      </w:tblPr>
      <w:tblGrid>
        <w:gridCol w:w="959"/>
        <w:gridCol w:w="1276"/>
        <w:gridCol w:w="2161"/>
        <w:gridCol w:w="933"/>
        <w:gridCol w:w="832"/>
        <w:gridCol w:w="3439"/>
        <w:gridCol w:w="856"/>
        <w:gridCol w:w="709"/>
        <w:gridCol w:w="709"/>
        <w:gridCol w:w="708"/>
        <w:gridCol w:w="993"/>
        <w:gridCol w:w="1134"/>
        <w:gridCol w:w="1134"/>
      </w:tblGrid>
      <w:tr w:rsidR="00331845" w:rsidRPr="00F908B4" w:rsidTr="00F908B4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нование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Наименов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ние задачи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Наименование осно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ных мероприятий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нители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Сроки в</w:t>
            </w:r>
            <w:r w:rsidRPr="00F908B4">
              <w:rPr>
                <w:color w:val="000000"/>
                <w:sz w:val="20"/>
                <w:szCs w:val="20"/>
              </w:rPr>
              <w:t>ы</w:t>
            </w:r>
            <w:r w:rsidRPr="00F908B4">
              <w:rPr>
                <w:color w:val="000000"/>
                <w:sz w:val="20"/>
                <w:szCs w:val="20"/>
              </w:rPr>
              <w:t>полн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ния осно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ных мер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пр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ятий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Индикаторы оценки конечных р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зультатов, единицы измерения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  <w:r w:rsidRPr="00F908B4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  <w:r w:rsidRPr="00F908B4">
              <w:rPr>
                <w:sz w:val="20"/>
                <w:szCs w:val="20"/>
              </w:rPr>
              <w:t>Финансирование за счет средств бюджета Республики Татарстан, тыс. рублей</w:t>
            </w:r>
          </w:p>
        </w:tc>
      </w:tr>
      <w:tr w:rsidR="00331845" w:rsidRPr="00F908B4" w:rsidTr="0033359A">
        <w:trPr>
          <w:cantSplit/>
          <w:trHeight w:val="9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2013 </w:t>
            </w:r>
          </w:p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(баз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вый)</w:t>
            </w:r>
            <w:r w:rsidR="0033359A" w:rsidRPr="00F908B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2014</w:t>
            </w:r>
          </w:p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2015</w:t>
            </w:r>
          </w:p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2016 </w:t>
            </w:r>
          </w:p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  <w:trHeight w:val="22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914B6E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Эффе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тивное упра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ление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венн</w:t>
            </w:r>
            <w:r w:rsidRPr="00F908B4">
              <w:rPr>
                <w:color w:val="000000"/>
                <w:sz w:val="20"/>
                <w:szCs w:val="20"/>
              </w:rPr>
              <w:t>ы</w:t>
            </w:r>
            <w:r w:rsidRPr="00F908B4">
              <w:rPr>
                <w:color w:val="000000"/>
                <w:sz w:val="20"/>
                <w:szCs w:val="20"/>
              </w:rPr>
              <w:t>ми ф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нансами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  <w:r w:rsidRPr="00F908B4">
              <w:rPr>
                <w:sz w:val="20"/>
                <w:szCs w:val="20"/>
              </w:rPr>
              <w:t>Обеспеч</w:t>
            </w:r>
            <w:r w:rsidRPr="00F908B4">
              <w:rPr>
                <w:sz w:val="20"/>
                <w:szCs w:val="20"/>
              </w:rPr>
              <w:t>е</w:t>
            </w:r>
            <w:r w:rsidRPr="00F908B4">
              <w:rPr>
                <w:sz w:val="20"/>
                <w:szCs w:val="20"/>
              </w:rPr>
              <w:t>ние долг</w:t>
            </w:r>
            <w:r w:rsidRPr="00F908B4">
              <w:rPr>
                <w:sz w:val="20"/>
                <w:szCs w:val="20"/>
              </w:rPr>
              <w:t>о</w:t>
            </w:r>
            <w:r w:rsidRPr="00F908B4">
              <w:rPr>
                <w:sz w:val="20"/>
                <w:szCs w:val="20"/>
              </w:rPr>
              <w:t>срочной сбаланс</w:t>
            </w:r>
            <w:r w:rsidRPr="00F908B4">
              <w:rPr>
                <w:sz w:val="20"/>
                <w:szCs w:val="20"/>
              </w:rPr>
              <w:t>и</w:t>
            </w:r>
            <w:r w:rsidRPr="00F908B4">
              <w:rPr>
                <w:sz w:val="20"/>
                <w:szCs w:val="20"/>
              </w:rPr>
              <w:t>рованности и устойч</w:t>
            </w:r>
            <w:r w:rsidRPr="00F908B4">
              <w:rPr>
                <w:sz w:val="20"/>
                <w:szCs w:val="20"/>
              </w:rPr>
              <w:t>и</w:t>
            </w:r>
            <w:r w:rsidRPr="00F908B4">
              <w:rPr>
                <w:sz w:val="20"/>
                <w:szCs w:val="20"/>
              </w:rPr>
              <w:t>вости бю</w:t>
            </w:r>
            <w:r w:rsidRPr="00F908B4">
              <w:rPr>
                <w:sz w:val="20"/>
                <w:szCs w:val="20"/>
              </w:rPr>
              <w:t>д</w:t>
            </w:r>
            <w:r w:rsidRPr="00F908B4">
              <w:rPr>
                <w:sz w:val="20"/>
                <w:szCs w:val="20"/>
              </w:rPr>
              <w:t>жетной си</w:t>
            </w:r>
            <w:r w:rsidRPr="00F908B4">
              <w:rPr>
                <w:sz w:val="20"/>
                <w:szCs w:val="20"/>
              </w:rPr>
              <w:t>с</w:t>
            </w:r>
            <w:r w:rsidRPr="00F908B4">
              <w:rPr>
                <w:sz w:val="20"/>
                <w:szCs w:val="20"/>
              </w:rPr>
              <w:t>темы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Мин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стерс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во ф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нансов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(далее - 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1845">
            <w:pPr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дефицита бюджета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Татарстан, рассчитанного исходя из доходов бюджета (без уч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та безвозмездных поступлений цел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вого характера из других бюджетов бюджетной системы) и расходов бюджета (без учета расходов, осущ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ствляемых за счет безвозмездных поступлений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к общему годовому объему д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ходов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(без учета безвозмездных п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359A">
            <w:pPr>
              <w:ind w:left="-108"/>
              <w:jc w:val="right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480</w:t>
            </w:r>
            <w:bookmarkStart w:id="0" w:name="_GoBack"/>
            <w:bookmarkEnd w:id="0"/>
            <w:r w:rsidRPr="00F908B4">
              <w:rPr>
                <w:color w:val="000000"/>
                <w:sz w:val="20"/>
                <w:szCs w:val="20"/>
              </w:rPr>
              <w:t xml:space="preserve"> 329,0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1845">
            <w:pPr>
              <w:jc w:val="right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502 738,8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 w:rsidP="0033359A">
            <w:pPr>
              <w:ind w:left="-108"/>
              <w:jc w:val="right"/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527 373,0</w:t>
            </w: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расходов бюджета Республики Татарстан, формиру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мых в рамках программ, в общем объеме расходов бюджета Республ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ки Татарстан (без учета субвенций),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расходов бюджета Республики Татарстан капитального характера (без учета расходов капитального характера, осуществляемых за счет безвозмездных поступлений целев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характера из других бюджетов бюджетной системы) в общем объ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ме расходов бюджета Республики Татарстан (без учета расходов, 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ществляемых за счет безвозмездных поступлений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Темп роста объема налоговых и н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налоговых доходов бюджета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к уровню предыд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щего года,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налоговых и неналоговых доходов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стан, млрд.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налоговых и неналоговых доходов консолидированного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жета Республики Татарстан, млрд.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170,4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Составление проекта бюджета Республики Татарстан на очере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ной финансовый год и плановый период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5C268B" w:rsidRDefault="005C268B">
            <w:pPr>
              <w:rPr>
                <w:color w:val="000000"/>
                <w:sz w:val="20"/>
                <w:szCs w:val="20"/>
              </w:rPr>
            </w:pPr>
            <w:r w:rsidRPr="00CE00A5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Соответствие закона о бюджете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 требованиям бюджетного законодательства,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Исполнение бюджета Республики Татарстан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5C268B" w:rsidRDefault="005C268B">
            <w:pPr>
              <w:rPr>
                <w:color w:val="000000"/>
                <w:sz w:val="20"/>
                <w:szCs w:val="20"/>
              </w:rPr>
            </w:pPr>
            <w:r w:rsidRPr="00CE00A5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Исполнение бюджета Республики Татарстан по расходам к утвержде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ному уровню (без учета расходов за счет межбюджетных трансфертов),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Исполнение бюджета Республики Татарстан по налоговым и неналог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вым доходам к первоначально у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вержденному уровню,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331845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просроченной кредиторской задолженности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 к объему расх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дов бюджета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>
            <w:pPr>
              <w:rPr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Осуществление ко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троля за исполнением бюджета Республики Татарстан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проверенных средств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к общему объему расходов бюджета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</w:tr>
      <w:tr w:rsidR="005C268B" w:rsidRPr="00F908B4" w:rsidTr="008073B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количества решений, принятых по фактам нарушений бюджетного законодательства, к о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щему количеству установленных фактов нарушений бюджетного з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конодательства,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Осуществление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жетного учета и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ставление бюджетной отчетности об испо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нении бюджета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Соблюдение установленного порядка составления в отчетном году годов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отчета об исполнении бюджета Республики Татарстан и срока пре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ставления его в Федеральное казн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чейство,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Эффекти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ное упра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ление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дарстве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ным долгом</w:t>
            </w:r>
          </w:p>
          <w:p w:rsidR="005C268B" w:rsidRPr="00F908B4" w:rsidRDefault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  <w:p w:rsidR="005C268B" w:rsidRPr="00F908B4" w:rsidRDefault="005C268B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государственного долга Республики Татарстан по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стоянию на 1 января года, следу</w:t>
            </w:r>
            <w:r w:rsidRPr="00F908B4">
              <w:rPr>
                <w:color w:val="000000"/>
                <w:sz w:val="20"/>
                <w:szCs w:val="20"/>
              </w:rPr>
              <w:t>ю</w:t>
            </w:r>
            <w:r w:rsidRPr="00F908B4">
              <w:rPr>
                <w:color w:val="000000"/>
                <w:sz w:val="20"/>
                <w:szCs w:val="20"/>
              </w:rPr>
              <w:t>щего за отчетным, к общему годов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му объему доходов бюджета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в отчетном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вом году (без учета объемов безво</w:t>
            </w:r>
            <w:r w:rsidRPr="00F908B4">
              <w:rPr>
                <w:color w:val="000000"/>
                <w:sz w:val="20"/>
                <w:szCs w:val="20"/>
              </w:rPr>
              <w:t>з</w:t>
            </w:r>
            <w:r w:rsidRPr="00F908B4">
              <w:rPr>
                <w:color w:val="000000"/>
                <w:sz w:val="20"/>
                <w:szCs w:val="20"/>
              </w:rPr>
              <w:t>мездных поступлений),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Проведение взвеше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ной долговой полит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ки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государственного долга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 по состоянию на 1 января года, следующего за отче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ным, млрд.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C50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C268B" w:rsidRPr="00F908B4" w:rsidTr="008073B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просроченной задолженности по долговым обязательствам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Татарстан, млрд.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 w:rsidP="0033359A">
            <w:pPr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B" w:rsidRPr="00F908B4" w:rsidRDefault="005C268B" w:rsidP="0033359A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Обслуживание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дарственного долга Республики Татарстан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расходов на обслуживание г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сударственного долга Республики Татарстан в общем объеме расходов бюджета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334 748,9</w:t>
            </w: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Обеспечение выпо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нения условий рес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руктуризации задо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женности Республики Татарстан перед Ро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сийской Федерацией по бюджетным кред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там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выполненных условий рестру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туризации задолженности Республ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ки Татарстан перед Российской Ф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дерацией по бюджетным кредитам,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Повышение эффекти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ности ме</w:t>
            </w:r>
            <w:r w:rsidRPr="00F908B4">
              <w:rPr>
                <w:color w:val="000000"/>
                <w:sz w:val="20"/>
                <w:szCs w:val="20"/>
              </w:rPr>
              <w:t>ж</w:t>
            </w:r>
            <w:r w:rsidRPr="00F908B4">
              <w:rPr>
                <w:color w:val="000000"/>
                <w:sz w:val="20"/>
                <w:szCs w:val="20"/>
              </w:rPr>
              <w:t>бюджетных отношений с местными бюджетами</w:t>
            </w:r>
          </w:p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  <w:p w:rsidR="005C268B" w:rsidRPr="00F908B4" w:rsidRDefault="005C268B" w:rsidP="008073BA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закрепленных доходных источников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при формировании межбюджетных отношений с местными бюджетами на очередной финансовый год и пл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новый период,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4 848 949,9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5 054 637,3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5 302 314,5</w:t>
            </w: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 w:rsidP="008073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Расчет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дотаций на в</w:t>
            </w:r>
            <w:r w:rsidRPr="00F908B4">
              <w:rPr>
                <w:color w:val="000000"/>
                <w:sz w:val="20"/>
                <w:szCs w:val="20"/>
              </w:rPr>
              <w:t>ы</w:t>
            </w:r>
            <w:r w:rsidRPr="00F908B4">
              <w:rPr>
                <w:color w:val="000000"/>
                <w:sz w:val="20"/>
                <w:szCs w:val="20"/>
              </w:rPr>
              <w:t>равнивание 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ной обеспеченности муниципальных обр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зований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Соотношение средних уровней ра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четной бюджетной обеспеченности по пяти наиболее обеспеченным и пяти наименее обеспеченным мун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ципальным районам (городским о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ругам) после выравнивания 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ной обеспеченности муниципальных районов и городских округов при формировании межбюджетных о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ношений с местными бюджетами на очередной финансовый год и план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вый период, раз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2 410 983,4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2 672 802,1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2 803 769,4</w:t>
            </w: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Расчет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субсидий бюдж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там муниципальных районов на предо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тавление межбюдже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ных трансфертов бюджетам поселений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F48DD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своевременно и в 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ном объеме предоставленных из бюджета Республики Татарстан бюджетам муниципальных районов  субсидий на выравнивание  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ной обеспеченности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иных межбюджетных трансфе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тов бюджетам поселений, входящих в состав муниципального района, в общем объеме данного вида субс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дий,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923 607,8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938 608,9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984 600,7</w:t>
            </w:r>
          </w:p>
        </w:tc>
      </w:tr>
      <w:tr w:rsidR="005C268B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Расчет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субсидий бюдж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 xml:space="preserve">там муниципальных районов и городских </w:t>
            </w:r>
            <w:r w:rsidRPr="00F908B4">
              <w:rPr>
                <w:color w:val="000000"/>
                <w:sz w:val="20"/>
                <w:szCs w:val="20"/>
              </w:rPr>
              <w:lastRenderedPageBreak/>
              <w:t>округов на организ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цию предоставления общедоступного и бесплатного начал</w:t>
            </w:r>
            <w:r w:rsidRPr="00F908B4">
              <w:rPr>
                <w:color w:val="000000"/>
                <w:sz w:val="20"/>
                <w:szCs w:val="20"/>
              </w:rPr>
              <w:t>ь</w:t>
            </w:r>
            <w:r w:rsidRPr="00F908B4">
              <w:rPr>
                <w:color w:val="000000"/>
                <w:sz w:val="20"/>
                <w:szCs w:val="20"/>
              </w:rPr>
              <w:t>ного общего, основн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общего, среднего (полного) общего о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разования по осно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ным общеобразов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тельным программам, дополнительного о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разования и общедо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тупного бесплатного дошкольного образ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вания, а также на о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ганизацию отдыха детей в каникулярное время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lastRenderedPageBreak/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CF48DD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просроченной кредиторской задолженности по заработной плате работникам муниципальных учре</w:t>
            </w:r>
            <w:r w:rsidRPr="00F908B4">
              <w:rPr>
                <w:color w:val="000000"/>
                <w:sz w:val="20"/>
                <w:szCs w:val="20"/>
              </w:rPr>
              <w:t>ж</w:t>
            </w:r>
            <w:r w:rsidRPr="00F908B4">
              <w:rPr>
                <w:color w:val="000000"/>
                <w:sz w:val="20"/>
                <w:szCs w:val="20"/>
              </w:rPr>
              <w:t>дений образования, тыс.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1 511 133,5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1 439 697,9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1 510 243,1</w:t>
            </w:r>
          </w:p>
        </w:tc>
      </w:tr>
      <w:tr w:rsidR="00F908B4" w:rsidRPr="00F908B4" w:rsidTr="0033359A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Принятие муниципальной нормати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ной базы по установлению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вых нормативов и их применение при планировании расходов местных бюджетов в части оказания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пальных услуг в сфере образования, кроме расходов капитального хара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тера и целевых расходов,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268B" w:rsidRPr="00F908B4" w:rsidTr="008073BA">
        <w:trPr>
          <w:trHeight w:val="250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Расчет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субвенций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жетам муниципал</w:t>
            </w:r>
            <w:r w:rsidRPr="00F908B4">
              <w:rPr>
                <w:color w:val="000000"/>
                <w:sz w:val="20"/>
                <w:szCs w:val="20"/>
              </w:rPr>
              <w:t>ь</w:t>
            </w:r>
            <w:r w:rsidRPr="00F908B4">
              <w:rPr>
                <w:color w:val="000000"/>
                <w:sz w:val="20"/>
                <w:szCs w:val="20"/>
              </w:rPr>
              <w:t>ных районов на ре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лизацию государс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венных полномочий по расчету и предо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тавлению дотаций поселениям из реги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нального фонда ф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нансовой поддержки поселений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064AD9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своевременно и в 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ном объеме предоставленных из бюджета Республики Татарстан бюджетам муниципальных районов  субвенций  на реализацию госуда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ственных полномочий по расчету и предоставлению дотаций поселениям из регионального фонда финансовой поддержки поселений в общем объ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ме данного вида субвенций,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3 225,2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3 528,4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3 701,3</w:t>
            </w:r>
          </w:p>
        </w:tc>
      </w:tr>
      <w:tr w:rsidR="005C268B" w:rsidRPr="00F908B4" w:rsidTr="0033359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Мониторинг качества управления финанс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ми и платежеспосо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ности муниципальных образований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в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ответствии с приказом Министерства фина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сов Республики Т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тарстан от 11.06.2008 №07-61 "Об опер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тивной (ежеквартал</w:t>
            </w:r>
            <w:r w:rsidRPr="00F908B4">
              <w:rPr>
                <w:color w:val="000000"/>
                <w:sz w:val="20"/>
                <w:szCs w:val="20"/>
              </w:rPr>
              <w:t>ь</w:t>
            </w:r>
            <w:r w:rsidRPr="00F908B4">
              <w:rPr>
                <w:color w:val="000000"/>
                <w:sz w:val="20"/>
                <w:szCs w:val="20"/>
              </w:rPr>
              <w:t>ной) и годовой оценке качества управления финансами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lastRenderedPageBreak/>
              <w:t>пальных образований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стан"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lastRenderedPageBreak/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Default="005C268B">
            <w:r w:rsidRPr="00064AD9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Средняя по муниципальным образ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ваниям доля выполненных показат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лей мониторинга качества управл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ния финансами и платежеспособн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сти,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8B" w:rsidRPr="00F908B4" w:rsidRDefault="005C268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8B4" w:rsidRPr="00F908B4" w:rsidTr="0033359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Реализация мер по соблюдению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пальными образов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ниями условий пр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доставления ме</w:t>
            </w:r>
            <w:r w:rsidRPr="00F908B4">
              <w:rPr>
                <w:color w:val="000000"/>
                <w:sz w:val="20"/>
                <w:szCs w:val="20"/>
              </w:rPr>
              <w:t>ж</w:t>
            </w:r>
            <w:r w:rsidRPr="00F908B4">
              <w:rPr>
                <w:color w:val="000000"/>
                <w:sz w:val="20"/>
                <w:szCs w:val="20"/>
              </w:rPr>
              <w:t>бюджетных трансфе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тов из бюджета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5C268B" w:rsidP="00950705">
            <w:pPr>
              <w:rPr>
                <w:color w:val="000000"/>
                <w:sz w:val="20"/>
                <w:szCs w:val="20"/>
              </w:rPr>
            </w:pPr>
            <w:r w:rsidRPr="005C268B">
              <w:rPr>
                <w:color w:val="000000"/>
                <w:sz w:val="20"/>
                <w:szCs w:val="20"/>
              </w:rPr>
              <w:t>2014 - 2016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муниципальных образований, заключивших соглашения с Мин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стерством финансов Республики Т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тарстан о мерах по повышению э</w:t>
            </w:r>
            <w:r w:rsidRPr="00F908B4">
              <w:rPr>
                <w:color w:val="000000"/>
                <w:sz w:val="20"/>
                <w:szCs w:val="20"/>
              </w:rPr>
              <w:t>ф</w:t>
            </w:r>
            <w:r w:rsidRPr="00F908B4">
              <w:rPr>
                <w:color w:val="000000"/>
                <w:sz w:val="20"/>
                <w:szCs w:val="20"/>
              </w:rPr>
              <w:t>фективности использования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жетных средств и увеличению п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ступлений налоговых и неналоговых доходов местных бюджетов, в общем количестве муниципальных образ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ваний, в бюджетах которых доля межбюджетных трансфертов из др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гих бюджетов бюджетной системы Российской Федерации (за исключ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соглашениями) и (или) налоговых доходов по допо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нительным нормативам отчислений в размере, не превышающем расчетн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объема дотации на выравнивание бюджетной обеспеченности (части расчетного объема дотации), зам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ненной дополнительными нормат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вами отчислений, в течение двух из трех последних отчетных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вых лет превышала 70 процентов объема собственных доходов мес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ных бюджетов,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08B4" w:rsidRPr="00F908B4" w:rsidTr="008073BA">
        <w:trPr>
          <w:cantSplit/>
          <w:trHeight w:val="163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своевременно представленных отчетов в общем количестве отчетов о выполнении соглашений о мерах по повышению эффективности и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пользования бюджетных средств и увеличению поступлений налоговых и неналоговых доходов местных бюджетов муниципальными район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ми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B4" w:rsidRPr="00F908B4" w:rsidRDefault="00F908B4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4" w:rsidRPr="00F908B4" w:rsidRDefault="00F908B4">
            <w:pPr>
              <w:rPr>
                <w:color w:val="000000"/>
                <w:sz w:val="20"/>
                <w:szCs w:val="20"/>
              </w:rPr>
            </w:pPr>
          </w:p>
        </w:tc>
      </w:tr>
      <w:tr w:rsidR="00E9636B" w:rsidRPr="00F908B4" w:rsidTr="008073BA">
        <w:trPr>
          <w:cantSplit/>
          <w:trHeight w:val="96"/>
        </w:trPr>
        <w:tc>
          <w:tcPr>
            <w:tcW w:w="125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6B" w:rsidRPr="00E9636B" w:rsidRDefault="00E9636B" w:rsidP="00E9636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E9636B">
              <w:rPr>
                <w:b/>
                <w:color w:val="000000"/>
                <w:sz w:val="20"/>
                <w:szCs w:val="20"/>
              </w:rPr>
              <w:t>Всего по Программе: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6B" w:rsidRPr="00E9636B" w:rsidRDefault="00E9636B" w:rsidP="00E9636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E9636B">
              <w:rPr>
                <w:b/>
                <w:color w:val="000000"/>
                <w:sz w:val="18"/>
                <w:szCs w:val="18"/>
              </w:rPr>
              <w:t>5 664 027,8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6B" w:rsidRPr="00E9636B" w:rsidRDefault="00E9636B" w:rsidP="00E9636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E9636B">
              <w:rPr>
                <w:b/>
                <w:color w:val="000000"/>
                <w:sz w:val="18"/>
                <w:szCs w:val="18"/>
              </w:rPr>
              <w:t>5 892 125,0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6B" w:rsidRPr="00E9636B" w:rsidRDefault="00E9636B" w:rsidP="00E9636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E9636B">
              <w:rPr>
                <w:b/>
                <w:color w:val="000000"/>
                <w:sz w:val="18"/>
                <w:szCs w:val="18"/>
              </w:rPr>
              <w:t>6 164 436,4</w:t>
            </w:r>
          </w:p>
        </w:tc>
      </w:tr>
    </w:tbl>
    <w:p w:rsidR="00C76A1D" w:rsidRDefault="00C76A1D" w:rsidP="008073BA"/>
    <w:sectPr w:rsidR="00C76A1D" w:rsidSect="008073B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BA" w:rsidRDefault="008073BA" w:rsidP="0033359A">
      <w:r>
        <w:separator/>
      </w:r>
    </w:p>
  </w:endnote>
  <w:endnote w:type="continuationSeparator" w:id="0">
    <w:p w:rsidR="008073BA" w:rsidRDefault="008073BA" w:rsidP="0033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BA" w:rsidRDefault="008073BA" w:rsidP="0033359A">
      <w:r>
        <w:separator/>
      </w:r>
    </w:p>
  </w:footnote>
  <w:footnote w:type="continuationSeparator" w:id="0">
    <w:p w:rsidR="008073BA" w:rsidRDefault="008073BA" w:rsidP="00333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20B"/>
    <w:rsid w:val="00001EDC"/>
    <w:rsid w:val="00011A35"/>
    <w:rsid w:val="00013177"/>
    <w:rsid w:val="0001426B"/>
    <w:rsid w:val="00022DFF"/>
    <w:rsid w:val="00025697"/>
    <w:rsid w:val="00034CBC"/>
    <w:rsid w:val="00042ACD"/>
    <w:rsid w:val="00045249"/>
    <w:rsid w:val="0004618C"/>
    <w:rsid w:val="00052154"/>
    <w:rsid w:val="00061FB7"/>
    <w:rsid w:val="00062E85"/>
    <w:rsid w:val="0006498E"/>
    <w:rsid w:val="0006635E"/>
    <w:rsid w:val="00066D1E"/>
    <w:rsid w:val="00081694"/>
    <w:rsid w:val="000825D1"/>
    <w:rsid w:val="00083A2E"/>
    <w:rsid w:val="00084199"/>
    <w:rsid w:val="0008619A"/>
    <w:rsid w:val="00086384"/>
    <w:rsid w:val="00093177"/>
    <w:rsid w:val="000A04B7"/>
    <w:rsid w:val="000B16A2"/>
    <w:rsid w:val="000B6471"/>
    <w:rsid w:val="000C2741"/>
    <w:rsid w:val="000D384E"/>
    <w:rsid w:val="000D5AE2"/>
    <w:rsid w:val="000D7BCA"/>
    <w:rsid w:val="000F7ED1"/>
    <w:rsid w:val="00102B17"/>
    <w:rsid w:val="00110452"/>
    <w:rsid w:val="00113FF5"/>
    <w:rsid w:val="00124D71"/>
    <w:rsid w:val="00126CA3"/>
    <w:rsid w:val="001461DC"/>
    <w:rsid w:val="00150665"/>
    <w:rsid w:val="00152259"/>
    <w:rsid w:val="00160A39"/>
    <w:rsid w:val="00163A97"/>
    <w:rsid w:val="00163B9D"/>
    <w:rsid w:val="0016635A"/>
    <w:rsid w:val="001670FC"/>
    <w:rsid w:val="00170FDB"/>
    <w:rsid w:val="0018626B"/>
    <w:rsid w:val="0018727C"/>
    <w:rsid w:val="00191AA5"/>
    <w:rsid w:val="00197A25"/>
    <w:rsid w:val="001C0D47"/>
    <w:rsid w:val="001C7046"/>
    <w:rsid w:val="001D3856"/>
    <w:rsid w:val="001D55DA"/>
    <w:rsid w:val="001D5C01"/>
    <w:rsid w:val="001D6A01"/>
    <w:rsid w:val="001D6F8C"/>
    <w:rsid w:val="001E5E4E"/>
    <w:rsid w:val="001F7292"/>
    <w:rsid w:val="00202B65"/>
    <w:rsid w:val="00210DEB"/>
    <w:rsid w:val="00215B94"/>
    <w:rsid w:val="00220E84"/>
    <w:rsid w:val="002235C7"/>
    <w:rsid w:val="0022438A"/>
    <w:rsid w:val="00224E5B"/>
    <w:rsid w:val="0022746E"/>
    <w:rsid w:val="0023071B"/>
    <w:rsid w:val="00236535"/>
    <w:rsid w:val="00236C59"/>
    <w:rsid w:val="00252C00"/>
    <w:rsid w:val="00254D51"/>
    <w:rsid w:val="00256A08"/>
    <w:rsid w:val="00262323"/>
    <w:rsid w:val="002A12C1"/>
    <w:rsid w:val="002A2DCB"/>
    <w:rsid w:val="002A2FB6"/>
    <w:rsid w:val="002A3C81"/>
    <w:rsid w:val="002A6A0F"/>
    <w:rsid w:val="002A76D9"/>
    <w:rsid w:val="002B4C40"/>
    <w:rsid w:val="002D6D61"/>
    <w:rsid w:val="002D7D37"/>
    <w:rsid w:val="002F3440"/>
    <w:rsid w:val="002F5957"/>
    <w:rsid w:val="003005EA"/>
    <w:rsid w:val="003055CB"/>
    <w:rsid w:val="00313778"/>
    <w:rsid w:val="0032098E"/>
    <w:rsid w:val="00322A0F"/>
    <w:rsid w:val="0032376E"/>
    <w:rsid w:val="003253BF"/>
    <w:rsid w:val="00331845"/>
    <w:rsid w:val="003325CE"/>
    <w:rsid w:val="0033359A"/>
    <w:rsid w:val="00337278"/>
    <w:rsid w:val="003401FF"/>
    <w:rsid w:val="0034053D"/>
    <w:rsid w:val="0035415D"/>
    <w:rsid w:val="003636F8"/>
    <w:rsid w:val="0036648E"/>
    <w:rsid w:val="00374608"/>
    <w:rsid w:val="0037639A"/>
    <w:rsid w:val="003773A0"/>
    <w:rsid w:val="003807B6"/>
    <w:rsid w:val="00380D51"/>
    <w:rsid w:val="003823D0"/>
    <w:rsid w:val="003858E9"/>
    <w:rsid w:val="00385916"/>
    <w:rsid w:val="00385F16"/>
    <w:rsid w:val="003A120B"/>
    <w:rsid w:val="003A4FD4"/>
    <w:rsid w:val="003A6150"/>
    <w:rsid w:val="003A6178"/>
    <w:rsid w:val="003B74AD"/>
    <w:rsid w:val="003C0561"/>
    <w:rsid w:val="003C1941"/>
    <w:rsid w:val="003C3228"/>
    <w:rsid w:val="003C493F"/>
    <w:rsid w:val="003C672D"/>
    <w:rsid w:val="003E0B13"/>
    <w:rsid w:val="003E5DFE"/>
    <w:rsid w:val="00404F9F"/>
    <w:rsid w:val="00413475"/>
    <w:rsid w:val="00415119"/>
    <w:rsid w:val="00416940"/>
    <w:rsid w:val="00425722"/>
    <w:rsid w:val="004307D9"/>
    <w:rsid w:val="00442796"/>
    <w:rsid w:val="0044321C"/>
    <w:rsid w:val="00443419"/>
    <w:rsid w:val="00445861"/>
    <w:rsid w:val="00446475"/>
    <w:rsid w:val="00451065"/>
    <w:rsid w:val="0046178D"/>
    <w:rsid w:val="00461CAE"/>
    <w:rsid w:val="00462AAE"/>
    <w:rsid w:val="004634D0"/>
    <w:rsid w:val="0046489A"/>
    <w:rsid w:val="004652CA"/>
    <w:rsid w:val="00467C14"/>
    <w:rsid w:val="004723E7"/>
    <w:rsid w:val="00474287"/>
    <w:rsid w:val="00474678"/>
    <w:rsid w:val="004873E7"/>
    <w:rsid w:val="0049232C"/>
    <w:rsid w:val="00496DD5"/>
    <w:rsid w:val="00497507"/>
    <w:rsid w:val="004A2D8C"/>
    <w:rsid w:val="004A43F8"/>
    <w:rsid w:val="004B40B7"/>
    <w:rsid w:val="004C1EDF"/>
    <w:rsid w:val="004D1D86"/>
    <w:rsid w:val="004D6929"/>
    <w:rsid w:val="004E2728"/>
    <w:rsid w:val="004E44F0"/>
    <w:rsid w:val="004E7786"/>
    <w:rsid w:val="004F1899"/>
    <w:rsid w:val="004F6487"/>
    <w:rsid w:val="005002C5"/>
    <w:rsid w:val="0050388A"/>
    <w:rsid w:val="00506CE2"/>
    <w:rsid w:val="0051513B"/>
    <w:rsid w:val="00520755"/>
    <w:rsid w:val="00532F03"/>
    <w:rsid w:val="005359F9"/>
    <w:rsid w:val="0054221A"/>
    <w:rsid w:val="005500A2"/>
    <w:rsid w:val="0055519E"/>
    <w:rsid w:val="00561D3D"/>
    <w:rsid w:val="0056355A"/>
    <w:rsid w:val="005664D6"/>
    <w:rsid w:val="00570A9B"/>
    <w:rsid w:val="005725AB"/>
    <w:rsid w:val="005800E2"/>
    <w:rsid w:val="0058594C"/>
    <w:rsid w:val="00592F2C"/>
    <w:rsid w:val="005A1E2B"/>
    <w:rsid w:val="005A3577"/>
    <w:rsid w:val="005A5658"/>
    <w:rsid w:val="005A5F45"/>
    <w:rsid w:val="005A7995"/>
    <w:rsid w:val="005A7E6E"/>
    <w:rsid w:val="005A7EF0"/>
    <w:rsid w:val="005B062B"/>
    <w:rsid w:val="005B1B08"/>
    <w:rsid w:val="005B3910"/>
    <w:rsid w:val="005C0667"/>
    <w:rsid w:val="005C268B"/>
    <w:rsid w:val="005C2EED"/>
    <w:rsid w:val="005C31EC"/>
    <w:rsid w:val="005C707B"/>
    <w:rsid w:val="005D3B40"/>
    <w:rsid w:val="005E779D"/>
    <w:rsid w:val="005F25FF"/>
    <w:rsid w:val="005F4243"/>
    <w:rsid w:val="00602115"/>
    <w:rsid w:val="00607F53"/>
    <w:rsid w:val="00611492"/>
    <w:rsid w:val="00620C04"/>
    <w:rsid w:val="00622823"/>
    <w:rsid w:val="0063107A"/>
    <w:rsid w:val="006363E4"/>
    <w:rsid w:val="006417B9"/>
    <w:rsid w:val="00641BE9"/>
    <w:rsid w:val="0064368A"/>
    <w:rsid w:val="00646ECD"/>
    <w:rsid w:val="00653806"/>
    <w:rsid w:val="00667B20"/>
    <w:rsid w:val="006832B5"/>
    <w:rsid w:val="00692328"/>
    <w:rsid w:val="00696C21"/>
    <w:rsid w:val="006A15EC"/>
    <w:rsid w:val="006A2E97"/>
    <w:rsid w:val="006B29BA"/>
    <w:rsid w:val="006B320E"/>
    <w:rsid w:val="006B373D"/>
    <w:rsid w:val="006B5551"/>
    <w:rsid w:val="006B6B1C"/>
    <w:rsid w:val="006C238B"/>
    <w:rsid w:val="006C6D92"/>
    <w:rsid w:val="006C79CD"/>
    <w:rsid w:val="006D0A72"/>
    <w:rsid w:val="006D5B9B"/>
    <w:rsid w:val="006E1F24"/>
    <w:rsid w:val="006E514A"/>
    <w:rsid w:val="006E59E7"/>
    <w:rsid w:val="0070030E"/>
    <w:rsid w:val="0071039F"/>
    <w:rsid w:val="00710D54"/>
    <w:rsid w:val="00711AA6"/>
    <w:rsid w:val="007132E4"/>
    <w:rsid w:val="0071606F"/>
    <w:rsid w:val="007201DA"/>
    <w:rsid w:val="007264E7"/>
    <w:rsid w:val="0073340B"/>
    <w:rsid w:val="00752F1F"/>
    <w:rsid w:val="00756CC3"/>
    <w:rsid w:val="00757518"/>
    <w:rsid w:val="007575AF"/>
    <w:rsid w:val="007575B1"/>
    <w:rsid w:val="00762E02"/>
    <w:rsid w:val="00764BA5"/>
    <w:rsid w:val="00766435"/>
    <w:rsid w:val="00777D9F"/>
    <w:rsid w:val="00781D9D"/>
    <w:rsid w:val="00782D70"/>
    <w:rsid w:val="00784FBB"/>
    <w:rsid w:val="00794160"/>
    <w:rsid w:val="007A098F"/>
    <w:rsid w:val="007A69EA"/>
    <w:rsid w:val="007A7C7A"/>
    <w:rsid w:val="007B47EF"/>
    <w:rsid w:val="007B5B22"/>
    <w:rsid w:val="007C04CF"/>
    <w:rsid w:val="007D0F59"/>
    <w:rsid w:val="007D2ABC"/>
    <w:rsid w:val="007D4E73"/>
    <w:rsid w:val="007E281F"/>
    <w:rsid w:val="007E4C1D"/>
    <w:rsid w:val="007F5788"/>
    <w:rsid w:val="007F643F"/>
    <w:rsid w:val="007F762F"/>
    <w:rsid w:val="00803783"/>
    <w:rsid w:val="008073BA"/>
    <w:rsid w:val="0081118A"/>
    <w:rsid w:val="00812215"/>
    <w:rsid w:val="00813B20"/>
    <w:rsid w:val="0081461B"/>
    <w:rsid w:val="00823083"/>
    <w:rsid w:val="008234BC"/>
    <w:rsid w:val="008300EB"/>
    <w:rsid w:val="008324BE"/>
    <w:rsid w:val="008371DA"/>
    <w:rsid w:val="00841FE5"/>
    <w:rsid w:val="00843F46"/>
    <w:rsid w:val="00844096"/>
    <w:rsid w:val="00844920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7C5"/>
    <w:rsid w:val="00876384"/>
    <w:rsid w:val="00880CD0"/>
    <w:rsid w:val="00884F09"/>
    <w:rsid w:val="008A0C49"/>
    <w:rsid w:val="008A55D1"/>
    <w:rsid w:val="008C08AA"/>
    <w:rsid w:val="008C2749"/>
    <w:rsid w:val="008D0F07"/>
    <w:rsid w:val="008D2CED"/>
    <w:rsid w:val="008D3415"/>
    <w:rsid w:val="008D46E5"/>
    <w:rsid w:val="008E1056"/>
    <w:rsid w:val="008E28CE"/>
    <w:rsid w:val="008E4729"/>
    <w:rsid w:val="00901CCB"/>
    <w:rsid w:val="009039E2"/>
    <w:rsid w:val="0090763F"/>
    <w:rsid w:val="009115FF"/>
    <w:rsid w:val="00914B6E"/>
    <w:rsid w:val="00914D1E"/>
    <w:rsid w:val="00925610"/>
    <w:rsid w:val="00925F09"/>
    <w:rsid w:val="00932CCF"/>
    <w:rsid w:val="009342B7"/>
    <w:rsid w:val="0093752B"/>
    <w:rsid w:val="0093784B"/>
    <w:rsid w:val="00940C43"/>
    <w:rsid w:val="0094193D"/>
    <w:rsid w:val="00946202"/>
    <w:rsid w:val="00950586"/>
    <w:rsid w:val="00950705"/>
    <w:rsid w:val="0095162C"/>
    <w:rsid w:val="00957124"/>
    <w:rsid w:val="00972B5A"/>
    <w:rsid w:val="0098089E"/>
    <w:rsid w:val="0098214C"/>
    <w:rsid w:val="00984E96"/>
    <w:rsid w:val="00985C47"/>
    <w:rsid w:val="00992149"/>
    <w:rsid w:val="009B177D"/>
    <w:rsid w:val="009B32B6"/>
    <w:rsid w:val="009B59F6"/>
    <w:rsid w:val="009C32B7"/>
    <w:rsid w:val="009C4F34"/>
    <w:rsid w:val="009C71A6"/>
    <w:rsid w:val="009C72A5"/>
    <w:rsid w:val="009E1F8D"/>
    <w:rsid w:val="009E6E43"/>
    <w:rsid w:val="009F4281"/>
    <w:rsid w:val="009F775C"/>
    <w:rsid w:val="00A006DC"/>
    <w:rsid w:val="00A02910"/>
    <w:rsid w:val="00A03A36"/>
    <w:rsid w:val="00A05BC2"/>
    <w:rsid w:val="00A07D10"/>
    <w:rsid w:val="00A10024"/>
    <w:rsid w:val="00A14CF8"/>
    <w:rsid w:val="00A247C7"/>
    <w:rsid w:val="00A25AFF"/>
    <w:rsid w:val="00A3257C"/>
    <w:rsid w:val="00A3433B"/>
    <w:rsid w:val="00A43EFB"/>
    <w:rsid w:val="00A45D6C"/>
    <w:rsid w:val="00A53138"/>
    <w:rsid w:val="00A55341"/>
    <w:rsid w:val="00A626C4"/>
    <w:rsid w:val="00A70E9F"/>
    <w:rsid w:val="00A729BF"/>
    <w:rsid w:val="00A80046"/>
    <w:rsid w:val="00A8402A"/>
    <w:rsid w:val="00AA67AC"/>
    <w:rsid w:val="00AB36B0"/>
    <w:rsid w:val="00AC465F"/>
    <w:rsid w:val="00AC49BC"/>
    <w:rsid w:val="00AC73B6"/>
    <w:rsid w:val="00AD76E4"/>
    <w:rsid w:val="00AE29F7"/>
    <w:rsid w:val="00AE4A27"/>
    <w:rsid w:val="00AE5A44"/>
    <w:rsid w:val="00AF17EF"/>
    <w:rsid w:val="00AF1E2A"/>
    <w:rsid w:val="00B1350C"/>
    <w:rsid w:val="00B13F45"/>
    <w:rsid w:val="00B1579C"/>
    <w:rsid w:val="00B16AE1"/>
    <w:rsid w:val="00B4271D"/>
    <w:rsid w:val="00B44F63"/>
    <w:rsid w:val="00B4680F"/>
    <w:rsid w:val="00B47B21"/>
    <w:rsid w:val="00B51E1B"/>
    <w:rsid w:val="00B542C1"/>
    <w:rsid w:val="00B54954"/>
    <w:rsid w:val="00B57CF1"/>
    <w:rsid w:val="00B61B10"/>
    <w:rsid w:val="00B62AF7"/>
    <w:rsid w:val="00B65A55"/>
    <w:rsid w:val="00B65BF2"/>
    <w:rsid w:val="00B66A07"/>
    <w:rsid w:val="00B673D4"/>
    <w:rsid w:val="00B77414"/>
    <w:rsid w:val="00B84512"/>
    <w:rsid w:val="00B86206"/>
    <w:rsid w:val="00B93832"/>
    <w:rsid w:val="00BA0BC4"/>
    <w:rsid w:val="00BB4EF5"/>
    <w:rsid w:val="00BB7B1E"/>
    <w:rsid w:val="00BC51D4"/>
    <w:rsid w:val="00BD3FF0"/>
    <w:rsid w:val="00BD7C9D"/>
    <w:rsid w:val="00BE5CF3"/>
    <w:rsid w:val="00BE5D2A"/>
    <w:rsid w:val="00BE7369"/>
    <w:rsid w:val="00BF099B"/>
    <w:rsid w:val="00C059EE"/>
    <w:rsid w:val="00C06810"/>
    <w:rsid w:val="00C22EEB"/>
    <w:rsid w:val="00C23770"/>
    <w:rsid w:val="00C25554"/>
    <w:rsid w:val="00C36852"/>
    <w:rsid w:val="00C44D98"/>
    <w:rsid w:val="00C4565C"/>
    <w:rsid w:val="00C45B4E"/>
    <w:rsid w:val="00C503A6"/>
    <w:rsid w:val="00C54212"/>
    <w:rsid w:val="00C60753"/>
    <w:rsid w:val="00C6100E"/>
    <w:rsid w:val="00C61257"/>
    <w:rsid w:val="00C64CB9"/>
    <w:rsid w:val="00C663BD"/>
    <w:rsid w:val="00C76A1D"/>
    <w:rsid w:val="00C77BCB"/>
    <w:rsid w:val="00C952B4"/>
    <w:rsid w:val="00CA549C"/>
    <w:rsid w:val="00CB167B"/>
    <w:rsid w:val="00CB3D27"/>
    <w:rsid w:val="00CB598A"/>
    <w:rsid w:val="00CC4407"/>
    <w:rsid w:val="00CE11A3"/>
    <w:rsid w:val="00CE1D6C"/>
    <w:rsid w:val="00CE4B1B"/>
    <w:rsid w:val="00CE7642"/>
    <w:rsid w:val="00CF1DFE"/>
    <w:rsid w:val="00CF470E"/>
    <w:rsid w:val="00CF4B9D"/>
    <w:rsid w:val="00D020BC"/>
    <w:rsid w:val="00D02242"/>
    <w:rsid w:val="00D05111"/>
    <w:rsid w:val="00D222B2"/>
    <w:rsid w:val="00D25CF4"/>
    <w:rsid w:val="00D32438"/>
    <w:rsid w:val="00D355EE"/>
    <w:rsid w:val="00D405FF"/>
    <w:rsid w:val="00D43F51"/>
    <w:rsid w:val="00D47B83"/>
    <w:rsid w:val="00D5007B"/>
    <w:rsid w:val="00D62AA9"/>
    <w:rsid w:val="00D71981"/>
    <w:rsid w:val="00D77176"/>
    <w:rsid w:val="00D77A27"/>
    <w:rsid w:val="00D819EB"/>
    <w:rsid w:val="00D84241"/>
    <w:rsid w:val="00D84897"/>
    <w:rsid w:val="00D903EC"/>
    <w:rsid w:val="00D9187A"/>
    <w:rsid w:val="00DA1E74"/>
    <w:rsid w:val="00DA54B1"/>
    <w:rsid w:val="00DA5F0E"/>
    <w:rsid w:val="00DB078C"/>
    <w:rsid w:val="00DB1D71"/>
    <w:rsid w:val="00DB6C54"/>
    <w:rsid w:val="00DC1EDD"/>
    <w:rsid w:val="00DD6A9F"/>
    <w:rsid w:val="00DE513F"/>
    <w:rsid w:val="00DE7268"/>
    <w:rsid w:val="00DE7F3C"/>
    <w:rsid w:val="00DF0585"/>
    <w:rsid w:val="00E00E24"/>
    <w:rsid w:val="00E02D42"/>
    <w:rsid w:val="00E14A23"/>
    <w:rsid w:val="00E15CD0"/>
    <w:rsid w:val="00E17339"/>
    <w:rsid w:val="00E24571"/>
    <w:rsid w:val="00E26FA2"/>
    <w:rsid w:val="00E27067"/>
    <w:rsid w:val="00E2724C"/>
    <w:rsid w:val="00E3079B"/>
    <w:rsid w:val="00E35B4F"/>
    <w:rsid w:val="00E366F2"/>
    <w:rsid w:val="00E42D19"/>
    <w:rsid w:val="00E43C65"/>
    <w:rsid w:val="00E44515"/>
    <w:rsid w:val="00E5055D"/>
    <w:rsid w:val="00E51536"/>
    <w:rsid w:val="00E5447B"/>
    <w:rsid w:val="00E5709C"/>
    <w:rsid w:val="00E6109F"/>
    <w:rsid w:val="00E83405"/>
    <w:rsid w:val="00E90EC2"/>
    <w:rsid w:val="00E9636B"/>
    <w:rsid w:val="00E96906"/>
    <w:rsid w:val="00EA0BF2"/>
    <w:rsid w:val="00EA3641"/>
    <w:rsid w:val="00EA7242"/>
    <w:rsid w:val="00EB23F1"/>
    <w:rsid w:val="00EC1E69"/>
    <w:rsid w:val="00EC354C"/>
    <w:rsid w:val="00EC4F55"/>
    <w:rsid w:val="00EC681F"/>
    <w:rsid w:val="00EC7CC6"/>
    <w:rsid w:val="00ED130A"/>
    <w:rsid w:val="00ED3B58"/>
    <w:rsid w:val="00ED6013"/>
    <w:rsid w:val="00EE33CA"/>
    <w:rsid w:val="00EE3CE6"/>
    <w:rsid w:val="00EF4DBB"/>
    <w:rsid w:val="00F00165"/>
    <w:rsid w:val="00F0098D"/>
    <w:rsid w:val="00F029EC"/>
    <w:rsid w:val="00F074DE"/>
    <w:rsid w:val="00F13B6B"/>
    <w:rsid w:val="00F2738D"/>
    <w:rsid w:val="00F3039F"/>
    <w:rsid w:val="00F37E11"/>
    <w:rsid w:val="00F44CCD"/>
    <w:rsid w:val="00F56CED"/>
    <w:rsid w:val="00F61389"/>
    <w:rsid w:val="00F701E0"/>
    <w:rsid w:val="00F729C9"/>
    <w:rsid w:val="00F74952"/>
    <w:rsid w:val="00F75A0D"/>
    <w:rsid w:val="00F87BB6"/>
    <w:rsid w:val="00F908B4"/>
    <w:rsid w:val="00F95C74"/>
    <w:rsid w:val="00F96808"/>
    <w:rsid w:val="00FA304B"/>
    <w:rsid w:val="00FA4F76"/>
    <w:rsid w:val="00FA6C3A"/>
    <w:rsid w:val="00FB4B77"/>
    <w:rsid w:val="00FC6B0F"/>
    <w:rsid w:val="00FE3819"/>
    <w:rsid w:val="00FE4197"/>
    <w:rsid w:val="00FE6138"/>
    <w:rsid w:val="00FF09FD"/>
    <w:rsid w:val="00FF1680"/>
    <w:rsid w:val="00FF3402"/>
    <w:rsid w:val="00FF6425"/>
    <w:rsid w:val="00FF6605"/>
    <w:rsid w:val="00FF6A26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Aygul.Ibragimova</cp:lastModifiedBy>
  <cp:revision>3</cp:revision>
  <cp:lastPrinted>2013-06-27T11:48:00Z</cp:lastPrinted>
  <dcterms:created xsi:type="dcterms:W3CDTF">2013-06-28T10:10:00Z</dcterms:created>
  <dcterms:modified xsi:type="dcterms:W3CDTF">2013-07-02T12:17:00Z</dcterms:modified>
</cp:coreProperties>
</file>