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3DB" w:rsidRPr="00FE7AA6" w:rsidRDefault="008E53DB" w:rsidP="008E53DB">
      <w:pPr>
        <w:pStyle w:val="phtitlepagecustomer"/>
        <w:ind w:right="-1"/>
        <w:rPr>
          <w:rFonts w:ascii="Tahoma" w:hAnsi="Tahoma" w:cs="Tahoma"/>
        </w:rPr>
      </w:pPr>
      <w:bookmarkStart w:id="0" w:name="OLE_LINK1"/>
      <w:bookmarkStart w:id="1" w:name="OLE_LINK2"/>
      <w:r w:rsidRPr="00FE7AA6">
        <w:rPr>
          <w:rFonts w:ascii="Tahoma" w:hAnsi="Tahoma" w:cs="Tahoma"/>
        </w:rPr>
        <w:t xml:space="preserve">ЗАО «БАРС </w:t>
      </w:r>
      <w:proofErr w:type="spellStart"/>
      <w:r w:rsidRPr="00FE7AA6">
        <w:rPr>
          <w:rFonts w:ascii="Tahoma" w:hAnsi="Tahoma" w:cs="Tahoma"/>
        </w:rPr>
        <w:t>Груп</w:t>
      </w:r>
      <w:proofErr w:type="spellEnd"/>
      <w:r w:rsidRPr="00FE7AA6">
        <w:rPr>
          <w:rFonts w:ascii="Tahoma" w:hAnsi="Tahoma" w:cs="Tahoma"/>
        </w:rPr>
        <w:t>»</w:t>
      </w: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6D6A40" w:rsidRDefault="008E53DB" w:rsidP="008E53DB">
      <w:pPr>
        <w:pStyle w:val="phtitlepagesystemshort"/>
        <w:ind w:right="-1"/>
        <w:rPr>
          <w:rFonts w:ascii="Tahoma" w:hAnsi="Tahoma" w:cs="Tahoma"/>
          <w:bCs/>
        </w:rPr>
      </w:pPr>
      <w:r w:rsidRPr="00FE7AA6">
        <w:rPr>
          <w:rFonts w:ascii="Tahoma" w:hAnsi="Tahoma" w:cs="Tahoma"/>
          <w:bCs/>
        </w:rPr>
        <w:t xml:space="preserve">Информационная система </w:t>
      </w:r>
    </w:p>
    <w:p w:rsidR="008E53DB" w:rsidRPr="00FE7AA6" w:rsidRDefault="008E53DB" w:rsidP="008E53DB">
      <w:pPr>
        <w:pStyle w:val="phtitlepagesystemshort"/>
        <w:ind w:right="-1"/>
        <w:rPr>
          <w:rFonts w:ascii="Tahoma" w:hAnsi="Tahoma" w:cs="Tahoma"/>
        </w:rPr>
      </w:pPr>
      <w:r w:rsidRPr="00FE7AA6">
        <w:rPr>
          <w:rFonts w:ascii="Tahoma" w:hAnsi="Tahoma" w:cs="Tahoma"/>
          <w:bCs/>
        </w:rPr>
        <w:t xml:space="preserve">«БАРС. Бюджет – </w:t>
      </w:r>
      <w:proofErr w:type="spellStart"/>
      <w:r>
        <w:rPr>
          <w:rFonts w:ascii="Tahoma" w:hAnsi="Tahoma" w:cs="Tahoma"/>
          <w:bCs/>
        </w:rPr>
        <w:t>ГосЗаказ</w:t>
      </w:r>
      <w:proofErr w:type="spellEnd"/>
      <w:r w:rsidRPr="00FE7AA6">
        <w:rPr>
          <w:rFonts w:ascii="Tahoma" w:hAnsi="Tahoma" w:cs="Tahoma"/>
          <w:bCs/>
        </w:rPr>
        <w:t>»</w:t>
      </w:r>
    </w:p>
    <w:p w:rsidR="008E53DB" w:rsidRDefault="008E53DB" w:rsidP="008E53DB">
      <w:pPr>
        <w:pStyle w:val="phtitlepagedocument"/>
        <w:ind w:right="-1"/>
        <w:rPr>
          <w:rFonts w:ascii="Tahoma" w:hAnsi="Tahoma" w:cs="Tahoma"/>
        </w:rPr>
      </w:pPr>
      <w:r>
        <w:rPr>
          <w:rFonts w:ascii="Tahoma" w:hAnsi="Tahoma" w:cs="Tahoma"/>
        </w:rPr>
        <w:t>Подсистема «Планирование»</w:t>
      </w:r>
    </w:p>
    <w:p w:rsidR="008E53DB" w:rsidRDefault="008E53DB" w:rsidP="008E53DB">
      <w:pPr>
        <w:pStyle w:val="phtitlepagedocument"/>
        <w:ind w:right="-1"/>
        <w:rPr>
          <w:rFonts w:ascii="Tahoma" w:hAnsi="Tahoma" w:cs="Tahoma"/>
        </w:rPr>
      </w:pPr>
      <w:r w:rsidRPr="00FE7AA6">
        <w:rPr>
          <w:rFonts w:ascii="Tahoma" w:hAnsi="Tahoma" w:cs="Tahoma"/>
        </w:rPr>
        <w:t xml:space="preserve">Руководство пользователя </w:t>
      </w:r>
    </w:p>
    <w:p w:rsidR="008E53DB" w:rsidRPr="00FE7AA6" w:rsidRDefault="008E53DB" w:rsidP="008E53DB">
      <w:pPr>
        <w:pStyle w:val="phtitlepagedocument"/>
        <w:ind w:right="-1"/>
        <w:jc w:val="both"/>
        <w:rPr>
          <w:rFonts w:ascii="Tahoma" w:hAnsi="Tahoma" w:cs="Tahoma"/>
        </w:rPr>
      </w:pPr>
    </w:p>
    <w:bookmarkEnd w:id="0"/>
    <w:bookmarkEnd w:id="1"/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8E53DB">
      <w:pPr>
        <w:pStyle w:val="phtitlepageother"/>
        <w:ind w:right="-1"/>
        <w:rPr>
          <w:rFonts w:ascii="Tahoma" w:hAnsi="Tahoma" w:cs="Tahoma"/>
        </w:rPr>
      </w:pPr>
    </w:p>
    <w:p w:rsidR="008E53DB" w:rsidRPr="00FE7AA6" w:rsidRDefault="008E53DB" w:rsidP="00CC2C17">
      <w:pPr>
        <w:rPr>
          <w:lang w:eastAsia="en-US"/>
        </w:rPr>
      </w:pPr>
    </w:p>
    <w:p w:rsidR="008E53DB" w:rsidRDefault="008E53DB" w:rsidP="00CC2C17"/>
    <w:p w:rsidR="008E53DB" w:rsidRPr="008E53DB" w:rsidRDefault="008E53DB" w:rsidP="00CC2C17"/>
    <w:p w:rsidR="008E53DB" w:rsidRDefault="008E53DB" w:rsidP="00CC2C17">
      <w:r>
        <w:tab/>
      </w:r>
    </w:p>
    <w:p w:rsidR="008E53DB" w:rsidRDefault="008E53DB" w:rsidP="00CC2C17"/>
    <w:p w:rsidR="008E53DB" w:rsidRPr="008E53DB" w:rsidRDefault="008E53DB" w:rsidP="00CC2C17">
      <w:pPr>
        <w:sectPr w:rsidR="008E53DB" w:rsidRPr="008E53DB" w:rsidSect="004370B7">
          <w:headerReference w:type="default" r:id="rId8"/>
          <w:pgSz w:w="11906" w:h="16838" w:code="9"/>
          <w:pgMar w:top="1138" w:right="1138" w:bottom="1138" w:left="1699" w:header="706" w:footer="706" w:gutter="0"/>
          <w:cols w:space="708"/>
          <w:docGrid w:linePitch="360"/>
        </w:sectPr>
      </w:pPr>
    </w:p>
    <w:sdt>
      <w:sdtPr>
        <w:id w:val="20987564"/>
        <w:docPartObj>
          <w:docPartGallery w:val="Table of Contents"/>
          <w:docPartUnique/>
        </w:docPartObj>
      </w:sdtPr>
      <w:sdtEndPr>
        <w:rPr>
          <w:rFonts w:ascii="Arial" w:hAnsi="Arial"/>
          <w:b w:val="0"/>
          <w:caps w:val="0"/>
          <w:lang w:eastAsia="ru-RU"/>
        </w:rPr>
      </w:sdtEndPr>
      <w:sdtContent>
        <w:p w:rsidR="00B67917" w:rsidRDefault="00B67917">
          <w:pPr>
            <w:pStyle w:val="ab"/>
          </w:pPr>
          <w:r>
            <w:t>Оглавление</w:t>
          </w:r>
        </w:p>
        <w:p w:rsidR="00CC2C17" w:rsidRDefault="00B679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2883598" w:history="1">
            <w:r w:rsidR="00CC2C17" w:rsidRPr="006B111D">
              <w:rPr>
                <w:rStyle w:val="ac"/>
              </w:rPr>
              <w:t>1.1.</w:t>
            </w:r>
            <w:r w:rsidR="00CC2C17" w:rsidRPr="006B111D">
              <w:rPr>
                <w:rStyle w:val="ac"/>
                <w:rFonts w:cs="Tahoma"/>
              </w:rPr>
              <w:t xml:space="preserve"> Область применения</w:t>
            </w:r>
            <w:r w:rsidR="00CC2C17">
              <w:rPr>
                <w:webHidden/>
              </w:rPr>
              <w:tab/>
            </w:r>
            <w:r w:rsidR="00CC2C17">
              <w:rPr>
                <w:webHidden/>
              </w:rPr>
              <w:fldChar w:fldCharType="begin"/>
            </w:r>
            <w:r w:rsidR="00CC2C17">
              <w:rPr>
                <w:webHidden/>
              </w:rPr>
              <w:instrText xml:space="preserve"> PAGEREF _Toc362883598 \h </w:instrText>
            </w:r>
            <w:r w:rsidR="00CC2C17">
              <w:rPr>
                <w:webHidden/>
              </w:rPr>
            </w:r>
            <w:r w:rsidR="00CC2C17"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4</w:t>
            </w:r>
            <w:r w:rsidR="00CC2C17"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32"/>
            <w:rPr>
              <w:rFonts w:asciiTheme="minorHAnsi" w:eastAsiaTheme="minorEastAsia" w:hAnsiTheme="minorHAnsi" w:cstheme="minorBidi"/>
              <w:i w:val="0"/>
              <w:szCs w:val="22"/>
              <w:lang w:eastAsia="ru-RU"/>
            </w:rPr>
          </w:pPr>
          <w:hyperlink w:anchor="_Toc362883599" w:history="1">
            <w:r w:rsidRPr="006B111D">
              <w:rPr>
                <w:rStyle w:val="ac"/>
              </w:rPr>
              <w:t>1.1.1. Назначение подсистемы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_Toc362883599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32"/>
            <w:rPr>
              <w:rFonts w:asciiTheme="minorHAnsi" w:eastAsiaTheme="minorEastAsia" w:hAnsiTheme="minorHAnsi" w:cstheme="minorBidi"/>
              <w:i w:val="0"/>
              <w:szCs w:val="22"/>
              <w:lang w:eastAsia="ru-RU"/>
            </w:rPr>
          </w:pPr>
          <w:hyperlink w:anchor="_Toc362883600" w:history="1">
            <w:r w:rsidRPr="006B111D">
              <w:rPr>
                <w:rStyle w:val="ac"/>
              </w:rPr>
              <w:t>1.1.2. Цели подсистемы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01" w:history="1">
            <w:r w:rsidRPr="006B111D">
              <w:rPr>
                <w:rStyle w:val="ac"/>
              </w:rPr>
              <w:t>1.2.</w:t>
            </w:r>
            <w:r w:rsidRPr="006B111D">
              <w:rPr>
                <w:rStyle w:val="ac"/>
                <w:rFonts w:cs="Tahoma"/>
              </w:rPr>
              <w:t xml:space="preserve"> Краткое описание возможностей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02" w:history="1">
            <w:r w:rsidRPr="006B111D">
              <w:rPr>
                <w:rStyle w:val="ac"/>
              </w:rPr>
              <w:t>1.3.</w:t>
            </w:r>
            <w:r w:rsidRPr="006B111D">
              <w:rPr>
                <w:rStyle w:val="ac"/>
                <w:rFonts w:cs="Tahoma"/>
              </w:rPr>
              <w:t xml:space="preserve"> Уровень подготовки пользователя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03" w:history="1">
            <w:r w:rsidRPr="006B111D">
              <w:rPr>
                <w:rStyle w:val="ac"/>
              </w:rPr>
              <w:t>1.4.</w:t>
            </w:r>
            <w:r w:rsidRPr="006B111D">
              <w:rPr>
                <w:rStyle w:val="ac"/>
                <w:rFonts w:cs="Tahoma"/>
              </w:rPr>
              <w:t xml:space="preserve"> Перечень эксплуатационной документации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18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62883604" w:history="1">
            <w:r w:rsidRPr="006B111D">
              <w:rPr>
                <w:rStyle w:val="ac"/>
                <w:rFonts w:cs="Tahoma"/>
              </w:rPr>
              <w:t>2. Назначение и условия применения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05" w:history="1">
            <w:r w:rsidRPr="006B111D">
              <w:rPr>
                <w:rStyle w:val="ac"/>
              </w:rPr>
              <w:t>2.1.</w:t>
            </w:r>
            <w:r w:rsidRPr="006B111D">
              <w:rPr>
                <w:rStyle w:val="ac"/>
                <w:rFonts w:cs="Tahoma"/>
              </w:rPr>
              <w:t xml:space="preserve"> Виды деятельности, функции, для автоматизации которых предназначена Система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06" w:history="1">
            <w:r w:rsidRPr="006B111D">
              <w:rPr>
                <w:rStyle w:val="ac"/>
                <w:lang w:val="en-US"/>
              </w:rPr>
              <w:t>2.2.</w:t>
            </w:r>
            <w:r w:rsidRPr="006B111D">
              <w:rPr>
                <w:rStyle w:val="ac"/>
                <w:rFonts w:cs="Tahoma"/>
              </w:rPr>
              <w:t xml:space="preserve"> Условия применения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32"/>
            <w:rPr>
              <w:rFonts w:asciiTheme="minorHAnsi" w:eastAsiaTheme="minorEastAsia" w:hAnsiTheme="minorHAnsi" w:cstheme="minorBidi"/>
              <w:i w:val="0"/>
              <w:szCs w:val="22"/>
              <w:lang w:eastAsia="ru-RU"/>
            </w:rPr>
          </w:pPr>
          <w:hyperlink w:anchor="_Toc362883607" w:history="1">
            <w:r w:rsidRPr="006B111D">
              <w:rPr>
                <w:rStyle w:val="ac"/>
              </w:rPr>
              <w:t>2.2.1. Требования к программному обеспечению 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32"/>
            <w:rPr>
              <w:rFonts w:asciiTheme="minorHAnsi" w:eastAsiaTheme="minorEastAsia" w:hAnsiTheme="minorHAnsi" w:cstheme="minorBidi"/>
              <w:i w:val="0"/>
              <w:szCs w:val="22"/>
              <w:lang w:eastAsia="ru-RU"/>
            </w:rPr>
          </w:pPr>
          <w:hyperlink w:anchor="_Toc362883608" w:history="1">
            <w:r w:rsidRPr="006B111D">
              <w:rPr>
                <w:rStyle w:val="ac"/>
              </w:rPr>
              <w:t>2.2.2. Требования к техническому обеспечению 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18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62883609" w:history="1">
            <w:r w:rsidRPr="006B111D">
              <w:rPr>
                <w:rStyle w:val="ac"/>
                <w:rFonts w:cs="Tahoma"/>
              </w:rPr>
              <w:t>3. Подготовка к работе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10" w:history="1">
            <w:r w:rsidRPr="006B111D">
              <w:rPr>
                <w:rStyle w:val="ac"/>
              </w:rPr>
              <w:t>3.1.</w:t>
            </w:r>
            <w:r w:rsidRPr="006B111D">
              <w:rPr>
                <w:rStyle w:val="ac"/>
                <w:rFonts w:cs="Tahoma"/>
              </w:rPr>
              <w:t xml:space="preserve"> Перечень принятых сокращений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11" w:history="1">
            <w:r w:rsidRPr="006B111D">
              <w:rPr>
                <w:rStyle w:val="ac"/>
              </w:rPr>
              <w:t>3.2.</w:t>
            </w:r>
            <w:r w:rsidRPr="006B111D">
              <w:rPr>
                <w:rStyle w:val="ac"/>
                <w:rFonts w:cs="Tahoma"/>
              </w:rPr>
              <w:t xml:space="preserve"> Состав дистрибутива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12" w:history="1">
            <w:r w:rsidRPr="006B111D">
              <w:rPr>
                <w:rStyle w:val="ac"/>
              </w:rPr>
              <w:t>3.3.</w:t>
            </w:r>
            <w:r w:rsidRPr="006B111D">
              <w:rPr>
                <w:rStyle w:val="ac"/>
                <w:rFonts w:cs="Tahoma"/>
              </w:rPr>
              <w:t xml:space="preserve"> Порядок проверки работоспособности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18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62883613" w:history="1">
            <w:r w:rsidRPr="006B111D">
              <w:rPr>
                <w:rStyle w:val="ac"/>
                <w:rFonts w:cs="Tahoma"/>
              </w:rPr>
              <w:t>4. Описание операций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14" w:history="1">
            <w:r w:rsidRPr="006B111D">
              <w:rPr>
                <w:rStyle w:val="ac"/>
              </w:rPr>
              <w:t>4.1.</w:t>
            </w:r>
            <w:r w:rsidRPr="006B111D">
              <w:rPr>
                <w:rStyle w:val="ac"/>
                <w:rFonts w:cs="Tahoma"/>
              </w:rPr>
              <w:t xml:space="preserve"> Вход в систему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32"/>
            <w:rPr>
              <w:rFonts w:asciiTheme="minorHAnsi" w:eastAsiaTheme="minorEastAsia" w:hAnsiTheme="minorHAnsi" w:cstheme="minorBidi"/>
              <w:i w:val="0"/>
              <w:szCs w:val="22"/>
              <w:lang w:eastAsia="ru-RU"/>
            </w:rPr>
          </w:pPr>
          <w:hyperlink w:anchor="_Toc362883615" w:history="1">
            <w:r w:rsidRPr="006B111D">
              <w:rPr>
                <w:rStyle w:val="ac"/>
              </w:rPr>
              <w:t>4.1.1. Интерфейс главной страницы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18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62883616" w:history="1">
            <w:r w:rsidRPr="006B111D">
              <w:rPr>
                <w:rStyle w:val="ac"/>
                <w:rFonts w:cs="Tahoma"/>
              </w:rPr>
              <w:t>5. План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17" w:history="1">
            <w:r w:rsidRPr="006B111D">
              <w:rPr>
                <w:rStyle w:val="ac"/>
              </w:rPr>
              <w:t>5.1.</w:t>
            </w:r>
            <w:r w:rsidRPr="006B111D">
              <w:rPr>
                <w:rStyle w:val="ac"/>
                <w:rFonts w:cs="Tahoma"/>
              </w:rPr>
              <w:t xml:space="preserve"> Реестр планов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18" w:history="1">
            <w:r w:rsidRPr="006B111D">
              <w:rPr>
                <w:rStyle w:val="ac"/>
              </w:rPr>
              <w:t>5.2. Создание плана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19" w:history="1">
            <w:r w:rsidRPr="006B111D">
              <w:rPr>
                <w:rStyle w:val="ac"/>
              </w:rPr>
              <w:t>5.3. Создание позиции плана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20" w:history="1">
            <w:r w:rsidRPr="006B111D">
              <w:rPr>
                <w:rStyle w:val="ac"/>
              </w:rPr>
              <w:t>5.4. Смена статуса плана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21" w:history="1">
            <w:r w:rsidRPr="006B111D">
              <w:rPr>
                <w:rStyle w:val="ac"/>
              </w:rPr>
              <w:t>5.5. Согласование позиции плана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18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62883622" w:history="1">
            <w:r w:rsidRPr="006B111D">
              <w:rPr>
                <w:rStyle w:val="ac"/>
                <w:rFonts w:cs="Tahoma"/>
              </w:rPr>
              <w:t>6.</w:t>
            </w:r>
            <w:r w:rsidRPr="006B111D">
              <w:rPr>
                <w:rStyle w:val="ac"/>
              </w:rPr>
              <w:t xml:space="preserve"> План</w:t>
            </w:r>
            <w:r w:rsidRPr="006B111D">
              <w:rPr>
                <w:rStyle w:val="ac"/>
                <w:lang w:val="en-US"/>
              </w:rPr>
              <w:t>-</w:t>
            </w:r>
            <w:r w:rsidRPr="006B111D">
              <w:rPr>
                <w:rStyle w:val="ac"/>
              </w:rPr>
              <w:t>график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23" w:history="1">
            <w:r w:rsidRPr="006B111D">
              <w:rPr>
                <w:rStyle w:val="ac"/>
              </w:rPr>
              <w:t>6.1.</w:t>
            </w:r>
            <w:r w:rsidRPr="006B111D">
              <w:rPr>
                <w:rStyle w:val="ac"/>
                <w:rFonts w:cs="Tahoma"/>
              </w:rPr>
              <w:t xml:space="preserve"> Реестр план-графиков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24" w:history="1">
            <w:r w:rsidRPr="006B111D">
              <w:rPr>
                <w:rStyle w:val="ac"/>
              </w:rPr>
              <w:t>6.2. Создание плана-графика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25" w:history="1">
            <w:r w:rsidRPr="006B111D">
              <w:rPr>
                <w:rStyle w:val="ac"/>
              </w:rPr>
              <w:t>6.3. Создание позиции плана графика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26" w:history="1">
            <w:r w:rsidRPr="006B111D">
              <w:rPr>
                <w:rStyle w:val="ac"/>
              </w:rPr>
              <w:t>6.1. Смена статуса плана графика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CC2C17" w:rsidRDefault="00CC2C17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62883627" w:history="1">
            <w:r w:rsidRPr="006B111D">
              <w:rPr>
                <w:rStyle w:val="ac"/>
              </w:rPr>
              <w:t>6.2. Согласование позиции плана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_Toc362883627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769BE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B67917" w:rsidRDefault="00B67917" w:rsidP="00CC2C17">
          <w:r>
            <w:fldChar w:fldCharType="end"/>
          </w:r>
        </w:p>
      </w:sdtContent>
    </w:sdt>
    <w:p w:rsidR="00B67917" w:rsidRDefault="00B67917" w:rsidP="008E53DB">
      <w:pPr>
        <w:pStyle w:val="phnormal"/>
        <w:rPr>
          <w:b/>
        </w:rPr>
      </w:pPr>
    </w:p>
    <w:p w:rsidR="00B67917" w:rsidRDefault="00B67917" w:rsidP="00CC2C17">
      <w:pPr>
        <w:rPr>
          <w:rFonts w:ascii="Tahoma" w:hAnsi="Tahoma" w:cs="Tahoma"/>
          <w:shd w:val="clear" w:color="auto" w:fill="FFFFFF"/>
        </w:rPr>
      </w:pPr>
      <w:r>
        <w:br w:type="page"/>
      </w:r>
    </w:p>
    <w:p w:rsidR="008E53DB" w:rsidRPr="008F266A" w:rsidRDefault="008E53DB" w:rsidP="008E53DB">
      <w:pPr>
        <w:pStyle w:val="phnormal"/>
        <w:rPr>
          <w:b/>
        </w:rPr>
      </w:pPr>
      <w:r w:rsidRPr="008F266A">
        <w:rPr>
          <w:b/>
        </w:rPr>
        <w:t>Введение</w:t>
      </w:r>
    </w:p>
    <w:p w:rsidR="008E53DB" w:rsidRPr="00FE7AA6" w:rsidRDefault="008E53DB" w:rsidP="008E53DB">
      <w:pPr>
        <w:pStyle w:val="2"/>
        <w:tabs>
          <w:tab w:val="left" w:pos="720"/>
        </w:tabs>
        <w:ind w:left="369"/>
        <w:rPr>
          <w:rFonts w:cs="Tahoma"/>
        </w:rPr>
      </w:pPr>
      <w:bookmarkStart w:id="2" w:name="_Toc361384817"/>
      <w:bookmarkStart w:id="3" w:name="_Toc362883598"/>
      <w:r w:rsidRPr="00FE7AA6">
        <w:rPr>
          <w:rFonts w:cs="Tahoma"/>
        </w:rPr>
        <w:t>Область применения</w:t>
      </w:r>
      <w:bookmarkEnd w:id="2"/>
      <w:bookmarkEnd w:id="3"/>
    </w:p>
    <w:p w:rsidR="008E53DB" w:rsidRPr="00FE7AA6" w:rsidRDefault="008E53DB" w:rsidP="008E53DB">
      <w:pPr>
        <w:pStyle w:val="3"/>
      </w:pPr>
      <w:bookmarkStart w:id="4" w:name="_Toc362883599"/>
      <w:r w:rsidRPr="00FE7AA6">
        <w:t xml:space="preserve">Назначение </w:t>
      </w:r>
      <w:r>
        <w:t>под</w:t>
      </w:r>
      <w:r w:rsidRPr="00FE7AA6">
        <w:t>системы</w:t>
      </w:r>
      <w:bookmarkEnd w:id="4"/>
    </w:p>
    <w:p w:rsidR="008E53DB" w:rsidRPr="00FE7AA6" w:rsidRDefault="008E53DB" w:rsidP="008E53DB">
      <w:pPr>
        <w:pStyle w:val="phnormal"/>
      </w:pPr>
      <w:r>
        <w:t xml:space="preserve">Подсистема «Планирование» </w:t>
      </w:r>
      <w:r w:rsidRPr="00FE7AA6">
        <w:t xml:space="preserve">предназначена для автоматизации </w:t>
      </w:r>
      <w:r>
        <w:t xml:space="preserve">процесса ведения планов закупок и </w:t>
      </w:r>
      <w:proofErr w:type="gramStart"/>
      <w:r>
        <w:t>план-графиков</w:t>
      </w:r>
      <w:proofErr w:type="gramEnd"/>
      <w:r>
        <w:t xml:space="preserve"> </w:t>
      </w:r>
      <w:r w:rsidRPr="00FE7AA6">
        <w:t xml:space="preserve">для решения основных задач </w:t>
      </w:r>
      <w:r>
        <w:t>размещения государственного заказа</w:t>
      </w:r>
      <w:r w:rsidRPr="00FE7AA6">
        <w:t>.</w:t>
      </w:r>
    </w:p>
    <w:p w:rsidR="008E53DB" w:rsidRPr="00FE7AA6" w:rsidRDefault="008E53DB" w:rsidP="008E53DB">
      <w:pPr>
        <w:pStyle w:val="3"/>
      </w:pPr>
      <w:bookmarkStart w:id="5" w:name="_Toc362883600"/>
      <w:r w:rsidRPr="00FE7AA6">
        <w:t xml:space="preserve">Цели </w:t>
      </w:r>
      <w:r>
        <w:t>под</w:t>
      </w:r>
      <w:r w:rsidRPr="00FE7AA6">
        <w:t>системы</w:t>
      </w:r>
      <w:bookmarkEnd w:id="5"/>
    </w:p>
    <w:p w:rsidR="008E53DB" w:rsidRPr="00FE7AA6" w:rsidRDefault="008E53DB" w:rsidP="008E53DB">
      <w:pPr>
        <w:pStyle w:val="phnormal"/>
      </w:pPr>
      <w:r w:rsidRPr="00FE7AA6">
        <w:t xml:space="preserve">Целью </w:t>
      </w:r>
      <w:r>
        <w:t xml:space="preserve">подсистемы </w:t>
      </w:r>
      <w:r w:rsidRPr="00FE7AA6">
        <w:t>является обеспечение «прозрачности» и повышение эффективности финансово-хозяйственной деятельности учреждений государственного и муниципального секторов.</w:t>
      </w:r>
    </w:p>
    <w:p w:rsidR="008E53DB" w:rsidRPr="00FE7AA6" w:rsidRDefault="008E53DB" w:rsidP="008E53DB">
      <w:pPr>
        <w:pStyle w:val="2"/>
        <w:tabs>
          <w:tab w:val="left" w:pos="720"/>
        </w:tabs>
        <w:ind w:left="369"/>
        <w:rPr>
          <w:rFonts w:cs="Tahoma"/>
        </w:rPr>
      </w:pPr>
      <w:bookmarkStart w:id="6" w:name="_Toc361384818"/>
      <w:bookmarkStart w:id="7" w:name="_Toc362883601"/>
      <w:r w:rsidRPr="00FE7AA6">
        <w:rPr>
          <w:rFonts w:cs="Tahoma"/>
        </w:rPr>
        <w:t>Краткое описание возможностей</w:t>
      </w:r>
      <w:bookmarkEnd w:id="6"/>
      <w:bookmarkEnd w:id="7"/>
    </w:p>
    <w:p w:rsidR="008E53DB" w:rsidRPr="00FE7AA6" w:rsidRDefault="008E53DB" w:rsidP="008E53DB">
      <w:pPr>
        <w:pStyle w:val="phnormal"/>
      </w:pPr>
      <w:r w:rsidRPr="00FE7AA6">
        <w:t>Система обеспечивает:</w:t>
      </w:r>
    </w:p>
    <w:p w:rsidR="008E53DB" w:rsidRPr="00FE7AA6" w:rsidRDefault="008E53DB" w:rsidP="008E53DB">
      <w:pPr>
        <w:pStyle w:val="phlistitemized1-0"/>
      </w:pPr>
      <w:r w:rsidRPr="00FE7AA6">
        <w:t xml:space="preserve">внедрение единой методологии </w:t>
      </w:r>
      <w:r>
        <w:t>ведения планирования государственного заказа</w:t>
      </w:r>
      <w:r w:rsidRPr="00FE7AA6">
        <w:t xml:space="preserve"> для всех бюджетных, казенных и автономных учреждений;</w:t>
      </w:r>
    </w:p>
    <w:p w:rsidR="008E53DB" w:rsidRPr="00FE7AA6" w:rsidRDefault="008E53DB" w:rsidP="008E53DB">
      <w:pPr>
        <w:pStyle w:val="phlistitemized1-0"/>
      </w:pPr>
      <w:r w:rsidRPr="00FE7AA6">
        <w:t xml:space="preserve">осуществление мониторинга </w:t>
      </w:r>
      <w:r>
        <w:t>согласования и размещения основных документов планирования в сторонних интернет ресурсах</w:t>
      </w:r>
      <w:r w:rsidRPr="00FE7AA6">
        <w:t>;</w:t>
      </w:r>
    </w:p>
    <w:p w:rsidR="008E53DB" w:rsidRPr="00FE7AA6" w:rsidRDefault="008E53DB" w:rsidP="008E53DB">
      <w:pPr>
        <w:pStyle w:val="phlistitemized1-0"/>
      </w:pPr>
      <w:r w:rsidRPr="00FE7AA6">
        <w:t xml:space="preserve">получение достоверной информации </w:t>
      </w:r>
      <w:r>
        <w:t xml:space="preserve">о состоянии согласования документов планирования </w:t>
      </w:r>
      <w:r w:rsidRPr="00FE7AA6">
        <w:t xml:space="preserve">государственного и муниципального </w:t>
      </w:r>
      <w:r>
        <w:t xml:space="preserve">заказа </w:t>
      </w:r>
      <w:r w:rsidRPr="00FE7AA6">
        <w:t xml:space="preserve">в разрезе </w:t>
      </w:r>
      <w:r>
        <w:t>заказчиков</w:t>
      </w:r>
      <w:r w:rsidRPr="00FE7AA6">
        <w:t>;</w:t>
      </w:r>
    </w:p>
    <w:p w:rsidR="008E53DB" w:rsidRPr="00FE7AA6" w:rsidRDefault="008E53DB" w:rsidP="008E53DB">
      <w:pPr>
        <w:pStyle w:val="phlistitemized1-0"/>
      </w:pPr>
      <w:r w:rsidRPr="00FE7AA6">
        <w:t xml:space="preserve">обеспечение контроля </w:t>
      </w:r>
      <w:r w:rsidR="009F3A54">
        <w:t>планируемых государственных и муниципальных заказов</w:t>
      </w:r>
      <w:r w:rsidRPr="00FE7AA6">
        <w:t>;</w:t>
      </w:r>
    </w:p>
    <w:p w:rsidR="008E53DB" w:rsidRPr="009F3A54" w:rsidRDefault="008E53DB" w:rsidP="009F3A54">
      <w:pPr>
        <w:pStyle w:val="phlistitemized1-0"/>
      </w:pPr>
      <w:r w:rsidRPr="00FE7AA6">
        <w:t xml:space="preserve">получение информации об объемах </w:t>
      </w:r>
      <w:r w:rsidR="009F3A54">
        <w:t>планируемых государственных и муниципальных заказов</w:t>
      </w:r>
      <w:r w:rsidR="009F3A54" w:rsidRPr="00FE7AA6">
        <w:t>;</w:t>
      </w:r>
    </w:p>
    <w:p w:rsidR="008E53DB" w:rsidRPr="00FE7AA6" w:rsidRDefault="008E53DB" w:rsidP="008E53DB">
      <w:pPr>
        <w:pStyle w:val="2"/>
        <w:tabs>
          <w:tab w:val="left" w:pos="720"/>
        </w:tabs>
        <w:ind w:left="369"/>
        <w:rPr>
          <w:rFonts w:cs="Tahoma"/>
        </w:rPr>
      </w:pPr>
      <w:bookmarkStart w:id="8" w:name="_Toc361384819"/>
      <w:bookmarkStart w:id="9" w:name="_Toc362883602"/>
      <w:r w:rsidRPr="00FE7AA6">
        <w:rPr>
          <w:rFonts w:cs="Tahoma"/>
        </w:rPr>
        <w:t>Уровень подготовки пользователя</w:t>
      </w:r>
      <w:bookmarkEnd w:id="8"/>
      <w:bookmarkEnd w:id="9"/>
    </w:p>
    <w:p w:rsidR="008E53DB" w:rsidRPr="00FE7AA6" w:rsidRDefault="008E53DB" w:rsidP="008E53DB">
      <w:pPr>
        <w:pStyle w:val="phnormal"/>
      </w:pPr>
      <w:r w:rsidRPr="00FE7AA6">
        <w:t>Работа в системе осуществляется пользователями при решении ими своих профессиональных задач. Пользователи должны обладать достаточной квалификацией для работы в системе:</w:t>
      </w:r>
    </w:p>
    <w:p w:rsidR="008E53DB" w:rsidRPr="00FE7AA6" w:rsidRDefault="008E53DB" w:rsidP="008E53DB">
      <w:pPr>
        <w:pStyle w:val="phlistitemized1-0"/>
      </w:pPr>
      <w:r w:rsidRPr="00FE7AA6">
        <w:t xml:space="preserve">иметь навыки работы в одной из операционных систем семейства </w:t>
      </w:r>
      <w:proofErr w:type="spellStart"/>
      <w:r w:rsidRPr="00FE7AA6">
        <w:t>Windows</w:t>
      </w:r>
      <w:proofErr w:type="spellEnd"/>
      <w:r w:rsidRPr="00FE7AA6">
        <w:t xml:space="preserve">, </w:t>
      </w:r>
      <w:proofErr w:type="spellStart"/>
      <w:r w:rsidRPr="00FE7AA6">
        <w:t>Linux</w:t>
      </w:r>
      <w:proofErr w:type="spellEnd"/>
      <w:r w:rsidRPr="00FE7AA6">
        <w:t xml:space="preserve"> или </w:t>
      </w:r>
      <w:r w:rsidRPr="00FE7AA6">
        <w:rPr>
          <w:lang w:val="en-US"/>
        </w:rPr>
        <w:t>Mac</w:t>
      </w:r>
      <w:r w:rsidRPr="00FE7AA6">
        <w:t xml:space="preserve"> </w:t>
      </w:r>
      <w:r w:rsidRPr="00FE7AA6">
        <w:rPr>
          <w:lang w:val="en-US"/>
        </w:rPr>
        <w:t>OS</w:t>
      </w:r>
      <w:r w:rsidRPr="00FE7AA6">
        <w:t>;</w:t>
      </w:r>
    </w:p>
    <w:p w:rsidR="008E53DB" w:rsidRPr="00FE7AA6" w:rsidRDefault="008E53DB" w:rsidP="008E53DB">
      <w:pPr>
        <w:pStyle w:val="phlistitemized1-0"/>
      </w:pPr>
      <w:r w:rsidRPr="00FE7AA6">
        <w:t xml:space="preserve">иметь навыки работы с офисным пакетом </w:t>
      </w:r>
      <w:proofErr w:type="spellStart"/>
      <w:r w:rsidRPr="00FE7AA6">
        <w:t>Microsoft</w:t>
      </w:r>
      <w:proofErr w:type="spellEnd"/>
      <w:r w:rsidRPr="00FE7AA6">
        <w:t xml:space="preserve"> </w:t>
      </w:r>
      <w:proofErr w:type="spellStart"/>
      <w:r w:rsidRPr="00FE7AA6">
        <w:t>Office</w:t>
      </w:r>
      <w:proofErr w:type="spellEnd"/>
      <w:r w:rsidRPr="00FE7AA6">
        <w:t xml:space="preserve"> или </w:t>
      </w:r>
      <w:proofErr w:type="spellStart"/>
      <w:r w:rsidRPr="00FE7AA6">
        <w:rPr>
          <w:lang w:val="en-US"/>
        </w:rPr>
        <w:t>OpenOffice</w:t>
      </w:r>
      <w:proofErr w:type="spellEnd"/>
      <w:r w:rsidRPr="00FE7AA6">
        <w:t>.</w:t>
      </w:r>
      <w:r w:rsidRPr="00FE7AA6">
        <w:rPr>
          <w:lang w:val="en-US"/>
        </w:rPr>
        <w:t>org</w:t>
      </w:r>
      <w:r w:rsidRPr="00FE7AA6">
        <w:t>;</w:t>
      </w:r>
    </w:p>
    <w:p w:rsidR="008E53DB" w:rsidRPr="00FE7AA6" w:rsidRDefault="008E53DB" w:rsidP="008E53DB">
      <w:pPr>
        <w:pStyle w:val="phlistitemized1-0"/>
      </w:pPr>
      <w:r w:rsidRPr="00FE7AA6">
        <w:t xml:space="preserve">иметь навыки работы с </w:t>
      </w:r>
      <w:proofErr w:type="spellStart"/>
      <w:r w:rsidRPr="00FE7AA6">
        <w:t>веб-обозревателем</w:t>
      </w:r>
      <w:proofErr w:type="spellEnd"/>
      <w:r w:rsidRPr="00FE7AA6">
        <w:t xml:space="preserve"> (далее браузером);</w:t>
      </w:r>
    </w:p>
    <w:p w:rsidR="008E53DB" w:rsidRPr="00FE7AA6" w:rsidRDefault="008E53DB" w:rsidP="008E53DB">
      <w:pPr>
        <w:pStyle w:val="phlistitemized1-0"/>
      </w:pPr>
      <w:r w:rsidRPr="00FE7AA6">
        <w:t>обладать знанием учета и бухгалтерского учета в объеме, необходимом для выполнения своих должностных обязанностей;</w:t>
      </w:r>
    </w:p>
    <w:p w:rsidR="008E53DB" w:rsidRPr="00FE7AA6" w:rsidRDefault="008E53DB" w:rsidP="008E53DB">
      <w:pPr>
        <w:pStyle w:val="phlistitemized1-0"/>
      </w:pPr>
      <w:r w:rsidRPr="00FE7AA6">
        <w:t>знать руководство пользователя в объеме, необходимом для выполнения своих должностных обязанностей.</w:t>
      </w:r>
    </w:p>
    <w:p w:rsidR="008E53DB" w:rsidRPr="00FE7AA6" w:rsidRDefault="008E53DB" w:rsidP="008E53DB">
      <w:pPr>
        <w:pStyle w:val="2"/>
        <w:tabs>
          <w:tab w:val="left" w:pos="720"/>
        </w:tabs>
        <w:ind w:left="369"/>
        <w:rPr>
          <w:rFonts w:cs="Tahoma"/>
        </w:rPr>
      </w:pPr>
      <w:bookmarkStart w:id="10" w:name="_Toc361384820"/>
      <w:bookmarkStart w:id="11" w:name="_Toc362883603"/>
      <w:r w:rsidRPr="00FE7AA6">
        <w:rPr>
          <w:rFonts w:cs="Tahoma"/>
        </w:rPr>
        <w:t>Перечень эксплуатационной документации</w:t>
      </w:r>
      <w:bookmarkEnd w:id="10"/>
      <w:bookmarkEnd w:id="11"/>
    </w:p>
    <w:p w:rsidR="008E53DB" w:rsidRPr="00FE7AA6" w:rsidRDefault="008E53DB" w:rsidP="008E53DB">
      <w:pPr>
        <w:pStyle w:val="phnormal"/>
      </w:pPr>
      <w:r w:rsidRPr="00FE7AA6">
        <w:t>Настоящее руководство пользователя.</w:t>
      </w:r>
    </w:p>
    <w:p w:rsidR="009F3A54" w:rsidRPr="00FE7AA6" w:rsidRDefault="009F3A54" w:rsidP="009F3A54">
      <w:pPr>
        <w:pStyle w:val="1"/>
        <w:keepLines/>
        <w:tabs>
          <w:tab w:val="left" w:pos="1276"/>
        </w:tabs>
        <w:suppressAutoHyphens w:val="0"/>
        <w:spacing w:before="360" w:after="360" w:line="360" w:lineRule="auto"/>
        <w:ind w:right="-1"/>
        <w:jc w:val="both"/>
        <w:rPr>
          <w:rFonts w:cs="Tahoma"/>
        </w:rPr>
      </w:pPr>
      <w:bookmarkStart w:id="12" w:name="_Toc361384821"/>
      <w:bookmarkStart w:id="13" w:name="_Toc362883604"/>
      <w:r w:rsidRPr="00FE7AA6">
        <w:rPr>
          <w:rFonts w:cs="Tahoma"/>
        </w:rPr>
        <w:t>Назначение и условия применения</w:t>
      </w:r>
      <w:bookmarkEnd w:id="12"/>
      <w:bookmarkEnd w:id="13"/>
    </w:p>
    <w:p w:rsidR="009F3A54" w:rsidRPr="00FE7AA6" w:rsidRDefault="009F3A54" w:rsidP="009F3A54">
      <w:pPr>
        <w:pStyle w:val="2"/>
        <w:tabs>
          <w:tab w:val="left" w:pos="720"/>
        </w:tabs>
        <w:ind w:left="369"/>
        <w:rPr>
          <w:rFonts w:cs="Tahoma"/>
        </w:rPr>
      </w:pPr>
      <w:bookmarkStart w:id="14" w:name="_Toc361384822"/>
      <w:bookmarkStart w:id="15" w:name="_Toc362883605"/>
      <w:r w:rsidRPr="00FE7AA6">
        <w:rPr>
          <w:rFonts w:cs="Tahoma"/>
        </w:rPr>
        <w:t>Виды деятельности, функции, для автоматизации которых предназначена Система</w:t>
      </w:r>
      <w:bookmarkEnd w:id="14"/>
      <w:bookmarkEnd w:id="15"/>
    </w:p>
    <w:p w:rsidR="009F3A54" w:rsidRPr="00FE7AA6" w:rsidRDefault="009F3A54" w:rsidP="009F3A54">
      <w:pPr>
        <w:pStyle w:val="phlistitemized1-0"/>
      </w:pPr>
      <w:r>
        <w:t xml:space="preserve">Формирование </w:t>
      </w:r>
      <w:r w:rsidRPr="009F3A54">
        <w:t>п</w:t>
      </w:r>
      <w:r>
        <w:t xml:space="preserve">ланов закупок и </w:t>
      </w:r>
      <w:proofErr w:type="gramStart"/>
      <w:r>
        <w:t>план-графиков</w:t>
      </w:r>
      <w:proofErr w:type="gramEnd"/>
      <w:r w:rsidRPr="00FE7AA6">
        <w:t>;</w:t>
      </w:r>
    </w:p>
    <w:p w:rsidR="009F3A54" w:rsidRPr="00FE7AA6" w:rsidRDefault="009F3A54" w:rsidP="009F3A54">
      <w:pPr>
        <w:pStyle w:val="phlistitemized1-0"/>
      </w:pPr>
      <w:r>
        <w:t xml:space="preserve">Согласование </w:t>
      </w:r>
      <w:r w:rsidRPr="009F3A54">
        <w:t>п</w:t>
      </w:r>
      <w:r>
        <w:t xml:space="preserve">ланов закупок и </w:t>
      </w:r>
      <w:proofErr w:type="gramStart"/>
      <w:r>
        <w:t>план-графиков</w:t>
      </w:r>
      <w:proofErr w:type="gramEnd"/>
      <w:r w:rsidRPr="00FE7AA6">
        <w:t>;;</w:t>
      </w:r>
    </w:p>
    <w:p w:rsidR="009F3A54" w:rsidRPr="00FE7AA6" w:rsidRDefault="009F3A54" w:rsidP="009F3A54">
      <w:pPr>
        <w:pStyle w:val="phlistitemized1-0"/>
      </w:pPr>
      <w:r>
        <w:t xml:space="preserve">Размещение </w:t>
      </w:r>
      <w:r w:rsidRPr="009F3A54">
        <w:t>п</w:t>
      </w:r>
      <w:r>
        <w:t xml:space="preserve">ланов закупок и план-графиков в единой информационной системе </w:t>
      </w:r>
      <w:proofErr w:type="spellStart"/>
      <w:r>
        <w:t>гос</w:t>
      </w:r>
      <w:proofErr w:type="gramStart"/>
      <w:r>
        <w:t>.з</w:t>
      </w:r>
      <w:proofErr w:type="gramEnd"/>
      <w:r>
        <w:t>аказа</w:t>
      </w:r>
      <w:proofErr w:type="spellEnd"/>
      <w:r>
        <w:t xml:space="preserve"> РФ</w:t>
      </w:r>
      <w:r w:rsidRPr="00FE7AA6">
        <w:t>;</w:t>
      </w:r>
    </w:p>
    <w:p w:rsidR="009F3A54" w:rsidRPr="00FE7AA6" w:rsidRDefault="009F3A54" w:rsidP="009F3A54">
      <w:pPr>
        <w:pStyle w:val="phlistitemized1-0"/>
      </w:pPr>
      <w:r>
        <w:t xml:space="preserve">Размещение сведений о </w:t>
      </w:r>
      <w:r w:rsidRPr="009F3A54">
        <w:t>п</w:t>
      </w:r>
      <w:r>
        <w:t xml:space="preserve">ланах закупок и </w:t>
      </w:r>
      <w:proofErr w:type="spellStart"/>
      <w:proofErr w:type="gramStart"/>
      <w:r>
        <w:t>план-графиках</w:t>
      </w:r>
      <w:proofErr w:type="spellEnd"/>
      <w:proofErr w:type="gramEnd"/>
      <w:r>
        <w:t xml:space="preserve"> на региональном портале для общественного обсуждения закупок</w:t>
      </w:r>
      <w:r w:rsidRPr="00FE7AA6">
        <w:t>;</w:t>
      </w:r>
    </w:p>
    <w:p w:rsidR="009F3A54" w:rsidRPr="00FE7AA6" w:rsidRDefault="009F3A54" w:rsidP="009F3A54">
      <w:pPr>
        <w:pStyle w:val="2"/>
        <w:tabs>
          <w:tab w:val="left" w:pos="720"/>
        </w:tabs>
        <w:ind w:left="369"/>
        <w:rPr>
          <w:rFonts w:cs="Tahoma"/>
          <w:lang w:val="en-US"/>
        </w:rPr>
      </w:pPr>
      <w:bookmarkStart w:id="16" w:name="_Ref330390939"/>
      <w:bookmarkStart w:id="17" w:name="_Toc361384823"/>
      <w:bookmarkStart w:id="18" w:name="_Toc362883606"/>
      <w:r w:rsidRPr="00FE7AA6">
        <w:rPr>
          <w:rFonts w:cs="Tahoma"/>
        </w:rPr>
        <w:t>Условия применения</w:t>
      </w:r>
      <w:bookmarkEnd w:id="16"/>
      <w:bookmarkEnd w:id="17"/>
      <w:bookmarkEnd w:id="18"/>
    </w:p>
    <w:p w:rsidR="009F3A54" w:rsidRPr="00FE7AA6" w:rsidRDefault="009F3A54" w:rsidP="009F3A54">
      <w:pPr>
        <w:pStyle w:val="3"/>
      </w:pPr>
      <w:bookmarkStart w:id="19" w:name="_Toc362883607"/>
      <w:r w:rsidRPr="00FE7AA6">
        <w:t>Требования к программному обеспечению системы</w:t>
      </w:r>
      <w:bookmarkEnd w:id="19"/>
    </w:p>
    <w:p w:rsidR="009F3A54" w:rsidRPr="00FE7AA6" w:rsidRDefault="009F3A54" w:rsidP="009F3A54">
      <w:pPr>
        <w:pStyle w:val="phnormal"/>
      </w:pPr>
      <w:r w:rsidRPr="00FE7AA6">
        <w:t>Для работы в Системе на рабочем месте пользователя должен быть установлен один из следующих браузеров:</w:t>
      </w:r>
    </w:p>
    <w:p w:rsidR="009F3A54" w:rsidRPr="00FE7AA6" w:rsidRDefault="009F3A54" w:rsidP="009F3A54">
      <w:pPr>
        <w:pStyle w:val="phlistitemized1-0"/>
      </w:pPr>
      <w:r w:rsidRPr="00FE7AA6">
        <w:rPr>
          <w:lang w:val="en-US"/>
        </w:rPr>
        <w:t>Mozilla</w:t>
      </w:r>
      <w:r w:rsidRPr="00FE7AA6">
        <w:t xml:space="preserve"> </w:t>
      </w:r>
      <w:r w:rsidRPr="00FE7AA6">
        <w:rPr>
          <w:lang w:val="en-US"/>
        </w:rPr>
        <w:t>Firefox</w:t>
      </w:r>
      <w:r w:rsidRPr="00FE7AA6">
        <w:t xml:space="preserve"> версии 3.5 или выше;</w:t>
      </w:r>
    </w:p>
    <w:p w:rsidR="009F3A54" w:rsidRDefault="009F3A54" w:rsidP="009F3A54">
      <w:pPr>
        <w:pStyle w:val="phlistitemized1-0"/>
      </w:pPr>
      <w:r w:rsidRPr="00FE7AA6">
        <w:rPr>
          <w:lang w:val="en-US"/>
        </w:rPr>
        <w:t>Google</w:t>
      </w:r>
      <w:r w:rsidRPr="00FE7AA6">
        <w:t xml:space="preserve"> </w:t>
      </w:r>
      <w:r w:rsidRPr="00FE7AA6">
        <w:rPr>
          <w:lang w:val="en-US"/>
        </w:rPr>
        <w:t>Chrome</w:t>
      </w:r>
      <w:r w:rsidRPr="00FE7AA6">
        <w:t>;</w:t>
      </w:r>
    </w:p>
    <w:p w:rsidR="009F3A54" w:rsidRPr="00FE7AA6" w:rsidRDefault="009F3A54" w:rsidP="009F3A54">
      <w:pPr>
        <w:pStyle w:val="phlistitemized1-0"/>
      </w:pPr>
      <w:r w:rsidRPr="00FE7AA6">
        <w:rPr>
          <w:lang w:val="en-US"/>
        </w:rPr>
        <w:t>Internet</w:t>
      </w:r>
      <w:r w:rsidRPr="00FE7AA6">
        <w:t xml:space="preserve"> </w:t>
      </w:r>
      <w:r w:rsidRPr="00FE7AA6">
        <w:rPr>
          <w:lang w:val="en-US"/>
        </w:rPr>
        <w:t>Explorer</w:t>
      </w:r>
      <w:r w:rsidRPr="00FE7AA6">
        <w:t xml:space="preserve"> версии </w:t>
      </w:r>
      <w:r>
        <w:t>8</w:t>
      </w:r>
      <w:r w:rsidRPr="00FE7AA6">
        <w:t xml:space="preserve"> или выше;</w:t>
      </w:r>
    </w:p>
    <w:p w:rsidR="009F3A54" w:rsidRPr="00FE7AA6" w:rsidRDefault="009F3A54" w:rsidP="009F3A54">
      <w:pPr>
        <w:pStyle w:val="3"/>
      </w:pPr>
      <w:bookmarkStart w:id="20" w:name="_Toc362883608"/>
      <w:r w:rsidRPr="00FE7AA6">
        <w:t>Требования к техническому обеспечению системы</w:t>
      </w:r>
      <w:bookmarkEnd w:id="20"/>
    </w:p>
    <w:p w:rsidR="009F3A54" w:rsidRPr="00FE7AA6" w:rsidRDefault="009F3A54" w:rsidP="009F3A54">
      <w:pPr>
        <w:pStyle w:val="phnormal"/>
      </w:pPr>
      <w:r w:rsidRPr="00FE7AA6">
        <w:t>Для работы в Системе на АРМ пользователя должен быть обеспечен доступ к сети Интернет.</w:t>
      </w:r>
    </w:p>
    <w:p w:rsidR="009F3A54" w:rsidRPr="008F4EF7" w:rsidRDefault="009F3A54" w:rsidP="009F3A54">
      <w:pPr>
        <w:pStyle w:val="phnormal"/>
      </w:pPr>
    </w:p>
    <w:p w:rsidR="009F3A54" w:rsidRPr="00FE7AA6" w:rsidRDefault="009F3A54" w:rsidP="009F3A54">
      <w:pPr>
        <w:pStyle w:val="1"/>
        <w:keepLines/>
        <w:tabs>
          <w:tab w:val="left" w:pos="1276"/>
        </w:tabs>
        <w:suppressAutoHyphens w:val="0"/>
        <w:spacing w:before="360" w:after="360" w:line="360" w:lineRule="auto"/>
        <w:ind w:right="-1"/>
        <w:jc w:val="both"/>
        <w:rPr>
          <w:rFonts w:cs="Tahoma"/>
        </w:rPr>
      </w:pPr>
      <w:bookmarkStart w:id="21" w:name="_Toc361384824"/>
      <w:bookmarkStart w:id="22" w:name="_Toc362883609"/>
      <w:r w:rsidRPr="00FE7AA6">
        <w:rPr>
          <w:rFonts w:cs="Tahoma"/>
        </w:rPr>
        <w:t>Подготовка к работе</w:t>
      </w:r>
      <w:bookmarkEnd w:id="21"/>
      <w:bookmarkEnd w:id="22"/>
    </w:p>
    <w:p w:rsidR="009F3A54" w:rsidRPr="00FE7AA6" w:rsidRDefault="009F3A54" w:rsidP="009F3A54">
      <w:pPr>
        <w:pStyle w:val="phnormal"/>
      </w:pPr>
      <w:r w:rsidRPr="00FE7AA6">
        <w:t>Перед началом работы с Системой необходимо ознакомится со следующей информацией:</w:t>
      </w:r>
    </w:p>
    <w:p w:rsidR="009F3A54" w:rsidRPr="00FE7AA6" w:rsidRDefault="009F3A54" w:rsidP="009F3A54">
      <w:pPr>
        <w:pStyle w:val="phlistitemized1-0"/>
      </w:pPr>
      <w:r w:rsidRPr="00FE7AA6">
        <w:t>перечень принятых сокращений;</w:t>
      </w:r>
    </w:p>
    <w:p w:rsidR="009F3A54" w:rsidRPr="00FE7AA6" w:rsidRDefault="009F3A54" w:rsidP="009F3A54">
      <w:pPr>
        <w:pStyle w:val="phlistitemized1-0"/>
      </w:pPr>
      <w:r w:rsidRPr="00FE7AA6">
        <w:t>вход в систему;</w:t>
      </w:r>
    </w:p>
    <w:p w:rsidR="009F3A54" w:rsidRPr="00FE7AA6" w:rsidRDefault="009F3A54" w:rsidP="009F3A54">
      <w:pPr>
        <w:pStyle w:val="phlistitemized1-0"/>
      </w:pPr>
      <w:r w:rsidRPr="00FE7AA6">
        <w:t>интерфейс главной страницы;</w:t>
      </w:r>
    </w:p>
    <w:p w:rsidR="009F3A54" w:rsidRPr="00FE7AA6" w:rsidRDefault="009F3A54" w:rsidP="009F3A54">
      <w:pPr>
        <w:pStyle w:val="phlistitemized1-0"/>
      </w:pPr>
      <w:r w:rsidRPr="00FE7AA6">
        <w:t xml:space="preserve">работа с окном </w:t>
      </w:r>
      <w:r>
        <w:t>Реестр планов закупок</w:t>
      </w:r>
      <w:r w:rsidRPr="00FE7AA6">
        <w:t>;</w:t>
      </w:r>
    </w:p>
    <w:p w:rsidR="009F3A54" w:rsidRPr="00FE7AA6" w:rsidRDefault="009F3A54" w:rsidP="009F3A54">
      <w:pPr>
        <w:pStyle w:val="phlistitemized1-0"/>
      </w:pPr>
      <w:r w:rsidRPr="00FE7AA6">
        <w:t xml:space="preserve">работа с окном </w:t>
      </w:r>
      <w:r>
        <w:t xml:space="preserve">Реестр </w:t>
      </w:r>
      <w:proofErr w:type="gramStart"/>
      <w:r>
        <w:t>план-графиков</w:t>
      </w:r>
      <w:proofErr w:type="gramEnd"/>
      <w:r w:rsidRPr="00FE7AA6">
        <w:t>;</w:t>
      </w:r>
    </w:p>
    <w:p w:rsidR="009F3A54" w:rsidRPr="00FE7AA6" w:rsidRDefault="009F3A54" w:rsidP="009F3A54">
      <w:pPr>
        <w:pStyle w:val="2"/>
        <w:tabs>
          <w:tab w:val="left" w:pos="720"/>
        </w:tabs>
        <w:ind w:left="369"/>
        <w:rPr>
          <w:rFonts w:cs="Tahoma"/>
        </w:rPr>
      </w:pPr>
      <w:bookmarkStart w:id="23" w:name="_Toc361384825"/>
      <w:bookmarkStart w:id="24" w:name="_Toc362883610"/>
      <w:r w:rsidRPr="00FE7AA6">
        <w:rPr>
          <w:rFonts w:cs="Tahoma"/>
        </w:rPr>
        <w:t>Перечень принятых сокращений</w:t>
      </w:r>
      <w:bookmarkEnd w:id="23"/>
      <w:bookmarkEnd w:id="24"/>
    </w:p>
    <w:p w:rsidR="009F3A54" w:rsidRPr="00FE7AA6" w:rsidRDefault="009F3A54" w:rsidP="009F3A54">
      <w:pPr>
        <w:pStyle w:val="phlistitemized1-0"/>
      </w:pPr>
      <w:r w:rsidRPr="00FE7AA6">
        <w:t>АРМ – автоматизированное рабочее место. В роли АРМ может выступать как персональный компьютер, так и любое мобильное устройство удовлетворяющее условиям применения;</w:t>
      </w:r>
    </w:p>
    <w:p w:rsidR="009F3A54" w:rsidRPr="00FE7AA6" w:rsidRDefault="009F3A54" w:rsidP="009F3A54">
      <w:pPr>
        <w:pStyle w:val="phlistitemized1-0"/>
      </w:pPr>
      <w:r w:rsidRPr="00FE7AA6">
        <w:t>БИК – банковский идентификационный код;</w:t>
      </w:r>
    </w:p>
    <w:p w:rsidR="009F3A54" w:rsidRPr="00FE7AA6" w:rsidRDefault="009F3A54" w:rsidP="009F3A54">
      <w:pPr>
        <w:pStyle w:val="phlistitemized1-0"/>
      </w:pPr>
      <w:r w:rsidRPr="00FE7AA6">
        <w:t>ИНН – идентификационный номер налогоплательщика;</w:t>
      </w:r>
    </w:p>
    <w:p w:rsidR="009F3A54" w:rsidRPr="00FE7AA6" w:rsidRDefault="009F3A54" w:rsidP="009F3A54">
      <w:pPr>
        <w:pStyle w:val="phlistitemized1-0"/>
      </w:pPr>
      <w:r w:rsidRPr="00FE7AA6">
        <w:t>КБК – код бюджетной классификации;</w:t>
      </w:r>
    </w:p>
    <w:p w:rsidR="009F3A54" w:rsidRPr="00FE7AA6" w:rsidRDefault="009F3A54" w:rsidP="009F3A54">
      <w:pPr>
        <w:pStyle w:val="phlistitemized1-0"/>
      </w:pPr>
      <w:r w:rsidRPr="00FE7AA6">
        <w:t>КОСГУ – классификация операций сектора государственного управления;</w:t>
      </w:r>
    </w:p>
    <w:p w:rsidR="009F3A54" w:rsidRPr="00FE7AA6" w:rsidRDefault="009F3A54" w:rsidP="009F3A54">
      <w:pPr>
        <w:pStyle w:val="phlistitemized1-0"/>
      </w:pPr>
      <w:r w:rsidRPr="00FE7AA6">
        <w:t>КПП – код причины постановки на учет;</w:t>
      </w:r>
    </w:p>
    <w:p w:rsidR="009F3A54" w:rsidRDefault="009F3A54" w:rsidP="009F3A54">
      <w:pPr>
        <w:pStyle w:val="phlistitemized1-0"/>
      </w:pPr>
      <w:r w:rsidRPr="00FE7AA6">
        <w:t>ОКДП – общероссийский классификатор видов экономической деятельности, продукции и услуг;</w:t>
      </w:r>
    </w:p>
    <w:p w:rsidR="009F3A54" w:rsidRDefault="009F3A54" w:rsidP="009F3A54">
      <w:pPr>
        <w:pStyle w:val="phlistitemized1-0"/>
      </w:pPr>
      <w:r>
        <w:t>ОАЭФ – открытый аукцион в электронной форме.</w:t>
      </w:r>
    </w:p>
    <w:p w:rsidR="009F3A54" w:rsidRPr="00FE7AA6" w:rsidRDefault="009F3A54" w:rsidP="009F3A54">
      <w:pPr>
        <w:pStyle w:val="phlistitemized1-0"/>
      </w:pPr>
      <w:r>
        <w:t xml:space="preserve">ЕИС - единая информационная система </w:t>
      </w:r>
      <w:proofErr w:type="spellStart"/>
      <w:r>
        <w:t>гос</w:t>
      </w:r>
      <w:proofErr w:type="gramStart"/>
      <w:r>
        <w:t>.з</w:t>
      </w:r>
      <w:proofErr w:type="gramEnd"/>
      <w:r>
        <w:t>аказа</w:t>
      </w:r>
      <w:proofErr w:type="spellEnd"/>
      <w:r>
        <w:t xml:space="preserve"> в РФ;</w:t>
      </w:r>
    </w:p>
    <w:p w:rsidR="009F3A54" w:rsidRPr="00FE7AA6" w:rsidRDefault="009F3A54" w:rsidP="009F3A54">
      <w:pPr>
        <w:pStyle w:val="2"/>
        <w:tabs>
          <w:tab w:val="left" w:pos="720"/>
        </w:tabs>
        <w:ind w:left="369"/>
        <w:rPr>
          <w:rFonts w:cs="Tahoma"/>
        </w:rPr>
      </w:pPr>
      <w:bookmarkStart w:id="25" w:name="_Toc361384826"/>
      <w:bookmarkStart w:id="26" w:name="_Toc362883611"/>
      <w:r w:rsidRPr="00FE7AA6">
        <w:rPr>
          <w:rFonts w:cs="Tahoma"/>
        </w:rPr>
        <w:t>Состав дистрибутива</w:t>
      </w:r>
      <w:bookmarkEnd w:id="25"/>
      <w:bookmarkEnd w:id="26"/>
    </w:p>
    <w:p w:rsidR="009F3A54" w:rsidRPr="00FE7AA6" w:rsidRDefault="009F3A54" w:rsidP="009F3A54">
      <w:pPr>
        <w:pStyle w:val="phnormal"/>
      </w:pPr>
      <w:r w:rsidRPr="00FE7AA6">
        <w:t>Система не требует инсталляции, все необходимые файлы загружаются автоматически в процессе работы.</w:t>
      </w:r>
    </w:p>
    <w:p w:rsidR="009F3A54" w:rsidRPr="00FE7AA6" w:rsidRDefault="009F3A54" w:rsidP="009F3A54">
      <w:pPr>
        <w:pStyle w:val="phnormal"/>
      </w:pPr>
      <w:r w:rsidRPr="00FE7AA6">
        <w:t>В состав загружаемых файлов входят динамически генерируемые сервером наборы html-страниц, содержащих текстовую и графическую информацию в соответствии с правами пользователя после прохождения процедуры входа в систему.</w:t>
      </w:r>
    </w:p>
    <w:p w:rsidR="009F3A54" w:rsidRPr="00FE7AA6" w:rsidRDefault="009F3A54" w:rsidP="009F3A54">
      <w:pPr>
        <w:pStyle w:val="phnormal"/>
      </w:pPr>
    </w:p>
    <w:p w:rsidR="009F3A54" w:rsidRPr="00FE7AA6" w:rsidRDefault="009F3A54" w:rsidP="009F3A54">
      <w:pPr>
        <w:pStyle w:val="2"/>
        <w:tabs>
          <w:tab w:val="left" w:pos="720"/>
        </w:tabs>
        <w:ind w:left="369"/>
        <w:rPr>
          <w:rFonts w:cs="Tahoma"/>
        </w:rPr>
      </w:pPr>
      <w:bookmarkStart w:id="27" w:name="_Toc361384827"/>
      <w:bookmarkStart w:id="28" w:name="_Toc362883612"/>
      <w:r w:rsidRPr="00FE7AA6">
        <w:rPr>
          <w:rFonts w:cs="Tahoma"/>
        </w:rPr>
        <w:t>Порядок проверки работоспособности</w:t>
      </w:r>
      <w:bookmarkEnd w:id="27"/>
      <w:bookmarkEnd w:id="28"/>
    </w:p>
    <w:p w:rsidR="009F3A54" w:rsidRPr="00FE7AA6" w:rsidRDefault="008E7D66" w:rsidP="009F3A54">
      <w:pPr>
        <w:pStyle w:val="phnormal"/>
      </w:pPr>
      <w:r>
        <w:t xml:space="preserve">Подсистема </w:t>
      </w:r>
      <w:r w:rsidR="009F3A54" w:rsidRPr="001F1864">
        <w:t>работоспособна, если в результате действий пользователя, на экране монитора отображается главная страница  без выдачи пользователю сообщений о сбое в работе.</w:t>
      </w:r>
    </w:p>
    <w:p w:rsidR="00B60F68" w:rsidRPr="00FE7AA6" w:rsidRDefault="00B60F68" w:rsidP="00B60F68">
      <w:pPr>
        <w:pStyle w:val="1"/>
        <w:keepLines/>
        <w:tabs>
          <w:tab w:val="left" w:pos="1276"/>
        </w:tabs>
        <w:suppressAutoHyphens w:val="0"/>
        <w:spacing w:before="360" w:after="360" w:line="360" w:lineRule="auto"/>
        <w:ind w:right="-1"/>
        <w:jc w:val="both"/>
        <w:rPr>
          <w:rFonts w:cs="Tahoma"/>
        </w:rPr>
      </w:pPr>
      <w:bookmarkStart w:id="29" w:name="_Ref329703385"/>
      <w:bookmarkStart w:id="30" w:name="_Toc361384828"/>
      <w:bookmarkStart w:id="31" w:name="_Toc362883613"/>
      <w:r w:rsidRPr="00FE7AA6">
        <w:rPr>
          <w:rFonts w:cs="Tahoma"/>
        </w:rPr>
        <w:t>Описание операций</w:t>
      </w:r>
      <w:bookmarkEnd w:id="29"/>
      <w:bookmarkEnd w:id="30"/>
      <w:bookmarkEnd w:id="31"/>
    </w:p>
    <w:p w:rsidR="00B60F68" w:rsidRPr="00FE7AA6" w:rsidRDefault="00B60F68" w:rsidP="00B60F68">
      <w:pPr>
        <w:pStyle w:val="2"/>
        <w:tabs>
          <w:tab w:val="left" w:pos="720"/>
        </w:tabs>
        <w:ind w:left="369" w:right="-1"/>
        <w:rPr>
          <w:rFonts w:cs="Tahoma"/>
        </w:rPr>
      </w:pPr>
      <w:bookmarkStart w:id="32" w:name="_Toc361384829"/>
      <w:bookmarkStart w:id="33" w:name="_Toc362883614"/>
      <w:r w:rsidRPr="00FE7AA6">
        <w:rPr>
          <w:rFonts w:cs="Tahoma"/>
        </w:rPr>
        <w:t>Вход в систему</w:t>
      </w:r>
      <w:bookmarkEnd w:id="32"/>
      <w:bookmarkEnd w:id="33"/>
    </w:p>
    <w:p w:rsidR="00B60F68" w:rsidRPr="00FE7AA6" w:rsidRDefault="00B60F68" w:rsidP="00B60F68">
      <w:pPr>
        <w:pStyle w:val="phnormal"/>
      </w:pPr>
      <w:r w:rsidRPr="00FE7AA6">
        <w:t>Для входа в Систему в любом браузере необходимо ввести адрес, полученный от администратора, после чего откроется форма для авторизации и входа (</w:t>
      </w:r>
      <w:fldSimple w:instr=" REF _Ref347993358 \h  \* MERGEFORMAT ">
        <w:r w:rsidR="00E769BE" w:rsidRPr="00E769BE">
          <w:rPr>
            <w:shd w:val="clear" w:color="auto" w:fill="auto"/>
          </w:rPr>
          <w:t>Рис. 1</w:t>
        </w:r>
      </w:fldSimple>
      <w:r w:rsidRPr="00FE7AA6">
        <w:t>),</w:t>
      </w:r>
    </w:p>
    <w:p w:rsidR="00B60F68" w:rsidRPr="00FE7AA6" w:rsidRDefault="00B60F68" w:rsidP="00B60F68">
      <w:pPr>
        <w:pStyle w:val="phnormal"/>
      </w:pPr>
      <w:r w:rsidRPr="00FE7AA6">
        <w:t xml:space="preserve">В открывшейся форме необходимо ввести свой логин и пароль, после чего нажать кнопку </w:t>
      </w:r>
      <w:r w:rsidR="0083430E">
        <w:rPr>
          <w:noProof/>
        </w:rPr>
        <w:drawing>
          <wp:inline distT="0" distB="0" distL="0" distR="0">
            <wp:extent cx="616585" cy="361315"/>
            <wp:effectExtent l="19050" t="0" r="0" b="0"/>
            <wp:docPr id="2843" name="Рисунок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AA6">
        <w:t>.</w:t>
      </w:r>
    </w:p>
    <w:p w:rsidR="00B60F68" w:rsidRPr="00FE7AA6" w:rsidRDefault="00B60F68" w:rsidP="00B60F68">
      <w:pPr>
        <w:pStyle w:val="phnormal"/>
      </w:pPr>
    </w:p>
    <w:p w:rsidR="00B60F68" w:rsidRPr="00FE7AA6" w:rsidRDefault="0083430E" w:rsidP="00B60F68">
      <w:pPr>
        <w:pStyle w:val="phfigure"/>
        <w:ind w:right="-1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933315" cy="3359785"/>
            <wp:effectExtent l="19050" t="0" r="635" b="0"/>
            <wp:docPr id="2840" name="Рисунок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68" w:rsidRPr="00FE7AA6" w:rsidRDefault="00B60F68" w:rsidP="00B60F68">
      <w:pPr>
        <w:pStyle w:val="affffc"/>
        <w:rPr>
          <w:i w:val="0"/>
          <w:sz w:val="24"/>
        </w:rPr>
      </w:pPr>
      <w:bookmarkStart w:id="34" w:name="_Ref347993358"/>
      <w:r w:rsidRPr="00FE7AA6">
        <w:rPr>
          <w:i w:val="0"/>
          <w:sz w:val="24"/>
        </w:rPr>
        <w:t xml:space="preserve">Рис. </w:t>
      </w:r>
      <w:r w:rsidRPr="00FE7AA6">
        <w:rPr>
          <w:i w:val="0"/>
          <w:sz w:val="24"/>
        </w:rPr>
        <w:fldChar w:fldCharType="begin"/>
      </w:r>
      <w:r w:rsidRPr="00FE7AA6">
        <w:rPr>
          <w:i w:val="0"/>
          <w:sz w:val="24"/>
        </w:rPr>
        <w:instrText xml:space="preserve"> SEQ Рис. \* ARABIC </w:instrText>
      </w:r>
      <w:r w:rsidRPr="00FE7AA6">
        <w:rPr>
          <w:i w:val="0"/>
          <w:sz w:val="24"/>
        </w:rPr>
        <w:fldChar w:fldCharType="separate"/>
      </w:r>
      <w:r w:rsidR="00E769BE">
        <w:rPr>
          <w:i w:val="0"/>
          <w:noProof/>
          <w:sz w:val="24"/>
        </w:rPr>
        <w:t>1</w:t>
      </w:r>
      <w:r w:rsidRPr="00FE7AA6">
        <w:rPr>
          <w:i w:val="0"/>
          <w:sz w:val="24"/>
        </w:rPr>
        <w:fldChar w:fldCharType="end"/>
      </w:r>
      <w:bookmarkEnd w:id="34"/>
      <w:r w:rsidRPr="00FE7AA6">
        <w:rPr>
          <w:i w:val="0"/>
          <w:sz w:val="24"/>
        </w:rPr>
        <w:t xml:space="preserve"> Окно входа в систему</w:t>
      </w:r>
    </w:p>
    <w:p w:rsidR="00B60F68" w:rsidRPr="00FE7AA6" w:rsidRDefault="00B60F68" w:rsidP="00B60F68">
      <w:pPr>
        <w:pStyle w:val="phnormal"/>
      </w:pPr>
      <w:r w:rsidRPr="00FE7AA6">
        <w:t>Если логин и пароль введены правильно, откроется главная страница Системы (</w:t>
      </w:r>
      <w:fldSimple w:instr=" REF _Ref347993409 \h  \* MERGEFORMAT ">
        <w:r w:rsidR="00E769BE" w:rsidRPr="00E769BE">
          <w:rPr>
            <w:shd w:val="clear" w:color="auto" w:fill="auto"/>
          </w:rPr>
          <w:t>Рис. 2</w:t>
        </w:r>
      </w:fldSimple>
      <w:r w:rsidRPr="00FE7AA6">
        <w:t xml:space="preserve">). </w:t>
      </w:r>
    </w:p>
    <w:p w:rsidR="00B60F68" w:rsidRPr="00FE7AA6" w:rsidRDefault="0083430E" w:rsidP="00B60F68">
      <w:pPr>
        <w:pStyle w:val="affffa"/>
        <w:keepNext/>
      </w:pPr>
      <w:r>
        <w:rPr>
          <w:noProof/>
        </w:rPr>
        <w:drawing>
          <wp:inline distT="0" distB="0" distL="0" distR="0">
            <wp:extent cx="6480175" cy="4102164"/>
            <wp:effectExtent l="19050" t="0" r="0" b="0"/>
            <wp:docPr id="2846" name="Рисунок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0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68" w:rsidRPr="00FE7AA6" w:rsidRDefault="00B60F68" w:rsidP="00B60F68">
      <w:pPr>
        <w:pStyle w:val="affffc"/>
        <w:rPr>
          <w:i w:val="0"/>
          <w:sz w:val="24"/>
        </w:rPr>
      </w:pPr>
      <w:bookmarkStart w:id="35" w:name="_Ref347993409"/>
      <w:r w:rsidRPr="00FE7AA6">
        <w:rPr>
          <w:i w:val="0"/>
          <w:sz w:val="24"/>
        </w:rPr>
        <w:t xml:space="preserve">Рис. </w:t>
      </w:r>
      <w:r w:rsidRPr="00FE7AA6">
        <w:rPr>
          <w:i w:val="0"/>
          <w:sz w:val="24"/>
        </w:rPr>
        <w:fldChar w:fldCharType="begin"/>
      </w:r>
      <w:r w:rsidRPr="00FE7AA6">
        <w:rPr>
          <w:i w:val="0"/>
          <w:sz w:val="24"/>
        </w:rPr>
        <w:instrText xml:space="preserve"> SEQ Рис. \* ARABIC </w:instrText>
      </w:r>
      <w:r w:rsidRPr="00FE7AA6">
        <w:rPr>
          <w:i w:val="0"/>
          <w:sz w:val="24"/>
        </w:rPr>
        <w:fldChar w:fldCharType="separate"/>
      </w:r>
      <w:r w:rsidR="00E769BE">
        <w:rPr>
          <w:i w:val="0"/>
          <w:noProof/>
          <w:sz w:val="24"/>
        </w:rPr>
        <w:t>2</w:t>
      </w:r>
      <w:r w:rsidRPr="00FE7AA6">
        <w:rPr>
          <w:i w:val="0"/>
          <w:sz w:val="24"/>
        </w:rPr>
        <w:fldChar w:fldCharType="end"/>
      </w:r>
      <w:bookmarkEnd w:id="35"/>
      <w:r w:rsidRPr="00FE7AA6">
        <w:rPr>
          <w:i w:val="0"/>
          <w:sz w:val="24"/>
        </w:rPr>
        <w:t xml:space="preserve"> Главная страница Системы</w:t>
      </w:r>
    </w:p>
    <w:p w:rsidR="00B60F68" w:rsidRPr="00FE7AA6" w:rsidRDefault="00B60F68" w:rsidP="00B60F68">
      <w:pPr>
        <w:pStyle w:val="affffc"/>
        <w:rPr>
          <w:i w:val="0"/>
          <w:sz w:val="24"/>
        </w:rPr>
      </w:pPr>
    </w:p>
    <w:p w:rsidR="00B60F68" w:rsidRPr="00FE7AA6" w:rsidRDefault="00B60F68" w:rsidP="00B60F68">
      <w:pPr>
        <w:pStyle w:val="phnormal"/>
      </w:pPr>
    </w:p>
    <w:p w:rsidR="00B60F68" w:rsidRPr="00FE7AA6" w:rsidRDefault="00B60F68" w:rsidP="00B60F68">
      <w:pPr>
        <w:pStyle w:val="3"/>
      </w:pPr>
      <w:bookmarkStart w:id="36" w:name="_Toc362883615"/>
      <w:r w:rsidRPr="00FE7AA6">
        <w:t>Интерфейс главной страницы</w:t>
      </w:r>
      <w:bookmarkEnd w:id="36"/>
    </w:p>
    <w:p w:rsidR="00B60F68" w:rsidRPr="00FE7AA6" w:rsidRDefault="00B60F68" w:rsidP="00B60F68">
      <w:pPr>
        <w:pStyle w:val="phnormal"/>
      </w:pPr>
      <w:r w:rsidRPr="00FE7AA6">
        <w:t>Главная страница системы остается открытой на протяжении всего сеанса работы. Интерфейс главной страницы содержит следующие элементы (</w:t>
      </w:r>
      <w:fldSimple w:instr=" REF _Ref347993450 \h  \* MERGEFORMAT ">
        <w:r w:rsidR="00E769BE" w:rsidRPr="00FE7AA6">
          <w:rPr>
            <w:i/>
          </w:rPr>
          <w:t xml:space="preserve">Рис. </w:t>
        </w:r>
        <w:r w:rsidR="00E769BE">
          <w:rPr>
            <w:i/>
            <w:noProof/>
          </w:rPr>
          <w:t>3</w:t>
        </w:r>
      </w:fldSimple>
      <w:r w:rsidRPr="00FE7AA6">
        <w:t>).</w:t>
      </w:r>
    </w:p>
    <w:p w:rsidR="00B60F68" w:rsidRPr="00FE7AA6" w:rsidRDefault="0083430E" w:rsidP="00B60F68">
      <w:pPr>
        <w:pStyle w:val="affffa"/>
      </w:pPr>
      <w:r>
        <w:rPr>
          <w:noProof/>
        </w:rPr>
        <w:drawing>
          <wp:inline distT="0" distB="0" distL="0" distR="0">
            <wp:extent cx="6480175" cy="4102164"/>
            <wp:effectExtent l="19050" t="0" r="0" b="0"/>
            <wp:docPr id="2849" name="Рисунок 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0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68" w:rsidRPr="00FE7AA6" w:rsidRDefault="00B60F68" w:rsidP="00B60F68">
      <w:pPr>
        <w:pStyle w:val="affffc"/>
        <w:rPr>
          <w:i w:val="0"/>
          <w:sz w:val="24"/>
        </w:rPr>
      </w:pPr>
      <w:bookmarkStart w:id="37" w:name="_Ref347993450"/>
      <w:r w:rsidRPr="00FE7AA6">
        <w:rPr>
          <w:i w:val="0"/>
          <w:sz w:val="24"/>
        </w:rPr>
        <w:t xml:space="preserve">Рис. </w:t>
      </w:r>
      <w:r w:rsidRPr="00FE7AA6">
        <w:rPr>
          <w:i w:val="0"/>
          <w:sz w:val="24"/>
        </w:rPr>
        <w:fldChar w:fldCharType="begin"/>
      </w:r>
      <w:r w:rsidRPr="00FE7AA6">
        <w:rPr>
          <w:i w:val="0"/>
          <w:sz w:val="24"/>
        </w:rPr>
        <w:instrText xml:space="preserve"> SEQ Рис. \* ARABIC </w:instrText>
      </w:r>
      <w:r w:rsidRPr="00FE7AA6">
        <w:rPr>
          <w:i w:val="0"/>
          <w:sz w:val="24"/>
        </w:rPr>
        <w:fldChar w:fldCharType="separate"/>
      </w:r>
      <w:r w:rsidR="00E769BE">
        <w:rPr>
          <w:i w:val="0"/>
          <w:noProof/>
          <w:sz w:val="24"/>
        </w:rPr>
        <w:t>3</w:t>
      </w:r>
      <w:r w:rsidRPr="00FE7AA6">
        <w:rPr>
          <w:i w:val="0"/>
          <w:sz w:val="24"/>
        </w:rPr>
        <w:fldChar w:fldCharType="end"/>
      </w:r>
      <w:bookmarkEnd w:id="37"/>
      <w:r w:rsidRPr="00FE7AA6">
        <w:rPr>
          <w:i w:val="0"/>
          <w:sz w:val="24"/>
        </w:rPr>
        <w:t xml:space="preserve"> Элементы главной страницы</w:t>
      </w:r>
    </w:p>
    <w:p w:rsidR="00B60F68" w:rsidRPr="00FE7AA6" w:rsidRDefault="0083430E" w:rsidP="00B60F68">
      <w:pPr>
        <w:pStyle w:val="phlistitemized1-0"/>
      </w:pPr>
      <w:r>
        <w:t>Панель документов</w:t>
      </w:r>
      <w:r w:rsidR="00B60F68" w:rsidRPr="00FE7AA6">
        <w:t>;</w:t>
      </w:r>
    </w:p>
    <w:p w:rsidR="00B60F68" w:rsidRPr="00FE7AA6" w:rsidRDefault="0083430E" w:rsidP="00B60F68">
      <w:pPr>
        <w:pStyle w:val="phlistitemized1-0"/>
      </w:pPr>
      <w:r>
        <w:t>Быстрый доступ к реестрам</w:t>
      </w:r>
      <w:r w:rsidR="00B60F68" w:rsidRPr="00FE7AA6">
        <w:t>;</w:t>
      </w:r>
    </w:p>
    <w:p w:rsidR="00B60F68" w:rsidRPr="00FE7AA6" w:rsidRDefault="00B60F68" w:rsidP="00B60F68">
      <w:pPr>
        <w:pStyle w:val="phlistitemized1-0"/>
      </w:pPr>
      <w:proofErr w:type="spellStart"/>
      <w:r w:rsidRPr="00FE7AA6">
        <w:t>Виджеты</w:t>
      </w:r>
      <w:proofErr w:type="spellEnd"/>
      <w:r w:rsidRPr="00FE7AA6">
        <w:t>;</w:t>
      </w:r>
    </w:p>
    <w:p w:rsidR="00B60F68" w:rsidRPr="00FE7AA6" w:rsidRDefault="00B60F68" w:rsidP="00B60F68">
      <w:pPr>
        <w:pStyle w:val="phlistitemized1-0"/>
      </w:pPr>
      <w:r w:rsidRPr="00FE7AA6">
        <w:t>Рабочий стол.</w:t>
      </w:r>
    </w:p>
    <w:p w:rsidR="00B67917" w:rsidRPr="00FE7AA6" w:rsidRDefault="00B67917" w:rsidP="00B67917">
      <w:pPr>
        <w:pStyle w:val="1"/>
        <w:keepLines/>
        <w:tabs>
          <w:tab w:val="left" w:pos="1276"/>
        </w:tabs>
        <w:suppressAutoHyphens w:val="0"/>
        <w:spacing w:before="360" w:after="360" w:line="360" w:lineRule="auto"/>
        <w:ind w:right="-1"/>
        <w:jc w:val="both"/>
        <w:rPr>
          <w:rFonts w:cs="Tahoma"/>
        </w:rPr>
      </w:pPr>
      <w:bookmarkStart w:id="38" w:name="_Toc362883616"/>
      <w:r>
        <w:rPr>
          <w:rFonts w:cs="Tahoma"/>
        </w:rPr>
        <w:t>План закупок</w:t>
      </w:r>
      <w:bookmarkEnd w:id="38"/>
    </w:p>
    <w:p w:rsidR="00B67917" w:rsidRPr="00FE7AA6" w:rsidRDefault="00B67917" w:rsidP="00B67917">
      <w:pPr>
        <w:pStyle w:val="2"/>
        <w:tabs>
          <w:tab w:val="left" w:pos="720"/>
        </w:tabs>
        <w:ind w:left="369" w:right="-1"/>
        <w:rPr>
          <w:rFonts w:cs="Tahoma"/>
        </w:rPr>
      </w:pPr>
      <w:bookmarkStart w:id="39" w:name="_Toc362883617"/>
      <w:r>
        <w:rPr>
          <w:rFonts w:cs="Tahoma"/>
        </w:rPr>
        <w:t>Реестр планов закупок</w:t>
      </w:r>
      <w:bookmarkEnd w:id="39"/>
    </w:p>
    <w:p w:rsidR="00684A21" w:rsidRDefault="00B67917" w:rsidP="00CC2C17">
      <w:r>
        <w:t>Для того</w:t>
      </w:r>
      <w:proofErr w:type="gramStart"/>
      <w:r>
        <w:t>,</w:t>
      </w:r>
      <w:proofErr w:type="gramEnd"/>
      <w:r>
        <w:t xml:space="preserve"> чтобы войти в реестр планов закупок в панели документов выберите иконку План закупок</w:t>
      </w:r>
      <w:r w:rsidR="008D2B7C">
        <w:t xml:space="preserve"> (</w:t>
      </w:r>
      <w:r w:rsidR="008D2B7C">
        <w:fldChar w:fldCharType="begin"/>
      </w:r>
      <w:r w:rsidR="008D2B7C">
        <w:instrText xml:space="preserve"> REF _Ref362873280 \h </w:instrText>
      </w:r>
      <w:r w:rsidR="008D2B7C">
        <w:fldChar w:fldCharType="separate"/>
      </w:r>
      <w:r w:rsidR="00E769BE">
        <w:t xml:space="preserve">Рис. </w:t>
      </w:r>
      <w:r w:rsidR="00E769BE">
        <w:rPr>
          <w:noProof/>
        </w:rPr>
        <w:t>4</w:t>
      </w:r>
      <w:r w:rsidR="008D2B7C">
        <w:fldChar w:fldCharType="end"/>
      </w:r>
      <w:r w:rsidR="008D2B7C">
        <w:t>)</w:t>
      </w:r>
      <w:r>
        <w:t>.</w:t>
      </w:r>
    </w:p>
    <w:p w:rsidR="00F405DB" w:rsidRDefault="00B67917" w:rsidP="00CC2C17">
      <w:r>
        <w:rPr>
          <w:noProof/>
        </w:rPr>
        <w:drawing>
          <wp:inline distT="0" distB="0" distL="0" distR="0">
            <wp:extent cx="6480175" cy="3869600"/>
            <wp:effectExtent l="19050" t="0" r="0" b="0"/>
            <wp:docPr id="2855" name="Рисунок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17" w:rsidRDefault="00F405DB" w:rsidP="00CC2C17">
      <w:pPr>
        <w:pStyle w:val="af1"/>
      </w:pPr>
      <w:bookmarkStart w:id="40" w:name="_Ref362873280"/>
      <w:r>
        <w:t xml:space="preserve">Рис. </w:t>
      </w:r>
      <w:fldSimple w:instr=" SEQ Рис. \* ARABIC ">
        <w:r w:rsidR="00E769BE">
          <w:rPr>
            <w:noProof/>
          </w:rPr>
          <w:t>4</w:t>
        </w:r>
      </w:fldSimple>
      <w:bookmarkEnd w:id="40"/>
      <w:r>
        <w:t xml:space="preserve"> Иконка плана закупок</w:t>
      </w:r>
    </w:p>
    <w:p w:rsidR="00F405DB" w:rsidRDefault="008D2B7C" w:rsidP="00CC2C17">
      <w:pPr>
        <w:rPr>
          <w:lang w:eastAsia="en-US"/>
        </w:rPr>
      </w:pPr>
      <w:r>
        <w:rPr>
          <w:lang w:eastAsia="en-US"/>
        </w:rPr>
        <w:t xml:space="preserve">Реестр планов закупок представлен окном </w:t>
      </w:r>
      <w:r w:rsidR="00DD512F">
        <w:rPr>
          <w:lang w:eastAsia="en-US"/>
        </w:rPr>
        <w:t>«Реестр планов закупок» (</w:t>
      </w:r>
      <w:r w:rsidR="00DD512F">
        <w:rPr>
          <w:lang w:eastAsia="en-US"/>
        </w:rPr>
        <w:fldChar w:fldCharType="begin"/>
      </w:r>
      <w:r w:rsidR="00DD512F">
        <w:rPr>
          <w:lang w:eastAsia="en-US"/>
        </w:rPr>
        <w:instrText xml:space="preserve"> REF _Ref362873568 \h </w:instrText>
      </w:r>
      <w:r w:rsidR="00DD512F">
        <w:rPr>
          <w:lang w:eastAsia="en-US"/>
        </w:rPr>
      </w:r>
      <w:r w:rsidR="00DD512F"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5</w:t>
      </w:r>
      <w:r w:rsidR="00DD512F">
        <w:rPr>
          <w:lang w:eastAsia="en-US"/>
        </w:rPr>
        <w:fldChar w:fldCharType="end"/>
      </w:r>
      <w:r w:rsidR="00DD512F">
        <w:rPr>
          <w:lang w:eastAsia="en-US"/>
        </w:rPr>
        <w:t>). Реестр планов закупок содержит следующие элементы:</w:t>
      </w:r>
    </w:p>
    <w:p w:rsidR="00DD512F" w:rsidRDefault="00DD512F" w:rsidP="00DD512F">
      <w:pPr>
        <w:pStyle w:val="phlistitemized1-0"/>
      </w:pPr>
      <w:r>
        <w:t>документы «План закупок»</w:t>
      </w:r>
    </w:p>
    <w:p w:rsidR="00DD512F" w:rsidRPr="00FE7AA6" w:rsidRDefault="00DD512F" w:rsidP="00DD512F">
      <w:pPr>
        <w:pStyle w:val="phlistitemized1-0"/>
      </w:pPr>
      <w:r>
        <w:t>Панель с набором фильтров по статусам документа.</w:t>
      </w:r>
    </w:p>
    <w:p w:rsidR="00DD512F" w:rsidRDefault="00DD512F" w:rsidP="00CC2C17">
      <w:pPr>
        <w:rPr>
          <w:lang w:eastAsia="en-US"/>
        </w:rPr>
      </w:pPr>
    </w:p>
    <w:p w:rsidR="00DD512F" w:rsidRDefault="00DD512F" w:rsidP="00CC2C17">
      <w:r>
        <w:rPr>
          <w:noProof/>
        </w:rPr>
        <w:drawing>
          <wp:inline distT="0" distB="0" distL="0" distR="0">
            <wp:extent cx="6480175" cy="2878447"/>
            <wp:effectExtent l="19050" t="0" r="0" b="0"/>
            <wp:docPr id="2861" name="Рисунок 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2F" w:rsidRDefault="00DD512F" w:rsidP="00CC2C17">
      <w:pPr>
        <w:pStyle w:val="af1"/>
      </w:pPr>
      <w:bookmarkStart w:id="41" w:name="_Ref362873568"/>
      <w:r>
        <w:t xml:space="preserve">Рис. </w:t>
      </w:r>
      <w:fldSimple w:instr=" SEQ Рис. \* ARABIC ">
        <w:r w:rsidR="00E769BE">
          <w:rPr>
            <w:noProof/>
          </w:rPr>
          <w:t>5</w:t>
        </w:r>
      </w:fldSimple>
      <w:bookmarkEnd w:id="41"/>
      <w:r>
        <w:t xml:space="preserve"> Реестр планов закупок</w:t>
      </w:r>
    </w:p>
    <w:p w:rsidR="00DD512F" w:rsidRPr="00DD512F" w:rsidRDefault="00DD512F" w:rsidP="00DD512F">
      <w:pPr>
        <w:pStyle w:val="2"/>
      </w:pPr>
      <w:bookmarkStart w:id="42" w:name="_Toc362883618"/>
      <w:r>
        <w:t>Создание плана закупок</w:t>
      </w:r>
      <w:bookmarkEnd w:id="42"/>
    </w:p>
    <w:p w:rsidR="00DD512F" w:rsidRDefault="00DD512F" w:rsidP="00CC2C17">
      <w:pPr>
        <w:rPr>
          <w:lang w:eastAsia="en-US"/>
        </w:rPr>
      </w:pPr>
      <w:r>
        <w:rPr>
          <w:lang w:eastAsia="en-US"/>
        </w:rPr>
        <w:t>Для того</w:t>
      </w:r>
      <w:proofErr w:type="gramStart"/>
      <w:r>
        <w:rPr>
          <w:lang w:eastAsia="en-US"/>
        </w:rPr>
        <w:t>,</w:t>
      </w:r>
      <w:proofErr w:type="gramEnd"/>
      <w:r>
        <w:rPr>
          <w:lang w:eastAsia="en-US"/>
        </w:rPr>
        <w:t xml:space="preserve"> чтобы создать план закупок в верхней панели выберите </w:t>
      </w:r>
      <w:r>
        <w:rPr>
          <w:i/>
          <w:noProof/>
        </w:rPr>
        <w:drawing>
          <wp:inline distT="0" distB="0" distL="0" distR="0">
            <wp:extent cx="648335" cy="212725"/>
            <wp:effectExtent l="19050" t="0" r="0" b="0"/>
            <wp:docPr id="2867" name="Рисунок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12F">
        <w:rPr>
          <w:i/>
          <w:lang w:eastAsia="en-US"/>
        </w:rPr>
        <w:t>-</w:t>
      </w:r>
      <w:r>
        <w:rPr>
          <w:i/>
          <w:lang w:eastAsia="en-US"/>
        </w:rPr>
        <w:t xml:space="preserve"> </w:t>
      </w:r>
      <w:r>
        <w:rPr>
          <w:i/>
          <w:noProof/>
        </w:rPr>
        <w:drawing>
          <wp:inline distT="0" distB="0" distL="0" distR="0">
            <wp:extent cx="669925" cy="212725"/>
            <wp:effectExtent l="19050" t="0" r="0" b="0"/>
            <wp:docPr id="2864" name="Рисунок 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12F">
        <w:rPr>
          <w:i/>
          <w:lang w:eastAsia="en-US"/>
        </w:rPr>
        <w:t xml:space="preserve">. </w:t>
      </w:r>
      <w:r>
        <w:rPr>
          <w:lang w:eastAsia="en-US"/>
        </w:rPr>
        <w:t>Появится окно «План закупок»</w:t>
      </w:r>
      <w:r w:rsidR="000C2132">
        <w:rPr>
          <w:lang w:eastAsia="en-US"/>
        </w:rPr>
        <w:t>(</w:t>
      </w:r>
      <w:r w:rsidR="000C2132">
        <w:rPr>
          <w:lang w:eastAsia="en-US"/>
        </w:rPr>
        <w:fldChar w:fldCharType="begin"/>
      </w:r>
      <w:r w:rsidR="000C2132">
        <w:rPr>
          <w:lang w:eastAsia="en-US"/>
        </w:rPr>
        <w:instrText xml:space="preserve"> REF _Ref362874526 \h </w:instrText>
      </w:r>
      <w:r w:rsidR="000C2132">
        <w:rPr>
          <w:lang w:eastAsia="en-US"/>
        </w:rPr>
      </w:r>
      <w:r w:rsidR="000C2132"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6</w:t>
      </w:r>
      <w:r w:rsidR="000C2132">
        <w:rPr>
          <w:lang w:eastAsia="en-US"/>
        </w:rPr>
        <w:fldChar w:fldCharType="end"/>
      </w:r>
      <w:r w:rsidR="000C2132">
        <w:rPr>
          <w:lang w:eastAsia="en-US"/>
        </w:rPr>
        <w:t>)</w:t>
      </w:r>
      <w:r>
        <w:rPr>
          <w:lang w:eastAsia="en-US"/>
        </w:rPr>
        <w:t>.</w:t>
      </w:r>
    </w:p>
    <w:p w:rsidR="000C2132" w:rsidRDefault="002E629C" w:rsidP="00CC2C17">
      <w:r>
        <w:rPr>
          <w:noProof/>
        </w:rPr>
        <w:drawing>
          <wp:inline distT="0" distB="0" distL="0" distR="0">
            <wp:extent cx="4141509" cy="3423683"/>
            <wp:effectExtent l="19050" t="0" r="0" b="0"/>
            <wp:docPr id="2876" name="Рисунок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16" cy="34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2F" w:rsidRDefault="000C2132" w:rsidP="00CC2C17">
      <w:pPr>
        <w:pStyle w:val="af1"/>
      </w:pPr>
      <w:bookmarkStart w:id="43" w:name="_Ref362874526"/>
      <w:r>
        <w:t xml:space="preserve">Рис. </w:t>
      </w:r>
      <w:fldSimple w:instr=" SEQ Рис. \* ARABIC ">
        <w:r w:rsidR="00E769BE">
          <w:rPr>
            <w:noProof/>
          </w:rPr>
          <w:t>6</w:t>
        </w:r>
      </w:fldSimple>
      <w:bookmarkEnd w:id="43"/>
      <w:r>
        <w:t xml:space="preserve"> Окно «План закупок»</w:t>
      </w:r>
    </w:p>
    <w:p w:rsidR="002E629C" w:rsidRDefault="002E629C" w:rsidP="00CC2C17">
      <w:pPr>
        <w:rPr>
          <w:lang w:eastAsia="en-US"/>
        </w:rPr>
      </w:pPr>
    </w:p>
    <w:p w:rsidR="000C2132" w:rsidRDefault="000C2132" w:rsidP="00CC2C17">
      <w:pPr>
        <w:rPr>
          <w:lang w:eastAsia="en-US"/>
        </w:rPr>
      </w:pPr>
      <w:r>
        <w:rPr>
          <w:lang w:eastAsia="en-US"/>
        </w:rPr>
        <w:t xml:space="preserve">Для сохранения основных сведений о плане закупок следует заполнить поле «Наименование плана закупок» и указать первый год планового периода, после этого нажать кнопку </w:t>
      </w:r>
      <w:r>
        <w:rPr>
          <w:noProof/>
        </w:rPr>
        <w:drawing>
          <wp:inline distT="0" distB="0" distL="0" distR="0">
            <wp:extent cx="563245" cy="170180"/>
            <wp:effectExtent l="19050" t="0" r="8255" b="0"/>
            <wp:docPr id="2873" name="Рисунок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.</w:t>
      </w:r>
      <w:r w:rsidR="002E629C">
        <w:rPr>
          <w:lang w:eastAsia="en-US"/>
        </w:rPr>
        <w:t xml:space="preserve"> После этого, план закупок отразиться в реестре планов закупок на статусе «формирование».</w:t>
      </w:r>
    </w:p>
    <w:p w:rsidR="004B1C7A" w:rsidRDefault="004B1C7A" w:rsidP="00CC2C17">
      <w:pPr>
        <w:rPr>
          <w:lang w:eastAsia="en-US"/>
        </w:rPr>
      </w:pPr>
    </w:p>
    <w:p w:rsidR="004B1C7A" w:rsidRDefault="004B1C7A" w:rsidP="004B1C7A">
      <w:pPr>
        <w:pStyle w:val="2"/>
      </w:pPr>
      <w:bookmarkStart w:id="44" w:name="_Toc362883619"/>
      <w:r>
        <w:t>Создание позиции плана закупок</w:t>
      </w:r>
      <w:bookmarkEnd w:id="44"/>
    </w:p>
    <w:p w:rsidR="004B1C7A" w:rsidRDefault="004B1C7A" w:rsidP="00CC2C17">
      <w:r>
        <w:t xml:space="preserve">Для перехода к созданию позиций Плана закупок двойным кликом мыши выберите План </w:t>
      </w:r>
      <w:r w:rsidR="00C376E5">
        <w:t>закупок в реестре</w:t>
      </w:r>
      <w:r w:rsidR="00C376E5" w:rsidRPr="00C376E5">
        <w:t xml:space="preserve">, откроется окно </w:t>
      </w:r>
      <w:r w:rsidR="00C376E5">
        <w:t>«Позиции документа» (</w:t>
      </w:r>
      <w:r w:rsidR="00C376E5">
        <w:fldChar w:fldCharType="begin"/>
      </w:r>
      <w:r w:rsidR="00C376E5">
        <w:instrText xml:space="preserve"> REF _Ref362875636 \h </w:instrText>
      </w:r>
      <w:r w:rsidR="00C376E5">
        <w:fldChar w:fldCharType="separate"/>
      </w:r>
      <w:r w:rsidR="00E769BE">
        <w:t xml:space="preserve">Рис. </w:t>
      </w:r>
      <w:r w:rsidR="00E769BE">
        <w:rPr>
          <w:noProof/>
        </w:rPr>
        <w:t>7</w:t>
      </w:r>
      <w:r w:rsidR="00C376E5">
        <w:fldChar w:fldCharType="end"/>
      </w:r>
      <w:r w:rsidR="00C376E5">
        <w:t>).</w:t>
      </w:r>
    </w:p>
    <w:p w:rsidR="00C376E5" w:rsidRDefault="00C376E5" w:rsidP="00CC2C17">
      <w:r>
        <w:rPr>
          <w:noProof/>
        </w:rPr>
        <w:drawing>
          <wp:inline distT="0" distB="0" distL="0" distR="0">
            <wp:extent cx="6480175" cy="1503531"/>
            <wp:effectExtent l="19050" t="0" r="0" b="0"/>
            <wp:docPr id="2882" name="Рисунок 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E5" w:rsidRDefault="00C376E5" w:rsidP="00CC2C17">
      <w:pPr>
        <w:pStyle w:val="af1"/>
      </w:pPr>
      <w:bookmarkStart w:id="45" w:name="_Ref362875636"/>
      <w:r>
        <w:t xml:space="preserve">Рис. </w:t>
      </w:r>
      <w:fldSimple w:instr=" SEQ Рис. \* ARABIC ">
        <w:r w:rsidR="00E769BE">
          <w:rPr>
            <w:noProof/>
          </w:rPr>
          <w:t>7</w:t>
        </w:r>
      </w:fldSimple>
      <w:bookmarkEnd w:id="45"/>
      <w:r>
        <w:t xml:space="preserve"> Окно «Позиции документа»</w:t>
      </w:r>
    </w:p>
    <w:p w:rsidR="00643661" w:rsidRDefault="005A32C3" w:rsidP="00CC2C17">
      <w:pPr>
        <w:rPr>
          <w:lang w:eastAsia="en-US"/>
        </w:rPr>
      </w:pPr>
      <w:r>
        <w:rPr>
          <w:lang w:eastAsia="en-US"/>
        </w:rPr>
        <w:t xml:space="preserve">Для создания позиции плана закупок в верхней панели выберите кнопку </w:t>
      </w:r>
      <w:r>
        <w:rPr>
          <w:noProof/>
        </w:rPr>
        <w:drawing>
          <wp:inline distT="0" distB="0" distL="0" distR="0">
            <wp:extent cx="638175" cy="201930"/>
            <wp:effectExtent l="19050" t="0" r="9525" b="0"/>
            <wp:docPr id="2885" name="Рисунок 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, появится окно «Сведения о позиции плана закупок»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_Ref362875801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8</w:t>
      </w:r>
      <w:r>
        <w:rPr>
          <w:lang w:eastAsia="en-US"/>
        </w:rPr>
        <w:fldChar w:fldCharType="end"/>
      </w:r>
      <w:r>
        <w:rPr>
          <w:lang w:eastAsia="en-US"/>
        </w:rPr>
        <w:t xml:space="preserve">). </w:t>
      </w:r>
    </w:p>
    <w:p w:rsidR="005A32C3" w:rsidRPr="00643661" w:rsidRDefault="005A32C3" w:rsidP="00CC2C17">
      <w:pPr>
        <w:rPr>
          <w:lang w:eastAsia="en-US"/>
        </w:rPr>
      </w:pPr>
      <w:r>
        <w:rPr>
          <w:lang w:eastAsia="en-US"/>
        </w:rPr>
        <w:t>В окне «Сведения о позиции плана закупок» во вкладке «Общие сведения» заполните следующие поля:</w:t>
      </w:r>
    </w:p>
    <w:p w:rsidR="005A32C3" w:rsidRDefault="005A32C3" w:rsidP="005A32C3">
      <w:pPr>
        <w:pStyle w:val="phlistitemized1"/>
        <w:rPr>
          <w:lang w:val="en-US"/>
        </w:rPr>
      </w:pPr>
      <w:r>
        <w:t>Цель осуществления закупки</w:t>
      </w:r>
    </w:p>
    <w:p w:rsidR="005A32C3" w:rsidRDefault="005A32C3" w:rsidP="005A32C3">
      <w:pPr>
        <w:pStyle w:val="phlistitemized1-0"/>
      </w:pPr>
      <w:r>
        <w:t>Наименование объекта закупки</w:t>
      </w:r>
    </w:p>
    <w:p w:rsidR="005A32C3" w:rsidRDefault="005A32C3" w:rsidP="005A32C3">
      <w:pPr>
        <w:pStyle w:val="phlistitemized1"/>
      </w:pPr>
      <w:r>
        <w:t>Обоснование закупки</w:t>
      </w:r>
      <w:r>
        <w:rPr>
          <w:lang w:val="en-US"/>
        </w:rPr>
        <w:t xml:space="preserve"> </w:t>
      </w:r>
      <w:r>
        <w:t>(прикрепите файл)</w:t>
      </w:r>
    </w:p>
    <w:p w:rsidR="005A32C3" w:rsidRDefault="005A32C3" w:rsidP="005A32C3">
      <w:pPr>
        <w:pStyle w:val="phlistitemized1"/>
      </w:pPr>
      <w:proofErr w:type="gramStart"/>
      <w:r>
        <w:t>Особые требование к квалификации поставщика (если требуется)</w:t>
      </w:r>
      <w:proofErr w:type="gramEnd"/>
    </w:p>
    <w:p w:rsidR="005A32C3" w:rsidRDefault="005A32C3" w:rsidP="005A32C3">
      <w:pPr>
        <w:pStyle w:val="phlistitemized1"/>
      </w:pPr>
      <w:r>
        <w:t>Требуется общественное обсуждение (если требуется)</w:t>
      </w:r>
    </w:p>
    <w:p w:rsidR="005A32C3" w:rsidRPr="005A32C3" w:rsidRDefault="00643661" w:rsidP="00CC2C17">
      <w:pPr>
        <w:rPr>
          <w:lang w:eastAsia="en-US"/>
        </w:rPr>
      </w:pPr>
      <w:r>
        <w:rPr>
          <w:lang w:eastAsia="en-US"/>
        </w:rPr>
        <w:t xml:space="preserve">В окне «Сведения о позиции плана закупок» во вкладке «Основные сведения» заполните следующие </w:t>
      </w:r>
      <w:r w:rsidR="002653F1">
        <w:rPr>
          <w:lang w:eastAsia="en-US"/>
        </w:rPr>
        <w:t>обязательные поля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_Ref362876328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9</w:t>
      </w:r>
      <w:r>
        <w:rPr>
          <w:lang w:eastAsia="en-US"/>
        </w:rPr>
        <w:fldChar w:fldCharType="end"/>
      </w:r>
      <w:r>
        <w:rPr>
          <w:lang w:eastAsia="en-US"/>
        </w:rPr>
        <w:t>):</w:t>
      </w:r>
    </w:p>
    <w:p w:rsidR="005A32C3" w:rsidRDefault="005A32C3" w:rsidP="00CC2C17">
      <w:r>
        <w:rPr>
          <w:noProof/>
        </w:rPr>
        <w:drawing>
          <wp:inline distT="0" distB="0" distL="0" distR="0">
            <wp:extent cx="4195006" cy="3519377"/>
            <wp:effectExtent l="19050" t="0" r="0" b="0"/>
            <wp:docPr id="2894" name="Рисунок 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84" cy="352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C3" w:rsidRDefault="005A32C3" w:rsidP="00CC2C17">
      <w:pPr>
        <w:pStyle w:val="af1"/>
      </w:pPr>
      <w:bookmarkStart w:id="46" w:name="_Ref362875801"/>
      <w:r>
        <w:t xml:space="preserve">Рис. </w:t>
      </w:r>
      <w:fldSimple w:instr=" SEQ Рис. \* ARABIC ">
        <w:r w:rsidR="00E769BE">
          <w:rPr>
            <w:noProof/>
          </w:rPr>
          <w:t>8</w:t>
        </w:r>
      </w:fldSimple>
      <w:bookmarkEnd w:id="46"/>
      <w:r>
        <w:t xml:space="preserve"> Окно «Сведения о позиции плана закупок»</w:t>
      </w:r>
      <w:r w:rsidR="00643661">
        <w:t>. Вкладка «Общие сведения»</w:t>
      </w:r>
    </w:p>
    <w:p w:rsidR="00643661" w:rsidRDefault="00643661" w:rsidP="00CC2C17">
      <w:r>
        <w:rPr>
          <w:noProof/>
        </w:rPr>
        <w:drawing>
          <wp:inline distT="0" distB="0" distL="0" distR="0">
            <wp:extent cx="4244606" cy="3599236"/>
            <wp:effectExtent l="19050" t="0" r="3544" b="0"/>
            <wp:docPr id="2932" name="Рисунок 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20" cy="360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61" w:rsidRDefault="00643661" w:rsidP="00CC2C17">
      <w:pPr>
        <w:pStyle w:val="af1"/>
      </w:pPr>
      <w:bookmarkStart w:id="47" w:name="_Ref362876328"/>
      <w:r>
        <w:t xml:space="preserve">Рис. </w:t>
      </w:r>
      <w:fldSimple w:instr=" SEQ Рис. \* ARABIC ">
        <w:r w:rsidR="00E769BE">
          <w:rPr>
            <w:noProof/>
          </w:rPr>
          <w:t>9</w:t>
        </w:r>
      </w:fldSimple>
      <w:bookmarkEnd w:id="47"/>
      <w:r w:rsidRPr="00643661">
        <w:t xml:space="preserve"> </w:t>
      </w:r>
      <w:r>
        <w:t>Окно «Сведения о позиции плана закупок». Вкладка «Основные сведения»</w:t>
      </w:r>
    </w:p>
    <w:p w:rsidR="002653F1" w:rsidRDefault="002653F1" w:rsidP="00CC2C17">
      <w:pPr>
        <w:rPr>
          <w:lang w:eastAsia="en-US"/>
        </w:rPr>
      </w:pPr>
      <w:r>
        <w:rPr>
          <w:lang w:eastAsia="en-US"/>
        </w:rPr>
        <w:t xml:space="preserve">Для сохранения </w:t>
      </w:r>
      <w:proofErr w:type="gramStart"/>
      <w:r>
        <w:rPr>
          <w:lang w:eastAsia="en-US"/>
        </w:rPr>
        <w:t>введенных</w:t>
      </w:r>
      <w:proofErr w:type="gramEnd"/>
      <w:r>
        <w:rPr>
          <w:lang w:eastAsia="en-US"/>
        </w:rPr>
        <w:t xml:space="preserve"> сведения о позиции плана закупки нажмите кнопку </w:t>
      </w:r>
      <w:r>
        <w:rPr>
          <w:noProof/>
        </w:rPr>
        <w:drawing>
          <wp:inline distT="0" distB="0" distL="0" distR="0">
            <wp:extent cx="574040" cy="170180"/>
            <wp:effectExtent l="19050" t="0" r="0" b="0"/>
            <wp:docPr id="2935" name="Рисунок 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, после этого в окне «Позиции документа» отразятся введенные данные.</w:t>
      </w:r>
    </w:p>
    <w:p w:rsidR="004C04D0" w:rsidRDefault="004C04D0" w:rsidP="004C04D0">
      <w:pPr>
        <w:pStyle w:val="2"/>
      </w:pPr>
      <w:bookmarkStart w:id="48" w:name="_Ref362883504"/>
      <w:bookmarkStart w:id="49" w:name="_Ref362883517"/>
      <w:bookmarkStart w:id="50" w:name="_Ref362883533"/>
      <w:bookmarkStart w:id="51" w:name="_Toc362883620"/>
      <w:r>
        <w:t>Смена статуса плана закупок</w:t>
      </w:r>
      <w:bookmarkEnd w:id="48"/>
      <w:bookmarkEnd w:id="49"/>
      <w:bookmarkEnd w:id="50"/>
      <w:bookmarkEnd w:id="51"/>
    </w:p>
    <w:p w:rsidR="004C04D0" w:rsidRDefault="004C04D0" w:rsidP="00CC2C17">
      <w:pPr>
        <w:rPr>
          <w:lang w:eastAsia="en-US"/>
        </w:rPr>
      </w:pPr>
      <w:r>
        <w:rPr>
          <w:lang w:eastAsia="en-US"/>
        </w:rPr>
        <w:t xml:space="preserve">Для смены статуса плана закупок в верхней панели выберите </w:t>
      </w:r>
      <w:r>
        <w:rPr>
          <w:noProof/>
        </w:rPr>
        <w:drawing>
          <wp:inline distT="0" distB="0" distL="0" distR="0">
            <wp:extent cx="680720" cy="191135"/>
            <wp:effectExtent l="19050" t="0" r="5080" b="0"/>
            <wp:docPr id="2938" name="Рисунок 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- </w:t>
      </w:r>
      <w:r>
        <w:rPr>
          <w:noProof/>
        </w:rPr>
        <w:drawing>
          <wp:inline distT="0" distB="0" distL="0" distR="0">
            <wp:extent cx="999490" cy="233680"/>
            <wp:effectExtent l="19050" t="0" r="0" b="0"/>
            <wp:docPr id="2941" name="Рисунок 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, появится окно «Изменение статуса»</w:t>
      </w:r>
      <w:r w:rsidR="00777EF9">
        <w:rPr>
          <w:lang w:eastAsia="en-US"/>
        </w:rPr>
        <w:t xml:space="preserve"> (</w:t>
      </w:r>
      <w:r w:rsidR="00777EF9">
        <w:rPr>
          <w:lang w:eastAsia="en-US"/>
        </w:rPr>
        <w:fldChar w:fldCharType="begin"/>
      </w:r>
      <w:r w:rsidR="00777EF9">
        <w:rPr>
          <w:lang w:eastAsia="en-US"/>
        </w:rPr>
        <w:instrText xml:space="preserve"> REF _Ref362876736 \h </w:instrText>
      </w:r>
      <w:r w:rsidR="00777EF9">
        <w:rPr>
          <w:lang w:eastAsia="en-US"/>
        </w:rPr>
      </w:r>
      <w:r w:rsidR="00777EF9"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10</w:t>
      </w:r>
      <w:r w:rsidR="00777EF9">
        <w:rPr>
          <w:lang w:eastAsia="en-US"/>
        </w:rPr>
        <w:fldChar w:fldCharType="end"/>
      </w:r>
      <w:r w:rsidR="00777EF9">
        <w:rPr>
          <w:lang w:eastAsia="en-US"/>
        </w:rPr>
        <w:t>).</w:t>
      </w:r>
    </w:p>
    <w:p w:rsidR="004C04D0" w:rsidRDefault="004C04D0" w:rsidP="00CC2C17">
      <w:r>
        <w:rPr>
          <w:noProof/>
        </w:rPr>
        <w:drawing>
          <wp:inline distT="0" distB="0" distL="0" distR="0">
            <wp:extent cx="3381375" cy="1414145"/>
            <wp:effectExtent l="19050" t="0" r="9525" b="0"/>
            <wp:docPr id="2944" name="Рисунок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D0" w:rsidRDefault="004C04D0" w:rsidP="00CC2C17">
      <w:pPr>
        <w:pStyle w:val="af1"/>
      </w:pPr>
      <w:bookmarkStart w:id="52" w:name="_Ref362876736"/>
      <w:r>
        <w:t xml:space="preserve">Рис. </w:t>
      </w:r>
      <w:fldSimple w:instr=" SEQ Рис. \* ARABIC ">
        <w:r w:rsidR="00E769BE">
          <w:rPr>
            <w:noProof/>
          </w:rPr>
          <w:t>10</w:t>
        </w:r>
      </w:fldSimple>
      <w:bookmarkEnd w:id="52"/>
      <w:r>
        <w:t xml:space="preserve"> Окно «Изменение статуса»</w:t>
      </w:r>
    </w:p>
    <w:p w:rsidR="004370B7" w:rsidRDefault="004370B7" w:rsidP="004370B7">
      <w:pPr>
        <w:pStyle w:val="2"/>
      </w:pPr>
      <w:bookmarkStart w:id="53" w:name="_Ref362883541"/>
      <w:bookmarkStart w:id="54" w:name="_Toc362883621"/>
      <w:r>
        <w:t>Согласование позиции плана закупок</w:t>
      </w:r>
      <w:bookmarkEnd w:id="53"/>
      <w:bookmarkEnd w:id="54"/>
    </w:p>
    <w:p w:rsidR="004370B7" w:rsidRDefault="004370B7" w:rsidP="00CC2C17">
      <w:pPr>
        <w:rPr>
          <w:lang w:eastAsia="en-US"/>
        </w:rPr>
      </w:pPr>
      <w:r>
        <w:rPr>
          <w:lang w:eastAsia="en-US"/>
        </w:rPr>
        <w:t>Для согласования позиции планов закупок пользователю учреждения, уполномоченного на согласование Планов закупок, в реестре планов закупок в верхней панели выберите фильтр «Документы заказчиков»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_Ref362877072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11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</w:p>
    <w:p w:rsidR="004370B7" w:rsidRDefault="004370B7" w:rsidP="00CC2C17">
      <w:r>
        <w:rPr>
          <w:noProof/>
        </w:rPr>
        <w:drawing>
          <wp:inline distT="0" distB="0" distL="0" distR="0">
            <wp:extent cx="6480175" cy="1577079"/>
            <wp:effectExtent l="19050" t="0" r="0" b="0"/>
            <wp:docPr id="2947" name="Рисунок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7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B7" w:rsidRDefault="004370B7" w:rsidP="00CC2C17">
      <w:bookmarkStart w:id="55" w:name="_Ref362877072"/>
      <w:r>
        <w:t xml:space="preserve">Рис. </w:t>
      </w:r>
      <w:fldSimple w:instr=" SEQ Рис. \* ARABIC ">
        <w:r w:rsidR="00E769BE">
          <w:rPr>
            <w:noProof/>
          </w:rPr>
          <w:t>11</w:t>
        </w:r>
      </w:fldSimple>
      <w:bookmarkEnd w:id="55"/>
      <w:r>
        <w:t xml:space="preserve"> Фильтр «Документы заказчиков»</w:t>
      </w:r>
    </w:p>
    <w:p w:rsidR="004370B7" w:rsidRDefault="004370B7" w:rsidP="00CC2C17">
      <w:r>
        <w:t xml:space="preserve">Для согласования позиций Плана закупок, двойным кликом мыши на выбранном плане закупок вызовите окно «Позиции документа». Для утверждения или отклонения </w:t>
      </w:r>
      <w:r w:rsidR="00410548">
        <w:t xml:space="preserve">позиции документа выберите позицию документа и нажмите </w:t>
      </w:r>
      <w:r w:rsidR="00410548">
        <w:rPr>
          <w:noProof/>
        </w:rPr>
        <w:drawing>
          <wp:inline distT="0" distB="0" distL="0" distR="0">
            <wp:extent cx="744220" cy="233680"/>
            <wp:effectExtent l="19050" t="0" r="0" b="0"/>
            <wp:docPr id="2950" name="Рисунок 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548">
        <w:t xml:space="preserve"> или </w:t>
      </w:r>
      <w:r w:rsidR="00410548">
        <w:rPr>
          <w:noProof/>
        </w:rPr>
        <w:drawing>
          <wp:inline distT="0" distB="0" distL="0" distR="0">
            <wp:extent cx="808355" cy="266065"/>
            <wp:effectExtent l="19050" t="0" r="0" b="0"/>
            <wp:docPr id="2953" name="Рисунок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548">
        <w:t xml:space="preserve"> соответственно, состояние позиции при этом измениться с «Не проверялась» на «</w:t>
      </w:r>
      <w:proofErr w:type="gramStart"/>
      <w:r w:rsidR="00410548">
        <w:t>Утверждена</w:t>
      </w:r>
      <w:proofErr w:type="gramEnd"/>
      <w:r w:rsidR="00410548">
        <w:t>» / «К доработке»</w:t>
      </w:r>
      <w:r w:rsidR="00B059A4">
        <w:t xml:space="preserve"> (</w:t>
      </w:r>
      <w:r w:rsidR="00B059A4">
        <w:fldChar w:fldCharType="begin"/>
      </w:r>
      <w:r w:rsidR="00B059A4">
        <w:instrText xml:space="preserve"> REF _Ref362877618 \h </w:instrText>
      </w:r>
      <w:r w:rsidR="00B059A4">
        <w:fldChar w:fldCharType="separate"/>
      </w:r>
      <w:r w:rsidR="00E769BE">
        <w:t xml:space="preserve">Рис. </w:t>
      </w:r>
      <w:r w:rsidR="00E769BE">
        <w:rPr>
          <w:noProof/>
        </w:rPr>
        <w:t>12</w:t>
      </w:r>
      <w:r w:rsidR="00B059A4">
        <w:fldChar w:fldCharType="end"/>
      </w:r>
      <w:r w:rsidR="00B059A4">
        <w:t>)</w:t>
      </w:r>
      <w:r w:rsidR="00410548">
        <w:t>.</w:t>
      </w:r>
    </w:p>
    <w:p w:rsidR="00B059A4" w:rsidRDefault="00410548" w:rsidP="00CC2C17">
      <w:r>
        <w:rPr>
          <w:noProof/>
        </w:rPr>
        <w:drawing>
          <wp:inline distT="0" distB="0" distL="0" distR="0">
            <wp:extent cx="6480175" cy="1182001"/>
            <wp:effectExtent l="19050" t="0" r="0" b="0"/>
            <wp:docPr id="2956" name="Рисунок 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8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48" w:rsidRDefault="00B059A4" w:rsidP="00CC2C17">
      <w:pPr>
        <w:pStyle w:val="af1"/>
      </w:pPr>
      <w:bookmarkStart w:id="56" w:name="_Ref362877618"/>
      <w:r>
        <w:t xml:space="preserve">Рис. </w:t>
      </w:r>
      <w:fldSimple w:instr=" SEQ Рис. \* ARABIC ">
        <w:r w:rsidR="00E769BE">
          <w:rPr>
            <w:noProof/>
          </w:rPr>
          <w:t>12</w:t>
        </w:r>
      </w:fldSimple>
      <w:bookmarkEnd w:id="56"/>
      <w:r>
        <w:t xml:space="preserve"> Утверждение/Отклонение позиции плана закупок.</w:t>
      </w:r>
    </w:p>
    <w:p w:rsidR="006D6A40" w:rsidRPr="006D6A40" w:rsidRDefault="006D6A40" w:rsidP="006D6A40">
      <w:pPr>
        <w:pStyle w:val="1"/>
      </w:pPr>
      <w:bookmarkStart w:id="57" w:name="_Toc362883622"/>
      <w:r>
        <w:t>План</w:t>
      </w:r>
      <w:r>
        <w:rPr>
          <w:lang w:val="en-US"/>
        </w:rPr>
        <w:t>-</w:t>
      </w:r>
      <w:r>
        <w:t>график</w:t>
      </w:r>
      <w:bookmarkEnd w:id="57"/>
    </w:p>
    <w:p w:rsidR="006D6A40" w:rsidRPr="00FE7AA6" w:rsidRDefault="006D6A40" w:rsidP="006D6A40">
      <w:pPr>
        <w:pStyle w:val="2"/>
        <w:tabs>
          <w:tab w:val="left" w:pos="720"/>
        </w:tabs>
        <w:ind w:left="369" w:right="-1"/>
        <w:rPr>
          <w:rFonts w:cs="Tahoma"/>
        </w:rPr>
      </w:pPr>
      <w:bookmarkStart w:id="58" w:name="_Toc362883623"/>
      <w:r>
        <w:rPr>
          <w:rFonts w:cs="Tahoma"/>
        </w:rPr>
        <w:t xml:space="preserve">Реестр </w:t>
      </w:r>
      <w:proofErr w:type="gramStart"/>
      <w:r>
        <w:rPr>
          <w:rFonts w:cs="Tahoma"/>
        </w:rPr>
        <w:t>план-графиков</w:t>
      </w:r>
      <w:bookmarkEnd w:id="58"/>
      <w:proofErr w:type="gramEnd"/>
    </w:p>
    <w:p w:rsidR="006D6A40" w:rsidRDefault="006D6A40" w:rsidP="00CC2C17">
      <w:r>
        <w:t>Для того</w:t>
      </w:r>
      <w:proofErr w:type="gramStart"/>
      <w:r>
        <w:t>,</w:t>
      </w:r>
      <w:proofErr w:type="gramEnd"/>
      <w:r>
        <w:t xml:space="preserve"> чтобы войти в реестр планов закупок в панели документов выберите иконку План закупок ().</w:t>
      </w:r>
    </w:p>
    <w:p w:rsidR="006D6A40" w:rsidRDefault="006D6A40" w:rsidP="00CC2C17">
      <w:r>
        <w:rPr>
          <w:noProof/>
        </w:rPr>
        <w:drawing>
          <wp:inline distT="0" distB="0" distL="0" distR="0">
            <wp:extent cx="6480175" cy="3869600"/>
            <wp:effectExtent l="19050" t="0" r="0" b="0"/>
            <wp:docPr id="2959" name="Рисунок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40" w:rsidRDefault="006D6A40" w:rsidP="00CC2C17">
      <w:pPr>
        <w:pStyle w:val="af1"/>
      </w:pPr>
      <w:r>
        <w:t xml:space="preserve">Рис. </w:t>
      </w:r>
      <w:fldSimple w:instr=" SEQ Рис. \* ARABIC ">
        <w:r w:rsidR="00E769BE">
          <w:rPr>
            <w:noProof/>
          </w:rPr>
          <w:t>13</w:t>
        </w:r>
      </w:fldSimple>
      <w:r>
        <w:t xml:space="preserve"> Иконка реестра плана-графика</w:t>
      </w:r>
    </w:p>
    <w:p w:rsidR="006D6A40" w:rsidRDefault="006D6A40" w:rsidP="00CC2C17">
      <w:pPr>
        <w:rPr>
          <w:lang w:eastAsia="en-US"/>
        </w:rPr>
      </w:pPr>
      <w:r>
        <w:rPr>
          <w:lang w:eastAsia="en-US"/>
        </w:rPr>
        <w:t xml:space="preserve">Реестр </w:t>
      </w:r>
      <w:proofErr w:type="gramStart"/>
      <w:r>
        <w:rPr>
          <w:lang w:eastAsia="en-US"/>
        </w:rPr>
        <w:t>план-графиков</w:t>
      </w:r>
      <w:proofErr w:type="gramEnd"/>
      <w:r>
        <w:rPr>
          <w:lang w:eastAsia="en-US"/>
        </w:rPr>
        <w:t xml:space="preserve"> представлен окном «Реестр планов</w:t>
      </w:r>
      <w:r w:rsidR="004C2EC9">
        <w:rPr>
          <w:lang w:eastAsia="en-US"/>
        </w:rPr>
        <w:t>-графиков</w:t>
      </w:r>
      <w:r>
        <w:rPr>
          <w:lang w:eastAsia="en-US"/>
        </w:rPr>
        <w:t>»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_Ref362873568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5</w:t>
      </w:r>
      <w:r>
        <w:rPr>
          <w:lang w:eastAsia="en-US"/>
        </w:rPr>
        <w:fldChar w:fldCharType="end"/>
      </w:r>
      <w:r>
        <w:rPr>
          <w:lang w:eastAsia="en-US"/>
        </w:rPr>
        <w:t xml:space="preserve">). Реестр планов </w:t>
      </w:r>
      <w:r w:rsidR="004C2EC9">
        <w:rPr>
          <w:lang w:eastAsia="en-US"/>
        </w:rPr>
        <w:t xml:space="preserve">графиков </w:t>
      </w:r>
      <w:r>
        <w:rPr>
          <w:lang w:eastAsia="en-US"/>
        </w:rPr>
        <w:t>содержит следующие элементы:</w:t>
      </w:r>
    </w:p>
    <w:p w:rsidR="006D6A40" w:rsidRDefault="006D6A40" w:rsidP="006D6A40">
      <w:pPr>
        <w:pStyle w:val="phlistitemized1-0"/>
      </w:pPr>
      <w:r>
        <w:t>документы «План</w:t>
      </w:r>
      <w:r w:rsidR="004C2EC9">
        <w:t>-график</w:t>
      </w:r>
      <w:r>
        <w:t>»</w:t>
      </w:r>
    </w:p>
    <w:p w:rsidR="006D6A40" w:rsidRPr="00FE7AA6" w:rsidRDefault="006D6A40" w:rsidP="006D6A40">
      <w:pPr>
        <w:pStyle w:val="phlistitemized1-0"/>
      </w:pPr>
      <w:r>
        <w:t>Панель с набором фильтров по статусам документа.</w:t>
      </w:r>
    </w:p>
    <w:p w:rsidR="006D6A40" w:rsidRDefault="006D6A40" w:rsidP="00CC2C17">
      <w:pPr>
        <w:rPr>
          <w:lang w:eastAsia="en-US"/>
        </w:rPr>
      </w:pPr>
    </w:p>
    <w:p w:rsidR="006D6A40" w:rsidRDefault="004C2EC9" w:rsidP="00CC2C17">
      <w:r>
        <w:rPr>
          <w:noProof/>
        </w:rPr>
        <w:drawing>
          <wp:inline distT="0" distB="0" distL="0" distR="0">
            <wp:extent cx="6480175" cy="1752495"/>
            <wp:effectExtent l="19050" t="0" r="0" b="0"/>
            <wp:docPr id="2962" name="Рисунок 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40" w:rsidRDefault="006D6A40" w:rsidP="00CC2C17">
      <w:pPr>
        <w:pStyle w:val="af1"/>
      </w:pPr>
      <w:r>
        <w:t xml:space="preserve">Рис. </w:t>
      </w:r>
      <w:fldSimple w:instr=" SEQ Рис. \* ARABIC ">
        <w:r w:rsidR="00E769BE">
          <w:rPr>
            <w:noProof/>
          </w:rPr>
          <w:t>14</w:t>
        </w:r>
      </w:fldSimple>
      <w:r>
        <w:t xml:space="preserve"> Реестр планов </w:t>
      </w:r>
      <w:r w:rsidR="004C2EC9">
        <w:t>графиков</w:t>
      </w:r>
    </w:p>
    <w:p w:rsidR="006D6A40" w:rsidRPr="00DD512F" w:rsidRDefault="006D6A40" w:rsidP="006D6A40">
      <w:pPr>
        <w:pStyle w:val="2"/>
      </w:pPr>
      <w:bookmarkStart w:id="59" w:name="_Toc362883624"/>
      <w:r>
        <w:t>Создание плана</w:t>
      </w:r>
      <w:r w:rsidR="004C2EC9">
        <w:t>-графика</w:t>
      </w:r>
      <w:bookmarkEnd w:id="59"/>
    </w:p>
    <w:p w:rsidR="006D6A40" w:rsidRDefault="006D6A40" w:rsidP="00CC2C17">
      <w:pPr>
        <w:rPr>
          <w:lang w:eastAsia="en-US"/>
        </w:rPr>
      </w:pPr>
      <w:r>
        <w:rPr>
          <w:lang w:eastAsia="en-US"/>
        </w:rPr>
        <w:t>Для того</w:t>
      </w:r>
      <w:proofErr w:type="gramStart"/>
      <w:r>
        <w:rPr>
          <w:lang w:eastAsia="en-US"/>
        </w:rPr>
        <w:t>,</w:t>
      </w:r>
      <w:proofErr w:type="gramEnd"/>
      <w:r>
        <w:rPr>
          <w:lang w:eastAsia="en-US"/>
        </w:rPr>
        <w:t xml:space="preserve"> чтобы создать план </w:t>
      </w:r>
      <w:r w:rsidR="004C2EC9">
        <w:rPr>
          <w:lang w:eastAsia="en-US"/>
        </w:rPr>
        <w:t>график</w:t>
      </w:r>
      <w:r>
        <w:rPr>
          <w:lang w:eastAsia="en-US"/>
        </w:rPr>
        <w:t xml:space="preserve"> в верхней панели выберите </w:t>
      </w:r>
      <w:r>
        <w:rPr>
          <w:i/>
          <w:noProof/>
        </w:rPr>
        <w:drawing>
          <wp:inline distT="0" distB="0" distL="0" distR="0">
            <wp:extent cx="648335" cy="212725"/>
            <wp:effectExtent l="19050" t="0" r="0" b="0"/>
            <wp:docPr id="3" name="Рисунок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12F">
        <w:rPr>
          <w:i/>
          <w:lang w:eastAsia="en-US"/>
        </w:rPr>
        <w:t>-</w:t>
      </w:r>
      <w:r>
        <w:rPr>
          <w:i/>
          <w:lang w:eastAsia="en-US"/>
        </w:rPr>
        <w:t xml:space="preserve"> </w:t>
      </w:r>
      <w:r>
        <w:rPr>
          <w:i/>
          <w:noProof/>
        </w:rPr>
        <w:drawing>
          <wp:inline distT="0" distB="0" distL="0" distR="0">
            <wp:extent cx="669925" cy="212725"/>
            <wp:effectExtent l="19050" t="0" r="0" b="0"/>
            <wp:docPr id="4" name="Рисунок 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12F">
        <w:rPr>
          <w:i/>
          <w:lang w:eastAsia="en-US"/>
        </w:rPr>
        <w:t xml:space="preserve">. </w:t>
      </w:r>
      <w:r>
        <w:rPr>
          <w:lang w:eastAsia="en-US"/>
        </w:rPr>
        <w:t xml:space="preserve">Появится окно «План </w:t>
      </w:r>
      <w:r w:rsidR="004C2EC9">
        <w:rPr>
          <w:lang w:eastAsia="en-US"/>
        </w:rPr>
        <w:t>график</w:t>
      </w:r>
      <w:r>
        <w:rPr>
          <w:lang w:eastAsia="en-US"/>
        </w:rPr>
        <w:t>»(</w:t>
      </w:r>
      <w:r w:rsidR="00097D2D">
        <w:rPr>
          <w:lang w:eastAsia="en-US"/>
        </w:rPr>
        <w:fldChar w:fldCharType="begin"/>
      </w:r>
      <w:r w:rsidR="00097D2D">
        <w:rPr>
          <w:lang w:eastAsia="en-US"/>
        </w:rPr>
        <w:instrText xml:space="preserve"> REF _Ref362880109 \h </w:instrText>
      </w:r>
      <w:r w:rsidR="00097D2D">
        <w:rPr>
          <w:lang w:eastAsia="en-US"/>
        </w:rPr>
      </w:r>
      <w:r w:rsidR="00097D2D"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15</w:t>
      </w:r>
      <w:r w:rsidR="00097D2D">
        <w:rPr>
          <w:lang w:eastAsia="en-US"/>
        </w:rPr>
        <w:fldChar w:fldCharType="end"/>
      </w:r>
      <w:r>
        <w:rPr>
          <w:lang w:eastAsia="en-US"/>
        </w:rPr>
        <w:t>).</w:t>
      </w:r>
    </w:p>
    <w:p w:rsidR="006D6A40" w:rsidRDefault="007D324F" w:rsidP="00CC2C17">
      <w:r>
        <w:rPr>
          <w:noProof/>
        </w:rPr>
        <w:drawing>
          <wp:inline distT="0" distB="0" distL="0" distR="0">
            <wp:extent cx="5422900" cy="4338320"/>
            <wp:effectExtent l="19050" t="0" r="6350" b="0"/>
            <wp:docPr id="2977" name="Рисунок 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40" w:rsidRDefault="006D6A40" w:rsidP="00CC2C17">
      <w:pPr>
        <w:pStyle w:val="af1"/>
      </w:pPr>
      <w:bookmarkStart w:id="60" w:name="_Ref362880109"/>
      <w:r>
        <w:t xml:space="preserve">Рис. </w:t>
      </w:r>
      <w:fldSimple w:instr=" SEQ Рис. \* ARABIC ">
        <w:r w:rsidR="00E769BE">
          <w:rPr>
            <w:noProof/>
          </w:rPr>
          <w:t>15</w:t>
        </w:r>
      </w:fldSimple>
      <w:bookmarkEnd w:id="60"/>
      <w:r>
        <w:t xml:space="preserve"> Окно «План </w:t>
      </w:r>
      <w:r w:rsidR="004C2EC9">
        <w:t>график</w:t>
      </w:r>
      <w:r>
        <w:t>»</w:t>
      </w:r>
    </w:p>
    <w:p w:rsidR="006D6A40" w:rsidRDefault="006D6A40" w:rsidP="00CC2C17">
      <w:pPr>
        <w:rPr>
          <w:lang w:eastAsia="en-US"/>
        </w:rPr>
      </w:pPr>
    </w:p>
    <w:p w:rsidR="006D6A40" w:rsidRDefault="006D6A40" w:rsidP="00CC2C17">
      <w:pPr>
        <w:rPr>
          <w:lang w:eastAsia="en-US"/>
        </w:rPr>
      </w:pPr>
      <w:r>
        <w:rPr>
          <w:lang w:eastAsia="en-US"/>
        </w:rPr>
        <w:t xml:space="preserve">Для сохранения основных сведений о плане </w:t>
      </w:r>
      <w:r w:rsidR="004C2EC9">
        <w:rPr>
          <w:lang w:eastAsia="en-US"/>
        </w:rPr>
        <w:t>графике</w:t>
      </w:r>
      <w:r>
        <w:rPr>
          <w:lang w:eastAsia="en-US"/>
        </w:rPr>
        <w:t xml:space="preserve"> следует </w:t>
      </w:r>
      <w:r w:rsidR="005021E3">
        <w:rPr>
          <w:lang w:eastAsia="en-US"/>
        </w:rPr>
        <w:t>указать ссылку на План закупок,</w:t>
      </w:r>
      <w:r>
        <w:rPr>
          <w:lang w:eastAsia="en-US"/>
        </w:rPr>
        <w:t xml:space="preserve"> и </w:t>
      </w:r>
      <w:r w:rsidR="005021E3">
        <w:rPr>
          <w:lang w:eastAsia="en-US"/>
        </w:rPr>
        <w:t>ввести краткое наименование план-графика</w:t>
      </w:r>
      <w:r>
        <w:rPr>
          <w:lang w:eastAsia="en-US"/>
        </w:rPr>
        <w:t xml:space="preserve">, </w:t>
      </w:r>
      <w:r w:rsidR="005021E3">
        <w:rPr>
          <w:lang w:eastAsia="en-US"/>
        </w:rPr>
        <w:t xml:space="preserve">затем </w:t>
      </w:r>
      <w:r>
        <w:rPr>
          <w:lang w:eastAsia="en-US"/>
        </w:rPr>
        <w:t xml:space="preserve">нажать кнопку </w:t>
      </w:r>
      <w:r>
        <w:rPr>
          <w:noProof/>
        </w:rPr>
        <w:drawing>
          <wp:inline distT="0" distB="0" distL="0" distR="0">
            <wp:extent cx="563245" cy="170180"/>
            <wp:effectExtent l="19050" t="0" r="8255" b="0"/>
            <wp:docPr id="6" name="Рисунок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. После этого, план </w:t>
      </w:r>
      <w:r w:rsidR="004C2EC9">
        <w:rPr>
          <w:lang w:eastAsia="en-US"/>
        </w:rPr>
        <w:t>график</w:t>
      </w:r>
      <w:r>
        <w:rPr>
          <w:lang w:eastAsia="en-US"/>
        </w:rPr>
        <w:t xml:space="preserve"> отразиться в реестре планов </w:t>
      </w:r>
      <w:r w:rsidR="004C2EC9">
        <w:rPr>
          <w:lang w:eastAsia="en-US"/>
        </w:rPr>
        <w:t>графиков</w:t>
      </w:r>
      <w:r>
        <w:rPr>
          <w:lang w:eastAsia="en-US"/>
        </w:rPr>
        <w:t xml:space="preserve"> на статусе «формирование».</w:t>
      </w:r>
    </w:p>
    <w:p w:rsidR="006D6A40" w:rsidRDefault="006D6A40" w:rsidP="006D6A40">
      <w:pPr>
        <w:pStyle w:val="2"/>
      </w:pPr>
      <w:bookmarkStart w:id="61" w:name="_Toc362883625"/>
      <w:r>
        <w:t xml:space="preserve">Создание позиции плана </w:t>
      </w:r>
      <w:r w:rsidR="004C2EC9">
        <w:t>графика</w:t>
      </w:r>
      <w:bookmarkEnd w:id="61"/>
    </w:p>
    <w:p w:rsidR="006D6A40" w:rsidRDefault="006D6A40" w:rsidP="00CC2C17">
      <w:r>
        <w:t xml:space="preserve">Для перехода к созданию позиций Плана </w:t>
      </w:r>
      <w:r w:rsidR="004C2EC9">
        <w:t>графика</w:t>
      </w:r>
      <w:r>
        <w:t xml:space="preserve"> двойным кликом мыши выберите План </w:t>
      </w:r>
      <w:r w:rsidR="004C2EC9">
        <w:t>график</w:t>
      </w:r>
      <w:r>
        <w:t xml:space="preserve"> в реестре</w:t>
      </w:r>
      <w:r w:rsidRPr="00C376E5">
        <w:t xml:space="preserve">, откроется окно </w:t>
      </w:r>
      <w:r>
        <w:t>«Позиции документа» (</w:t>
      </w:r>
      <w:r w:rsidR="005021E3">
        <w:fldChar w:fldCharType="begin"/>
      </w:r>
      <w:r w:rsidR="005021E3">
        <w:instrText xml:space="preserve"> REF _Ref362880523 \h </w:instrText>
      </w:r>
      <w:r w:rsidR="005021E3">
        <w:fldChar w:fldCharType="separate"/>
      </w:r>
      <w:r w:rsidR="00E769BE">
        <w:t xml:space="preserve">Рис. </w:t>
      </w:r>
      <w:r w:rsidR="00E769BE">
        <w:rPr>
          <w:noProof/>
        </w:rPr>
        <w:t>16</w:t>
      </w:r>
      <w:r w:rsidR="005021E3">
        <w:fldChar w:fldCharType="end"/>
      </w:r>
      <w:r>
        <w:t>).</w:t>
      </w:r>
    </w:p>
    <w:p w:rsidR="006D6A40" w:rsidRDefault="005021E3" w:rsidP="00CC2C17">
      <w:r>
        <w:rPr>
          <w:noProof/>
        </w:rPr>
        <w:drawing>
          <wp:inline distT="0" distB="0" distL="0" distR="0">
            <wp:extent cx="6480175" cy="1266801"/>
            <wp:effectExtent l="19050" t="0" r="0" b="0"/>
            <wp:docPr id="2971" name="Рисунок 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40" w:rsidRDefault="006D6A40" w:rsidP="00CC2C17">
      <w:pPr>
        <w:pStyle w:val="af1"/>
      </w:pPr>
      <w:bookmarkStart w:id="62" w:name="_Ref362880523"/>
      <w:r>
        <w:t xml:space="preserve">Рис. </w:t>
      </w:r>
      <w:fldSimple w:instr=" SEQ Рис. \* ARABIC ">
        <w:r w:rsidR="00E769BE">
          <w:rPr>
            <w:noProof/>
          </w:rPr>
          <w:t>16</w:t>
        </w:r>
      </w:fldSimple>
      <w:bookmarkEnd w:id="62"/>
      <w:r>
        <w:t xml:space="preserve"> Окно «Позиции документа»</w:t>
      </w:r>
    </w:p>
    <w:p w:rsidR="006D6A40" w:rsidRDefault="006D6A40" w:rsidP="00CC2C17">
      <w:pPr>
        <w:rPr>
          <w:lang w:eastAsia="en-US"/>
        </w:rPr>
      </w:pPr>
      <w:r>
        <w:rPr>
          <w:lang w:eastAsia="en-US"/>
        </w:rPr>
        <w:t xml:space="preserve">Для создания позиции плана </w:t>
      </w:r>
      <w:r w:rsidR="004C2EC9">
        <w:rPr>
          <w:lang w:eastAsia="en-US"/>
        </w:rPr>
        <w:t>графика</w:t>
      </w:r>
      <w:r>
        <w:rPr>
          <w:lang w:eastAsia="en-US"/>
        </w:rPr>
        <w:t xml:space="preserve"> в верхней панели выберите кнопку </w:t>
      </w:r>
      <w:r>
        <w:rPr>
          <w:noProof/>
        </w:rPr>
        <w:drawing>
          <wp:inline distT="0" distB="0" distL="0" distR="0">
            <wp:extent cx="638175" cy="201930"/>
            <wp:effectExtent l="19050" t="0" r="9525" b="0"/>
            <wp:docPr id="8" name="Рисунок 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, появится окно «</w:t>
      </w:r>
      <w:r w:rsidR="005021E3">
        <w:rPr>
          <w:lang w:eastAsia="en-US"/>
        </w:rPr>
        <w:t>Выберите позицию плана из плана закупок»</w:t>
      </w:r>
      <w:r>
        <w:rPr>
          <w:lang w:eastAsia="en-US"/>
        </w:rPr>
        <w:t xml:space="preserve"> (</w:t>
      </w:r>
      <w:r w:rsidR="007D324F">
        <w:rPr>
          <w:lang w:eastAsia="en-US"/>
        </w:rPr>
        <w:fldChar w:fldCharType="begin"/>
      </w:r>
      <w:r w:rsidR="007D324F">
        <w:rPr>
          <w:lang w:eastAsia="en-US"/>
        </w:rPr>
        <w:instrText xml:space="preserve"> REF _Ref362880844 \h </w:instrText>
      </w:r>
      <w:r w:rsidR="007D324F">
        <w:rPr>
          <w:lang w:eastAsia="en-US"/>
        </w:rPr>
      </w:r>
      <w:r w:rsidR="007D324F"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17</w:t>
      </w:r>
      <w:r w:rsidR="007D324F">
        <w:rPr>
          <w:lang w:eastAsia="en-US"/>
        </w:rPr>
        <w:fldChar w:fldCharType="end"/>
      </w:r>
      <w:r w:rsidR="005021E3">
        <w:rPr>
          <w:lang w:eastAsia="en-US"/>
        </w:rPr>
        <w:t>).</w:t>
      </w:r>
    </w:p>
    <w:p w:rsidR="005021E3" w:rsidRDefault="007D324F" w:rsidP="00CC2C17">
      <w:r>
        <w:rPr>
          <w:noProof/>
        </w:rPr>
        <w:drawing>
          <wp:inline distT="0" distB="0" distL="0" distR="0">
            <wp:extent cx="6480175" cy="2631777"/>
            <wp:effectExtent l="19050" t="0" r="0" b="0"/>
            <wp:docPr id="2980" name="Рисунок 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3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E3" w:rsidRDefault="005021E3" w:rsidP="00CC2C17">
      <w:pPr>
        <w:pStyle w:val="af1"/>
      </w:pPr>
      <w:bookmarkStart w:id="63" w:name="_Ref362880844"/>
      <w:r>
        <w:t xml:space="preserve">Рис. </w:t>
      </w:r>
      <w:fldSimple w:instr=" SEQ Рис. \* ARABIC ">
        <w:r w:rsidR="00E769BE">
          <w:rPr>
            <w:noProof/>
          </w:rPr>
          <w:t>17</w:t>
        </w:r>
      </w:fldSimple>
      <w:bookmarkEnd w:id="63"/>
      <w:r w:rsidR="007D324F">
        <w:t xml:space="preserve"> </w:t>
      </w:r>
      <w:r>
        <w:t>Окно выбора позиции плана закупок</w:t>
      </w:r>
    </w:p>
    <w:p w:rsidR="006D6A40" w:rsidRDefault="007D324F" w:rsidP="00CC2C17">
      <w:pPr>
        <w:rPr>
          <w:lang w:eastAsia="en-US"/>
        </w:rPr>
      </w:pPr>
      <w:r>
        <w:rPr>
          <w:lang w:eastAsia="en-US"/>
        </w:rPr>
        <w:t>После выбора позиции плана закупок появится окно «Сведения о позиции плана-графика»</w:t>
      </w:r>
      <w:r w:rsidR="00020D5D">
        <w:rPr>
          <w:lang w:eastAsia="en-US"/>
        </w:rPr>
        <w:t>.</w:t>
      </w:r>
    </w:p>
    <w:p w:rsidR="00020D5D" w:rsidRPr="007D324F" w:rsidRDefault="00020D5D" w:rsidP="00CC2C17">
      <w:pPr>
        <w:rPr>
          <w:lang w:eastAsia="en-US"/>
        </w:rPr>
      </w:pPr>
      <w:r>
        <w:rPr>
          <w:lang w:eastAsia="en-US"/>
        </w:rPr>
        <w:t>Во вкладке «Общие сведения» окна «Сведения о позиции плана-графика» укажите обязательные сведения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_Ref362881464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769BE">
        <w:t xml:space="preserve">Рис. </w:t>
      </w:r>
      <w:r w:rsidR="00E769BE">
        <w:rPr>
          <w:noProof/>
        </w:rPr>
        <w:t>18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020D5D" w:rsidRDefault="00020D5D" w:rsidP="00020D5D">
      <w:pPr>
        <w:pStyle w:val="phlistitemized1"/>
        <w:keepNext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>
            <wp:extent cx="3893731" cy="2906728"/>
            <wp:effectExtent l="19050" t="0" r="0" b="0"/>
            <wp:docPr id="2983" name="Рисунок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03" cy="29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40" w:rsidRDefault="00020D5D" w:rsidP="00CC2C17">
      <w:pPr>
        <w:pStyle w:val="af1"/>
      </w:pPr>
      <w:bookmarkStart w:id="64" w:name="_Ref362881464"/>
      <w:r>
        <w:t xml:space="preserve">Рис. </w:t>
      </w:r>
      <w:fldSimple w:instr=" SEQ Рис. \* ARABIC ">
        <w:r w:rsidR="00E769BE">
          <w:rPr>
            <w:noProof/>
          </w:rPr>
          <w:t>18</w:t>
        </w:r>
      </w:fldSimple>
      <w:bookmarkEnd w:id="64"/>
      <w:r>
        <w:t xml:space="preserve"> Вкладка «Общие сведения» окна «Сведения о позиции плана-графика»</w:t>
      </w:r>
    </w:p>
    <w:p w:rsidR="006D6A40" w:rsidRPr="00BE160C" w:rsidRDefault="00020D5D" w:rsidP="00CC2C17">
      <w:r>
        <w:t xml:space="preserve">Во вкладке «Товары, работы услуги» нажмите кнопку </w:t>
      </w:r>
      <w:r w:rsidR="00BE160C">
        <w:rPr>
          <w:noProof/>
        </w:rPr>
        <w:drawing>
          <wp:inline distT="0" distB="0" distL="0" distR="0">
            <wp:extent cx="648335" cy="191135"/>
            <wp:effectExtent l="19050" t="0" r="0" b="0"/>
            <wp:docPr id="2989" name="Рисунок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60C">
        <w:t>, появится окно «Добавление нового товара»</w:t>
      </w:r>
    </w:p>
    <w:p w:rsidR="00BE160C" w:rsidRDefault="00020D5D" w:rsidP="00CC2C17">
      <w:r>
        <w:rPr>
          <w:noProof/>
        </w:rPr>
        <w:drawing>
          <wp:inline distT="0" distB="0" distL="0" distR="0">
            <wp:extent cx="4529470" cy="3327180"/>
            <wp:effectExtent l="19050" t="0" r="4430" b="0"/>
            <wp:docPr id="2986" name="Рисунок 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37" cy="333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5D" w:rsidRDefault="00BE160C" w:rsidP="00CC2C17">
      <w:pPr>
        <w:pStyle w:val="af1"/>
      </w:pPr>
      <w:proofErr w:type="gramStart"/>
      <w:r>
        <w:t xml:space="preserve">Рис. </w:t>
      </w:r>
      <w:proofErr w:type="gramEnd"/>
      <w:r>
        <w:fldChar w:fldCharType="begin"/>
      </w:r>
      <w:r>
        <w:instrText xml:space="preserve"> SEQ Рис. \* ARABIC </w:instrText>
      </w:r>
      <w:r>
        <w:fldChar w:fldCharType="separate"/>
      </w:r>
      <w:r w:rsidR="00E769BE">
        <w:rPr>
          <w:noProof/>
        </w:rPr>
        <w:t>19</w:t>
      </w:r>
      <w:r>
        <w:fldChar w:fldCharType="end"/>
      </w:r>
      <w:proofErr w:type="gramStart"/>
      <w:r>
        <w:t xml:space="preserve"> Окно «Добавление нового товара» во вкладке «Товары, работы, услуги»</w:t>
      </w:r>
      <w:proofErr w:type="gramEnd"/>
    </w:p>
    <w:p w:rsidR="00BE160C" w:rsidRPr="00BE160C" w:rsidRDefault="00BE160C" w:rsidP="00CC2C17">
      <w:pPr>
        <w:rPr>
          <w:lang w:eastAsia="en-US"/>
        </w:rPr>
      </w:pPr>
    </w:p>
    <w:p w:rsidR="00BE160C" w:rsidRDefault="00BE160C" w:rsidP="00CC2C17">
      <w:pPr>
        <w:rPr>
          <w:lang w:eastAsia="en-US"/>
        </w:rPr>
      </w:pPr>
      <w:r>
        <w:rPr>
          <w:lang w:eastAsia="en-US"/>
        </w:rPr>
        <w:t>В поле «Наименование товара» выберите товар из справочника номенклатуры товаров, работ и услуг.</w:t>
      </w:r>
    </w:p>
    <w:p w:rsidR="00BE160C" w:rsidRPr="006242B0" w:rsidRDefault="00BE160C" w:rsidP="00CC2C17">
      <w:pPr>
        <w:rPr>
          <w:rStyle w:val="afb"/>
        </w:rPr>
      </w:pPr>
      <w:r w:rsidRPr="006242B0">
        <w:rPr>
          <w:rStyle w:val="afb"/>
        </w:rPr>
        <w:t xml:space="preserve">Внимание: для выбора доступны товары, удовлетворяющие </w:t>
      </w:r>
      <w:r w:rsidR="006242B0" w:rsidRPr="006242B0">
        <w:rPr>
          <w:rStyle w:val="afb"/>
        </w:rPr>
        <w:t>ОКДП и остатку средств по позиции из плана закупок.</w:t>
      </w:r>
    </w:p>
    <w:p w:rsidR="00BE160C" w:rsidRDefault="00BE160C" w:rsidP="00CC2C17">
      <w:pPr>
        <w:rPr>
          <w:lang w:eastAsia="en-US"/>
        </w:rPr>
      </w:pPr>
    </w:p>
    <w:p w:rsidR="00BE160C" w:rsidRDefault="00125723" w:rsidP="00CC2C17">
      <w:pPr>
        <w:rPr>
          <w:lang w:eastAsia="en-US"/>
        </w:rPr>
      </w:pPr>
      <w:r>
        <w:rPr>
          <w:lang w:eastAsia="en-US"/>
        </w:rPr>
        <w:t>Во вкладке «Условия закупки» заполните обязательные поля</w:t>
      </w:r>
    </w:p>
    <w:p w:rsidR="00125723" w:rsidRDefault="00125723" w:rsidP="00CC2C17">
      <w:r>
        <w:rPr>
          <w:noProof/>
        </w:rPr>
        <w:drawing>
          <wp:inline distT="0" distB="0" distL="0" distR="0">
            <wp:extent cx="6480175" cy="4857573"/>
            <wp:effectExtent l="19050" t="0" r="0" b="0"/>
            <wp:docPr id="2998" name="Рисунок 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23" w:rsidRDefault="00125723" w:rsidP="00CC2C17">
      <w:pPr>
        <w:pStyle w:val="af1"/>
      </w:pPr>
      <w:r>
        <w:t xml:space="preserve">Рис. </w:t>
      </w:r>
      <w:fldSimple w:instr=" SEQ Рис. \* ARABIC ">
        <w:r w:rsidR="00E769BE">
          <w:rPr>
            <w:noProof/>
          </w:rPr>
          <w:t>20</w:t>
        </w:r>
      </w:fldSimple>
      <w:r>
        <w:t xml:space="preserve"> Вкладка «Условия закупки» окна «Сведения о позиции плана-графика»</w:t>
      </w:r>
    </w:p>
    <w:p w:rsidR="006D6A40" w:rsidRDefault="006D6A40" w:rsidP="00CC2C17">
      <w:pPr>
        <w:rPr>
          <w:lang w:eastAsia="en-US"/>
        </w:rPr>
      </w:pPr>
      <w:r>
        <w:rPr>
          <w:lang w:eastAsia="en-US"/>
        </w:rPr>
        <w:t xml:space="preserve">Для сохранения </w:t>
      </w:r>
      <w:proofErr w:type="gramStart"/>
      <w:r>
        <w:rPr>
          <w:lang w:eastAsia="en-US"/>
        </w:rPr>
        <w:t>введенных</w:t>
      </w:r>
      <w:proofErr w:type="gramEnd"/>
      <w:r>
        <w:rPr>
          <w:lang w:eastAsia="en-US"/>
        </w:rPr>
        <w:t xml:space="preserve"> сведения о позиции плана </w:t>
      </w:r>
      <w:r w:rsidR="00125723">
        <w:rPr>
          <w:lang w:eastAsia="en-US"/>
        </w:rPr>
        <w:t xml:space="preserve">графика </w:t>
      </w:r>
      <w:r>
        <w:rPr>
          <w:lang w:eastAsia="en-US"/>
        </w:rPr>
        <w:t xml:space="preserve">нажмите кнопку </w:t>
      </w:r>
      <w:r>
        <w:rPr>
          <w:noProof/>
        </w:rPr>
        <w:drawing>
          <wp:inline distT="0" distB="0" distL="0" distR="0">
            <wp:extent cx="574040" cy="170180"/>
            <wp:effectExtent l="19050" t="0" r="0" b="0"/>
            <wp:docPr id="11" name="Рисунок 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, после этого в окне «Позиции документа» отразятся введенные данные.</w:t>
      </w:r>
    </w:p>
    <w:p w:rsidR="00CC2C17" w:rsidRDefault="00CC2C17" w:rsidP="00CC2C17">
      <w:pPr>
        <w:pStyle w:val="2"/>
        <w:numPr>
          <w:ilvl w:val="1"/>
          <w:numId w:val="36"/>
        </w:numPr>
      </w:pPr>
      <w:bookmarkStart w:id="65" w:name="_Toc362883626"/>
      <w:r>
        <w:t>Смена статуса плана графика</w:t>
      </w:r>
      <w:bookmarkEnd w:id="65"/>
    </w:p>
    <w:p w:rsidR="00CC2C17" w:rsidRDefault="00CC2C17" w:rsidP="00CC2C17">
      <w:r>
        <w:t>Смена статуса плана графика осуществляется аналогично смене статусов Плана закупок (</w:t>
      </w:r>
      <w:r>
        <w:fldChar w:fldCharType="begin"/>
      </w:r>
      <w:r>
        <w:instrText xml:space="preserve"> REF _Ref362883533 \n \h </w:instrText>
      </w:r>
      <w:r>
        <w:fldChar w:fldCharType="separate"/>
      </w:r>
      <w:r w:rsidR="00E769BE">
        <w:t>5.4</w:t>
      </w:r>
      <w:r>
        <w:fldChar w:fldCharType="end"/>
      </w:r>
      <w:r>
        <w:t>).</w:t>
      </w:r>
    </w:p>
    <w:p w:rsidR="00CC2C17" w:rsidRDefault="00CC2C17" w:rsidP="00CC2C17">
      <w:pPr>
        <w:pStyle w:val="2"/>
      </w:pPr>
      <w:bookmarkStart w:id="66" w:name="_Toc362883627"/>
      <w:r>
        <w:t>Согласование позиции плана закупок</w:t>
      </w:r>
      <w:bookmarkEnd w:id="66"/>
    </w:p>
    <w:p w:rsidR="006D6A40" w:rsidRPr="006D6A40" w:rsidRDefault="00CC2C17" w:rsidP="00CC2C17">
      <w:pPr>
        <w:rPr>
          <w:lang w:eastAsia="en-US"/>
        </w:rPr>
      </w:pPr>
      <w:r>
        <w:rPr>
          <w:lang w:eastAsia="en-US"/>
        </w:rPr>
        <w:t>Согласование позиций плана графика осуществляется аналогично согласованию позиций план закупок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_Ref362883541 \n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769BE">
        <w:rPr>
          <w:lang w:eastAsia="en-US"/>
        </w:rPr>
        <w:t>5.5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sectPr w:rsidR="006D6A40" w:rsidRPr="006D6A40" w:rsidSect="004370B7">
      <w:headerReference w:type="even" r:id="rId40"/>
      <w:headerReference w:type="default" r:id="rId41"/>
      <w:footerReference w:type="default" r:id="rId42"/>
      <w:pgSz w:w="11906" w:h="16838"/>
      <w:pgMar w:top="567" w:right="567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D5D" w:rsidRDefault="00020D5D" w:rsidP="00CC2C17">
      <w:r>
        <w:separator/>
      </w:r>
    </w:p>
  </w:endnote>
  <w:endnote w:type="continuationSeparator" w:id="0">
    <w:p w:rsidR="00020D5D" w:rsidRDefault="00020D5D" w:rsidP="00CC2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D5D" w:rsidRPr="00AC1D3F" w:rsidRDefault="00020D5D" w:rsidP="00CC2C17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D5D" w:rsidRDefault="00020D5D" w:rsidP="00CC2C17">
      <w:r>
        <w:separator/>
      </w:r>
    </w:p>
  </w:footnote>
  <w:footnote w:type="continuationSeparator" w:id="0">
    <w:p w:rsidR="00020D5D" w:rsidRDefault="00020D5D" w:rsidP="00CC2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D5D" w:rsidRDefault="00020D5D" w:rsidP="004370B7">
    <w:pPr>
      <w:pStyle w:val="afe"/>
    </w:pPr>
    <w:r>
      <w:rPr>
        <w:noProof/>
      </w:rPr>
      <w:pict>
        <v:group id="_x0000_s2049" style="position:absolute;margin-left:-72.3pt;margin-top:-11.25pt;width:556.8pt;height:767.6pt;z-index:251657216" coordorigin="258,600" coordsize="11136,15352">
          <v:rect id="_x0000_s2050" style="position:absolute;left:955;top:600;width:10431;height:15287" filled="f" strokeweight="1.5pt">
            <v:textbox inset=",1mm"/>
          </v:rect>
          <v:group id="_x0000_s2051" style="position:absolute;left:258;top:7838;width:723;height:8052" coordorigin="319,8138" coordsize="723,8286">
            <v:line id="_x0000_s2052" style="position:absolute;flip:x" from="466,10229" to="1013,10229"/>
            <v:line id="_x0000_s2053" style="position:absolute;flip:x" from="457,11489" to="1013,11489"/>
            <v:line id="_x0000_s2054" style="position:absolute;flip:x" from="460,12964" to="1016,12964"/>
            <v:line id="_x0000_s2055" style="position:absolute;flip:x" from="475,14940" to="1016,1494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6" type="#_x0000_t202" style="position:absolute;left:319;top:8644;width:565;height:1519" filled="f" stroked="f" strokeweight="1.5pt">
              <v:textbox style="layout-flow:vertical;mso-layout-flow-alt:bottom-to-top;mso-next-textbox:#_x0000_s2056" inset=",1mm">
                <w:txbxContent>
                  <w:p w:rsidR="00020D5D" w:rsidRDefault="00020D5D" w:rsidP="004370B7">
                    <w:pPr>
                      <w:pStyle w:val="phstampitalic"/>
                    </w:pPr>
                    <w:proofErr w:type="spellStart"/>
                    <w:r>
                      <w:t>Подп</w:t>
                    </w:r>
                    <w:proofErr w:type="spellEnd"/>
                    <w:r>
                      <w:t>. и дата</w:t>
                    </w:r>
                  </w:p>
                  <w:p w:rsidR="00020D5D" w:rsidRDefault="00020D5D" w:rsidP="00CC2C17"/>
                  <w:p w:rsidR="00020D5D" w:rsidRDefault="00020D5D" w:rsidP="00CC2C17"/>
                </w:txbxContent>
              </v:textbox>
            </v:shape>
            <v:shape id="_x0000_s2057" type="#_x0000_t202" style="position:absolute;left:319;top:10323;width:565;height:1166" filled="f" stroked="f" strokeweight="1.5pt">
              <v:textbox style="layout-flow:vertical;mso-layout-flow-alt:bottom-to-top;mso-next-textbox:#_x0000_s2057" inset=",1mm">
                <w:txbxContent>
                  <w:p w:rsidR="00020D5D" w:rsidRDefault="00020D5D" w:rsidP="004370B7">
                    <w:pPr>
                      <w:pStyle w:val="phstampitalic"/>
                    </w:pPr>
                    <w:proofErr w:type="spellStart"/>
                    <w:proofErr w:type="gramStart"/>
                    <w:r>
                      <w:t>Инв</w:t>
                    </w:r>
                    <w:proofErr w:type="spellEnd"/>
                    <w:proofErr w:type="gramEnd"/>
                    <w:r>
                      <w:t xml:space="preserve"> № </w:t>
                    </w:r>
                    <w:proofErr w:type="spellStart"/>
                    <w:r>
                      <w:t>дубл</w:t>
                    </w:r>
                    <w:proofErr w:type="spellEnd"/>
                    <w:r>
                      <w:t>.</w:t>
                    </w:r>
                  </w:p>
                  <w:p w:rsidR="00020D5D" w:rsidRDefault="00020D5D" w:rsidP="00CC2C17"/>
                  <w:p w:rsidR="00020D5D" w:rsidRDefault="00020D5D" w:rsidP="00CC2C17"/>
                </w:txbxContent>
              </v:textbox>
            </v:shape>
            <v:group id="_x0000_s2058" style="position:absolute;left:319;top:11648;width:565;height:4728" coordorigin="239,11626" coordsize="565,4728">
              <v:shape id="_x0000_s2059" type="#_x0000_t202" style="position:absolute;left:239;top:15188;width:565;height:1166" filled="f" stroked="f" strokeweight="1.5pt">
                <v:textbox style="layout-flow:vertical;mso-layout-flow-alt:bottom-to-top;mso-next-textbox:#_x0000_s2059" inset=",1mm">
                  <w:txbxContent>
                    <w:p w:rsidR="00020D5D" w:rsidRDefault="00020D5D" w:rsidP="004370B7">
                      <w:pPr>
                        <w:pStyle w:val="phstampitalic"/>
                      </w:pPr>
                      <w:proofErr w:type="spellStart"/>
                      <w:proofErr w:type="gramStart"/>
                      <w:r>
                        <w:t>Инв</w:t>
                      </w:r>
                      <w:proofErr w:type="spellEnd"/>
                      <w:proofErr w:type="gramEnd"/>
                      <w:r>
                        <w:t xml:space="preserve"> № подл.</w:t>
                      </w:r>
                    </w:p>
                    <w:p w:rsidR="00020D5D" w:rsidRDefault="00020D5D" w:rsidP="00CC2C17"/>
                  </w:txbxContent>
                </v:textbox>
              </v:shape>
              <v:group id="_x0000_s2060" style="position:absolute;left:239;top:11626;width:565;height:3243" coordorigin="239,11626" coordsize="565,3243">
                <v:shape id="_x0000_s2061" type="#_x0000_t202" style="position:absolute;left:239;top:11626;width:565;height:1316" filled="f" stroked="f" strokeweight="1.5pt">
                  <v:textbox style="layout-flow:vertical;mso-layout-flow-alt:bottom-to-top;mso-next-textbox:#_x0000_s2061" inset=",1mm">
                    <w:txbxContent>
                      <w:p w:rsidR="00020D5D" w:rsidRDefault="00020D5D" w:rsidP="004370B7">
                        <w:pPr>
                          <w:pStyle w:val="phstampitalic"/>
                        </w:pPr>
                        <w:r>
                          <w:t>Взамен инв. №</w:t>
                        </w:r>
                      </w:p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  <v:shape id="_x0000_s2062" type="#_x0000_t202" style="position:absolute;left:239;top:13624;width:565;height:1245" filled="f" stroked="f" strokeweight="1.5pt">
                  <v:textbox style="layout-flow:vertical;mso-layout-flow-alt:bottom-to-top;mso-next-textbox:#_x0000_s2062" inset=",1mm">
                    <w:txbxContent>
                      <w:p w:rsidR="00020D5D" w:rsidRDefault="00020D5D" w:rsidP="004370B7">
                        <w:pPr>
                          <w:pStyle w:val="phstampitalic"/>
                        </w:pPr>
                        <w:proofErr w:type="spellStart"/>
                        <w:r>
                          <w:t>Подп</w:t>
                        </w:r>
                        <w:proofErr w:type="spellEnd"/>
                        <w:r>
                          <w:t>. и дата</w:t>
                        </w:r>
                      </w:p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</v:group>
            </v:group>
            <v:shape id="_x0000_s2063" type="#_x0000_t202" style="position:absolute;left:744;top:12991;width:276;height:1912" filled="f" stroked="f" strokeweight="1.5pt">
              <v:textbox style="layout-flow:vertical;mso-layout-flow-alt:bottom-to-top;mso-next-textbox:#_x0000_s2063" inset="0,0,0,0">
                <w:txbxContent>
                  <w:p w:rsidR="00020D5D" w:rsidRPr="008921B4" w:rsidRDefault="00020D5D" w:rsidP="00CC2C17"/>
                  <w:p w:rsidR="00020D5D" w:rsidRDefault="00020D5D" w:rsidP="00CC2C17"/>
                </w:txbxContent>
              </v:textbox>
            </v:shape>
            <v:shape id="_x0000_s2064" type="#_x0000_t202" style="position:absolute;left:744;top:11506;width:276;height:1462" filled="f" stroked="f" strokeweight="1.5pt">
              <v:textbox style="layout-flow:vertical;mso-layout-flow-alt:bottom-to-top;mso-next-textbox:#_x0000_s2064" inset="0,0,0,0">
                <w:txbxContent>
                  <w:p w:rsidR="00020D5D" w:rsidRPr="008921B4" w:rsidRDefault="00020D5D" w:rsidP="00CC2C17"/>
                  <w:p w:rsidR="00020D5D" w:rsidRDefault="00020D5D" w:rsidP="00CC2C17"/>
                </w:txbxContent>
              </v:textbox>
            </v:shape>
            <v:shape id="_x0000_s2065" type="#_x0000_t202" style="position:absolute;left:766;top:10263;width:276;height:1230" filled="f" stroked="f" strokeweight="1.5pt">
              <v:textbox style="layout-flow:vertical;mso-layout-flow-alt:bottom-to-top;mso-next-textbox:#_x0000_s2065" inset="0,0,0,0">
                <w:txbxContent>
                  <w:p w:rsidR="00020D5D" w:rsidRPr="008921B4" w:rsidRDefault="00020D5D" w:rsidP="00CC2C17"/>
                  <w:p w:rsidR="00020D5D" w:rsidRDefault="00020D5D" w:rsidP="00CC2C17"/>
                </w:txbxContent>
              </v:textbox>
            </v:shape>
            <v:shape id="_x0000_s2066" type="#_x0000_t202" style="position:absolute;left:743;top:8157;width:276;height:2047" filled="f" stroked="f" strokeweight="1.5pt">
              <v:textbox style="layout-flow:vertical;mso-layout-flow-alt:bottom-to-top;mso-next-textbox:#_x0000_s2066" inset="0,0,0,0">
                <w:txbxContent>
                  <w:p w:rsidR="00020D5D" w:rsidRPr="008921B4" w:rsidRDefault="00020D5D" w:rsidP="00CC2C17"/>
                  <w:p w:rsidR="00020D5D" w:rsidRDefault="00020D5D" w:rsidP="00CC2C17"/>
                </w:txbxContent>
              </v:textbox>
            </v:shape>
            <v:rect id="_x0000_s2067" style="position:absolute;left:460;top:8138;width:556;height:8283" filled="f" strokeweight="1.5pt">
              <v:textbox inset=",1mm"/>
            </v:rect>
            <v:line id="_x0000_s2068" style="position:absolute;flip:y" from="692,8153" to="692,16424"/>
          </v:group>
          <v:group id="_x0000_s2069" style="position:absolute;left:910;top:13608;width:10484;height:2344" coordorigin="970,14144" coordsize="10484,2344">
            <v:shape id="_x0000_s2070" type="#_x0000_t202" style="position:absolute;left:989;top:16127;width:1050;height:361" filled="f" stroked="f">
              <v:textbox style="mso-next-textbox:#_x0000_s2070" inset=",1mm">
                <w:txbxContent>
                  <w:p w:rsidR="00020D5D" w:rsidRDefault="00020D5D" w:rsidP="00CC2C17"/>
                  <w:p w:rsidR="00020D5D" w:rsidRDefault="00020D5D" w:rsidP="00CC2C17"/>
                </w:txbxContent>
              </v:textbox>
            </v:shape>
            <v:group id="_x0000_s2071" style="position:absolute;left:970;top:14144;width:10484;height:2277" coordorigin="970,14144" coordsize="10484,2277">
              <v:rect id="_x0000_s2072" style="position:absolute;left:8667;top:15673;width:2780;height:745" filled="f" stroked="f">
                <v:textbox style="mso-next-textbox:#_x0000_s2072" inset="1pt,2mm,1pt,1pt">
                  <w:txbxContent>
                    <w:p w:rsidR="00020D5D" w:rsidRPr="0079077B" w:rsidRDefault="00020D5D" w:rsidP="004370B7">
                      <w:pPr>
                        <w:pStyle w:val="phstampcenter"/>
                        <w:jc w:val="both"/>
                      </w:pPr>
                    </w:p>
                  </w:txbxContent>
                </v:textbox>
              </v:rect>
              <v:rect id="_x0000_s2073" style="position:absolute;left:1016;top:14153;width:10428;height:2268" filled="f" strokeweight="1.5pt">
                <v:textbox inset=",1mm"/>
              </v:rect>
              <v:line id="_x0000_s2074" style="position:absolute;flip:x" from="2031,14144" to="2032,16416">
                <v:stroke startarrowwidth="narrow" startarrowlength="short" endarrowwidth="narrow" endarrowlength="short"/>
              </v:line>
              <v:line id="_x0000_s2075" style="position:absolute" from="1466,14151" to="1468,15001">
                <v:stroke startarrowwidth="narrow" startarrowlength="short" endarrowwidth="narrow" endarrowlength="short"/>
              </v:line>
              <v:line id="_x0000_s2076" style="position:absolute" from="3101,14154" to="3102,16416">
                <v:stroke startarrowwidth="narrow" startarrowlength="short" endarrowwidth="narrow" endarrowlength="short"/>
              </v:line>
              <v:line id="_x0000_s2077" style="position:absolute;flip:x" from="3941,14146" to="3943,16416">
                <v:stroke startarrowwidth="narrow" startarrowlength="short" endarrowwidth="narrow" endarrowlength="short"/>
              </v:line>
              <v:line id="_x0000_s2078" style="position:absolute;flip:x" from="4511,14153" to="4512,16416">
                <v:stroke startarrowwidth="narrow" startarrowlength="short" endarrowwidth="narrow" endarrowlength="short"/>
              </v:line>
              <v:line id="_x0000_s2079" style="position:absolute" from="1019,14717" to="4505,14717">
                <v:stroke startarrowwidth="narrow" startarrowlength="short" endarrowwidth="narrow" endarrowlength="short"/>
              </v:line>
              <v:line id="_x0000_s2080" style="position:absolute" from="1019,15299" to="4511,15300">
                <v:stroke startarrowwidth="narrow" startarrowlength="short" endarrowwidth="narrow" endarrowlength="short"/>
              </v:line>
              <v:line id="_x0000_s2081" style="position:absolute" from="1019,15851" to="4511,15852">
                <v:stroke startarrowwidth="narrow" startarrowlength="short" endarrowwidth="narrow" endarrowlength="short"/>
              </v:line>
              <v:line id="_x0000_s2082" style="position:absolute" from="1034,14430" to="4509,14430">
                <v:stroke startarrowwidth="narrow" startarrowlength="short" endarrowwidth="narrow" endarrowlength="short"/>
              </v:line>
              <v:line id="_x0000_s2083" style="position:absolute" from="1018,15570" to="4512,15571">
                <v:stroke startarrowwidth="narrow" startarrowlength="short" endarrowwidth="narrow" endarrowlength="short"/>
              </v:line>
              <v:line id="_x0000_s2084" style="position:absolute" from="1016,16135" to="4503,16135">
                <v:stroke startarrowwidth="narrow" startarrowlength="short" endarrowwidth="narrow" endarrowlength="short"/>
              </v:line>
              <v:line id="_x0000_s2085" style="position:absolute" from="4518,15000" to="11454,15001">
                <v:stroke startarrowwidth="narrow" startarrowlength="short" endarrowwidth="narrow" endarrowlength="short"/>
              </v:line>
              <v:line id="_x0000_s2086" style="position:absolute" from="8666,15001" to="8667,16416">
                <v:stroke startarrowwidth="narrow" startarrowlength="short" endarrowwidth="narrow" endarrowlength="short"/>
              </v:line>
              <v:line id="_x0000_s2087" style="position:absolute;flip:x" from="9504,15001" to="9505,15667">
                <v:stroke startarrowwidth="narrow" startarrowlength="short" endarrowwidth="narrow" endarrowlength="short"/>
              </v:line>
              <v:line id="_x0000_s2088" style="position:absolute" from="10344,15000" to="10345,15653">
                <v:stroke startarrowwidth="narrow" startarrowlength="short" endarrowwidth="narrow" endarrowlength="short"/>
              </v:line>
              <v:line id="_x0000_s2089" style="position:absolute" from="8667,15298" to="11438,15299">
                <v:stroke startarrowwidth="narrow" startarrowlength="short" endarrowwidth="narrow" endarrowlength="short"/>
              </v:line>
              <v:rect id="_x0000_s2090" style="position:absolute;left:1094;top:15861;width:930;height:266" filled="f" stroked="f">
                <v:textbox style="mso-next-textbox:#_x0000_s2090" inset="1pt,1mm,1pt,1pt">
                  <w:txbxContent>
                    <w:p w:rsidR="00020D5D" w:rsidRDefault="00020D5D" w:rsidP="004370B7">
                      <w:pPr>
                        <w:pStyle w:val="phstampcenteritalic"/>
                      </w:pPr>
                      <w:r>
                        <w:t>Н. контр.</w:t>
                      </w:r>
                    </w:p>
                  </w:txbxContent>
                </v:textbox>
              </v:rect>
              <v:rect id="_x0000_s2091" style="position:absolute;left:1034;top:14741;width:450;height:246" filled="f" stroked="f">
                <v:textbox style="mso-next-textbox:#_x0000_s2091" inset="1pt,1mm,1pt,1pt">
                  <w:txbxContent>
                    <w:p w:rsidR="00020D5D" w:rsidRDefault="00020D5D" w:rsidP="004370B7">
                      <w:pPr>
                        <w:pStyle w:val="phstampcenteritalic"/>
                      </w:pPr>
                      <w:proofErr w:type="spellStart"/>
                      <w:r w:rsidRPr="000411E6">
                        <w:t>Изм</w:t>
                      </w:r>
                      <w:proofErr w:type="gramStart"/>
                      <w:r w:rsidRPr="000411E6">
                        <w:t>.</w:t>
                      </w:r>
                      <w:r w:rsidRPr="008921B4">
                        <w:t>С</w:t>
                      </w:r>
                      <w:proofErr w:type="spellEnd"/>
                      <w:proofErr w:type="gramEnd"/>
                    </w:p>
                  </w:txbxContent>
                </v:textbox>
              </v:rect>
              <v:rect id="_x0000_s2092" style="position:absolute;left:3941;top:15300;width:562;height:272" filled="f" stroked="f">
                <v:textbox style="mso-next-textbox:#_x0000_s2092" inset="0,1mm,0,1mm">
                  <w:txbxContent>
                    <w:p w:rsidR="00020D5D" w:rsidRPr="008921B4" w:rsidRDefault="00020D5D" w:rsidP="00CC2C17"/>
                  </w:txbxContent>
                </v:textbox>
              </v:rect>
              <v:rect id="_x0000_s2093" style="position:absolute;left:3961;top:15583;width:542;height:272" filled="f" stroked="f">
                <v:textbox style="mso-next-textbox:#_x0000_s2093" inset="0,1mm,0,1mm">
                  <w:txbxContent>
                    <w:p w:rsidR="00020D5D" w:rsidRPr="008921B4" w:rsidRDefault="00020D5D" w:rsidP="00CC2C17"/>
                  </w:txbxContent>
                </v:textbox>
              </v:rect>
              <v:rect id="_x0000_s2094" style="position:absolute;left:3929;top:15861;width:571;height:271" filled="f" stroked="f">
                <v:textbox style="mso-next-textbox:#_x0000_s2094" inset="0,1mm,0,1mm">
                  <w:txbxContent>
                    <w:p w:rsidR="00020D5D" w:rsidRPr="008921B4" w:rsidRDefault="00020D5D" w:rsidP="00CC2C17"/>
                  </w:txbxContent>
                </v:textbox>
              </v:rect>
              <v:rect id="_x0000_s2095" style="position:absolute;left:1461;top:14735;width:563;height:254" filled="f" stroked="f">
                <v:textbox style="mso-next-textbox:#_x0000_s2095" inset="1pt,1mm,1pt,1pt">
                  <w:txbxContent>
                    <w:p w:rsidR="00020D5D" w:rsidRPr="00945CCC" w:rsidRDefault="00020D5D" w:rsidP="004370B7">
                      <w:pPr>
                        <w:pStyle w:val="phstampcenteritalic"/>
                      </w:pPr>
                      <w:r w:rsidRPr="00945CCC">
                        <w:t>Лист</w:t>
                      </w:r>
                    </w:p>
                  </w:txbxContent>
                </v:textbox>
              </v:rect>
              <v:rect id="_x0000_s2096" style="position:absolute;left:2039;top:14717;width:1055;height:272" filled="f" stroked="f">
                <v:textbox style="mso-next-textbox:#_x0000_s2096" inset="1pt,1mm,1pt,1pt">
                  <w:txbxContent>
                    <w:p w:rsidR="00020D5D" w:rsidRPr="005E4A3B" w:rsidRDefault="00020D5D" w:rsidP="004370B7">
                      <w:pPr>
                        <w:pStyle w:val="phstampcenteritalic"/>
                      </w:pPr>
                      <w:r w:rsidRPr="005E4A3B">
                        <w:t>№ докум.</w:t>
                      </w:r>
                    </w:p>
                  </w:txbxContent>
                </v:textbox>
              </v:rect>
              <v:rect id="_x0000_s2097" style="position:absolute;left:3895;top:14731;width:584;height:279" filled="f" stroked="f">
                <v:textbox style="mso-next-textbox:#_x0000_s2097" inset="2mm,1mm,1pt,1pt">
                  <w:txbxContent>
                    <w:p w:rsidR="00020D5D" w:rsidRPr="000411E6" w:rsidRDefault="00020D5D" w:rsidP="004370B7">
                      <w:pPr>
                        <w:pStyle w:val="phstampcenteritalic"/>
                      </w:pPr>
                      <w:r w:rsidRPr="000411E6">
                        <w:t>Дата</w:t>
                      </w:r>
                    </w:p>
                  </w:txbxContent>
                </v:textbox>
              </v:rect>
              <v:rect id="_x0000_s2098" style="position:absolute;left:8666;top:14987;width:847;height:271" filled="f" stroked="f">
                <v:textbox style="mso-next-textbox:#_x0000_s2098" inset="1pt,1mm,1pt,1pt">
                  <w:txbxContent>
                    <w:p w:rsidR="00020D5D" w:rsidRPr="005E4A3B" w:rsidRDefault="00020D5D" w:rsidP="004370B7">
                      <w:pPr>
                        <w:pStyle w:val="phstampcenter"/>
                      </w:pPr>
                      <w:r w:rsidRPr="005E4A3B">
                        <w:t>Лит</w:t>
                      </w:r>
                    </w:p>
                  </w:txbxContent>
                </v:textbox>
              </v:rect>
              <v:rect id="_x0000_s2099" style="position:absolute;left:9504;top:14987;width:840;height:271" filled="f" stroked="f">
                <v:textbox style="mso-next-textbox:#_x0000_s2099" inset="1pt,1mm,1pt,1pt">
                  <w:txbxContent>
                    <w:p w:rsidR="00020D5D" w:rsidRPr="00CB1016" w:rsidRDefault="00020D5D" w:rsidP="004370B7">
                      <w:pPr>
                        <w:pStyle w:val="phstampcenteritalic"/>
                      </w:pPr>
                      <w:r w:rsidRPr="00CB1016">
                        <w:t>Лист</w:t>
                      </w:r>
                    </w:p>
                  </w:txbxContent>
                </v:textbox>
              </v:rect>
              <v:rect id="_x0000_s2100" style="position:absolute;left:10352;top:14987;width:1087;height:271" filled="f" stroked="f">
                <v:textbox style="mso-next-textbox:#_x0000_s2100" inset="1pt,1mm,1pt,1pt">
                  <w:txbxContent>
                    <w:p w:rsidR="00020D5D" w:rsidRPr="00CB1016" w:rsidRDefault="00020D5D" w:rsidP="004370B7">
                      <w:pPr>
                        <w:pStyle w:val="phstampcenteritalic"/>
                      </w:pPr>
                      <w:r w:rsidRPr="00CB1016">
                        <w:t>Листов</w:t>
                      </w:r>
                    </w:p>
                  </w:txbxContent>
                </v:textbox>
              </v:rect>
              <v:rect id="_x0000_s2101" style="position:absolute;left:10547;top:15311;width:644;height:355" filled="f" stroked="f">
                <v:textbox style="mso-next-textbox:#_x0000_s2101" inset="1pt,1mm,1pt,1pt">
                  <w:txbxContent>
                    <w:p w:rsidR="00020D5D" w:rsidRPr="005E4A3B" w:rsidRDefault="00020D5D" w:rsidP="004370B7">
                      <w:pPr>
                        <w:pStyle w:val="phstampcenter"/>
                      </w:pPr>
                      <w:r>
                        <w:rPr>
                          <w:lang w:val="en-US"/>
                        </w:rPr>
                        <w:fldChar w:fldCharType="begin"/>
                      </w:r>
                      <w:r w:rsidRPr="00F85499">
                        <w:instrText xml:space="preserve"> =</w:instrText>
                      </w:r>
                      <w:fldSimple w:instr=" NUMPAGES   \* MERGEFORMAT ">
                        <w:r w:rsidR="00E769BE">
                          <w:rPr>
                            <w:noProof/>
                          </w:rPr>
                          <w:instrText>23</w:instrText>
                        </w:r>
                      </w:fldSimple>
                      <w:r w:rsidRPr="00F85499">
                        <w:instrText xml:space="preserve"> - 1 </w:instrText>
                      </w:r>
                      <w:r>
                        <w:rPr>
                          <w:lang w:val="en-US"/>
                        </w:rPr>
                        <w:fldChar w:fldCharType="separate"/>
                      </w:r>
                      <w:r w:rsidR="00E769BE">
                        <w:rPr>
                          <w:noProof/>
                        </w:rPr>
                        <w:t>22</w:t>
                      </w:r>
                      <w:r>
                        <w:rPr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rect>
              <v:rect id="_x0000_s2102" style="position:absolute;left:9700;top:15298;width:644;height:355" filled="f" stroked="f">
                <v:textbox style="mso-next-textbox:#_x0000_s2102" inset="1pt,1mm,1pt,1pt">
                  <w:txbxContent>
                    <w:p w:rsidR="00020D5D" w:rsidRPr="003D2AE4" w:rsidRDefault="00020D5D" w:rsidP="004370B7">
                      <w:pPr>
                        <w:pStyle w:val="phstampcenter"/>
                      </w:pPr>
                      <w:r>
                        <w:fldChar w:fldCharType="begin"/>
                      </w:r>
                      <w:r>
                        <w:instrText xml:space="preserve"> =</w:instrText>
                      </w:r>
                      <w:fldSimple w:instr=" PAGE   \* MERGEFORMAT ">
                        <w:r w:rsidR="00E769BE">
                          <w:rPr>
                            <w:noProof/>
                          </w:rPr>
                          <w:instrText>1</w:instrText>
                        </w:r>
                      </w:fldSimple>
                      <w:r>
                        <w:instrText xml:space="preserve">-1 </w:instrText>
                      </w:r>
                      <w:r>
                        <w:fldChar w:fldCharType="separate"/>
                      </w:r>
                      <w:r w:rsidR="00E769BE">
                        <w:rPr>
                          <w:noProof/>
                        </w:rPr>
                        <w:t>0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_x0000_s2103" style="position:absolute;left:8750;top:15321;width:645;height:355" filled="f" stroked="f">
                <v:textbox style="mso-next-textbox:#_x0000_s2103" inset="1pt,1mm,1pt,1pt">
                  <w:txbxContent>
                    <w:p w:rsidR="00020D5D" w:rsidRDefault="00020D5D" w:rsidP="00CC2C17"/>
                  </w:txbxContent>
                </v:textbox>
              </v:rect>
              <v:rect id="_x0000_s2104" style="position:absolute;left:4511;top:14325;width:6668;height:287" filled="f" stroked="f">
                <v:textbox style="mso-next-textbox:#_x0000_s2104" inset="1pt,1mm,1pt,1pt">
                  <w:txbxContent>
                    <w:p w:rsidR="00020D5D" w:rsidRPr="00BD2B3F" w:rsidRDefault="00020D5D" w:rsidP="004370B7">
                      <w:pPr>
                        <w:pStyle w:val="phtitlepagecode"/>
                        <w:ind w:right="-1"/>
                        <w:rPr>
                          <w:b w:val="0"/>
                          <w:sz w:val="18"/>
                          <w:szCs w:val="18"/>
                        </w:rPr>
                      </w:pPr>
                      <w:r w:rsidRPr="00BD2B3F">
                        <w:rPr>
                          <w:b w:val="0"/>
                          <w:bCs/>
                          <w:sz w:val="18"/>
                          <w:szCs w:val="18"/>
                        </w:rPr>
                        <w:t>83470944.506170.001</w:t>
                      </w:r>
                      <w:r w:rsidRPr="00BD2B3F">
                        <w:rPr>
                          <w:b w:val="0"/>
                          <w:sz w:val="18"/>
                          <w:szCs w:val="18"/>
                        </w:rPr>
                        <w:t>.И3</w:t>
                      </w:r>
                    </w:p>
                    <w:p w:rsidR="00020D5D" w:rsidRPr="008921B4" w:rsidRDefault="00020D5D" w:rsidP="004370B7">
                      <w:pPr>
                        <w:pStyle w:val="phstampcenter"/>
                      </w:pPr>
                      <w:r>
                        <w:fldChar w:fldCharType="begin"/>
                      </w:r>
                      <w:r>
                        <w:instrText xml:space="preserve"> DOCPROPERTY  код_документа  \* MERGEFORMAT </w:instrText>
                      </w:r>
                      <w:r>
                        <w:fldChar w:fldCharType="separate"/>
                      </w:r>
                      <w:r w:rsidR="00E769BE">
                        <w:rPr>
                          <w:b/>
                          <w:bCs/>
                        </w:rPr>
                        <w:t>Ошибка! Неизвестное имя свойства документа.</w:t>
                      </w:r>
                      <w:r>
                        <w:fldChar w:fldCharType="end"/>
                      </w:r>
                    </w:p>
                    <w:p w:rsidR="00020D5D" w:rsidRDefault="00020D5D" w:rsidP="00CC2C17"/>
                  </w:txbxContent>
                </v:textbox>
              </v:rect>
              <v:rect id="_x0000_s2105" style="position:absolute;left:4577;top:15026;width:3971;height:1306" filled="f" stroked="f">
                <v:textbox style="mso-next-textbox:#_x0000_s2105" inset="1pt,1mm,1pt,1pt">
                  <w:txbxContent>
                    <w:p w:rsidR="00020D5D" w:rsidRDefault="00020D5D" w:rsidP="004370B7">
                      <w:pPr>
                        <w:pStyle w:val="phstampcenter"/>
                      </w:pPr>
                      <w:r w:rsidRPr="008F7663">
                        <w:t>Автоматизированная система «</w:t>
                      </w:r>
                      <w:proofErr w:type="spellStart"/>
                      <w:r w:rsidRPr="008F7663">
                        <w:t>БАРС</w:t>
                      </w:r>
                      <w:proofErr w:type="gramStart"/>
                      <w:r w:rsidRPr="008F7663">
                        <w:t>.Б</w:t>
                      </w:r>
                      <w:proofErr w:type="gramEnd"/>
                      <w:r w:rsidRPr="008F7663">
                        <w:t>юджет-</w:t>
                      </w:r>
                      <w:r>
                        <w:t>ГосЗаказ</w:t>
                      </w:r>
                      <w:proofErr w:type="spellEnd"/>
                      <w:r w:rsidRPr="008F7663">
                        <w:t>».</w:t>
                      </w:r>
                    </w:p>
                  </w:txbxContent>
                </v:textbox>
              </v:rect>
              <v:line id="_x0000_s2106" style="position:absolute" from="8667,15666" to="11431,15666">
                <v:stroke startarrowwidth="narrow" startarrowlength="short" endarrowwidth="narrow" endarrowlength="short"/>
              </v:line>
              <v:shape id="_x0000_s2107" type="#_x0000_t202" style="position:absolute;left:974;top:15001;width:1050;height:376" filled="f" stroked="f">
                <v:textbox style="mso-next-textbox:#_x0000_s2107" inset=",1mm">
                  <w:txbxContent>
                    <w:p w:rsidR="00020D5D" w:rsidRDefault="00020D5D" w:rsidP="004370B7">
                      <w:pPr>
                        <w:pStyle w:val="phstampcenteritalic"/>
                      </w:pPr>
                      <w:proofErr w:type="spellStart"/>
                      <w:r>
                        <w:t>Разраб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  <v:shape id="_x0000_s2108" type="#_x0000_t202" style="position:absolute;left:970;top:15298;width:1050;height:274" filled="f" stroked="f">
                <v:textbox style="mso-next-textbox:#_x0000_s2108" inset=",1mm,,0">
                  <w:txbxContent>
                    <w:p w:rsidR="00020D5D" w:rsidRDefault="00020D5D" w:rsidP="004370B7">
                      <w:pPr>
                        <w:pStyle w:val="phstampitalic"/>
                      </w:pPr>
                      <w:proofErr w:type="spellStart"/>
                      <w:r>
                        <w:t>Пров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  <v:line id="_x0000_s2109" style="position:absolute" from="1034,15001" to="4503,15001">
                <v:stroke startarrowwidth="narrow" startarrowlength="short" endarrowwidth="narrow" endarrowlength="short"/>
              </v:line>
              <v:line id="_x0000_s2110" style="position:absolute" from="8920,15300" to="8920,15660"/>
              <v:line id="_x0000_s2111" style="position:absolute" from="9215,15302" to="9215,15662"/>
              <v:shape id="_x0000_s2112" type="#_x0000_t202" style="position:absolute;left:2040;top:15006;width:1065;height:285" filled="f" stroked="f">
                <v:textbox style="mso-next-textbox:#_x0000_s2112" inset=".5mm,1mm,0,1mm">
                  <w:txbxContent>
                    <w:p w:rsidR="00020D5D" w:rsidRPr="00697D28" w:rsidRDefault="00020D5D" w:rsidP="00CC2C17">
                      <w:r w:rsidRPr="00BD2B3F">
                        <w:t>Сафиуллин Р.С</w:t>
                      </w:r>
                    </w:p>
                    <w:p w:rsidR="00020D5D" w:rsidRPr="00697D28" w:rsidRDefault="00020D5D" w:rsidP="00CC2C17"/>
                  </w:txbxContent>
                </v:textbox>
              </v:shape>
              <v:shape id="_x0000_s2113" type="#_x0000_t202" style="position:absolute;left:2040;top:15294;width:1065;height:288" filled="f" stroked="f">
                <v:textbox style="mso-next-textbox:#_x0000_s2113" inset=".5mm,1mm,0,1mm">
                  <w:txbxContent>
                    <w:p w:rsidR="00020D5D" w:rsidRPr="00697D28" w:rsidRDefault="00020D5D" w:rsidP="00CC2C17">
                      <w:r>
                        <w:rPr>
                          <w:rStyle w:val="phstampitalic0"/>
                          <w:sz w:val="12"/>
                          <w:szCs w:val="12"/>
                        </w:rPr>
                        <w:t>Сафиуллин Р.С</w:t>
                      </w:r>
                    </w:p>
                    <w:p w:rsidR="00020D5D" w:rsidRPr="00697D28" w:rsidRDefault="00020D5D" w:rsidP="00CC2C17">
                      <w:r>
                        <w:rPr>
                          <w:rStyle w:val="phstampitalic0"/>
                          <w:sz w:val="12"/>
                          <w:szCs w:val="12"/>
                        </w:rPr>
                        <w:t>.</w:t>
                      </w:r>
                    </w:p>
                    <w:p w:rsidR="00020D5D" w:rsidRPr="00697D28" w:rsidRDefault="00020D5D" w:rsidP="00CC2C17"/>
                  </w:txbxContent>
                </v:textbox>
              </v:shape>
              <v:shape id="_x0000_s2114" type="#_x0000_t202" style="position:absolute;left:2036;top:16138;width:1065;height:279" filled="f" stroked="f">
                <v:textbox style="mso-next-textbox:#_x0000_s2114" inset="0,1mm,0,1mm">
                  <w:txbxContent>
                    <w:p w:rsidR="00020D5D" w:rsidRPr="008921B4" w:rsidRDefault="00020D5D" w:rsidP="00CC2C17"/>
                  </w:txbxContent>
                </v:textbox>
              </v:shape>
              <v:shape id="_x0000_s2115" type="#_x0000_t202" style="position:absolute;left:3941;top:16125;width:562;height:293" filled="f" stroked="f">
                <v:textbox style="mso-next-textbox:#_x0000_s2115" inset="0,1mm,0,1mm">
                  <w:txbxContent>
                    <w:p w:rsidR="00020D5D" w:rsidRPr="008921B4" w:rsidRDefault="00020D5D" w:rsidP="00CC2C17"/>
                  </w:txbxContent>
                </v:textbox>
              </v:shape>
              <v:shape id="_x0000_s2116" type="#_x0000_t202" style="position:absolute;left:3941;top:14992;width:562;height:293" filled="f" stroked="f">
                <v:textbox style="mso-next-textbox:#_x0000_s2116" inset="0,1mm,0,1mm">
                  <w:txbxContent>
                    <w:p w:rsidR="00020D5D" w:rsidRPr="008921B4" w:rsidRDefault="00020D5D" w:rsidP="00CC2C17"/>
                  </w:txbxContent>
                </v:textbox>
              </v:shape>
              <v:shape id="_x0000_s2117" type="#_x0000_t202" style="position:absolute;left:1013;top:15578;width:982;height:270" filled="f" stroked="f">
                <v:textbox style="mso-next-textbox:#_x0000_s2117">
                  <w:txbxContent>
                    <w:p w:rsidR="00020D5D" w:rsidRPr="008921B4" w:rsidRDefault="00020D5D" w:rsidP="00CC2C17"/>
                    <w:p w:rsidR="00020D5D" w:rsidRDefault="00020D5D" w:rsidP="00CC2C17"/>
                  </w:txbxContent>
                </v:textbox>
              </v:shape>
              <v:shape id="_x0000_s2118" type="#_x0000_t202" style="position:absolute;left:2031;top:15850;width:1078;height:288" filled="f" stroked="f">
                <v:textbox style="mso-next-textbox:#_x0000_s2118" inset=".5mm,1mm,0,1mm">
                  <w:txbxContent>
                    <w:p w:rsidR="00020D5D" w:rsidRPr="00697D28" w:rsidRDefault="00020D5D" w:rsidP="00CC2C17">
                      <w:r>
                        <w:rPr>
                          <w:rStyle w:val="phstampitalic0"/>
                          <w:sz w:val="12"/>
                          <w:szCs w:val="12"/>
                        </w:rPr>
                        <w:t>Хусаинова Е.П..</w:t>
                      </w:r>
                    </w:p>
                    <w:p w:rsidR="00020D5D" w:rsidRPr="00697D28" w:rsidRDefault="00020D5D" w:rsidP="00CC2C17"/>
                    <w:p w:rsidR="00020D5D" w:rsidRPr="009120B6" w:rsidRDefault="00020D5D" w:rsidP="004370B7">
                      <w:pPr>
                        <w:pStyle w:val="phstampcenteritalic"/>
                        <w:jc w:val="both"/>
                        <w:rPr>
                          <w:sz w:val="14"/>
                          <w:szCs w:val="14"/>
                        </w:rPr>
                      </w:pPr>
                    </w:p>
                    <w:p w:rsidR="00020D5D" w:rsidRPr="008921B4" w:rsidRDefault="00020D5D" w:rsidP="00CC2C17"/>
                  </w:txbxContent>
                </v:textbox>
              </v:shape>
              <v:rect id="_x0000_s2119" style="position:absolute;left:3098;top:14735;width:833;height:257" filled="f" stroked="f">
                <v:textbox style="mso-next-textbox:#_x0000_s2119" inset="1pt,1mm,1pt,1pt">
                  <w:txbxContent>
                    <w:p w:rsidR="00020D5D" w:rsidRPr="005E4A3B" w:rsidRDefault="00020D5D" w:rsidP="004370B7">
                      <w:pPr>
                        <w:pStyle w:val="phstampitalic"/>
                      </w:pPr>
                      <w:proofErr w:type="spellStart"/>
                      <w:r w:rsidRPr="005E4A3B">
                        <w:t>Подп</w:t>
                      </w:r>
                      <w:proofErr w:type="spellEnd"/>
                      <w:r w:rsidRPr="005E4A3B">
                        <w:t>.</w:t>
                      </w:r>
                    </w:p>
                  </w:txbxContent>
                </v:textbox>
              </v:rect>
            </v:group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D5D" w:rsidRDefault="00020D5D" w:rsidP="00CC2C1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D5D" w:rsidRDefault="00020D5D" w:rsidP="004370B7">
    <w:pPr>
      <w:pStyle w:val="afe"/>
    </w:pPr>
    <w:r>
      <w:rPr>
        <w:noProof/>
      </w:rPr>
      <w:pict>
        <v:group id="_x0000_s2120" style="position:absolute;margin-left:-41.1pt;margin-top:-7.6pt;width:557pt;height:778pt;z-index:251658240" coordorigin="234,412" coordsize="11140,15560">
          <v:group id="_x0000_s2121" style="position:absolute;left:234;top:412;width:11140;height:15560" coordorigin="234,412" coordsize="11140,15560">
            <v:group id="_x0000_s2122" style="position:absolute;left:916;top:14967;width:10458;height:1005" coordorigin="916,14967" coordsize="10458,1005">
              <v:rect id="_x0000_s2123" style="position:absolute;left:10674;top:15507;width:547;height:465" filled="f" stroked="f">
                <v:textbox style="mso-next-textbox:#_x0000_s2123" inset="0,2mm,0,0">
                  <w:txbxContent>
                    <w:p w:rsidR="00020D5D" w:rsidRPr="003D2AE4" w:rsidRDefault="00020D5D" w:rsidP="004370B7">
                      <w:pPr>
                        <w:pStyle w:val="phstampcenter"/>
                      </w:pPr>
                      <w:r>
                        <w:fldChar w:fldCharType="begin"/>
                      </w:r>
                      <w:r>
                        <w:instrText xml:space="preserve"> =</w:instrText>
                      </w:r>
                      <w:fldSimple w:instr=" PAGE   \* MERGEFORMAT ">
                        <w:r w:rsidR="00E769BE">
                          <w:rPr>
                            <w:noProof/>
                          </w:rPr>
                          <w:instrText>21</w:instrText>
                        </w:r>
                      </w:fldSimple>
                      <w:r>
                        <w:instrText xml:space="preserve">-1 </w:instrText>
                      </w:r>
                      <w:r>
                        <w:fldChar w:fldCharType="separate"/>
                      </w:r>
                      <w:r w:rsidR="00E769BE">
                        <w:rPr>
                          <w:noProof/>
                        </w:rPr>
                        <w:t>20</w:t>
                      </w:r>
                      <w:r>
                        <w:fldChar w:fldCharType="end"/>
                      </w:r>
                    </w:p>
                    <w:p w:rsidR="00020D5D" w:rsidRPr="004E375F" w:rsidRDefault="00020D5D" w:rsidP="00CC2C17"/>
                    <w:p w:rsidR="00020D5D" w:rsidRDefault="00020D5D" w:rsidP="00CC2C17"/>
                    <w:p w:rsidR="00020D5D" w:rsidRPr="004E375F" w:rsidRDefault="00020D5D" w:rsidP="00CC2C17"/>
                    <w:p w:rsidR="00020D5D" w:rsidRDefault="00020D5D" w:rsidP="00CC2C17"/>
                    <w:p w:rsidR="00020D5D" w:rsidRPr="004E375F" w:rsidRDefault="00020D5D" w:rsidP="00CC2C17"/>
                    <w:p w:rsidR="00020D5D" w:rsidRDefault="00020D5D" w:rsidP="00CC2C17"/>
                    <w:p w:rsidR="00020D5D" w:rsidRPr="004E375F" w:rsidRDefault="00020D5D" w:rsidP="00CC2C17"/>
                  </w:txbxContent>
                </v:textbox>
              </v:rect>
              <v:line id="_x0000_s2124" style="position:absolute;flip:y" from="934,14967" to="11374,14968" strokeweight="1.5pt"/>
              <v:line id="_x0000_s2125" style="position:absolute" from="10674,14974" to="10674,15845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26" type="#_x0000_t75" style="position:absolute;left:916;top:14967;width:3738;height:896;mso-wrap-edited:f" wrapcoords="2246 366 2246 6224 0 6956 0 7322 2246 12081 173 13546 -86 14278 259 17939 259 19403 1296 20868 2246 20868 21600 20868 21600 366 2246 366">
                <v:imagedata r:id="rId1" o:title=""/>
              </v:shape>
              <v:shape id="_x0000_s2127" type="#_x0000_t75" style="position:absolute;left:10714;top:15044;width:536;height:371">
                <v:imagedata r:id="rId2" o:title=""/>
              </v:shape>
            </v:group>
            <v:group id="_x0000_s2128" style="position:absolute;left:234;top:412;width:11128;height:15455" coordorigin="498,840" coordsize="11128,15290">
              <v:rect id="_x0000_s2129" style="position:absolute;left:1195;top:840;width:10431;height:15287" filled="f" strokeweight="1.5pt">
                <v:textbox inset=",1mm"/>
              </v:rect>
              <v:group id="_x0000_s2130" style="position:absolute;left:498;top:8078;width:723;height:8052" coordorigin="319,8138" coordsize="723,8286">
                <v:line id="_x0000_s2131" style="position:absolute;flip:x" from="466,10229" to="1013,10229"/>
                <v:line id="_x0000_s2132" style="position:absolute;flip:x" from="457,11489" to="1013,11489"/>
                <v:line id="_x0000_s2133" style="position:absolute;flip:x" from="460,12964" to="1016,12964"/>
                <v:line id="_x0000_s2134" style="position:absolute;flip:x" from="475,14940" to="1016,1494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35" type="#_x0000_t202" style="position:absolute;left:319;top:8644;width:565;height:1519" filled="f" stroked="f" strokeweight="1.5pt">
                  <v:textbox style="layout-flow:vertical;mso-layout-flow-alt:bottom-to-top;mso-next-textbox:#_x0000_s2135" inset=",1mm">
                    <w:txbxContent>
                      <w:p w:rsidR="00020D5D" w:rsidRDefault="00020D5D" w:rsidP="004370B7">
                        <w:pPr>
                          <w:pStyle w:val="phstampitalic"/>
                        </w:pPr>
                        <w:proofErr w:type="spellStart"/>
                        <w:r>
                          <w:t>Подп</w:t>
                        </w:r>
                        <w:proofErr w:type="spellEnd"/>
                        <w:r>
                          <w:t>. и дата</w:t>
                        </w:r>
                      </w:p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  <v:shape id="_x0000_s2136" type="#_x0000_t202" style="position:absolute;left:319;top:10323;width:565;height:1166" filled="f" stroked="f" strokeweight="1.5pt">
                  <v:textbox style="layout-flow:vertical;mso-layout-flow-alt:bottom-to-top;mso-next-textbox:#_x0000_s2136" inset=",1mm">
                    <w:txbxContent>
                      <w:p w:rsidR="00020D5D" w:rsidRDefault="00020D5D" w:rsidP="004370B7">
                        <w:pPr>
                          <w:pStyle w:val="phstampitalic"/>
                        </w:pPr>
                        <w:proofErr w:type="spellStart"/>
                        <w:proofErr w:type="gramStart"/>
                        <w:r>
                          <w:t>Инв</w:t>
                        </w:r>
                        <w:proofErr w:type="spellEnd"/>
                        <w:proofErr w:type="gramEnd"/>
                        <w:r>
                          <w:t xml:space="preserve">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  <v:group id="_x0000_s2137" style="position:absolute;left:319;top:11648;width:565;height:4728" coordorigin="239,11626" coordsize="565,4728">
                  <v:shape id="_x0000_s2138" type="#_x0000_t202" style="position:absolute;left:239;top:15188;width:565;height:1166" filled="f" stroked="f" strokeweight="1.5pt">
                    <v:textbox style="layout-flow:vertical;mso-layout-flow-alt:bottom-to-top;mso-next-textbox:#_x0000_s2138" inset=",1mm">
                      <w:txbxContent>
                        <w:p w:rsidR="00020D5D" w:rsidRDefault="00020D5D" w:rsidP="004370B7">
                          <w:pPr>
                            <w:pStyle w:val="phstampitalic"/>
                          </w:pPr>
                          <w:proofErr w:type="spellStart"/>
                          <w:proofErr w:type="gramStart"/>
                          <w:r>
                            <w:t>Инв</w:t>
                          </w:r>
                          <w:proofErr w:type="spellEnd"/>
                          <w:proofErr w:type="gramEnd"/>
                          <w:r>
                            <w:t xml:space="preserve"> № подл.</w:t>
                          </w:r>
                        </w:p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  <w:p w:rsidR="00020D5D" w:rsidRDefault="00020D5D" w:rsidP="00CC2C17"/>
                      </w:txbxContent>
                    </v:textbox>
                  </v:shape>
                  <v:group id="_x0000_s2139" style="position:absolute;left:239;top:11626;width:565;height:3243" coordorigin="239,11626" coordsize="565,3243">
                    <v:shape id="_x0000_s2140" type="#_x0000_t202" style="position:absolute;left:239;top:11626;width:565;height:1316" filled="f" stroked="f" strokeweight="1.5pt">
                      <v:textbox style="layout-flow:vertical;mso-layout-flow-alt:bottom-to-top;mso-next-textbox:#_x0000_s2140" inset=",1mm">
                        <w:txbxContent>
                          <w:p w:rsidR="00020D5D" w:rsidRDefault="00020D5D" w:rsidP="004370B7">
                            <w:pPr>
                              <w:pStyle w:val="phstampitalic"/>
                            </w:pPr>
                            <w:r>
                              <w:t>Взамен инв. №</w:t>
                            </w:r>
                          </w:p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</w:txbxContent>
                      </v:textbox>
                    </v:shape>
                    <v:shape id="_x0000_s2141" type="#_x0000_t202" style="position:absolute;left:239;top:13624;width:565;height:1245" filled="f" stroked="f" strokeweight="1.5pt">
                      <v:textbox style="layout-flow:vertical;mso-layout-flow-alt:bottom-to-top;mso-next-textbox:#_x0000_s2141" inset=",1mm">
                        <w:txbxContent>
                          <w:p w:rsidR="00020D5D" w:rsidRDefault="00020D5D" w:rsidP="004370B7">
                            <w:pPr>
                              <w:pStyle w:val="phstampitalic"/>
                            </w:pPr>
                            <w:proofErr w:type="spellStart"/>
                            <w:r>
                              <w:t>Подп</w:t>
                            </w:r>
                            <w:proofErr w:type="spellEnd"/>
                            <w:r>
                              <w:t>. и дата</w:t>
                            </w:r>
                          </w:p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  <w:p w:rsidR="00020D5D" w:rsidRDefault="00020D5D" w:rsidP="00CC2C17"/>
                        </w:txbxContent>
                      </v:textbox>
                    </v:shape>
                  </v:group>
                </v:group>
                <v:shape id="_x0000_s2142" type="#_x0000_t202" style="position:absolute;left:744;top:12991;width:276;height:1912" filled="f" stroked="f" strokeweight="1.5pt">
                  <v:textbox style="layout-flow:vertical;mso-layout-flow-alt:bottom-to-top;mso-next-textbox:#_x0000_s2142" inset="0,0,0,0">
                    <w:txbxContent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  <v:shape id="_x0000_s2143" type="#_x0000_t202" style="position:absolute;left:744;top:11506;width:276;height:1462" filled="f" stroked="f" strokeweight="1.5pt">
                  <v:textbox style="layout-flow:vertical;mso-layout-flow-alt:bottom-to-top;mso-next-textbox:#_x0000_s2143" inset="0,0,0,0">
                    <w:txbxContent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  <v:shape id="_x0000_s2144" type="#_x0000_t202" style="position:absolute;left:766;top:10263;width:276;height:1230" filled="f" stroked="f" strokeweight="1.5pt">
                  <v:textbox style="layout-flow:vertical;mso-layout-flow-alt:bottom-to-top;mso-next-textbox:#_x0000_s2144" inset="0,0,0,0">
                    <w:txbxContent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  <v:shape id="_x0000_s2145" type="#_x0000_t202" style="position:absolute;left:743;top:8157;width:276;height:2047" filled="f" stroked="f" strokeweight="1.5pt">
                  <v:textbox style="layout-flow:vertical;mso-layout-flow-alt:bottom-to-top;mso-next-textbox:#_x0000_s2145" inset="0,0,0,0">
                    <w:txbxContent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Pr="008921B4" w:rsidRDefault="00020D5D" w:rsidP="00CC2C17"/>
                      <w:p w:rsidR="00020D5D" w:rsidRDefault="00020D5D" w:rsidP="00CC2C17"/>
                      <w:p w:rsidR="00020D5D" w:rsidRDefault="00020D5D" w:rsidP="00CC2C17"/>
                      <w:p w:rsidR="00020D5D" w:rsidRDefault="00020D5D" w:rsidP="00CC2C17"/>
                    </w:txbxContent>
                  </v:textbox>
                </v:shape>
                <v:rect id="_x0000_s2146" style="position:absolute;left:460;top:8138;width:556;height:8283" filled="f" strokeweight="1.5pt">
                  <v:textbox inset=",1mm"/>
                </v:rect>
                <v:line id="_x0000_s2147" style="position:absolute;flip:y" from="692,8153" to="692,16424"/>
              </v:group>
            </v:group>
          </v:group>
          <v:group id="_x0000_s2148" style="position:absolute;left:4632;top:14970;width:6714;height:877" coordorigin="4632,14970" coordsize="6714,877">
            <v:rect id="_x0000_s2149" style="position:absolute;left:4632;top:14970;width:6209;height:877" filled="f" stroked="f">
              <v:textbox style="mso-next-textbox:#_x0000_s2149" inset="0,5mm,0,0">
                <w:txbxContent>
                  <w:p w:rsidR="00020D5D" w:rsidRPr="008921B4" w:rsidRDefault="00020D5D" w:rsidP="00CC2C17">
                    <w:pPr>
                      <w:pStyle w:val="aff0"/>
                    </w:pPr>
                  </w:p>
                  <w:p w:rsidR="00020D5D" w:rsidRDefault="00020D5D" w:rsidP="00CC2C17"/>
                  <w:p w:rsidR="00020D5D" w:rsidRDefault="00020D5D" w:rsidP="00CC2C17"/>
                  <w:p w:rsidR="00020D5D" w:rsidRPr="008921B4" w:rsidRDefault="00020D5D" w:rsidP="00CC2C17">
                    <w:pPr>
                      <w:pStyle w:val="aff0"/>
                    </w:pPr>
                  </w:p>
                  <w:p w:rsidR="00020D5D" w:rsidRDefault="00020D5D" w:rsidP="00CC2C17"/>
                  <w:p w:rsidR="00020D5D" w:rsidRDefault="00020D5D" w:rsidP="00CC2C17"/>
                  <w:p w:rsidR="00020D5D" w:rsidRPr="008921B4" w:rsidRDefault="00020D5D" w:rsidP="00CC2C17">
                    <w:pPr>
                      <w:pStyle w:val="aff0"/>
                    </w:pPr>
                  </w:p>
                  <w:p w:rsidR="00020D5D" w:rsidRDefault="00020D5D" w:rsidP="00CC2C17"/>
                  <w:p w:rsidR="00020D5D" w:rsidRDefault="00020D5D" w:rsidP="00CC2C17"/>
                  <w:p w:rsidR="00020D5D" w:rsidRPr="008921B4" w:rsidRDefault="00020D5D" w:rsidP="00CC2C17">
                    <w:pPr>
                      <w:pStyle w:val="aff0"/>
                    </w:pPr>
                  </w:p>
                  <w:p w:rsidR="00020D5D" w:rsidRDefault="00020D5D" w:rsidP="00CC2C17"/>
                </w:txbxContent>
              </v:textbox>
            </v:rect>
            <v:line id="_x0000_s2150" style="position:absolute;flip:y" from="10677,15417" to="11346,15417"/>
          </v:group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622BEA4"/>
    <w:lvl w:ilvl="0">
      <w:start w:val="1"/>
      <w:numFmt w:val="decimal"/>
      <w:pStyle w:val="-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51E061B"/>
    <w:multiLevelType w:val="multilevel"/>
    <w:tmpl w:val="973C85E4"/>
    <w:lvl w:ilvl="0">
      <w:start w:val="4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9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5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72" w:hanging="2160"/>
      </w:pPr>
      <w:rPr>
        <w:rFonts w:hint="default"/>
      </w:rPr>
    </w:lvl>
  </w:abstractNum>
  <w:abstractNum w:abstractNumId="2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0D966240"/>
    <w:multiLevelType w:val="multilevel"/>
    <w:tmpl w:val="E3A4A7A6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0042F4F"/>
    <w:multiLevelType w:val="hybridMultilevel"/>
    <w:tmpl w:val="18AAB568"/>
    <w:lvl w:ilvl="0" w:tplc="EFA8C08A">
      <w:start w:val="1"/>
      <w:numFmt w:val="decimal"/>
      <w:lvlText w:val="%1."/>
      <w:lvlJc w:val="left"/>
      <w:pPr>
        <w:tabs>
          <w:tab w:val="num" w:pos="881"/>
        </w:tabs>
        <w:ind w:left="8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3"/>
        </w:tabs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3"/>
        </w:tabs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3"/>
        </w:tabs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3"/>
        </w:tabs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3"/>
        </w:tabs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3"/>
        </w:tabs>
        <w:ind w:left="6453" w:hanging="180"/>
      </w:pPr>
    </w:lvl>
  </w:abstractNum>
  <w:abstractNum w:abstractNumId="5">
    <w:nsid w:val="11495CF7"/>
    <w:multiLevelType w:val="hybridMultilevel"/>
    <w:tmpl w:val="E5BCE1E8"/>
    <w:lvl w:ilvl="0" w:tplc="D390CAC0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8">
    <w:nsid w:val="19283B8B"/>
    <w:multiLevelType w:val="hybridMultilevel"/>
    <w:tmpl w:val="EDA0D2D2"/>
    <w:lvl w:ilvl="0" w:tplc="F0AC99A4">
      <w:start w:val="1"/>
      <w:numFmt w:val="bullet"/>
      <w:pStyle w:val="a0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  <w:color w:val="auto"/>
      </w:rPr>
    </w:lvl>
    <w:lvl w:ilvl="1" w:tplc="AD6A4B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C44C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2CB7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76BE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4188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8C4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56A3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501B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952A7E"/>
    <w:multiLevelType w:val="hybridMultilevel"/>
    <w:tmpl w:val="C8B6927E"/>
    <w:lvl w:ilvl="0" w:tplc="745EC4FA">
      <w:start w:val="1"/>
      <w:numFmt w:val="lowerLetter"/>
      <w:pStyle w:val="phlistordered2"/>
      <w:lvlText w:val="%1)"/>
      <w:lvlJc w:val="left"/>
      <w:pPr>
        <w:tabs>
          <w:tab w:val="num" w:pos="1757"/>
        </w:tabs>
        <w:ind w:left="1757" w:hanging="360"/>
      </w:pPr>
    </w:lvl>
    <w:lvl w:ilvl="1" w:tplc="3BAA4750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3904E162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30C4533A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29E6B23E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9B628B2C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AD261808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42BA2708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E5D25606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0">
    <w:nsid w:val="20E4743B"/>
    <w:multiLevelType w:val="multilevel"/>
    <w:tmpl w:val="ED3C9BBC"/>
    <w:lvl w:ilvl="0">
      <w:start w:val="1"/>
      <w:numFmt w:val="decimal"/>
      <w:pStyle w:val="10"/>
      <w:lvlText w:val="%1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1">
    <w:nsid w:val="23FF35DE"/>
    <w:multiLevelType w:val="hybridMultilevel"/>
    <w:tmpl w:val="D2E4ECD8"/>
    <w:lvl w:ilvl="0" w:tplc="CAD84A06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2">
    <w:nsid w:val="274B2A33"/>
    <w:multiLevelType w:val="hybridMultilevel"/>
    <w:tmpl w:val="51F44F56"/>
    <w:lvl w:ilvl="0" w:tplc="E07A4078">
      <w:start w:val="1"/>
      <w:numFmt w:val="decimal"/>
      <w:pStyle w:val="11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F20D2A"/>
    <w:multiLevelType w:val="hybridMultilevel"/>
    <w:tmpl w:val="362E147E"/>
    <w:lvl w:ilvl="0" w:tplc="CAD84A06">
      <w:start w:val="1"/>
      <w:numFmt w:val="bullet"/>
      <w:pStyle w:val="phlistitemized1nomarker"/>
      <w:lvlText w:val="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300B4"/>
    <w:multiLevelType w:val="hybridMultilevel"/>
    <w:tmpl w:val="0C22EFAC"/>
    <w:lvl w:ilvl="0" w:tplc="E0A82930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5F62999E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E4CC0364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6008A99A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C82EAA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33AA1BE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649E6174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B50EB9C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726E7B54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4274C45"/>
    <w:multiLevelType w:val="hybridMultilevel"/>
    <w:tmpl w:val="A36CDC0A"/>
    <w:lvl w:ilvl="0" w:tplc="517694EA">
      <w:start w:val="1"/>
      <w:numFmt w:val="decimal"/>
      <w:pStyle w:val="21"/>
      <w:lvlText w:val="%1)"/>
      <w:lvlJc w:val="left"/>
      <w:pPr>
        <w:tabs>
          <w:tab w:val="num" w:pos="907"/>
        </w:tabs>
        <w:ind w:left="907" w:hanging="340"/>
      </w:pPr>
      <w:rPr>
        <w:rFonts w:ascii="Century Gothic" w:hAnsi="Century Gothic" w:hint="default"/>
        <w:sz w:val="20"/>
        <w:szCs w:val="2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6C3098"/>
    <w:multiLevelType w:val="hybridMultilevel"/>
    <w:tmpl w:val="D4CADA76"/>
    <w:lvl w:ilvl="0" w:tplc="FFFFFFFF">
      <w:start w:val="1"/>
      <w:numFmt w:val="bullet"/>
      <w:pStyle w:val="12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8">
    <w:nsid w:val="4D8E7773"/>
    <w:multiLevelType w:val="multilevel"/>
    <w:tmpl w:val="973C85E4"/>
    <w:lvl w:ilvl="0">
      <w:start w:val="4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9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5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72" w:hanging="2160"/>
      </w:pPr>
      <w:rPr>
        <w:rFonts w:hint="default"/>
      </w:rPr>
    </w:lvl>
  </w:abstractNum>
  <w:abstractNum w:abstractNumId="19">
    <w:nsid w:val="564C6F7B"/>
    <w:multiLevelType w:val="hybridMultilevel"/>
    <w:tmpl w:val="A69E74C8"/>
    <w:lvl w:ilvl="0" w:tplc="D888795C">
      <w:start w:val="1"/>
      <w:numFmt w:val="decimal"/>
      <w:pStyle w:val="13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B2B6C"/>
    <w:multiLevelType w:val="multilevel"/>
    <w:tmpl w:val="AE92B1EA"/>
    <w:lvl w:ilvl="0">
      <w:start w:val="1"/>
      <w:numFmt w:val="decimal"/>
      <w:lvlText w:val="%1."/>
      <w:lvlJc w:val="left"/>
      <w:pPr>
        <w:tabs>
          <w:tab w:val="num" w:pos="984"/>
        </w:tabs>
        <w:ind w:left="0" w:firstLine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1">
    <w:nsid w:val="60C70092"/>
    <w:multiLevelType w:val="singleLevel"/>
    <w:tmpl w:val="FA8A041E"/>
    <w:lvl w:ilvl="0">
      <w:start w:val="1"/>
      <w:numFmt w:val="decimal"/>
      <w:pStyle w:val="14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2">
    <w:nsid w:val="63EC2B42"/>
    <w:multiLevelType w:val="hybridMultilevel"/>
    <w:tmpl w:val="E8303FC0"/>
    <w:lvl w:ilvl="0" w:tplc="93D84C1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4ED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06F7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3A7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2B8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7E92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920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F6DE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AADD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EB49B0"/>
    <w:multiLevelType w:val="hybridMultilevel"/>
    <w:tmpl w:val="4CDE569C"/>
    <w:lvl w:ilvl="0">
      <w:start w:val="1"/>
      <w:numFmt w:val="decimal"/>
      <w:pStyle w:val="15"/>
      <w:lvlText w:val="%1"/>
      <w:lvlJc w:val="left"/>
      <w:pPr>
        <w:tabs>
          <w:tab w:val="num" w:pos="814"/>
        </w:tabs>
        <w:ind w:left="0" w:firstLine="454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1DD0176"/>
    <w:multiLevelType w:val="hybridMultilevel"/>
    <w:tmpl w:val="E78214C2"/>
    <w:lvl w:ilvl="0" w:tplc="D6680C46">
      <w:start w:val="1"/>
      <w:numFmt w:val="bullet"/>
      <w:pStyle w:val="16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4CCE07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C6CC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05D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2434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7CE1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CAA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307B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C88E3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147AD2"/>
    <w:multiLevelType w:val="hybridMultilevel"/>
    <w:tmpl w:val="16EEF5FA"/>
    <w:lvl w:ilvl="0" w:tplc="CA90A696">
      <w:start w:val="1"/>
      <w:numFmt w:val="decimal"/>
      <w:pStyle w:val="22"/>
      <w:lvlText w:val="%1."/>
      <w:lvlJc w:val="left"/>
      <w:pPr>
        <w:ind w:left="720" w:hanging="360"/>
      </w:pPr>
    </w:lvl>
    <w:lvl w:ilvl="1" w:tplc="5170CC66" w:tentative="1">
      <w:start w:val="1"/>
      <w:numFmt w:val="lowerLetter"/>
      <w:lvlText w:val="%2."/>
      <w:lvlJc w:val="left"/>
      <w:pPr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161AFA"/>
    <w:multiLevelType w:val="hybridMultilevel"/>
    <w:tmpl w:val="7632BB56"/>
    <w:lvl w:ilvl="0" w:tplc="CD2EDD6E">
      <w:start w:val="1"/>
      <w:numFmt w:val="bullet"/>
      <w:pStyle w:val="phlistitemized1"/>
      <w:lvlText w:val=""/>
      <w:lvlJc w:val="left"/>
      <w:pPr>
        <w:tabs>
          <w:tab w:val="num" w:pos="1066"/>
        </w:tabs>
        <w:ind w:left="1066" w:hanging="357"/>
      </w:pPr>
      <w:rPr>
        <w:rFonts w:ascii="Symbol" w:hAnsi="Symbol" w:hint="default"/>
        <w:color w:val="auto"/>
      </w:rPr>
    </w:lvl>
    <w:lvl w:ilvl="1" w:tplc="851C159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95B623D"/>
    <w:multiLevelType w:val="singleLevel"/>
    <w:tmpl w:val="71427F0A"/>
    <w:lvl w:ilvl="0">
      <w:start w:val="1"/>
      <w:numFmt w:val="bullet"/>
      <w:pStyle w:val="a1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28">
    <w:nsid w:val="7E1240F9"/>
    <w:multiLevelType w:val="hybridMultilevel"/>
    <w:tmpl w:val="4320AEC2"/>
    <w:lvl w:ilvl="0" w:tplc="9E72E614">
      <w:start w:val="1"/>
      <w:numFmt w:val="decimal"/>
      <w:pStyle w:val="110"/>
      <w:lvlText w:val="%1."/>
      <w:lvlJc w:val="left"/>
      <w:pPr>
        <w:ind w:left="1494" w:hanging="360"/>
      </w:pPr>
    </w:lvl>
    <w:lvl w:ilvl="1" w:tplc="04190003" w:tentative="1">
      <w:start w:val="1"/>
      <w:numFmt w:val="lowerLetter"/>
      <w:lvlText w:val="%2."/>
      <w:lvlJc w:val="left"/>
      <w:pPr>
        <w:ind w:left="2064" w:hanging="360"/>
      </w:pPr>
    </w:lvl>
    <w:lvl w:ilvl="2" w:tplc="04190005" w:tentative="1">
      <w:start w:val="1"/>
      <w:numFmt w:val="lowerRoman"/>
      <w:lvlText w:val="%3."/>
      <w:lvlJc w:val="right"/>
      <w:pPr>
        <w:ind w:left="2784" w:hanging="180"/>
      </w:pPr>
    </w:lvl>
    <w:lvl w:ilvl="3" w:tplc="04190001" w:tentative="1">
      <w:start w:val="1"/>
      <w:numFmt w:val="decimal"/>
      <w:lvlText w:val="%4."/>
      <w:lvlJc w:val="left"/>
      <w:pPr>
        <w:ind w:left="3504" w:hanging="360"/>
      </w:pPr>
    </w:lvl>
    <w:lvl w:ilvl="4" w:tplc="04190003" w:tentative="1">
      <w:start w:val="1"/>
      <w:numFmt w:val="lowerLetter"/>
      <w:lvlText w:val="%5."/>
      <w:lvlJc w:val="left"/>
      <w:pPr>
        <w:ind w:left="4224" w:hanging="360"/>
      </w:pPr>
    </w:lvl>
    <w:lvl w:ilvl="5" w:tplc="04190005" w:tentative="1">
      <w:start w:val="1"/>
      <w:numFmt w:val="lowerRoman"/>
      <w:lvlText w:val="%6."/>
      <w:lvlJc w:val="right"/>
      <w:pPr>
        <w:ind w:left="4944" w:hanging="180"/>
      </w:pPr>
    </w:lvl>
    <w:lvl w:ilvl="6" w:tplc="04190001" w:tentative="1">
      <w:start w:val="1"/>
      <w:numFmt w:val="decimal"/>
      <w:lvlText w:val="%7."/>
      <w:lvlJc w:val="left"/>
      <w:pPr>
        <w:ind w:left="5664" w:hanging="360"/>
      </w:pPr>
    </w:lvl>
    <w:lvl w:ilvl="7" w:tplc="04190003" w:tentative="1">
      <w:start w:val="1"/>
      <w:numFmt w:val="lowerLetter"/>
      <w:lvlText w:val="%8."/>
      <w:lvlJc w:val="left"/>
      <w:pPr>
        <w:ind w:left="6384" w:hanging="360"/>
      </w:pPr>
    </w:lvl>
    <w:lvl w:ilvl="8" w:tplc="04190005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9">
    <w:nsid w:val="7E776642"/>
    <w:multiLevelType w:val="hybridMultilevel"/>
    <w:tmpl w:val="084C9B54"/>
    <w:lvl w:ilvl="0" w:tplc="0A0A7262">
      <w:start w:val="1"/>
      <w:numFmt w:val="decimal"/>
      <w:pStyle w:val="23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A4388B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6C46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4CE8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E09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6C7A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F43F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7E40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9EB4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1"/>
    <w:lvlOverride w:ilvl="0">
      <w:startOverride w:val="1"/>
    </w:lvlOverride>
  </w:num>
  <w:num w:numId="3">
    <w:abstractNumId w:val="7"/>
  </w:num>
  <w:num w:numId="4">
    <w:abstractNumId w:val="24"/>
  </w:num>
  <w:num w:numId="5">
    <w:abstractNumId w:val="29"/>
  </w:num>
  <w:num w:numId="6">
    <w:abstractNumId w:val="3"/>
  </w:num>
  <w:num w:numId="7">
    <w:abstractNumId w:val="14"/>
  </w:num>
  <w:num w:numId="8">
    <w:abstractNumId w:val="11"/>
  </w:num>
  <w:num w:numId="9">
    <w:abstractNumId w:val="2"/>
    <w:lvlOverride w:ilvl="0">
      <w:startOverride w:val="1"/>
    </w:lvlOverride>
  </w:num>
  <w:num w:numId="10">
    <w:abstractNumId w:val="17"/>
  </w:num>
  <w:num w:numId="11">
    <w:abstractNumId w:val="22"/>
  </w:num>
  <w:num w:numId="12">
    <w:abstractNumId w:val="26"/>
  </w:num>
  <w:num w:numId="13">
    <w:abstractNumId w:val="5"/>
  </w:num>
  <w:num w:numId="14">
    <w:abstractNumId w:val="6"/>
  </w:num>
  <w:num w:numId="15">
    <w:abstractNumId w:val="9"/>
  </w:num>
  <w:num w:numId="16">
    <w:abstractNumId w:val="0"/>
  </w:num>
  <w:num w:numId="17">
    <w:abstractNumId w:val="15"/>
  </w:num>
  <w:num w:numId="18">
    <w:abstractNumId w:val="19"/>
  </w:num>
  <w:num w:numId="19">
    <w:abstractNumId w:val="25"/>
  </w:num>
  <w:num w:numId="20">
    <w:abstractNumId w:val="13"/>
  </w:num>
  <w:num w:numId="21">
    <w:abstractNumId w:val="12"/>
  </w:num>
  <w:num w:numId="22">
    <w:abstractNumId w:val="16"/>
  </w:num>
  <w:num w:numId="23">
    <w:abstractNumId w:val="10"/>
  </w:num>
  <w:num w:numId="24">
    <w:abstractNumId w:val="8"/>
  </w:num>
  <w:num w:numId="25">
    <w:abstractNumId w:val="28"/>
  </w:num>
  <w:num w:numId="26">
    <w:abstractNumId w:val="27"/>
  </w:num>
  <w:num w:numId="27">
    <w:abstractNumId w:val="18"/>
  </w:num>
  <w:num w:numId="28">
    <w:abstractNumId w:val="20"/>
  </w:num>
  <w:num w:numId="29">
    <w:abstractNumId w:val="4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2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linkStyles/>
  <w:documentProtection w:edit="readOnly" w:enforcement="0"/>
  <w:defaultTabStop w:val="708"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F3A54"/>
    <w:rsid w:val="00001152"/>
    <w:rsid w:val="00001248"/>
    <w:rsid w:val="000016A1"/>
    <w:rsid w:val="000023C6"/>
    <w:rsid w:val="00002F9B"/>
    <w:rsid w:val="00003E55"/>
    <w:rsid w:val="0000407A"/>
    <w:rsid w:val="000064A0"/>
    <w:rsid w:val="000079A5"/>
    <w:rsid w:val="000109FE"/>
    <w:rsid w:val="00011F47"/>
    <w:rsid w:val="00012454"/>
    <w:rsid w:val="00013E3D"/>
    <w:rsid w:val="00014587"/>
    <w:rsid w:val="00014ED9"/>
    <w:rsid w:val="000172CA"/>
    <w:rsid w:val="000201F0"/>
    <w:rsid w:val="00020D5D"/>
    <w:rsid w:val="00021C6B"/>
    <w:rsid w:val="000244C7"/>
    <w:rsid w:val="00026A3A"/>
    <w:rsid w:val="000319F4"/>
    <w:rsid w:val="00032B05"/>
    <w:rsid w:val="00033E16"/>
    <w:rsid w:val="00034028"/>
    <w:rsid w:val="000360E3"/>
    <w:rsid w:val="00036370"/>
    <w:rsid w:val="00037D2B"/>
    <w:rsid w:val="00042B92"/>
    <w:rsid w:val="00043C0E"/>
    <w:rsid w:val="00052213"/>
    <w:rsid w:val="00060C54"/>
    <w:rsid w:val="00062567"/>
    <w:rsid w:val="00064D54"/>
    <w:rsid w:val="000652A7"/>
    <w:rsid w:val="000654D5"/>
    <w:rsid w:val="00065DBB"/>
    <w:rsid w:val="00067BFC"/>
    <w:rsid w:val="00067CA7"/>
    <w:rsid w:val="00071B06"/>
    <w:rsid w:val="00074009"/>
    <w:rsid w:val="00075F24"/>
    <w:rsid w:val="0007614D"/>
    <w:rsid w:val="0007657A"/>
    <w:rsid w:val="00081777"/>
    <w:rsid w:val="000835C7"/>
    <w:rsid w:val="000839FC"/>
    <w:rsid w:val="00083D33"/>
    <w:rsid w:val="000902EF"/>
    <w:rsid w:val="000910C0"/>
    <w:rsid w:val="00094FA5"/>
    <w:rsid w:val="00095B0E"/>
    <w:rsid w:val="00097790"/>
    <w:rsid w:val="00097D2D"/>
    <w:rsid w:val="00097E77"/>
    <w:rsid w:val="000A3DD1"/>
    <w:rsid w:val="000A4F4E"/>
    <w:rsid w:val="000A5EE8"/>
    <w:rsid w:val="000B1D59"/>
    <w:rsid w:val="000B256D"/>
    <w:rsid w:val="000B3560"/>
    <w:rsid w:val="000B58D1"/>
    <w:rsid w:val="000B7F0B"/>
    <w:rsid w:val="000C1956"/>
    <w:rsid w:val="000C2132"/>
    <w:rsid w:val="000C3218"/>
    <w:rsid w:val="000D0CBA"/>
    <w:rsid w:val="000D196D"/>
    <w:rsid w:val="000D556E"/>
    <w:rsid w:val="000D5DA9"/>
    <w:rsid w:val="000D68B3"/>
    <w:rsid w:val="000D6C3E"/>
    <w:rsid w:val="000D72C8"/>
    <w:rsid w:val="000E0272"/>
    <w:rsid w:val="000E0E88"/>
    <w:rsid w:val="000E26AB"/>
    <w:rsid w:val="000E4851"/>
    <w:rsid w:val="000E4E6B"/>
    <w:rsid w:val="000E4E8F"/>
    <w:rsid w:val="000F0DB5"/>
    <w:rsid w:val="000F399D"/>
    <w:rsid w:val="000F3B64"/>
    <w:rsid w:val="000F464B"/>
    <w:rsid w:val="000F46EC"/>
    <w:rsid w:val="000F69B4"/>
    <w:rsid w:val="000F783E"/>
    <w:rsid w:val="00101B2B"/>
    <w:rsid w:val="00117324"/>
    <w:rsid w:val="00123023"/>
    <w:rsid w:val="0012364D"/>
    <w:rsid w:val="00125117"/>
    <w:rsid w:val="00125723"/>
    <w:rsid w:val="00134CF9"/>
    <w:rsid w:val="00135538"/>
    <w:rsid w:val="00135CFC"/>
    <w:rsid w:val="001360F7"/>
    <w:rsid w:val="00142804"/>
    <w:rsid w:val="00145D9D"/>
    <w:rsid w:val="00145E56"/>
    <w:rsid w:val="00146E1A"/>
    <w:rsid w:val="00147384"/>
    <w:rsid w:val="00150841"/>
    <w:rsid w:val="00150D9A"/>
    <w:rsid w:val="0015520B"/>
    <w:rsid w:val="00155617"/>
    <w:rsid w:val="00155B21"/>
    <w:rsid w:val="00160553"/>
    <w:rsid w:val="00162421"/>
    <w:rsid w:val="0016370E"/>
    <w:rsid w:val="00163F2B"/>
    <w:rsid w:val="00166EB9"/>
    <w:rsid w:val="001675EE"/>
    <w:rsid w:val="00170F23"/>
    <w:rsid w:val="001711AD"/>
    <w:rsid w:val="00171264"/>
    <w:rsid w:val="00171373"/>
    <w:rsid w:val="001752B2"/>
    <w:rsid w:val="00182DE7"/>
    <w:rsid w:val="0018327E"/>
    <w:rsid w:val="00196BD4"/>
    <w:rsid w:val="001973B1"/>
    <w:rsid w:val="001A0199"/>
    <w:rsid w:val="001A0933"/>
    <w:rsid w:val="001A2334"/>
    <w:rsid w:val="001A3DDC"/>
    <w:rsid w:val="001A427C"/>
    <w:rsid w:val="001B1548"/>
    <w:rsid w:val="001B3C0D"/>
    <w:rsid w:val="001B706B"/>
    <w:rsid w:val="001C0DA6"/>
    <w:rsid w:val="001C2662"/>
    <w:rsid w:val="001C3901"/>
    <w:rsid w:val="001C60C6"/>
    <w:rsid w:val="001C75BD"/>
    <w:rsid w:val="001C7FCA"/>
    <w:rsid w:val="001D0A12"/>
    <w:rsid w:val="001D0E83"/>
    <w:rsid w:val="001D60B8"/>
    <w:rsid w:val="001E4083"/>
    <w:rsid w:val="001E4663"/>
    <w:rsid w:val="001F0FEF"/>
    <w:rsid w:val="001F3C3C"/>
    <w:rsid w:val="001F47CC"/>
    <w:rsid w:val="001F4A08"/>
    <w:rsid w:val="001F5C3C"/>
    <w:rsid w:val="001F69ED"/>
    <w:rsid w:val="001F6C06"/>
    <w:rsid w:val="002032B2"/>
    <w:rsid w:val="002038F5"/>
    <w:rsid w:val="00203AE7"/>
    <w:rsid w:val="00204D36"/>
    <w:rsid w:val="0020524B"/>
    <w:rsid w:val="002112D7"/>
    <w:rsid w:val="00213633"/>
    <w:rsid w:val="002140FE"/>
    <w:rsid w:val="00216749"/>
    <w:rsid w:val="00217469"/>
    <w:rsid w:val="00220B24"/>
    <w:rsid w:val="002228A3"/>
    <w:rsid w:val="00222C8A"/>
    <w:rsid w:val="00224941"/>
    <w:rsid w:val="00224ED9"/>
    <w:rsid w:val="00225EB2"/>
    <w:rsid w:val="00227318"/>
    <w:rsid w:val="002314E6"/>
    <w:rsid w:val="0023200E"/>
    <w:rsid w:val="00235B96"/>
    <w:rsid w:val="0023620D"/>
    <w:rsid w:val="002374AF"/>
    <w:rsid w:val="0024275C"/>
    <w:rsid w:val="0024312A"/>
    <w:rsid w:val="002432F8"/>
    <w:rsid w:val="00246FDF"/>
    <w:rsid w:val="00247BCD"/>
    <w:rsid w:val="00252994"/>
    <w:rsid w:val="002529C4"/>
    <w:rsid w:val="002530A1"/>
    <w:rsid w:val="00256AF3"/>
    <w:rsid w:val="00256C5A"/>
    <w:rsid w:val="00256F1A"/>
    <w:rsid w:val="002601D3"/>
    <w:rsid w:val="00261CFF"/>
    <w:rsid w:val="00261E13"/>
    <w:rsid w:val="002639C4"/>
    <w:rsid w:val="002653F1"/>
    <w:rsid w:val="00265BF5"/>
    <w:rsid w:val="00270DD6"/>
    <w:rsid w:val="00270DFF"/>
    <w:rsid w:val="00271867"/>
    <w:rsid w:val="00271922"/>
    <w:rsid w:val="00271A80"/>
    <w:rsid w:val="00272D5C"/>
    <w:rsid w:val="00276ECD"/>
    <w:rsid w:val="0027718F"/>
    <w:rsid w:val="00280CA9"/>
    <w:rsid w:val="00281D97"/>
    <w:rsid w:val="00282293"/>
    <w:rsid w:val="00282812"/>
    <w:rsid w:val="0028457D"/>
    <w:rsid w:val="002879EA"/>
    <w:rsid w:val="00287A27"/>
    <w:rsid w:val="00290653"/>
    <w:rsid w:val="00290A39"/>
    <w:rsid w:val="00290D17"/>
    <w:rsid w:val="00291620"/>
    <w:rsid w:val="002928C3"/>
    <w:rsid w:val="00293CE0"/>
    <w:rsid w:val="00294373"/>
    <w:rsid w:val="0029517D"/>
    <w:rsid w:val="00296CA1"/>
    <w:rsid w:val="002A51FD"/>
    <w:rsid w:val="002A57F8"/>
    <w:rsid w:val="002A6C8F"/>
    <w:rsid w:val="002A6E4F"/>
    <w:rsid w:val="002A734C"/>
    <w:rsid w:val="002A7669"/>
    <w:rsid w:val="002B15E7"/>
    <w:rsid w:val="002B2C2C"/>
    <w:rsid w:val="002B3B97"/>
    <w:rsid w:val="002B7252"/>
    <w:rsid w:val="002B7FE2"/>
    <w:rsid w:val="002C0E60"/>
    <w:rsid w:val="002C129D"/>
    <w:rsid w:val="002C4F18"/>
    <w:rsid w:val="002C5F18"/>
    <w:rsid w:val="002D0E0D"/>
    <w:rsid w:val="002D375B"/>
    <w:rsid w:val="002D4097"/>
    <w:rsid w:val="002D4CF1"/>
    <w:rsid w:val="002D7BD5"/>
    <w:rsid w:val="002D7D89"/>
    <w:rsid w:val="002E1F1B"/>
    <w:rsid w:val="002E4E1A"/>
    <w:rsid w:val="002E629C"/>
    <w:rsid w:val="002F06A9"/>
    <w:rsid w:val="002F1F2B"/>
    <w:rsid w:val="002F726E"/>
    <w:rsid w:val="003003E5"/>
    <w:rsid w:val="0030324A"/>
    <w:rsid w:val="00305026"/>
    <w:rsid w:val="00310D18"/>
    <w:rsid w:val="00311F44"/>
    <w:rsid w:val="003121F7"/>
    <w:rsid w:val="00314AEA"/>
    <w:rsid w:val="003150C5"/>
    <w:rsid w:val="00316084"/>
    <w:rsid w:val="00316B0D"/>
    <w:rsid w:val="00321788"/>
    <w:rsid w:val="00323040"/>
    <w:rsid w:val="003300E6"/>
    <w:rsid w:val="003304E3"/>
    <w:rsid w:val="0033068A"/>
    <w:rsid w:val="003318D7"/>
    <w:rsid w:val="003321C2"/>
    <w:rsid w:val="00332C2A"/>
    <w:rsid w:val="003342D1"/>
    <w:rsid w:val="00336EAF"/>
    <w:rsid w:val="0034333B"/>
    <w:rsid w:val="00343478"/>
    <w:rsid w:val="0034488D"/>
    <w:rsid w:val="00344DFF"/>
    <w:rsid w:val="0034576C"/>
    <w:rsid w:val="003459A5"/>
    <w:rsid w:val="00345DA5"/>
    <w:rsid w:val="00347261"/>
    <w:rsid w:val="00351C42"/>
    <w:rsid w:val="00353131"/>
    <w:rsid w:val="00353339"/>
    <w:rsid w:val="0035577E"/>
    <w:rsid w:val="00357B5D"/>
    <w:rsid w:val="00364BBA"/>
    <w:rsid w:val="00366408"/>
    <w:rsid w:val="0036783C"/>
    <w:rsid w:val="003723BD"/>
    <w:rsid w:val="00372D9F"/>
    <w:rsid w:val="003753F3"/>
    <w:rsid w:val="003833DA"/>
    <w:rsid w:val="00383594"/>
    <w:rsid w:val="00395999"/>
    <w:rsid w:val="00396C1F"/>
    <w:rsid w:val="00396EAE"/>
    <w:rsid w:val="003A257F"/>
    <w:rsid w:val="003A38F7"/>
    <w:rsid w:val="003A4F64"/>
    <w:rsid w:val="003A7EF2"/>
    <w:rsid w:val="003B28BD"/>
    <w:rsid w:val="003B541E"/>
    <w:rsid w:val="003C2653"/>
    <w:rsid w:val="003C2DF9"/>
    <w:rsid w:val="003C388A"/>
    <w:rsid w:val="003C6322"/>
    <w:rsid w:val="003C6EEC"/>
    <w:rsid w:val="003D19A8"/>
    <w:rsid w:val="003D24DC"/>
    <w:rsid w:val="003D25B8"/>
    <w:rsid w:val="003D3780"/>
    <w:rsid w:val="003D3972"/>
    <w:rsid w:val="003D3E5C"/>
    <w:rsid w:val="003D4734"/>
    <w:rsid w:val="003D6348"/>
    <w:rsid w:val="003E15CE"/>
    <w:rsid w:val="003E1758"/>
    <w:rsid w:val="003E1C10"/>
    <w:rsid w:val="003E1C1A"/>
    <w:rsid w:val="003E4E55"/>
    <w:rsid w:val="003E73BB"/>
    <w:rsid w:val="003E7BB4"/>
    <w:rsid w:val="003F0528"/>
    <w:rsid w:val="003F5308"/>
    <w:rsid w:val="00401992"/>
    <w:rsid w:val="0040239C"/>
    <w:rsid w:val="004052D9"/>
    <w:rsid w:val="004059D7"/>
    <w:rsid w:val="00406CF2"/>
    <w:rsid w:val="00410548"/>
    <w:rsid w:val="00411622"/>
    <w:rsid w:val="00417B70"/>
    <w:rsid w:val="0042038E"/>
    <w:rsid w:val="0042298A"/>
    <w:rsid w:val="00426970"/>
    <w:rsid w:val="00432ABC"/>
    <w:rsid w:val="004344C3"/>
    <w:rsid w:val="00434CE5"/>
    <w:rsid w:val="00436033"/>
    <w:rsid w:val="004370B7"/>
    <w:rsid w:val="004373BE"/>
    <w:rsid w:val="00437681"/>
    <w:rsid w:val="0043788F"/>
    <w:rsid w:val="0044077A"/>
    <w:rsid w:val="00440CF2"/>
    <w:rsid w:val="004413BA"/>
    <w:rsid w:val="00444B3B"/>
    <w:rsid w:val="00444FA6"/>
    <w:rsid w:val="00446F85"/>
    <w:rsid w:val="0045513C"/>
    <w:rsid w:val="00457444"/>
    <w:rsid w:val="00457E26"/>
    <w:rsid w:val="0046790D"/>
    <w:rsid w:val="004722A5"/>
    <w:rsid w:val="00472748"/>
    <w:rsid w:val="00473683"/>
    <w:rsid w:val="004747A7"/>
    <w:rsid w:val="00474F0A"/>
    <w:rsid w:val="00480B14"/>
    <w:rsid w:val="00482FCD"/>
    <w:rsid w:val="00485836"/>
    <w:rsid w:val="0049132C"/>
    <w:rsid w:val="00494DF2"/>
    <w:rsid w:val="00496425"/>
    <w:rsid w:val="004A49A1"/>
    <w:rsid w:val="004A4B06"/>
    <w:rsid w:val="004A69B0"/>
    <w:rsid w:val="004A7600"/>
    <w:rsid w:val="004B1BD3"/>
    <w:rsid w:val="004B1C7A"/>
    <w:rsid w:val="004B2762"/>
    <w:rsid w:val="004B4234"/>
    <w:rsid w:val="004B5835"/>
    <w:rsid w:val="004C00CD"/>
    <w:rsid w:val="004C04D0"/>
    <w:rsid w:val="004C129A"/>
    <w:rsid w:val="004C2533"/>
    <w:rsid w:val="004C2EC9"/>
    <w:rsid w:val="004C6838"/>
    <w:rsid w:val="004C76DD"/>
    <w:rsid w:val="004D2305"/>
    <w:rsid w:val="004D267F"/>
    <w:rsid w:val="004D2BE3"/>
    <w:rsid w:val="004D3B10"/>
    <w:rsid w:val="004D57FC"/>
    <w:rsid w:val="004D7377"/>
    <w:rsid w:val="004E37A6"/>
    <w:rsid w:val="004E6E99"/>
    <w:rsid w:val="004F16D6"/>
    <w:rsid w:val="004F23E9"/>
    <w:rsid w:val="004F42FF"/>
    <w:rsid w:val="004F6AC3"/>
    <w:rsid w:val="004F6FFB"/>
    <w:rsid w:val="00501A86"/>
    <w:rsid w:val="00501E14"/>
    <w:rsid w:val="005021E3"/>
    <w:rsid w:val="00503CA7"/>
    <w:rsid w:val="00505225"/>
    <w:rsid w:val="00505E62"/>
    <w:rsid w:val="00506AB3"/>
    <w:rsid w:val="00510D9E"/>
    <w:rsid w:val="00513437"/>
    <w:rsid w:val="005144D6"/>
    <w:rsid w:val="00515426"/>
    <w:rsid w:val="00517AA9"/>
    <w:rsid w:val="0052020F"/>
    <w:rsid w:val="00521F96"/>
    <w:rsid w:val="005233FE"/>
    <w:rsid w:val="0052415E"/>
    <w:rsid w:val="0052461E"/>
    <w:rsid w:val="00527FE7"/>
    <w:rsid w:val="00530FE7"/>
    <w:rsid w:val="0053116C"/>
    <w:rsid w:val="00531898"/>
    <w:rsid w:val="005331D5"/>
    <w:rsid w:val="00533613"/>
    <w:rsid w:val="00536962"/>
    <w:rsid w:val="00542972"/>
    <w:rsid w:val="00543036"/>
    <w:rsid w:val="00545801"/>
    <w:rsid w:val="00546ED8"/>
    <w:rsid w:val="00547484"/>
    <w:rsid w:val="00547F98"/>
    <w:rsid w:val="00550619"/>
    <w:rsid w:val="005515A1"/>
    <w:rsid w:val="0055218E"/>
    <w:rsid w:val="005531D2"/>
    <w:rsid w:val="00553CCD"/>
    <w:rsid w:val="00554C3C"/>
    <w:rsid w:val="00560AD4"/>
    <w:rsid w:val="00564B9C"/>
    <w:rsid w:val="0056522D"/>
    <w:rsid w:val="00566968"/>
    <w:rsid w:val="00566CDC"/>
    <w:rsid w:val="00571857"/>
    <w:rsid w:val="00574BD5"/>
    <w:rsid w:val="00575363"/>
    <w:rsid w:val="00580CC2"/>
    <w:rsid w:val="00581701"/>
    <w:rsid w:val="00582AAF"/>
    <w:rsid w:val="00582C1F"/>
    <w:rsid w:val="00584898"/>
    <w:rsid w:val="00585963"/>
    <w:rsid w:val="00586DDF"/>
    <w:rsid w:val="00597A92"/>
    <w:rsid w:val="005A2A1F"/>
    <w:rsid w:val="005A32C3"/>
    <w:rsid w:val="005A3E0B"/>
    <w:rsid w:val="005A4AE6"/>
    <w:rsid w:val="005A5A64"/>
    <w:rsid w:val="005A5AA2"/>
    <w:rsid w:val="005A6F68"/>
    <w:rsid w:val="005B16E5"/>
    <w:rsid w:val="005B3683"/>
    <w:rsid w:val="005B3D27"/>
    <w:rsid w:val="005B4539"/>
    <w:rsid w:val="005B4B0B"/>
    <w:rsid w:val="005B6585"/>
    <w:rsid w:val="005B6DE9"/>
    <w:rsid w:val="005B6FD2"/>
    <w:rsid w:val="005C0449"/>
    <w:rsid w:val="005C188A"/>
    <w:rsid w:val="005C1D9C"/>
    <w:rsid w:val="005C1E28"/>
    <w:rsid w:val="005C3472"/>
    <w:rsid w:val="005C5AED"/>
    <w:rsid w:val="005C747C"/>
    <w:rsid w:val="005D0536"/>
    <w:rsid w:val="005D0647"/>
    <w:rsid w:val="005D1979"/>
    <w:rsid w:val="005D60DC"/>
    <w:rsid w:val="005D6F48"/>
    <w:rsid w:val="005E33EF"/>
    <w:rsid w:val="005E566E"/>
    <w:rsid w:val="005E5E58"/>
    <w:rsid w:val="005F26C6"/>
    <w:rsid w:val="005F2AAB"/>
    <w:rsid w:val="005F4516"/>
    <w:rsid w:val="005F4D06"/>
    <w:rsid w:val="005F4E80"/>
    <w:rsid w:val="00602E51"/>
    <w:rsid w:val="00604711"/>
    <w:rsid w:val="00607A01"/>
    <w:rsid w:val="00612961"/>
    <w:rsid w:val="0061480F"/>
    <w:rsid w:val="00616B82"/>
    <w:rsid w:val="0061788A"/>
    <w:rsid w:val="00621D95"/>
    <w:rsid w:val="00622483"/>
    <w:rsid w:val="00623682"/>
    <w:rsid w:val="006242B0"/>
    <w:rsid w:val="006242CC"/>
    <w:rsid w:val="00625D83"/>
    <w:rsid w:val="006275C0"/>
    <w:rsid w:val="006277DB"/>
    <w:rsid w:val="00630E34"/>
    <w:rsid w:val="00631190"/>
    <w:rsid w:val="0063208F"/>
    <w:rsid w:val="006323ED"/>
    <w:rsid w:val="00634C2D"/>
    <w:rsid w:val="0063583D"/>
    <w:rsid w:val="00635D60"/>
    <w:rsid w:val="00641BD0"/>
    <w:rsid w:val="00642D94"/>
    <w:rsid w:val="00643661"/>
    <w:rsid w:val="00644BC0"/>
    <w:rsid w:val="006459FD"/>
    <w:rsid w:val="00647D9A"/>
    <w:rsid w:val="00647F24"/>
    <w:rsid w:val="00651C1E"/>
    <w:rsid w:val="00652CB2"/>
    <w:rsid w:val="00654FCE"/>
    <w:rsid w:val="00656C47"/>
    <w:rsid w:val="00657440"/>
    <w:rsid w:val="00657C9F"/>
    <w:rsid w:val="00657E29"/>
    <w:rsid w:val="00661D67"/>
    <w:rsid w:val="00662CF4"/>
    <w:rsid w:val="00664343"/>
    <w:rsid w:val="00664DF6"/>
    <w:rsid w:val="0067041E"/>
    <w:rsid w:val="006716A3"/>
    <w:rsid w:val="00673913"/>
    <w:rsid w:val="006747A3"/>
    <w:rsid w:val="00674CF8"/>
    <w:rsid w:val="00677256"/>
    <w:rsid w:val="00684A21"/>
    <w:rsid w:val="00691AB0"/>
    <w:rsid w:val="00693624"/>
    <w:rsid w:val="006944C6"/>
    <w:rsid w:val="006955F2"/>
    <w:rsid w:val="006A0D62"/>
    <w:rsid w:val="006A51A8"/>
    <w:rsid w:val="006A7B9C"/>
    <w:rsid w:val="006B0397"/>
    <w:rsid w:val="006B1C91"/>
    <w:rsid w:val="006B35F1"/>
    <w:rsid w:val="006B3664"/>
    <w:rsid w:val="006B6715"/>
    <w:rsid w:val="006C2C5B"/>
    <w:rsid w:val="006C6E08"/>
    <w:rsid w:val="006D005C"/>
    <w:rsid w:val="006D04B8"/>
    <w:rsid w:val="006D0B79"/>
    <w:rsid w:val="006D1745"/>
    <w:rsid w:val="006D52EE"/>
    <w:rsid w:val="006D6A40"/>
    <w:rsid w:val="006E4A18"/>
    <w:rsid w:val="006E4D7E"/>
    <w:rsid w:val="006E69D0"/>
    <w:rsid w:val="006E6CD3"/>
    <w:rsid w:val="006F014B"/>
    <w:rsid w:val="006F035E"/>
    <w:rsid w:val="006F2CF9"/>
    <w:rsid w:val="006F3002"/>
    <w:rsid w:val="006F3034"/>
    <w:rsid w:val="006F6863"/>
    <w:rsid w:val="006F7001"/>
    <w:rsid w:val="006F7A08"/>
    <w:rsid w:val="007110D8"/>
    <w:rsid w:val="007132AC"/>
    <w:rsid w:val="00714F4E"/>
    <w:rsid w:val="00717CBC"/>
    <w:rsid w:val="00720EC5"/>
    <w:rsid w:val="00721F3E"/>
    <w:rsid w:val="00724F3C"/>
    <w:rsid w:val="00726E8E"/>
    <w:rsid w:val="007276EC"/>
    <w:rsid w:val="00731A9A"/>
    <w:rsid w:val="00731CD1"/>
    <w:rsid w:val="00731D82"/>
    <w:rsid w:val="007320C3"/>
    <w:rsid w:val="00732F0A"/>
    <w:rsid w:val="007360E4"/>
    <w:rsid w:val="0073670E"/>
    <w:rsid w:val="0074010F"/>
    <w:rsid w:val="00740F9F"/>
    <w:rsid w:val="0074225C"/>
    <w:rsid w:val="007451AB"/>
    <w:rsid w:val="00747F82"/>
    <w:rsid w:val="0075125F"/>
    <w:rsid w:val="00753457"/>
    <w:rsid w:val="0075620A"/>
    <w:rsid w:val="00756467"/>
    <w:rsid w:val="00763664"/>
    <w:rsid w:val="0076618A"/>
    <w:rsid w:val="00766A96"/>
    <w:rsid w:val="00771C19"/>
    <w:rsid w:val="00772188"/>
    <w:rsid w:val="007756C1"/>
    <w:rsid w:val="00777EF9"/>
    <w:rsid w:val="00780416"/>
    <w:rsid w:val="00780CDB"/>
    <w:rsid w:val="007822F4"/>
    <w:rsid w:val="007855A8"/>
    <w:rsid w:val="00786AF3"/>
    <w:rsid w:val="007878FF"/>
    <w:rsid w:val="007901BA"/>
    <w:rsid w:val="00790EA0"/>
    <w:rsid w:val="00792104"/>
    <w:rsid w:val="007929F0"/>
    <w:rsid w:val="00792C23"/>
    <w:rsid w:val="007A3A19"/>
    <w:rsid w:val="007A4799"/>
    <w:rsid w:val="007A48DF"/>
    <w:rsid w:val="007A6C94"/>
    <w:rsid w:val="007B7ACC"/>
    <w:rsid w:val="007C2E9F"/>
    <w:rsid w:val="007C4E16"/>
    <w:rsid w:val="007C51E9"/>
    <w:rsid w:val="007C5726"/>
    <w:rsid w:val="007C5B9E"/>
    <w:rsid w:val="007D11FB"/>
    <w:rsid w:val="007D1323"/>
    <w:rsid w:val="007D324F"/>
    <w:rsid w:val="007D405C"/>
    <w:rsid w:val="007D4268"/>
    <w:rsid w:val="007D4BDA"/>
    <w:rsid w:val="007D6347"/>
    <w:rsid w:val="007D6ECC"/>
    <w:rsid w:val="007D7976"/>
    <w:rsid w:val="007E364D"/>
    <w:rsid w:val="007E482D"/>
    <w:rsid w:val="007E77C7"/>
    <w:rsid w:val="007F0D5B"/>
    <w:rsid w:val="007F2895"/>
    <w:rsid w:val="007F34FC"/>
    <w:rsid w:val="007F618B"/>
    <w:rsid w:val="00811685"/>
    <w:rsid w:val="00820A0E"/>
    <w:rsid w:val="00821A0B"/>
    <w:rsid w:val="0082323C"/>
    <w:rsid w:val="0082476D"/>
    <w:rsid w:val="00824916"/>
    <w:rsid w:val="008252D7"/>
    <w:rsid w:val="008277B1"/>
    <w:rsid w:val="00830681"/>
    <w:rsid w:val="008306FB"/>
    <w:rsid w:val="00831594"/>
    <w:rsid w:val="00831AA7"/>
    <w:rsid w:val="00832082"/>
    <w:rsid w:val="0083430E"/>
    <w:rsid w:val="0083461E"/>
    <w:rsid w:val="008375CA"/>
    <w:rsid w:val="00837CF3"/>
    <w:rsid w:val="0084002B"/>
    <w:rsid w:val="00841511"/>
    <w:rsid w:val="00842585"/>
    <w:rsid w:val="00842F27"/>
    <w:rsid w:val="00844300"/>
    <w:rsid w:val="00844CDC"/>
    <w:rsid w:val="00852D18"/>
    <w:rsid w:val="00853EE0"/>
    <w:rsid w:val="008560C0"/>
    <w:rsid w:val="008565E3"/>
    <w:rsid w:val="00861F0A"/>
    <w:rsid w:val="00861F25"/>
    <w:rsid w:val="008625A7"/>
    <w:rsid w:val="00862B2D"/>
    <w:rsid w:val="00862CB4"/>
    <w:rsid w:val="00863AB2"/>
    <w:rsid w:val="008643E2"/>
    <w:rsid w:val="0086764F"/>
    <w:rsid w:val="008728BB"/>
    <w:rsid w:val="0087664E"/>
    <w:rsid w:val="00877FA2"/>
    <w:rsid w:val="00885F7A"/>
    <w:rsid w:val="00891E4B"/>
    <w:rsid w:val="00892B77"/>
    <w:rsid w:val="0089399F"/>
    <w:rsid w:val="00893BDD"/>
    <w:rsid w:val="00896024"/>
    <w:rsid w:val="008969CC"/>
    <w:rsid w:val="008A0282"/>
    <w:rsid w:val="008A0FAC"/>
    <w:rsid w:val="008A17DF"/>
    <w:rsid w:val="008A4094"/>
    <w:rsid w:val="008A65B3"/>
    <w:rsid w:val="008B2CE9"/>
    <w:rsid w:val="008B368E"/>
    <w:rsid w:val="008B52C2"/>
    <w:rsid w:val="008B5F9F"/>
    <w:rsid w:val="008C2F38"/>
    <w:rsid w:val="008C3E95"/>
    <w:rsid w:val="008C3F10"/>
    <w:rsid w:val="008C5133"/>
    <w:rsid w:val="008C5A65"/>
    <w:rsid w:val="008C6D37"/>
    <w:rsid w:val="008C7502"/>
    <w:rsid w:val="008D020E"/>
    <w:rsid w:val="008D1A94"/>
    <w:rsid w:val="008D29B1"/>
    <w:rsid w:val="008D2B7C"/>
    <w:rsid w:val="008D2E8C"/>
    <w:rsid w:val="008D2F55"/>
    <w:rsid w:val="008D71A3"/>
    <w:rsid w:val="008D75AE"/>
    <w:rsid w:val="008E050A"/>
    <w:rsid w:val="008E2A9A"/>
    <w:rsid w:val="008E4C33"/>
    <w:rsid w:val="008E53DB"/>
    <w:rsid w:val="008E5824"/>
    <w:rsid w:val="008E7D66"/>
    <w:rsid w:val="008F0496"/>
    <w:rsid w:val="008F276D"/>
    <w:rsid w:val="008F2C15"/>
    <w:rsid w:val="008F30A7"/>
    <w:rsid w:val="008F4E2B"/>
    <w:rsid w:val="008F6A4D"/>
    <w:rsid w:val="00900793"/>
    <w:rsid w:val="00900BF6"/>
    <w:rsid w:val="00902080"/>
    <w:rsid w:val="00903E64"/>
    <w:rsid w:val="009048B5"/>
    <w:rsid w:val="00905AE5"/>
    <w:rsid w:val="009065C5"/>
    <w:rsid w:val="00906E27"/>
    <w:rsid w:val="00906EE8"/>
    <w:rsid w:val="009076A9"/>
    <w:rsid w:val="00910225"/>
    <w:rsid w:val="00912AB8"/>
    <w:rsid w:val="00912C82"/>
    <w:rsid w:val="00912D50"/>
    <w:rsid w:val="00915D63"/>
    <w:rsid w:val="00916426"/>
    <w:rsid w:val="00917349"/>
    <w:rsid w:val="00922195"/>
    <w:rsid w:val="00922C5C"/>
    <w:rsid w:val="00925B86"/>
    <w:rsid w:val="00925FAC"/>
    <w:rsid w:val="00941349"/>
    <w:rsid w:val="00941630"/>
    <w:rsid w:val="00944502"/>
    <w:rsid w:val="00944FD7"/>
    <w:rsid w:val="00946498"/>
    <w:rsid w:val="009467B7"/>
    <w:rsid w:val="0095222B"/>
    <w:rsid w:val="009557AB"/>
    <w:rsid w:val="00955AA7"/>
    <w:rsid w:val="009616E6"/>
    <w:rsid w:val="009655BF"/>
    <w:rsid w:val="00966855"/>
    <w:rsid w:val="009677C2"/>
    <w:rsid w:val="009746F5"/>
    <w:rsid w:val="00974A84"/>
    <w:rsid w:val="009803DF"/>
    <w:rsid w:val="00982428"/>
    <w:rsid w:val="00983708"/>
    <w:rsid w:val="009838D4"/>
    <w:rsid w:val="0099139A"/>
    <w:rsid w:val="00991F74"/>
    <w:rsid w:val="009A0DEA"/>
    <w:rsid w:val="009A17BF"/>
    <w:rsid w:val="009A5962"/>
    <w:rsid w:val="009A69D8"/>
    <w:rsid w:val="009B7A86"/>
    <w:rsid w:val="009C00ED"/>
    <w:rsid w:val="009C05D1"/>
    <w:rsid w:val="009C0A7D"/>
    <w:rsid w:val="009C1588"/>
    <w:rsid w:val="009C3CBD"/>
    <w:rsid w:val="009C45E8"/>
    <w:rsid w:val="009C72AD"/>
    <w:rsid w:val="009E0812"/>
    <w:rsid w:val="009E0A71"/>
    <w:rsid w:val="009E6739"/>
    <w:rsid w:val="009E7824"/>
    <w:rsid w:val="009F2869"/>
    <w:rsid w:val="009F3A54"/>
    <w:rsid w:val="009F5D68"/>
    <w:rsid w:val="009F64E3"/>
    <w:rsid w:val="009F68BB"/>
    <w:rsid w:val="00A00F78"/>
    <w:rsid w:val="00A01E6C"/>
    <w:rsid w:val="00A02D3D"/>
    <w:rsid w:val="00A03BD8"/>
    <w:rsid w:val="00A046F0"/>
    <w:rsid w:val="00A04EDD"/>
    <w:rsid w:val="00A0729D"/>
    <w:rsid w:val="00A0773C"/>
    <w:rsid w:val="00A11539"/>
    <w:rsid w:val="00A11A93"/>
    <w:rsid w:val="00A12491"/>
    <w:rsid w:val="00A13CDB"/>
    <w:rsid w:val="00A149BB"/>
    <w:rsid w:val="00A15D3B"/>
    <w:rsid w:val="00A16AA6"/>
    <w:rsid w:val="00A23224"/>
    <w:rsid w:val="00A26F3C"/>
    <w:rsid w:val="00A2735E"/>
    <w:rsid w:val="00A27CC8"/>
    <w:rsid w:val="00A31E7D"/>
    <w:rsid w:val="00A340B0"/>
    <w:rsid w:val="00A36369"/>
    <w:rsid w:val="00A36389"/>
    <w:rsid w:val="00A3687A"/>
    <w:rsid w:val="00A40C72"/>
    <w:rsid w:val="00A418C1"/>
    <w:rsid w:val="00A431C6"/>
    <w:rsid w:val="00A43D75"/>
    <w:rsid w:val="00A469FB"/>
    <w:rsid w:val="00A47654"/>
    <w:rsid w:val="00A53B43"/>
    <w:rsid w:val="00A53C80"/>
    <w:rsid w:val="00A57AA5"/>
    <w:rsid w:val="00A61D95"/>
    <w:rsid w:val="00A6570F"/>
    <w:rsid w:val="00A7179B"/>
    <w:rsid w:val="00A72FF4"/>
    <w:rsid w:val="00A73DDC"/>
    <w:rsid w:val="00A80805"/>
    <w:rsid w:val="00A8217F"/>
    <w:rsid w:val="00A83BC5"/>
    <w:rsid w:val="00A842F6"/>
    <w:rsid w:val="00A86122"/>
    <w:rsid w:val="00A90973"/>
    <w:rsid w:val="00A915E2"/>
    <w:rsid w:val="00A92C0C"/>
    <w:rsid w:val="00A92EF7"/>
    <w:rsid w:val="00A932C0"/>
    <w:rsid w:val="00A949B5"/>
    <w:rsid w:val="00AA0046"/>
    <w:rsid w:val="00AA1589"/>
    <w:rsid w:val="00AA5E3A"/>
    <w:rsid w:val="00AA5FDA"/>
    <w:rsid w:val="00AB20C1"/>
    <w:rsid w:val="00AB2C68"/>
    <w:rsid w:val="00AB4DB6"/>
    <w:rsid w:val="00AB56AD"/>
    <w:rsid w:val="00AB6886"/>
    <w:rsid w:val="00AC33FA"/>
    <w:rsid w:val="00AC3E21"/>
    <w:rsid w:val="00AC7C3E"/>
    <w:rsid w:val="00AD0A38"/>
    <w:rsid w:val="00AD0D80"/>
    <w:rsid w:val="00AD1E7E"/>
    <w:rsid w:val="00AD31AE"/>
    <w:rsid w:val="00AD3A6E"/>
    <w:rsid w:val="00AD421E"/>
    <w:rsid w:val="00AD476E"/>
    <w:rsid w:val="00AD4CC8"/>
    <w:rsid w:val="00AE1E90"/>
    <w:rsid w:val="00AE2174"/>
    <w:rsid w:val="00AE28DF"/>
    <w:rsid w:val="00AF0722"/>
    <w:rsid w:val="00AF3731"/>
    <w:rsid w:val="00AF50F9"/>
    <w:rsid w:val="00AF71F7"/>
    <w:rsid w:val="00AF72CD"/>
    <w:rsid w:val="00AF7A65"/>
    <w:rsid w:val="00B00813"/>
    <w:rsid w:val="00B00961"/>
    <w:rsid w:val="00B03D62"/>
    <w:rsid w:val="00B05248"/>
    <w:rsid w:val="00B059A4"/>
    <w:rsid w:val="00B136DF"/>
    <w:rsid w:val="00B13AA5"/>
    <w:rsid w:val="00B14582"/>
    <w:rsid w:val="00B200F0"/>
    <w:rsid w:val="00B22BDD"/>
    <w:rsid w:val="00B2327B"/>
    <w:rsid w:val="00B2379B"/>
    <w:rsid w:val="00B25561"/>
    <w:rsid w:val="00B265A3"/>
    <w:rsid w:val="00B27B89"/>
    <w:rsid w:val="00B27FA7"/>
    <w:rsid w:val="00B345DE"/>
    <w:rsid w:val="00B35B6D"/>
    <w:rsid w:val="00B37B19"/>
    <w:rsid w:val="00B40C58"/>
    <w:rsid w:val="00B41012"/>
    <w:rsid w:val="00B41656"/>
    <w:rsid w:val="00B41A55"/>
    <w:rsid w:val="00B41BF3"/>
    <w:rsid w:val="00B436E4"/>
    <w:rsid w:val="00B47113"/>
    <w:rsid w:val="00B5018F"/>
    <w:rsid w:val="00B5028E"/>
    <w:rsid w:val="00B54585"/>
    <w:rsid w:val="00B60F68"/>
    <w:rsid w:val="00B62DFD"/>
    <w:rsid w:val="00B63634"/>
    <w:rsid w:val="00B63CB3"/>
    <w:rsid w:val="00B67917"/>
    <w:rsid w:val="00B761D7"/>
    <w:rsid w:val="00B80353"/>
    <w:rsid w:val="00B819A5"/>
    <w:rsid w:val="00B84459"/>
    <w:rsid w:val="00B84E07"/>
    <w:rsid w:val="00B86389"/>
    <w:rsid w:val="00B86907"/>
    <w:rsid w:val="00B87246"/>
    <w:rsid w:val="00B87A38"/>
    <w:rsid w:val="00B91990"/>
    <w:rsid w:val="00B93205"/>
    <w:rsid w:val="00B952C1"/>
    <w:rsid w:val="00BA1A06"/>
    <w:rsid w:val="00BA2364"/>
    <w:rsid w:val="00BA3EA2"/>
    <w:rsid w:val="00BA5704"/>
    <w:rsid w:val="00BA5C56"/>
    <w:rsid w:val="00BA6BD6"/>
    <w:rsid w:val="00BB0AC8"/>
    <w:rsid w:val="00BB3BE0"/>
    <w:rsid w:val="00BB5FF0"/>
    <w:rsid w:val="00BC14FB"/>
    <w:rsid w:val="00BC2324"/>
    <w:rsid w:val="00BC5747"/>
    <w:rsid w:val="00BD051F"/>
    <w:rsid w:val="00BD288A"/>
    <w:rsid w:val="00BD44D2"/>
    <w:rsid w:val="00BD4C58"/>
    <w:rsid w:val="00BD4ED3"/>
    <w:rsid w:val="00BD7235"/>
    <w:rsid w:val="00BE0C76"/>
    <w:rsid w:val="00BE160C"/>
    <w:rsid w:val="00BE1B60"/>
    <w:rsid w:val="00BE242D"/>
    <w:rsid w:val="00BE2EC3"/>
    <w:rsid w:val="00BE3815"/>
    <w:rsid w:val="00BE5441"/>
    <w:rsid w:val="00BE6A47"/>
    <w:rsid w:val="00BE6E68"/>
    <w:rsid w:val="00BE77E1"/>
    <w:rsid w:val="00BF2C8D"/>
    <w:rsid w:val="00BF33B1"/>
    <w:rsid w:val="00BF3D61"/>
    <w:rsid w:val="00BF6778"/>
    <w:rsid w:val="00BF792D"/>
    <w:rsid w:val="00C00647"/>
    <w:rsid w:val="00C023D7"/>
    <w:rsid w:val="00C02B74"/>
    <w:rsid w:val="00C03F35"/>
    <w:rsid w:val="00C04092"/>
    <w:rsid w:val="00C04A6C"/>
    <w:rsid w:val="00C07054"/>
    <w:rsid w:val="00C14ABB"/>
    <w:rsid w:val="00C204AE"/>
    <w:rsid w:val="00C20AC2"/>
    <w:rsid w:val="00C20BC8"/>
    <w:rsid w:val="00C218C5"/>
    <w:rsid w:val="00C236C5"/>
    <w:rsid w:val="00C23C7D"/>
    <w:rsid w:val="00C23DCF"/>
    <w:rsid w:val="00C247EC"/>
    <w:rsid w:val="00C26D52"/>
    <w:rsid w:val="00C30C32"/>
    <w:rsid w:val="00C35BF7"/>
    <w:rsid w:val="00C36D5C"/>
    <w:rsid w:val="00C376E5"/>
    <w:rsid w:val="00C41BEC"/>
    <w:rsid w:val="00C42AFF"/>
    <w:rsid w:val="00C42BAD"/>
    <w:rsid w:val="00C43A28"/>
    <w:rsid w:val="00C44F6F"/>
    <w:rsid w:val="00C47AE6"/>
    <w:rsid w:val="00C510BA"/>
    <w:rsid w:val="00C52683"/>
    <w:rsid w:val="00C55BE9"/>
    <w:rsid w:val="00C569B9"/>
    <w:rsid w:val="00C629EF"/>
    <w:rsid w:val="00C6355D"/>
    <w:rsid w:val="00C64726"/>
    <w:rsid w:val="00C64D04"/>
    <w:rsid w:val="00C65488"/>
    <w:rsid w:val="00C65D41"/>
    <w:rsid w:val="00C67BCD"/>
    <w:rsid w:val="00C70276"/>
    <w:rsid w:val="00C73527"/>
    <w:rsid w:val="00CA0044"/>
    <w:rsid w:val="00CA1F30"/>
    <w:rsid w:val="00CA32AF"/>
    <w:rsid w:val="00CA3FC6"/>
    <w:rsid w:val="00CA6C69"/>
    <w:rsid w:val="00CA7A67"/>
    <w:rsid w:val="00CB0317"/>
    <w:rsid w:val="00CB158F"/>
    <w:rsid w:val="00CB2EA9"/>
    <w:rsid w:val="00CB3B93"/>
    <w:rsid w:val="00CB4670"/>
    <w:rsid w:val="00CB4F77"/>
    <w:rsid w:val="00CB74CB"/>
    <w:rsid w:val="00CC2042"/>
    <w:rsid w:val="00CC2AF3"/>
    <w:rsid w:val="00CC2B50"/>
    <w:rsid w:val="00CC2C17"/>
    <w:rsid w:val="00CC3BCD"/>
    <w:rsid w:val="00CC455C"/>
    <w:rsid w:val="00CC6AF5"/>
    <w:rsid w:val="00CC79B2"/>
    <w:rsid w:val="00CC7A2A"/>
    <w:rsid w:val="00CD328F"/>
    <w:rsid w:val="00CD6397"/>
    <w:rsid w:val="00CD63EC"/>
    <w:rsid w:val="00CD6A3B"/>
    <w:rsid w:val="00CD6DB2"/>
    <w:rsid w:val="00CE2DF8"/>
    <w:rsid w:val="00CE2E50"/>
    <w:rsid w:val="00CE3053"/>
    <w:rsid w:val="00CE3D2A"/>
    <w:rsid w:val="00CE4358"/>
    <w:rsid w:val="00CF1A19"/>
    <w:rsid w:val="00CF21E7"/>
    <w:rsid w:val="00CF3A6B"/>
    <w:rsid w:val="00CF53E7"/>
    <w:rsid w:val="00D0033D"/>
    <w:rsid w:val="00D045D9"/>
    <w:rsid w:val="00D05968"/>
    <w:rsid w:val="00D07815"/>
    <w:rsid w:val="00D154AF"/>
    <w:rsid w:val="00D1761C"/>
    <w:rsid w:val="00D20507"/>
    <w:rsid w:val="00D2394C"/>
    <w:rsid w:val="00D25314"/>
    <w:rsid w:val="00D33D66"/>
    <w:rsid w:val="00D3496E"/>
    <w:rsid w:val="00D3761D"/>
    <w:rsid w:val="00D41689"/>
    <w:rsid w:val="00D42637"/>
    <w:rsid w:val="00D42D74"/>
    <w:rsid w:val="00D437C0"/>
    <w:rsid w:val="00D4419F"/>
    <w:rsid w:val="00D45DF4"/>
    <w:rsid w:val="00D4614D"/>
    <w:rsid w:val="00D55F61"/>
    <w:rsid w:val="00D62642"/>
    <w:rsid w:val="00D6296D"/>
    <w:rsid w:val="00D64EE4"/>
    <w:rsid w:val="00D65435"/>
    <w:rsid w:val="00D677D0"/>
    <w:rsid w:val="00D71003"/>
    <w:rsid w:val="00D73DFC"/>
    <w:rsid w:val="00D7440D"/>
    <w:rsid w:val="00D74FE6"/>
    <w:rsid w:val="00D751EF"/>
    <w:rsid w:val="00D752ED"/>
    <w:rsid w:val="00D756A0"/>
    <w:rsid w:val="00D75DF9"/>
    <w:rsid w:val="00D77377"/>
    <w:rsid w:val="00D81267"/>
    <w:rsid w:val="00D818F2"/>
    <w:rsid w:val="00D81B80"/>
    <w:rsid w:val="00D82AAC"/>
    <w:rsid w:val="00D856AB"/>
    <w:rsid w:val="00D87DEE"/>
    <w:rsid w:val="00D916D5"/>
    <w:rsid w:val="00D945D5"/>
    <w:rsid w:val="00D94C9A"/>
    <w:rsid w:val="00DA1E35"/>
    <w:rsid w:val="00DA3C47"/>
    <w:rsid w:val="00DA7299"/>
    <w:rsid w:val="00DB110E"/>
    <w:rsid w:val="00DB1775"/>
    <w:rsid w:val="00DB275E"/>
    <w:rsid w:val="00DB340F"/>
    <w:rsid w:val="00DB4506"/>
    <w:rsid w:val="00DB5354"/>
    <w:rsid w:val="00DC0AB3"/>
    <w:rsid w:val="00DC14E0"/>
    <w:rsid w:val="00DC253F"/>
    <w:rsid w:val="00DC2F5F"/>
    <w:rsid w:val="00DC323D"/>
    <w:rsid w:val="00DC3640"/>
    <w:rsid w:val="00DC474E"/>
    <w:rsid w:val="00DC4782"/>
    <w:rsid w:val="00DC6F4A"/>
    <w:rsid w:val="00DC7434"/>
    <w:rsid w:val="00DD50D3"/>
    <w:rsid w:val="00DD512F"/>
    <w:rsid w:val="00DE349A"/>
    <w:rsid w:val="00DE5D52"/>
    <w:rsid w:val="00DE70E4"/>
    <w:rsid w:val="00DE74D8"/>
    <w:rsid w:val="00DF3749"/>
    <w:rsid w:val="00E00620"/>
    <w:rsid w:val="00E0440F"/>
    <w:rsid w:val="00E0583F"/>
    <w:rsid w:val="00E05940"/>
    <w:rsid w:val="00E11E95"/>
    <w:rsid w:val="00E14CFE"/>
    <w:rsid w:val="00E17599"/>
    <w:rsid w:val="00E2206E"/>
    <w:rsid w:val="00E22186"/>
    <w:rsid w:val="00E2292A"/>
    <w:rsid w:val="00E25113"/>
    <w:rsid w:val="00E25BE9"/>
    <w:rsid w:val="00E25D75"/>
    <w:rsid w:val="00E34471"/>
    <w:rsid w:val="00E34AF7"/>
    <w:rsid w:val="00E354E4"/>
    <w:rsid w:val="00E374D1"/>
    <w:rsid w:val="00E42D59"/>
    <w:rsid w:val="00E43EB1"/>
    <w:rsid w:val="00E54C24"/>
    <w:rsid w:val="00E57B45"/>
    <w:rsid w:val="00E6022D"/>
    <w:rsid w:val="00E6134C"/>
    <w:rsid w:val="00E62F12"/>
    <w:rsid w:val="00E672B5"/>
    <w:rsid w:val="00E716A4"/>
    <w:rsid w:val="00E746E0"/>
    <w:rsid w:val="00E76952"/>
    <w:rsid w:val="00E769BE"/>
    <w:rsid w:val="00E826D5"/>
    <w:rsid w:val="00E83421"/>
    <w:rsid w:val="00E84351"/>
    <w:rsid w:val="00E9050C"/>
    <w:rsid w:val="00E90E22"/>
    <w:rsid w:val="00E9173B"/>
    <w:rsid w:val="00E95266"/>
    <w:rsid w:val="00E9532C"/>
    <w:rsid w:val="00E959BB"/>
    <w:rsid w:val="00E95F1D"/>
    <w:rsid w:val="00E95FAB"/>
    <w:rsid w:val="00E9718B"/>
    <w:rsid w:val="00EA026B"/>
    <w:rsid w:val="00EA06FE"/>
    <w:rsid w:val="00EA146C"/>
    <w:rsid w:val="00EA1CE9"/>
    <w:rsid w:val="00EA2550"/>
    <w:rsid w:val="00EA44C1"/>
    <w:rsid w:val="00EA5179"/>
    <w:rsid w:val="00EA72AA"/>
    <w:rsid w:val="00EB0104"/>
    <w:rsid w:val="00EB0553"/>
    <w:rsid w:val="00EB0B1C"/>
    <w:rsid w:val="00EB1E71"/>
    <w:rsid w:val="00EB4521"/>
    <w:rsid w:val="00EB780F"/>
    <w:rsid w:val="00EC1AF3"/>
    <w:rsid w:val="00EC341C"/>
    <w:rsid w:val="00ED4E45"/>
    <w:rsid w:val="00ED5E5A"/>
    <w:rsid w:val="00ED7409"/>
    <w:rsid w:val="00ED7AE8"/>
    <w:rsid w:val="00EE3E54"/>
    <w:rsid w:val="00EE7FCD"/>
    <w:rsid w:val="00EF0B2C"/>
    <w:rsid w:val="00EF2C6C"/>
    <w:rsid w:val="00EF3488"/>
    <w:rsid w:val="00EF71C4"/>
    <w:rsid w:val="00F014DC"/>
    <w:rsid w:val="00F026E7"/>
    <w:rsid w:val="00F067A0"/>
    <w:rsid w:val="00F11A53"/>
    <w:rsid w:val="00F12195"/>
    <w:rsid w:val="00F12C56"/>
    <w:rsid w:val="00F13D61"/>
    <w:rsid w:val="00F14168"/>
    <w:rsid w:val="00F14612"/>
    <w:rsid w:val="00F14B08"/>
    <w:rsid w:val="00F14F22"/>
    <w:rsid w:val="00F15F02"/>
    <w:rsid w:val="00F237A6"/>
    <w:rsid w:val="00F31F28"/>
    <w:rsid w:val="00F34BEB"/>
    <w:rsid w:val="00F34EBF"/>
    <w:rsid w:val="00F34FFF"/>
    <w:rsid w:val="00F405DB"/>
    <w:rsid w:val="00F443EB"/>
    <w:rsid w:val="00F469A8"/>
    <w:rsid w:val="00F472F4"/>
    <w:rsid w:val="00F47498"/>
    <w:rsid w:val="00F519F1"/>
    <w:rsid w:val="00F51BB0"/>
    <w:rsid w:val="00F5222F"/>
    <w:rsid w:val="00F52A71"/>
    <w:rsid w:val="00F539FA"/>
    <w:rsid w:val="00F5404D"/>
    <w:rsid w:val="00F540CC"/>
    <w:rsid w:val="00F54A58"/>
    <w:rsid w:val="00F5641D"/>
    <w:rsid w:val="00F566C0"/>
    <w:rsid w:val="00F60509"/>
    <w:rsid w:val="00F67D0C"/>
    <w:rsid w:val="00F67FA1"/>
    <w:rsid w:val="00F70587"/>
    <w:rsid w:val="00F738FD"/>
    <w:rsid w:val="00F74751"/>
    <w:rsid w:val="00F77BAA"/>
    <w:rsid w:val="00F802FC"/>
    <w:rsid w:val="00F82185"/>
    <w:rsid w:val="00F83F60"/>
    <w:rsid w:val="00F8695E"/>
    <w:rsid w:val="00F903EE"/>
    <w:rsid w:val="00F916F9"/>
    <w:rsid w:val="00F94713"/>
    <w:rsid w:val="00F957D7"/>
    <w:rsid w:val="00F97182"/>
    <w:rsid w:val="00FA1FA7"/>
    <w:rsid w:val="00FA2315"/>
    <w:rsid w:val="00FA2C42"/>
    <w:rsid w:val="00FA414E"/>
    <w:rsid w:val="00FB027C"/>
    <w:rsid w:val="00FB0D6B"/>
    <w:rsid w:val="00FB66AA"/>
    <w:rsid w:val="00FB6EB1"/>
    <w:rsid w:val="00FC2D9A"/>
    <w:rsid w:val="00FC3198"/>
    <w:rsid w:val="00FC542D"/>
    <w:rsid w:val="00FC6953"/>
    <w:rsid w:val="00FC6BA1"/>
    <w:rsid w:val="00FC7537"/>
    <w:rsid w:val="00FC7679"/>
    <w:rsid w:val="00FD0556"/>
    <w:rsid w:val="00FD142B"/>
    <w:rsid w:val="00FD1B3F"/>
    <w:rsid w:val="00FD1E15"/>
    <w:rsid w:val="00FD1FC7"/>
    <w:rsid w:val="00FD33E0"/>
    <w:rsid w:val="00FD48E5"/>
    <w:rsid w:val="00FD4EF2"/>
    <w:rsid w:val="00FD4FE1"/>
    <w:rsid w:val="00FD7A1D"/>
    <w:rsid w:val="00FE2DE5"/>
    <w:rsid w:val="00FE360D"/>
    <w:rsid w:val="00FE387D"/>
    <w:rsid w:val="00FE689C"/>
    <w:rsid w:val="00FE7635"/>
    <w:rsid w:val="00FF34F2"/>
    <w:rsid w:val="00FF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utoRedefine/>
    <w:qFormat/>
    <w:rsid w:val="00CC2C17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">
    <w:name w:val="heading 1"/>
    <w:next w:val="2"/>
    <w:link w:val="17"/>
    <w:qFormat/>
    <w:rsid w:val="001675EE"/>
    <w:pPr>
      <w:keepNext/>
      <w:pageBreakBefore/>
      <w:numPr>
        <w:numId w:val="6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next w:val="3"/>
    <w:link w:val="24"/>
    <w:qFormat/>
    <w:rsid w:val="001675EE"/>
    <w:pPr>
      <w:keepNext/>
      <w:keepLines/>
      <w:numPr>
        <w:ilvl w:val="1"/>
        <w:numId w:val="6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basedOn w:val="2"/>
    <w:link w:val="31"/>
    <w:qFormat/>
    <w:rsid w:val="001675EE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"/>
    <w:basedOn w:val="2"/>
    <w:next w:val="a3"/>
    <w:link w:val="41"/>
    <w:qFormat/>
    <w:rsid w:val="001675EE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3"/>
    <w:link w:val="50"/>
    <w:qFormat/>
    <w:rsid w:val="001675EE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4"/>
    <w:link w:val="60"/>
    <w:qFormat/>
    <w:rsid w:val="001675EE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675EE"/>
    <w:pPr>
      <w:spacing w:before="300"/>
      <w:outlineLvl w:val="6"/>
    </w:pPr>
    <w:rPr>
      <w:rFonts w:ascii="Calibri" w:hAnsi="Calibri"/>
      <w:caps/>
      <w:color w:val="365F91"/>
      <w:spacing w:val="10"/>
      <w:sz w:val="20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675EE"/>
    <w:pPr>
      <w:spacing w:before="300"/>
      <w:outlineLvl w:val="7"/>
    </w:pPr>
    <w:rPr>
      <w:rFonts w:ascii="Calibri" w:hAnsi="Calibri"/>
      <w:caps/>
      <w:spacing w:val="10"/>
      <w:sz w:val="18"/>
      <w:szCs w:val="18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675EE"/>
    <w:pPr>
      <w:spacing w:before="300"/>
      <w:outlineLvl w:val="8"/>
    </w:pPr>
    <w:rPr>
      <w:rFonts w:ascii="Calibri" w:hAnsi="Calibri"/>
      <w:i/>
      <w:caps/>
      <w:spacing w:val="10"/>
      <w:sz w:val="18"/>
      <w:szCs w:val="1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styleId="a8">
    <w:name w:val="Table Grid"/>
    <w:basedOn w:val="a6"/>
    <w:rsid w:val="00503C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2"/>
    <w:uiPriority w:val="34"/>
    <w:qFormat/>
    <w:rsid w:val="001675EE"/>
    <w:pPr>
      <w:ind w:left="720"/>
      <w:contextualSpacing/>
    </w:pPr>
  </w:style>
  <w:style w:type="paragraph" w:styleId="aa">
    <w:name w:val="Normal (Web)"/>
    <w:basedOn w:val="a2"/>
    <w:uiPriority w:val="99"/>
    <w:unhideWhenUsed/>
    <w:rsid w:val="0082323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7">
    <w:name w:val="Заголовок 1 Знак"/>
    <w:link w:val="1"/>
    <w:rsid w:val="001675EE"/>
    <w:rPr>
      <w:rFonts w:ascii="Tahoma" w:hAnsi="Tahoma"/>
      <w:b/>
      <w:caps/>
      <w:sz w:val="24"/>
      <w:lang w:eastAsia="en-US"/>
    </w:rPr>
  </w:style>
  <w:style w:type="character" w:customStyle="1" w:styleId="24">
    <w:name w:val="Заголовок 2 Знак"/>
    <w:link w:val="2"/>
    <w:rsid w:val="001675EE"/>
    <w:rPr>
      <w:rFonts w:ascii="Tahoma" w:hAnsi="Tahoma"/>
      <w:b/>
      <w:snapToGrid w:val="0"/>
      <w:sz w:val="24"/>
      <w:lang w:eastAsia="en-US"/>
    </w:rPr>
  </w:style>
  <w:style w:type="character" w:customStyle="1" w:styleId="31">
    <w:name w:val="Заголовок 3 Знак"/>
    <w:link w:val="3"/>
    <w:rsid w:val="001675EE"/>
    <w:rPr>
      <w:rFonts w:ascii="Tahoma" w:hAnsi="Tahoma"/>
      <w:b/>
      <w:snapToGrid w:val="0"/>
      <w:sz w:val="24"/>
      <w:lang w:eastAsia="en-US"/>
    </w:rPr>
  </w:style>
  <w:style w:type="paragraph" w:styleId="ab">
    <w:name w:val="TOC Heading"/>
    <w:basedOn w:val="1"/>
    <w:next w:val="a2"/>
    <w:uiPriority w:val="39"/>
    <w:semiHidden/>
    <w:unhideWhenUsed/>
    <w:qFormat/>
    <w:rsid w:val="001675EE"/>
    <w:pPr>
      <w:numPr>
        <w:numId w:val="0"/>
      </w:numPr>
      <w:outlineLvl w:val="9"/>
    </w:pPr>
  </w:style>
  <w:style w:type="paragraph" w:styleId="18">
    <w:name w:val="toc 1"/>
    <w:basedOn w:val="a2"/>
    <w:autoRedefine/>
    <w:uiPriority w:val="39"/>
    <w:rsid w:val="006C6E08"/>
    <w:pPr>
      <w:keepNext/>
      <w:tabs>
        <w:tab w:val="left" w:leader="dot" w:pos="9639"/>
      </w:tabs>
      <w:spacing w:before="60"/>
      <w:ind w:right="851"/>
    </w:pPr>
    <w:rPr>
      <w:b/>
      <w:noProof/>
      <w:lang w:eastAsia="en-US"/>
    </w:rPr>
  </w:style>
  <w:style w:type="paragraph" w:styleId="25">
    <w:name w:val="toc 2"/>
    <w:basedOn w:val="18"/>
    <w:next w:val="32"/>
    <w:uiPriority w:val="39"/>
    <w:rsid w:val="006C6E08"/>
    <w:pPr>
      <w:keepNext w:val="0"/>
    </w:pPr>
    <w:rPr>
      <w:b w:val="0"/>
    </w:rPr>
  </w:style>
  <w:style w:type="paragraph" w:styleId="32">
    <w:name w:val="toc 3"/>
    <w:basedOn w:val="25"/>
    <w:next w:val="42"/>
    <w:uiPriority w:val="39"/>
    <w:rsid w:val="006C6E08"/>
    <w:pPr>
      <w:tabs>
        <w:tab w:val="right" w:leader="dot" w:pos="9809"/>
      </w:tabs>
      <w:ind w:left="227"/>
    </w:pPr>
    <w:rPr>
      <w:i/>
      <w:sz w:val="22"/>
    </w:rPr>
  </w:style>
  <w:style w:type="character" w:styleId="ac">
    <w:name w:val="Hyperlink"/>
    <w:uiPriority w:val="99"/>
    <w:unhideWhenUsed/>
    <w:rsid w:val="00FD33E0"/>
    <w:rPr>
      <w:color w:val="0000FF"/>
      <w:u w:val="single"/>
    </w:rPr>
  </w:style>
  <w:style w:type="character" w:styleId="ad">
    <w:name w:val="Subtle Reference"/>
    <w:uiPriority w:val="31"/>
    <w:qFormat/>
    <w:rsid w:val="001675EE"/>
    <w:rPr>
      <w:b/>
      <w:bCs/>
      <w:color w:val="4F81BD"/>
    </w:rPr>
  </w:style>
  <w:style w:type="paragraph" w:styleId="ae">
    <w:name w:val="Intense Quote"/>
    <w:basedOn w:val="a2"/>
    <w:next w:val="a2"/>
    <w:link w:val="af"/>
    <w:uiPriority w:val="30"/>
    <w:qFormat/>
    <w:rsid w:val="001675EE"/>
    <w:pPr>
      <w:pBdr>
        <w:top w:val="single" w:sz="4" w:space="10" w:color="4F81BD"/>
        <w:left w:val="single" w:sz="4" w:space="10" w:color="4F81BD"/>
      </w:pBdr>
      <w:ind w:left="1296" w:right="1152"/>
    </w:pPr>
    <w:rPr>
      <w:rFonts w:ascii="Calibri" w:hAnsi="Calibri"/>
      <w:i/>
      <w:iCs/>
      <w:color w:val="4F81BD"/>
      <w:sz w:val="20"/>
    </w:rPr>
  </w:style>
  <w:style w:type="character" w:customStyle="1" w:styleId="af">
    <w:name w:val="Выделенная цитата Знак"/>
    <w:link w:val="ae"/>
    <w:uiPriority w:val="30"/>
    <w:rsid w:val="001675EE"/>
    <w:rPr>
      <w:i/>
      <w:iCs/>
      <w:color w:val="4F81BD"/>
    </w:rPr>
  </w:style>
  <w:style w:type="character" w:styleId="af0">
    <w:name w:val="Intense Reference"/>
    <w:uiPriority w:val="32"/>
    <w:qFormat/>
    <w:rsid w:val="001675EE"/>
    <w:rPr>
      <w:b/>
      <w:bCs/>
      <w:i/>
      <w:iCs/>
      <w:caps/>
      <w:color w:val="4F81BD"/>
    </w:rPr>
  </w:style>
  <w:style w:type="character" w:customStyle="1" w:styleId="41">
    <w:name w:val="Заголовок 4 Знак"/>
    <w:aliases w:val="(подпункт) Знак"/>
    <w:link w:val="40"/>
    <w:rsid w:val="001675EE"/>
    <w:rPr>
      <w:rFonts w:ascii="Tahoma" w:hAnsi="Tahoma"/>
      <w:b/>
      <w:snapToGrid w:val="0"/>
      <w:sz w:val="24"/>
      <w:lang w:eastAsia="en-US"/>
    </w:rPr>
  </w:style>
  <w:style w:type="character" w:customStyle="1" w:styleId="50">
    <w:name w:val="Заголовок 5 Знак"/>
    <w:link w:val="5"/>
    <w:rsid w:val="001675EE"/>
    <w:rPr>
      <w:rFonts w:ascii="Tahoma" w:hAnsi="Tahoma"/>
      <w:b/>
      <w:snapToGrid w:val="0"/>
      <w:sz w:val="24"/>
      <w:szCs w:val="24"/>
      <w:lang w:eastAsia="en-US"/>
    </w:rPr>
  </w:style>
  <w:style w:type="character" w:customStyle="1" w:styleId="60">
    <w:name w:val="Заголовок 6 Знак"/>
    <w:link w:val="6"/>
    <w:rsid w:val="001675EE"/>
    <w:rPr>
      <w:rFonts w:ascii="Antiqua" w:hAnsi="Antiqua"/>
      <w:b/>
      <w:snapToGrid w:val="0"/>
      <w:sz w:val="24"/>
      <w:szCs w:val="24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1675EE"/>
    <w:rPr>
      <w:caps/>
      <w:color w:val="365F91"/>
      <w:spacing w:val="10"/>
    </w:rPr>
  </w:style>
  <w:style w:type="character" w:customStyle="1" w:styleId="80">
    <w:name w:val="Заголовок 8 Знак"/>
    <w:link w:val="8"/>
    <w:uiPriority w:val="9"/>
    <w:semiHidden/>
    <w:rsid w:val="001675EE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1675EE"/>
    <w:rPr>
      <w:i/>
      <w:caps/>
      <w:spacing w:val="10"/>
      <w:sz w:val="18"/>
      <w:szCs w:val="18"/>
    </w:rPr>
  </w:style>
  <w:style w:type="paragraph" w:styleId="af1">
    <w:name w:val="caption"/>
    <w:basedOn w:val="a2"/>
    <w:next w:val="a2"/>
    <w:link w:val="af2"/>
    <w:qFormat/>
    <w:rsid w:val="001675EE"/>
    <w:pPr>
      <w:keepNext/>
      <w:spacing w:before="240"/>
      <w:jc w:val="center"/>
    </w:pPr>
    <w:rPr>
      <w:lang w:eastAsia="en-US"/>
    </w:rPr>
  </w:style>
  <w:style w:type="paragraph" w:styleId="af3">
    <w:name w:val="Title"/>
    <w:basedOn w:val="a2"/>
    <w:next w:val="a2"/>
    <w:link w:val="af4"/>
    <w:autoRedefine/>
    <w:uiPriority w:val="10"/>
    <w:qFormat/>
    <w:rsid w:val="001675EE"/>
    <w:pPr>
      <w:spacing w:before="720"/>
      <w:jc w:val="center"/>
    </w:pPr>
    <w:rPr>
      <w:caps/>
      <w:color w:val="4F81BD"/>
      <w:spacing w:val="10"/>
      <w:kern w:val="28"/>
      <w:sz w:val="32"/>
      <w:szCs w:val="32"/>
      <w:lang w:eastAsia="en-US"/>
    </w:rPr>
  </w:style>
  <w:style w:type="character" w:customStyle="1" w:styleId="af4">
    <w:name w:val="Название Знак"/>
    <w:link w:val="af3"/>
    <w:uiPriority w:val="10"/>
    <w:rsid w:val="001675EE"/>
    <w:rPr>
      <w:rFonts w:ascii="Tahoma" w:hAnsi="Tahoma"/>
      <w:caps/>
      <w:color w:val="4F81BD"/>
      <w:spacing w:val="10"/>
      <w:kern w:val="28"/>
      <w:sz w:val="32"/>
      <w:szCs w:val="32"/>
      <w:lang w:eastAsia="en-US"/>
    </w:rPr>
  </w:style>
  <w:style w:type="paragraph" w:styleId="af5">
    <w:name w:val="Subtitle"/>
    <w:basedOn w:val="a2"/>
    <w:next w:val="a2"/>
    <w:link w:val="af6"/>
    <w:uiPriority w:val="11"/>
    <w:qFormat/>
    <w:rsid w:val="001675EE"/>
    <w:pPr>
      <w:spacing w:after="1000"/>
    </w:pPr>
    <w:rPr>
      <w:rFonts w:ascii="Calibri" w:hAnsi="Calibri"/>
      <w:caps/>
      <w:color w:val="595959"/>
      <w:spacing w:val="10"/>
    </w:rPr>
  </w:style>
  <w:style w:type="character" w:customStyle="1" w:styleId="af6">
    <w:name w:val="Подзаголовок Знак"/>
    <w:link w:val="af5"/>
    <w:uiPriority w:val="11"/>
    <w:rsid w:val="001675EE"/>
    <w:rPr>
      <w:caps/>
      <w:color w:val="595959"/>
      <w:spacing w:val="10"/>
      <w:sz w:val="24"/>
      <w:szCs w:val="24"/>
    </w:rPr>
  </w:style>
  <w:style w:type="character" w:styleId="af7">
    <w:name w:val="Strong"/>
    <w:uiPriority w:val="22"/>
    <w:qFormat/>
    <w:rsid w:val="001675EE"/>
    <w:rPr>
      <w:b/>
      <w:bCs/>
    </w:rPr>
  </w:style>
  <w:style w:type="character" w:styleId="af8">
    <w:name w:val="Emphasis"/>
    <w:uiPriority w:val="20"/>
    <w:qFormat/>
    <w:rsid w:val="001675EE"/>
    <w:rPr>
      <w:caps/>
      <w:color w:val="243F60"/>
      <w:spacing w:val="5"/>
    </w:rPr>
  </w:style>
  <w:style w:type="paragraph" w:styleId="af9">
    <w:name w:val="No Spacing"/>
    <w:basedOn w:val="a2"/>
    <w:link w:val="afa"/>
    <w:uiPriority w:val="1"/>
    <w:qFormat/>
    <w:rsid w:val="001675EE"/>
    <w:rPr>
      <w:rFonts w:ascii="Calibri" w:hAnsi="Calibri"/>
      <w:sz w:val="20"/>
    </w:rPr>
  </w:style>
  <w:style w:type="character" w:customStyle="1" w:styleId="afa">
    <w:name w:val="Без интервала Знак"/>
    <w:link w:val="af9"/>
    <w:uiPriority w:val="1"/>
    <w:rsid w:val="001675EE"/>
  </w:style>
  <w:style w:type="paragraph" w:styleId="26">
    <w:name w:val="Quote"/>
    <w:basedOn w:val="a2"/>
    <w:next w:val="a2"/>
    <w:link w:val="27"/>
    <w:uiPriority w:val="29"/>
    <w:qFormat/>
    <w:rsid w:val="001675EE"/>
    <w:rPr>
      <w:rFonts w:ascii="Calibri" w:hAnsi="Calibri"/>
      <w:i/>
      <w:iCs/>
      <w:sz w:val="20"/>
    </w:rPr>
  </w:style>
  <w:style w:type="character" w:customStyle="1" w:styleId="27">
    <w:name w:val="Цитата 2 Знак"/>
    <w:link w:val="26"/>
    <w:uiPriority w:val="29"/>
    <w:rsid w:val="001675EE"/>
    <w:rPr>
      <w:i/>
      <w:iCs/>
    </w:rPr>
  </w:style>
  <w:style w:type="character" w:styleId="afb">
    <w:name w:val="Subtle Emphasis"/>
    <w:uiPriority w:val="19"/>
    <w:qFormat/>
    <w:rsid w:val="001675EE"/>
    <w:rPr>
      <w:i/>
      <w:iCs/>
      <w:color w:val="243F60"/>
    </w:rPr>
  </w:style>
  <w:style w:type="character" w:styleId="afc">
    <w:name w:val="Intense Emphasis"/>
    <w:uiPriority w:val="21"/>
    <w:qFormat/>
    <w:rsid w:val="001675EE"/>
    <w:rPr>
      <w:b/>
      <w:bCs/>
      <w:caps/>
      <w:color w:val="243F60"/>
      <w:spacing w:val="10"/>
    </w:rPr>
  </w:style>
  <w:style w:type="character" w:styleId="afd">
    <w:name w:val="Book Title"/>
    <w:uiPriority w:val="33"/>
    <w:qFormat/>
    <w:rsid w:val="001675EE"/>
    <w:rPr>
      <w:b/>
      <w:bCs/>
      <w:i/>
      <w:iCs/>
      <w:spacing w:val="9"/>
    </w:rPr>
  </w:style>
  <w:style w:type="paragraph" w:styleId="afe">
    <w:name w:val="header"/>
    <w:link w:val="aff"/>
    <w:autoRedefine/>
    <w:rsid w:val="006C6E08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character" w:customStyle="1" w:styleId="aff">
    <w:name w:val="Верхний колонтитул Знак"/>
    <w:link w:val="afe"/>
    <w:rsid w:val="008565E3"/>
    <w:rPr>
      <w:rFonts w:ascii="Arial" w:hAnsi="Arial"/>
      <w:sz w:val="10"/>
      <w:szCs w:val="24"/>
      <w:lang w:eastAsia="en-US"/>
    </w:rPr>
  </w:style>
  <w:style w:type="paragraph" w:styleId="aff0">
    <w:name w:val="footer"/>
    <w:basedOn w:val="a2"/>
    <w:link w:val="aff1"/>
    <w:rsid w:val="006C6E08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link w:val="aff0"/>
    <w:rsid w:val="008565E3"/>
    <w:rPr>
      <w:rFonts w:ascii="Tahoma" w:hAnsi="Tahoma"/>
      <w:sz w:val="24"/>
      <w:szCs w:val="24"/>
    </w:rPr>
  </w:style>
  <w:style w:type="paragraph" w:styleId="aff2">
    <w:name w:val="Balloon Text"/>
    <w:basedOn w:val="a2"/>
    <w:link w:val="aff3"/>
    <w:unhideWhenUsed/>
    <w:rsid w:val="008565E3"/>
    <w:rPr>
      <w:rFonts w:cs="Tahoma"/>
      <w:sz w:val="16"/>
      <w:szCs w:val="16"/>
    </w:rPr>
  </w:style>
  <w:style w:type="character" w:customStyle="1" w:styleId="aff3">
    <w:name w:val="Текст выноски Знак"/>
    <w:link w:val="aff2"/>
    <w:rsid w:val="008565E3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pple-converted-space">
    <w:name w:val="apple-converted-space"/>
    <w:rsid w:val="002112D7"/>
  </w:style>
  <w:style w:type="paragraph" w:customStyle="1" w:styleId="TableGraf8L">
    <w:name w:val="TableGraf 8L"/>
    <w:basedOn w:val="a2"/>
    <w:rsid w:val="006C6E08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rsid w:val="006C6E08"/>
    <w:rPr>
      <w:sz w:val="20"/>
    </w:rPr>
  </w:style>
  <w:style w:type="paragraph" w:customStyle="1" w:styleId="Head10L">
    <w:name w:val="Head 10L"/>
    <w:basedOn w:val="TableGraf10L"/>
    <w:rsid w:val="006C6E08"/>
    <w:rPr>
      <w:b/>
    </w:rPr>
  </w:style>
  <w:style w:type="paragraph" w:customStyle="1" w:styleId="TableGraf8M">
    <w:name w:val="TableGraf 8M"/>
    <w:basedOn w:val="TableGraf8L"/>
    <w:rsid w:val="006C6E08"/>
    <w:pPr>
      <w:jc w:val="center"/>
    </w:pPr>
  </w:style>
  <w:style w:type="paragraph" w:customStyle="1" w:styleId="Head8M">
    <w:name w:val="Head 8M"/>
    <w:basedOn w:val="TableGraf8M"/>
    <w:rsid w:val="006C6E08"/>
    <w:rPr>
      <w:b/>
    </w:rPr>
  </w:style>
  <w:style w:type="paragraph" w:customStyle="1" w:styleId="Head10M">
    <w:name w:val="Head 10M"/>
    <w:basedOn w:val="Head8M"/>
    <w:rsid w:val="006C6E08"/>
    <w:rPr>
      <w:sz w:val="20"/>
    </w:rPr>
  </w:style>
  <w:style w:type="paragraph" w:customStyle="1" w:styleId="Head12M">
    <w:name w:val="Head 12M"/>
    <w:rsid w:val="006C6E08"/>
    <w:pPr>
      <w:keepLines/>
      <w:spacing w:before="40" w:after="40"/>
      <w:jc w:val="center"/>
    </w:pPr>
    <w:rPr>
      <w:rFonts w:ascii="Times New Roman" w:hAnsi="Times New Roman"/>
      <w:sz w:val="24"/>
      <w:lang w:eastAsia="en-US"/>
    </w:rPr>
  </w:style>
  <w:style w:type="paragraph" w:customStyle="1" w:styleId="Head12M1">
    <w:name w:val="Head 12M1"/>
    <w:basedOn w:val="a2"/>
    <w:rsid w:val="006C6E08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6C6E08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6C6E08"/>
    <w:rPr>
      <w:b/>
    </w:rPr>
  </w:style>
  <w:style w:type="paragraph" w:customStyle="1" w:styleId="TablName">
    <w:name w:val="Tabl_Name"/>
    <w:basedOn w:val="a2"/>
    <w:rsid w:val="006C6E08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6C6E08"/>
    <w:rPr>
      <w:sz w:val="20"/>
    </w:rPr>
  </w:style>
  <w:style w:type="paragraph" w:customStyle="1" w:styleId="TableGraf8R">
    <w:name w:val="TableGraf 8R"/>
    <w:basedOn w:val="TableGraf8L"/>
    <w:rsid w:val="006C6E08"/>
    <w:pPr>
      <w:jc w:val="right"/>
    </w:pPr>
  </w:style>
  <w:style w:type="paragraph" w:customStyle="1" w:styleId="TableGraf10R">
    <w:name w:val="TableGraf 10R"/>
    <w:basedOn w:val="TableGraf8R"/>
    <w:rsid w:val="006C6E08"/>
    <w:rPr>
      <w:sz w:val="20"/>
    </w:rPr>
  </w:style>
  <w:style w:type="paragraph" w:customStyle="1" w:styleId="TableGraf12L">
    <w:name w:val="TableGraf 12L"/>
    <w:basedOn w:val="TableGraf8L"/>
    <w:rsid w:val="006C6E08"/>
    <w:rPr>
      <w:sz w:val="24"/>
    </w:rPr>
  </w:style>
  <w:style w:type="paragraph" w:customStyle="1" w:styleId="TableGraf12M">
    <w:name w:val="TableGraf 12M"/>
    <w:basedOn w:val="TableGraf8L"/>
    <w:rsid w:val="006C6E08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6C6E08"/>
    <w:rPr>
      <w:sz w:val="24"/>
    </w:rPr>
  </w:style>
  <w:style w:type="paragraph" w:customStyle="1" w:styleId="TablGraf8L">
    <w:name w:val="TablGraf 8L"/>
    <w:basedOn w:val="a2"/>
    <w:rsid w:val="006C6E08"/>
    <w:pPr>
      <w:spacing w:before="60" w:after="60" w:line="288" w:lineRule="auto"/>
    </w:pPr>
    <w:rPr>
      <w:sz w:val="16"/>
      <w:lang w:eastAsia="en-US"/>
    </w:rPr>
  </w:style>
  <w:style w:type="paragraph" w:customStyle="1" w:styleId="aff4">
    <w:name w:val="КМД_начало"/>
    <w:autoRedefine/>
    <w:rsid w:val="006C6E08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ff5">
    <w:name w:val="КМД_параметр"/>
    <w:autoRedefine/>
    <w:rsid w:val="006C6E08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8">
    <w:name w:val="КМД_Параметр2"/>
    <w:basedOn w:val="aff5"/>
    <w:rsid w:val="006C6E08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f5"/>
    <w:rsid w:val="006C6E08"/>
    <w:pPr>
      <w:tabs>
        <w:tab w:val="clear" w:pos="2041"/>
        <w:tab w:val="left" w:pos="2722"/>
      </w:tabs>
      <w:ind w:left="2722"/>
    </w:pPr>
  </w:style>
  <w:style w:type="paragraph" w:customStyle="1" w:styleId="aff6">
    <w:name w:val="КМД_формат"/>
    <w:rsid w:val="006C6E08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customStyle="1" w:styleId="-1">
    <w:name w:val="Приглашение ИКС-1"/>
    <w:rsid w:val="006C6E08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ff7">
    <w:name w:val="Приложение"/>
    <w:basedOn w:val="a2"/>
    <w:next w:val="a2"/>
    <w:rsid w:val="006C6E08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ff8">
    <w:name w:val="Примечание"/>
    <w:basedOn w:val="a2"/>
    <w:link w:val="aff9"/>
    <w:rsid w:val="006C6E08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a">
    <w:name w:val="Раздел документа"/>
    <w:basedOn w:val="a2"/>
    <w:next w:val="a2"/>
    <w:rsid w:val="006C6E08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fb">
    <w:name w:val="Рис"/>
    <w:next w:val="a3"/>
    <w:rsid w:val="006C6E08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fc">
    <w:name w:val="Рис Имя"/>
    <w:basedOn w:val="a2"/>
    <w:next w:val="affb"/>
    <w:rsid w:val="006C6E08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2"/>
    <w:rsid w:val="006C6E08"/>
    <w:pPr>
      <w:keepLines/>
      <w:numPr>
        <w:numId w:val="3"/>
      </w:numPr>
      <w:spacing w:before="120"/>
      <w:ind w:right="851"/>
    </w:pPr>
    <w:rPr>
      <w:sz w:val="20"/>
      <w:lang w:eastAsia="en-US"/>
    </w:rPr>
  </w:style>
  <w:style w:type="paragraph" w:customStyle="1" w:styleId="affd">
    <w:name w:val="Содержание"/>
    <w:basedOn w:val="a2"/>
    <w:next w:val="a2"/>
    <w:rsid w:val="006C6E08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6">
    <w:name w:val="Маркированный 1 уровень"/>
    <w:link w:val="19"/>
    <w:rsid w:val="006C6E08"/>
    <w:pPr>
      <w:numPr>
        <w:numId w:val="4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4">
    <w:name w:val="Список_1)"/>
    <w:basedOn w:val="a3"/>
    <w:rsid w:val="006C6E08"/>
    <w:pPr>
      <w:numPr>
        <w:numId w:val="2"/>
      </w:numPr>
    </w:pPr>
    <w:rPr>
      <w:kern w:val="24"/>
      <w:szCs w:val="20"/>
    </w:rPr>
  </w:style>
  <w:style w:type="paragraph" w:customStyle="1" w:styleId="15">
    <w:name w:val="Список_1."/>
    <w:basedOn w:val="a2"/>
    <w:rsid w:val="006C6E08"/>
    <w:pPr>
      <w:numPr>
        <w:numId w:val="1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3">
    <w:name w:val="Текст пункта"/>
    <w:link w:val="34"/>
    <w:rsid w:val="006C6E08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4">
    <w:name w:val="Текст_программы"/>
    <w:rsid w:val="006C6E08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a">
    <w:name w:val="ТИТ1"/>
    <w:basedOn w:val="a3"/>
    <w:rsid w:val="006C6E08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9">
    <w:name w:val="Тит2"/>
    <w:basedOn w:val="1a"/>
    <w:rsid w:val="006C6E08"/>
    <w:rPr>
      <w:caps w:val="0"/>
    </w:rPr>
  </w:style>
  <w:style w:type="paragraph" w:customStyle="1" w:styleId="35">
    <w:name w:val="Тит3"/>
    <w:basedOn w:val="29"/>
    <w:rsid w:val="006C6E08"/>
    <w:pPr>
      <w:spacing w:before="0" w:after="0" w:line="240" w:lineRule="auto"/>
    </w:pPr>
    <w:rPr>
      <w:b w:val="0"/>
    </w:rPr>
  </w:style>
  <w:style w:type="paragraph" w:styleId="affe">
    <w:name w:val="Document Map"/>
    <w:basedOn w:val="a2"/>
    <w:link w:val="afff"/>
    <w:rsid w:val="006C6E08"/>
    <w:pPr>
      <w:shd w:val="clear" w:color="auto" w:fill="000080"/>
    </w:pPr>
    <w:rPr>
      <w:rFonts w:cs="Tahoma"/>
    </w:rPr>
  </w:style>
  <w:style w:type="character" w:customStyle="1" w:styleId="afff">
    <w:name w:val="Схема документа Знак"/>
    <w:link w:val="affe"/>
    <w:rsid w:val="006F2CF9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b">
    <w:name w:val="Прил_Заголовок_1"/>
    <w:basedOn w:val="1"/>
    <w:rsid w:val="006C6E08"/>
  </w:style>
  <w:style w:type="character" w:customStyle="1" w:styleId="Bold">
    <w:name w:val="Текст_Bold"/>
    <w:rsid w:val="006C6E08"/>
    <w:rPr>
      <w:rFonts w:ascii="Tahoma" w:hAnsi="Tahoma"/>
      <w:b/>
    </w:rPr>
  </w:style>
  <w:style w:type="paragraph" w:styleId="42">
    <w:name w:val="toc 4"/>
    <w:next w:val="a2"/>
    <w:autoRedefine/>
    <w:uiPriority w:val="39"/>
    <w:rsid w:val="006C6E08"/>
    <w:pPr>
      <w:tabs>
        <w:tab w:val="right" w:leader="dot" w:pos="9809"/>
      </w:tabs>
      <w:ind w:left="227" w:right="851"/>
    </w:pPr>
    <w:rPr>
      <w:rFonts w:ascii="Times New Roman" w:hAnsi="Times New Roman"/>
      <w:sz w:val="22"/>
      <w:szCs w:val="24"/>
    </w:rPr>
  </w:style>
  <w:style w:type="character" w:customStyle="1" w:styleId="1c">
    <w:name w:val="Выдел_1"/>
    <w:rsid w:val="006C6E08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6C6E08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a">
    <w:name w:val="Код_2"/>
    <w:rsid w:val="006C6E08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f0">
    <w:name w:val="Кмд_польз"/>
    <w:rsid w:val="006C6E08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6C6E08"/>
    <w:rPr>
      <w:sz w:val="24"/>
    </w:rPr>
  </w:style>
  <w:style w:type="paragraph" w:customStyle="1" w:styleId="20">
    <w:name w:val="Маркированный 2 уровень"/>
    <w:basedOn w:val="16"/>
    <w:qFormat/>
    <w:rsid w:val="001675EE"/>
    <w:pPr>
      <w:numPr>
        <w:numId w:val="7"/>
      </w:numPr>
    </w:pPr>
  </w:style>
  <w:style w:type="paragraph" w:customStyle="1" w:styleId="30">
    <w:name w:val="Маркированный 3 уровень"/>
    <w:basedOn w:val="16"/>
    <w:qFormat/>
    <w:rsid w:val="001675EE"/>
    <w:pPr>
      <w:numPr>
        <w:numId w:val="8"/>
      </w:numPr>
    </w:pPr>
  </w:style>
  <w:style w:type="paragraph" w:customStyle="1" w:styleId="4">
    <w:name w:val="Маркированный 4 уровень"/>
    <w:basedOn w:val="30"/>
    <w:qFormat/>
    <w:rsid w:val="001675EE"/>
    <w:pPr>
      <w:numPr>
        <w:numId w:val="9"/>
      </w:numPr>
    </w:pPr>
  </w:style>
  <w:style w:type="paragraph" w:customStyle="1" w:styleId="23">
    <w:name w:val="Нумерованный 2 уровень"/>
    <w:basedOn w:val="a2"/>
    <w:rsid w:val="006C6E08"/>
    <w:pPr>
      <w:numPr>
        <w:numId w:val="5"/>
      </w:numPr>
    </w:pPr>
    <w:rPr>
      <w:sz w:val="20"/>
    </w:rPr>
  </w:style>
  <w:style w:type="paragraph" w:customStyle="1" w:styleId="afff1">
    <w:name w:val="Примечание (текст)"/>
    <w:basedOn w:val="a2"/>
    <w:link w:val="afff2"/>
    <w:rsid w:val="006C6E08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paragraph" w:customStyle="1" w:styleId="afff3">
    <w:name w:val="Важно!"/>
    <w:basedOn w:val="a2"/>
    <w:link w:val="afff4"/>
    <w:rsid w:val="006C6E08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paragraph" w:customStyle="1" w:styleId="afff5">
    <w:name w:val="К сведению"/>
    <w:basedOn w:val="a2"/>
    <w:next w:val="afff1"/>
    <w:rsid w:val="006C6E08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f6">
    <w:name w:val="Пример"/>
    <w:basedOn w:val="a2"/>
    <w:link w:val="afff7"/>
    <w:rsid w:val="006C6E08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ff2">
    <w:name w:val="Примечание (текст) Знак"/>
    <w:link w:val="afff1"/>
    <w:rsid w:val="006C6E08"/>
    <w:rPr>
      <w:rFonts w:ascii="Tahoma" w:hAnsi="Tahoma"/>
      <w:szCs w:val="24"/>
    </w:rPr>
  </w:style>
  <w:style w:type="character" w:customStyle="1" w:styleId="aff9">
    <w:name w:val="Примечание Знак"/>
    <w:link w:val="aff8"/>
    <w:rsid w:val="006C6E08"/>
    <w:rPr>
      <w:rFonts w:ascii="Tahoma" w:hAnsi="Tahoma"/>
      <w:b/>
      <w:szCs w:val="24"/>
    </w:rPr>
  </w:style>
  <w:style w:type="character" w:customStyle="1" w:styleId="afff7">
    <w:name w:val="Пример Знак"/>
    <w:link w:val="afff6"/>
    <w:rsid w:val="006C6E08"/>
    <w:rPr>
      <w:rFonts w:ascii="Tahoma" w:hAnsi="Tahoma"/>
      <w:b/>
      <w:color w:val="1E5C3D"/>
      <w:lang w:eastAsia="en-US"/>
    </w:rPr>
  </w:style>
  <w:style w:type="character" w:customStyle="1" w:styleId="afff4">
    <w:name w:val="Важно! Знак"/>
    <w:link w:val="afff3"/>
    <w:rsid w:val="006C6E08"/>
    <w:rPr>
      <w:rFonts w:ascii="Tahoma" w:hAnsi="Tahoma"/>
      <w:b/>
      <w:color w:val="E02020"/>
      <w:szCs w:val="24"/>
    </w:rPr>
  </w:style>
  <w:style w:type="paragraph" w:customStyle="1" w:styleId="afff8">
    <w:name w:val="Заголовки рисунков"/>
    <w:basedOn w:val="af1"/>
    <w:link w:val="afff9"/>
    <w:qFormat/>
    <w:rsid w:val="001675EE"/>
    <w:pPr>
      <w:spacing w:line="276" w:lineRule="auto"/>
    </w:pPr>
    <w:rPr>
      <w:b/>
    </w:rPr>
  </w:style>
  <w:style w:type="paragraph" w:customStyle="1" w:styleId="120">
    <w:name w:val="Курсив 12"/>
    <w:basedOn w:val="a2"/>
    <w:link w:val="121"/>
    <w:rsid w:val="00C26D52"/>
    <w:rPr>
      <w:i/>
    </w:rPr>
  </w:style>
  <w:style w:type="character" w:customStyle="1" w:styleId="af2">
    <w:name w:val="Название объекта Знак"/>
    <w:link w:val="af1"/>
    <w:rsid w:val="001675EE"/>
    <w:rPr>
      <w:rFonts w:ascii="Tahoma" w:hAnsi="Tahoma"/>
      <w:sz w:val="24"/>
      <w:lang w:eastAsia="en-US"/>
    </w:rPr>
  </w:style>
  <w:style w:type="character" w:customStyle="1" w:styleId="afff9">
    <w:name w:val="Заголовки рисунков Знак"/>
    <w:link w:val="afff8"/>
    <w:rsid w:val="001675EE"/>
    <w:rPr>
      <w:rFonts w:ascii="Tahoma" w:hAnsi="Tahoma"/>
      <w:b/>
      <w:sz w:val="24"/>
      <w:lang w:eastAsia="en-US"/>
    </w:rPr>
  </w:style>
  <w:style w:type="character" w:customStyle="1" w:styleId="st">
    <w:name w:val="st"/>
    <w:rsid w:val="00DA1E35"/>
  </w:style>
  <w:style w:type="character" w:customStyle="1" w:styleId="121">
    <w:name w:val="Курсив 12 Знак"/>
    <w:link w:val="120"/>
    <w:rsid w:val="00C26D52"/>
    <w:rPr>
      <w:rFonts w:ascii="Tahoma" w:hAnsi="Tahoma"/>
      <w:i/>
      <w:sz w:val="24"/>
      <w:szCs w:val="24"/>
      <w:lang w:eastAsia="en-US"/>
    </w:rPr>
  </w:style>
  <w:style w:type="character" w:styleId="afffa">
    <w:name w:val="FollowedHyperlink"/>
    <w:uiPriority w:val="99"/>
    <w:semiHidden/>
    <w:unhideWhenUsed/>
    <w:rsid w:val="00916426"/>
    <w:rPr>
      <w:color w:val="800080"/>
      <w:u w:val="single"/>
    </w:rPr>
  </w:style>
  <w:style w:type="paragraph" w:styleId="afffb">
    <w:name w:val="footnote text"/>
    <w:basedOn w:val="a2"/>
    <w:link w:val="afffc"/>
    <w:uiPriority w:val="99"/>
    <w:unhideWhenUsed/>
    <w:rsid w:val="00584898"/>
    <w:rPr>
      <w:sz w:val="20"/>
    </w:rPr>
  </w:style>
  <w:style w:type="character" w:customStyle="1" w:styleId="afffc">
    <w:name w:val="Текст сноски Знак"/>
    <w:link w:val="afffb"/>
    <w:uiPriority w:val="99"/>
    <w:rsid w:val="00584898"/>
    <w:rPr>
      <w:rFonts w:ascii="Tahoma" w:hAnsi="Tahoma"/>
    </w:rPr>
  </w:style>
  <w:style w:type="character" w:styleId="afffd">
    <w:name w:val="footnote reference"/>
    <w:uiPriority w:val="99"/>
    <w:unhideWhenUsed/>
    <w:rsid w:val="00584898"/>
    <w:rPr>
      <w:vertAlign w:val="superscript"/>
    </w:rPr>
  </w:style>
  <w:style w:type="paragraph" w:customStyle="1" w:styleId="phbase">
    <w:name w:val="ph_base"/>
    <w:rsid w:val="008E53DB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8E53DB"/>
    <w:pPr>
      <w:keepNext/>
      <w:keepLines/>
      <w:pageBreakBefore/>
      <w:numPr>
        <w:numId w:val="10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8E53DB"/>
    <w:pPr>
      <w:keepNext/>
      <w:keepLines/>
      <w:numPr>
        <w:ilvl w:val="1"/>
        <w:numId w:val="10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8E53DB"/>
    <w:pPr>
      <w:keepNext/>
      <w:keepLines/>
      <w:numPr>
        <w:ilvl w:val="2"/>
        <w:numId w:val="10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7"/>
    <w:rsid w:val="008E53DB"/>
    <w:pPr>
      <w:numPr>
        <w:numId w:val="10"/>
      </w:numPr>
    </w:pPr>
  </w:style>
  <w:style w:type="paragraph" w:customStyle="1" w:styleId="phbibliography">
    <w:name w:val="ph_bibliography"/>
    <w:basedOn w:val="phbase"/>
    <w:rsid w:val="008E53DB"/>
    <w:pPr>
      <w:numPr>
        <w:numId w:val="1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8E53D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8E53D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autoRedefine/>
    <w:rsid w:val="008E53DB"/>
    <w:pPr>
      <w:ind w:right="113"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8E53D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8E53D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8E53DB"/>
  </w:style>
  <w:style w:type="paragraph" w:customStyle="1" w:styleId="phconfirmstamptitle">
    <w:name w:val="ph_confirmstamp_title"/>
    <w:basedOn w:val="phconfirmstamp"/>
    <w:next w:val="phconfirmstampstamp"/>
    <w:rsid w:val="008E53DB"/>
    <w:rPr>
      <w:caps/>
      <w:szCs w:val="24"/>
    </w:rPr>
  </w:style>
  <w:style w:type="paragraph" w:customStyle="1" w:styleId="phcontent">
    <w:name w:val="ph_content"/>
    <w:basedOn w:val="phbase"/>
    <w:next w:val="18"/>
    <w:rsid w:val="008E53D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8E53D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8E53DB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8E53DB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8E53DB"/>
    <w:pPr>
      <w:keepLines/>
      <w:spacing w:before="120" w:line="240" w:lineRule="auto"/>
    </w:pPr>
    <w:rPr>
      <w:rFonts w:cs="Arial"/>
    </w:rPr>
  </w:style>
  <w:style w:type="paragraph" w:customStyle="1" w:styleId="phfootnote">
    <w:name w:val="ph_footnote"/>
    <w:basedOn w:val="phbase"/>
    <w:autoRedefine/>
    <w:rsid w:val="008E53DB"/>
    <w:pPr>
      <w:widowControl w:val="0"/>
      <w:ind w:right="284"/>
    </w:pPr>
    <w:rPr>
      <w:sz w:val="18"/>
    </w:rPr>
  </w:style>
  <w:style w:type="character" w:customStyle="1" w:styleId="phinline">
    <w:name w:val="ph_inline"/>
    <w:basedOn w:val="a5"/>
    <w:rsid w:val="008E53DB"/>
  </w:style>
  <w:style w:type="character" w:customStyle="1" w:styleId="phinline8">
    <w:name w:val="ph_inline_8"/>
    <w:basedOn w:val="phinline"/>
    <w:rsid w:val="008E53DB"/>
  </w:style>
  <w:style w:type="character" w:customStyle="1" w:styleId="phinlinebolditalic">
    <w:name w:val="ph_inline_bolditalic"/>
    <w:basedOn w:val="phinline"/>
    <w:rsid w:val="008E53DB"/>
  </w:style>
  <w:style w:type="character" w:customStyle="1" w:styleId="phinlinecomputer">
    <w:name w:val="ph_inline_computer"/>
    <w:basedOn w:val="phinline"/>
    <w:rsid w:val="008E53DB"/>
  </w:style>
  <w:style w:type="character" w:customStyle="1" w:styleId="phinlinefirstterm">
    <w:name w:val="ph_inline_firstterm"/>
    <w:basedOn w:val="phinline"/>
    <w:rsid w:val="008E53DB"/>
  </w:style>
  <w:style w:type="character" w:customStyle="1" w:styleId="phinlineguiitem">
    <w:name w:val="ph_inline_guiitem"/>
    <w:basedOn w:val="phinline"/>
    <w:rsid w:val="008E53DB"/>
  </w:style>
  <w:style w:type="character" w:customStyle="1" w:styleId="phinlinekeycap">
    <w:name w:val="ph_inline_keycap"/>
    <w:basedOn w:val="phinline"/>
    <w:rsid w:val="008E53DB"/>
  </w:style>
  <w:style w:type="character" w:customStyle="1" w:styleId="phinlinespace">
    <w:name w:val="ph_inline_space"/>
    <w:basedOn w:val="phinline"/>
    <w:rsid w:val="008E53DB"/>
  </w:style>
  <w:style w:type="character" w:customStyle="1" w:styleId="phinlinesuperline">
    <w:name w:val="ph_inline_superline"/>
    <w:basedOn w:val="phinline"/>
    <w:rsid w:val="008E53DB"/>
  </w:style>
  <w:style w:type="character" w:customStyle="1" w:styleId="phinlineunderline">
    <w:name w:val="ph_inline_underline"/>
    <w:basedOn w:val="phinline"/>
    <w:rsid w:val="008E53DB"/>
  </w:style>
  <w:style w:type="character" w:customStyle="1" w:styleId="phinlineunderlineitalic">
    <w:name w:val="ph_inline_underlineitalic"/>
    <w:basedOn w:val="phinline"/>
    <w:rsid w:val="008E53DB"/>
  </w:style>
  <w:style w:type="character" w:customStyle="1" w:styleId="phinlineuppercase">
    <w:name w:val="ph_inline_uppercase"/>
    <w:basedOn w:val="phinline"/>
    <w:rsid w:val="008E53DB"/>
  </w:style>
  <w:style w:type="paragraph" w:customStyle="1" w:styleId="phinset">
    <w:name w:val="ph_inset"/>
    <w:basedOn w:val="phnormal"/>
    <w:next w:val="phnormal"/>
    <w:rsid w:val="008E53DB"/>
  </w:style>
  <w:style w:type="paragraph" w:customStyle="1" w:styleId="phinsetcaution">
    <w:name w:val="ph_inset_caution"/>
    <w:basedOn w:val="phinset"/>
    <w:rsid w:val="008E53DB"/>
    <w:pPr>
      <w:keepLines/>
    </w:pPr>
  </w:style>
  <w:style w:type="paragraph" w:customStyle="1" w:styleId="phinsetnote">
    <w:name w:val="ph_inset_note"/>
    <w:basedOn w:val="phinset"/>
    <w:rsid w:val="008E53DB"/>
    <w:pPr>
      <w:keepLines/>
    </w:pPr>
  </w:style>
  <w:style w:type="paragraph" w:customStyle="1" w:styleId="phinsettitle">
    <w:name w:val="ph_inset_title"/>
    <w:basedOn w:val="phinset"/>
    <w:next w:val="phinsetnote"/>
    <w:rsid w:val="008E53D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8E53DB"/>
    <w:pPr>
      <w:keepLines/>
    </w:pPr>
  </w:style>
  <w:style w:type="paragraph" w:customStyle="1" w:styleId="phlistitemized1">
    <w:name w:val="ph_list_itemized_1"/>
    <w:basedOn w:val="phnormal"/>
    <w:rsid w:val="008E53DB"/>
    <w:pPr>
      <w:numPr>
        <w:numId w:val="12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8E53DB"/>
    <w:pPr>
      <w:numPr>
        <w:numId w:val="13"/>
      </w:numPr>
    </w:pPr>
  </w:style>
  <w:style w:type="paragraph" w:customStyle="1" w:styleId="phlistitemizedtitle">
    <w:name w:val="ph_list_itemized_title"/>
    <w:basedOn w:val="phnormal"/>
    <w:next w:val="phlistitemized1"/>
    <w:rsid w:val="008E53DB"/>
    <w:pPr>
      <w:keepNext/>
    </w:pPr>
  </w:style>
  <w:style w:type="paragraph" w:customStyle="1" w:styleId="phlistordered1">
    <w:name w:val="ph_list_ordered_1"/>
    <w:basedOn w:val="phnormal"/>
    <w:rsid w:val="008E53DB"/>
    <w:pPr>
      <w:numPr>
        <w:numId w:val="14"/>
      </w:numPr>
      <w:ind w:left="1077" w:hanging="357"/>
    </w:pPr>
  </w:style>
  <w:style w:type="paragraph" w:customStyle="1" w:styleId="phlistordered2">
    <w:name w:val="ph_list_ordered_2"/>
    <w:basedOn w:val="phnormal"/>
    <w:rsid w:val="008E53DB"/>
    <w:pPr>
      <w:numPr>
        <w:numId w:val="15"/>
      </w:numPr>
      <w:ind w:left="1752" w:hanging="357"/>
    </w:pPr>
  </w:style>
  <w:style w:type="paragraph" w:customStyle="1" w:styleId="phlistorderedtitle">
    <w:name w:val="ph_list_ordered_title"/>
    <w:basedOn w:val="phnormal"/>
    <w:next w:val="phlistordered1"/>
    <w:rsid w:val="008E53DB"/>
    <w:pPr>
      <w:keepNext/>
    </w:pPr>
  </w:style>
  <w:style w:type="paragraph" w:customStyle="1" w:styleId="phnormal">
    <w:name w:val="ph_normal"/>
    <w:basedOn w:val="phbase"/>
    <w:autoRedefine/>
    <w:rsid w:val="008E53DB"/>
    <w:pPr>
      <w:ind w:firstLine="709"/>
    </w:pPr>
    <w:rPr>
      <w:rFonts w:ascii="Tahoma" w:hAnsi="Tahoma" w:cs="Tahoma"/>
      <w:shd w:val="clear" w:color="auto" w:fill="FFFFFF"/>
    </w:rPr>
  </w:style>
  <w:style w:type="paragraph" w:customStyle="1" w:styleId="phstamp">
    <w:name w:val="ph_stamp"/>
    <w:basedOn w:val="phbase"/>
    <w:rsid w:val="008E53D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8E53D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link w:val="phstampcenteritalic0"/>
    <w:rsid w:val="008E53DB"/>
    <w:pPr>
      <w:jc w:val="center"/>
    </w:pPr>
    <w:rPr>
      <w:bCs/>
      <w:i/>
    </w:rPr>
  </w:style>
  <w:style w:type="paragraph" w:customStyle="1" w:styleId="phstampitalic">
    <w:name w:val="ph_stamp_italic"/>
    <w:basedOn w:val="phstamp"/>
    <w:link w:val="phstampitalic0"/>
    <w:rsid w:val="008E53DB"/>
    <w:pPr>
      <w:ind w:left="57"/>
    </w:pPr>
    <w:rPr>
      <w:i/>
    </w:rPr>
  </w:style>
  <w:style w:type="paragraph" w:customStyle="1" w:styleId="phtablecell">
    <w:name w:val="ph_table_cell"/>
    <w:basedOn w:val="phbase"/>
    <w:rsid w:val="008E53D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8E53DB"/>
    <w:pPr>
      <w:jc w:val="center"/>
    </w:pPr>
  </w:style>
  <w:style w:type="paragraph" w:customStyle="1" w:styleId="phtablecellleft">
    <w:name w:val="ph_table_cellleft"/>
    <w:basedOn w:val="phtablecell"/>
    <w:rsid w:val="008E53DB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8E53D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8E53D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8E53D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8E53D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8E53D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8E53D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8E53D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8E53DB"/>
    <w:rPr>
      <w:b/>
    </w:rPr>
  </w:style>
  <w:style w:type="paragraph" w:customStyle="1" w:styleId="phtitlepagedocument">
    <w:name w:val="ph_titlepage_document"/>
    <w:basedOn w:val="phtitlepage"/>
    <w:autoRedefine/>
    <w:rsid w:val="008E53D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8E53DB"/>
  </w:style>
  <w:style w:type="paragraph" w:customStyle="1" w:styleId="phtitlepagesystemfull">
    <w:name w:val="ph_titlepage_system_full"/>
    <w:basedOn w:val="phtitlepage"/>
    <w:next w:val="phtitlepagesystemshort"/>
    <w:rsid w:val="008E53D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8E53DB"/>
    <w:rPr>
      <w:b/>
      <w:sz w:val="32"/>
    </w:rPr>
  </w:style>
  <w:style w:type="paragraph" w:styleId="HTML">
    <w:name w:val="HTML Address"/>
    <w:basedOn w:val="a2"/>
    <w:link w:val="HTML0"/>
    <w:rsid w:val="008E53DB"/>
    <w:rPr>
      <w:i/>
      <w:iCs/>
    </w:rPr>
  </w:style>
  <w:style w:type="character" w:customStyle="1" w:styleId="HTML0">
    <w:name w:val="Адрес HTML Знак"/>
    <w:basedOn w:val="a5"/>
    <w:link w:val="HTML"/>
    <w:rsid w:val="008E53DB"/>
    <w:rPr>
      <w:rFonts w:ascii="Arial" w:hAnsi="Arial"/>
      <w:i/>
      <w:iCs/>
      <w:sz w:val="24"/>
    </w:rPr>
  </w:style>
  <w:style w:type="paragraph" w:styleId="51">
    <w:name w:val="toc 5"/>
    <w:basedOn w:val="a2"/>
    <w:next w:val="a2"/>
    <w:autoRedefine/>
    <w:uiPriority w:val="39"/>
    <w:rsid w:val="008E53DB"/>
    <w:pPr>
      <w:ind w:left="960"/>
    </w:pPr>
  </w:style>
  <w:style w:type="paragraph" w:styleId="61">
    <w:name w:val="toc 6"/>
    <w:basedOn w:val="a2"/>
    <w:next w:val="a2"/>
    <w:autoRedefine/>
    <w:uiPriority w:val="39"/>
    <w:rsid w:val="008E53DB"/>
    <w:pPr>
      <w:ind w:left="1200"/>
    </w:pPr>
  </w:style>
  <w:style w:type="paragraph" w:styleId="71">
    <w:name w:val="toc 7"/>
    <w:basedOn w:val="a2"/>
    <w:next w:val="a2"/>
    <w:autoRedefine/>
    <w:uiPriority w:val="39"/>
    <w:rsid w:val="008E53DB"/>
    <w:pPr>
      <w:ind w:left="1440"/>
    </w:pPr>
  </w:style>
  <w:style w:type="paragraph" w:styleId="81">
    <w:name w:val="toc 8"/>
    <w:basedOn w:val="a2"/>
    <w:next w:val="a2"/>
    <w:autoRedefine/>
    <w:uiPriority w:val="39"/>
    <w:rsid w:val="008E53DB"/>
    <w:pPr>
      <w:ind w:left="1680"/>
    </w:pPr>
  </w:style>
  <w:style w:type="paragraph" w:styleId="91">
    <w:name w:val="toc 9"/>
    <w:basedOn w:val="a2"/>
    <w:next w:val="a2"/>
    <w:autoRedefine/>
    <w:uiPriority w:val="39"/>
    <w:rsid w:val="008E53DB"/>
    <w:pPr>
      <w:ind w:left="1920"/>
    </w:pPr>
  </w:style>
  <w:style w:type="paragraph" w:styleId="afffe">
    <w:name w:val="Body Text"/>
    <w:basedOn w:val="a2"/>
    <w:link w:val="affff"/>
    <w:rsid w:val="008E53DB"/>
  </w:style>
  <w:style w:type="character" w:customStyle="1" w:styleId="affff">
    <w:name w:val="Основной текст Знак"/>
    <w:basedOn w:val="a5"/>
    <w:link w:val="afffe"/>
    <w:rsid w:val="008E53DB"/>
    <w:rPr>
      <w:rFonts w:ascii="Arial" w:hAnsi="Arial"/>
      <w:sz w:val="24"/>
    </w:rPr>
  </w:style>
  <w:style w:type="paragraph" w:customStyle="1" w:styleId="phheader1withoutnum">
    <w:name w:val="ph_header_1_without_num"/>
    <w:basedOn w:val="1"/>
    <w:next w:val="phnormal"/>
    <w:rsid w:val="008E53DB"/>
    <w:pPr>
      <w:keepLines/>
      <w:numPr>
        <w:numId w:val="0"/>
      </w:numPr>
      <w:tabs>
        <w:tab w:val="left" w:pos="1276"/>
      </w:tabs>
      <w:suppressAutoHyphens w:val="0"/>
      <w:spacing w:before="360" w:after="360" w:line="360" w:lineRule="auto"/>
      <w:ind w:left="720" w:right="-1"/>
      <w:jc w:val="both"/>
    </w:pPr>
    <w:rPr>
      <w:rFonts w:ascii="Arial" w:hAnsi="Arial"/>
      <w:caps w:val="0"/>
      <w:sz w:val="28"/>
      <w:szCs w:val="28"/>
      <w:lang w:eastAsia="ru-RU"/>
    </w:rPr>
  </w:style>
  <w:style w:type="paragraph" w:customStyle="1" w:styleId="phadditontype">
    <w:name w:val="ph_additon_type"/>
    <w:basedOn w:val="phbase"/>
    <w:next w:val="phnormal"/>
    <w:rsid w:val="008E53DB"/>
    <w:pPr>
      <w:jc w:val="center"/>
    </w:pPr>
    <w:rPr>
      <w:i/>
    </w:rPr>
  </w:style>
  <w:style w:type="paragraph" w:customStyle="1" w:styleId="affff0">
    <w:name w:val="Чертежный"/>
    <w:rsid w:val="008E53DB"/>
    <w:pPr>
      <w:jc w:val="both"/>
    </w:pPr>
    <w:rPr>
      <w:rFonts w:ascii="ISOCPEUR" w:hAnsi="ISOCPEUR"/>
      <w:i/>
      <w:sz w:val="28"/>
      <w:lang w:val="uk-UA"/>
    </w:rPr>
  </w:style>
  <w:style w:type="character" w:customStyle="1" w:styleId="phstampitalic0">
    <w:name w:val="ph_stamp_italic Знак"/>
    <w:basedOn w:val="a5"/>
    <w:link w:val="phstampitalic"/>
    <w:rsid w:val="008E53DB"/>
    <w:rPr>
      <w:rFonts w:ascii="Arial" w:hAnsi="Arial"/>
      <w:i/>
      <w:sz w:val="16"/>
    </w:rPr>
  </w:style>
  <w:style w:type="character" w:customStyle="1" w:styleId="phstampcenteritalic0">
    <w:name w:val="ph_stamp_center_italic Знак"/>
    <w:basedOn w:val="a5"/>
    <w:link w:val="phstampcenteritalic"/>
    <w:rsid w:val="008E53DB"/>
    <w:rPr>
      <w:rFonts w:ascii="Arial" w:hAnsi="Arial"/>
      <w:bCs/>
      <w:i/>
      <w:sz w:val="16"/>
    </w:rPr>
  </w:style>
  <w:style w:type="character" w:customStyle="1" w:styleId="34">
    <w:name w:val="Текст пункта Знак3"/>
    <w:basedOn w:val="a5"/>
    <w:link w:val="a3"/>
    <w:rsid w:val="008E53DB"/>
    <w:rPr>
      <w:rFonts w:ascii="Tahoma" w:hAnsi="Tahoma"/>
      <w:spacing w:val="2"/>
      <w:sz w:val="24"/>
      <w:szCs w:val="24"/>
      <w:lang w:eastAsia="en-US"/>
    </w:rPr>
  </w:style>
  <w:style w:type="paragraph" w:customStyle="1" w:styleId="-">
    <w:name w:val="Список-"/>
    <w:rsid w:val="008E53DB"/>
    <w:pPr>
      <w:numPr>
        <w:numId w:val="16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character" w:styleId="affff1">
    <w:name w:val="annotation reference"/>
    <w:basedOn w:val="a5"/>
    <w:unhideWhenUsed/>
    <w:rsid w:val="008E53DB"/>
    <w:rPr>
      <w:sz w:val="16"/>
      <w:szCs w:val="16"/>
    </w:rPr>
  </w:style>
  <w:style w:type="paragraph" w:styleId="affff2">
    <w:name w:val="annotation text"/>
    <w:basedOn w:val="a2"/>
    <w:link w:val="affff3"/>
    <w:unhideWhenUsed/>
    <w:rsid w:val="008E53DB"/>
    <w:rPr>
      <w:sz w:val="20"/>
    </w:rPr>
  </w:style>
  <w:style w:type="character" w:customStyle="1" w:styleId="affff3">
    <w:name w:val="Текст примечания Знак"/>
    <w:basedOn w:val="a5"/>
    <w:link w:val="affff2"/>
    <w:rsid w:val="008E53DB"/>
    <w:rPr>
      <w:rFonts w:ascii="Arial" w:hAnsi="Arial"/>
    </w:rPr>
  </w:style>
  <w:style w:type="paragraph" w:styleId="affff4">
    <w:name w:val="annotation subject"/>
    <w:basedOn w:val="affff2"/>
    <w:next w:val="affff2"/>
    <w:link w:val="affff5"/>
    <w:unhideWhenUsed/>
    <w:rsid w:val="008E53DB"/>
    <w:rPr>
      <w:b/>
      <w:bCs/>
    </w:rPr>
  </w:style>
  <w:style w:type="character" w:customStyle="1" w:styleId="affff5">
    <w:name w:val="Тема примечания Знак"/>
    <w:basedOn w:val="affff3"/>
    <w:link w:val="affff4"/>
    <w:rsid w:val="008E53DB"/>
    <w:rPr>
      <w:b/>
      <w:bCs/>
    </w:rPr>
  </w:style>
  <w:style w:type="paragraph" w:customStyle="1" w:styleId="affff6">
    <w:name w:val="Основной шрифт"/>
    <w:link w:val="affff7"/>
    <w:uiPriority w:val="99"/>
    <w:qFormat/>
    <w:rsid w:val="008E53DB"/>
    <w:pPr>
      <w:ind w:firstLine="340"/>
      <w:jc w:val="both"/>
    </w:pPr>
    <w:rPr>
      <w:rFonts w:ascii="Tahoma" w:hAnsi="Tahoma" w:cs="Tahoma"/>
      <w:szCs w:val="24"/>
    </w:rPr>
  </w:style>
  <w:style w:type="paragraph" w:customStyle="1" w:styleId="affff8">
    <w:name w:val="Термин"/>
    <w:basedOn w:val="affff6"/>
    <w:next w:val="affff6"/>
    <w:link w:val="affff9"/>
    <w:rsid w:val="008E53DB"/>
    <w:pPr>
      <w:ind w:firstLine="0"/>
    </w:pPr>
    <w:rPr>
      <w:b/>
      <w:i/>
    </w:rPr>
  </w:style>
  <w:style w:type="character" w:customStyle="1" w:styleId="affff9">
    <w:name w:val="Термин Знак"/>
    <w:basedOn w:val="a5"/>
    <w:link w:val="affff8"/>
    <w:rsid w:val="008E53DB"/>
    <w:rPr>
      <w:rFonts w:ascii="Tahoma" w:hAnsi="Tahoma" w:cs="Tahoma"/>
      <w:b/>
      <w:i/>
      <w:szCs w:val="24"/>
    </w:rPr>
  </w:style>
  <w:style w:type="paragraph" w:customStyle="1" w:styleId="affffa">
    <w:name w:val="Положение рисунка"/>
    <w:basedOn w:val="affff6"/>
    <w:next w:val="affff6"/>
    <w:link w:val="affffb"/>
    <w:uiPriority w:val="99"/>
    <w:qFormat/>
    <w:rsid w:val="008E53DB"/>
    <w:pPr>
      <w:spacing w:before="240"/>
      <w:ind w:firstLine="0"/>
      <w:jc w:val="center"/>
    </w:pPr>
    <w:rPr>
      <w:szCs w:val="20"/>
    </w:rPr>
  </w:style>
  <w:style w:type="paragraph" w:customStyle="1" w:styleId="affffc">
    <w:name w:val="Название рисунка"/>
    <w:basedOn w:val="affff6"/>
    <w:link w:val="affffd"/>
    <w:uiPriority w:val="99"/>
    <w:qFormat/>
    <w:rsid w:val="008E53DB"/>
    <w:pPr>
      <w:spacing w:before="160" w:after="160"/>
      <w:ind w:firstLine="0"/>
      <w:jc w:val="center"/>
    </w:pPr>
    <w:rPr>
      <w:i/>
    </w:rPr>
  </w:style>
  <w:style w:type="character" w:customStyle="1" w:styleId="affff7">
    <w:name w:val="Основной шрифт Знак"/>
    <w:basedOn w:val="a5"/>
    <w:link w:val="affff6"/>
    <w:uiPriority w:val="99"/>
    <w:rsid w:val="008E53DB"/>
    <w:rPr>
      <w:rFonts w:ascii="Tahoma" w:hAnsi="Tahoma" w:cs="Tahoma"/>
      <w:szCs w:val="24"/>
    </w:rPr>
  </w:style>
  <w:style w:type="character" w:customStyle="1" w:styleId="text">
    <w:name w:val="text"/>
    <w:basedOn w:val="a5"/>
    <w:rsid w:val="008E53DB"/>
    <w:rPr>
      <w:rFonts w:cs="Times New Roman"/>
    </w:rPr>
  </w:style>
  <w:style w:type="character" w:customStyle="1" w:styleId="affffd">
    <w:name w:val="Название рисунка Знак"/>
    <w:basedOn w:val="affff7"/>
    <w:link w:val="affffc"/>
    <w:uiPriority w:val="99"/>
    <w:rsid w:val="008E53DB"/>
    <w:rPr>
      <w:i/>
    </w:rPr>
  </w:style>
  <w:style w:type="character" w:customStyle="1" w:styleId="affffb">
    <w:name w:val="Положение рисунка Знак"/>
    <w:basedOn w:val="affff7"/>
    <w:link w:val="affffa"/>
    <w:uiPriority w:val="99"/>
    <w:rsid w:val="008E53DB"/>
  </w:style>
  <w:style w:type="character" w:styleId="affffe">
    <w:name w:val="Placeholder Text"/>
    <w:basedOn w:val="a5"/>
    <w:uiPriority w:val="99"/>
    <w:semiHidden/>
    <w:rsid w:val="008E53DB"/>
    <w:rPr>
      <w:color w:val="808080"/>
    </w:rPr>
  </w:style>
  <w:style w:type="paragraph" w:customStyle="1" w:styleId="phfiguretitlemy">
    <w:name w:val="ph_figure_title_my"/>
    <w:basedOn w:val="phnormal"/>
    <w:next w:val="phnormal"/>
    <w:rsid w:val="008E53DB"/>
    <w:pPr>
      <w:keepLines/>
      <w:spacing w:before="120" w:after="120" w:line="240" w:lineRule="auto"/>
      <w:jc w:val="center"/>
    </w:pPr>
  </w:style>
  <w:style w:type="character" w:customStyle="1" w:styleId="19">
    <w:name w:val="Маркированный 1 уровень Знак Знак"/>
    <w:basedOn w:val="a5"/>
    <w:link w:val="16"/>
    <w:rsid w:val="008E53DB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fffff">
    <w:name w:val="Горячая клавиша (пункт меню)"/>
    <w:basedOn w:val="affff6"/>
    <w:next w:val="affff6"/>
    <w:link w:val="afffff0"/>
    <w:rsid w:val="008E53DB"/>
    <w:rPr>
      <w:rFonts w:cs="Times New Roman"/>
      <w:i/>
      <w:sz w:val="24"/>
    </w:rPr>
  </w:style>
  <w:style w:type="character" w:customStyle="1" w:styleId="afffff0">
    <w:name w:val="Горячая клавиша (пункт меню) Знак Знак"/>
    <w:basedOn w:val="a5"/>
    <w:link w:val="afffff"/>
    <w:rsid w:val="008E53DB"/>
    <w:rPr>
      <w:rFonts w:ascii="Tahoma" w:hAnsi="Tahoma"/>
      <w:i/>
      <w:sz w:val="24"/>
      <w:szCs w:val="24"/>
    </w:rPr>
  </w:style>
  <w:style w:type="paragraph" w:customStyle="1" w:styleId="21">
    <w:name w:val="Примечание (нумерованный 2 уровень)"/>
    <w:basedOn w:val="a2"/>
    <w:next w:val="affff6"/>
    <w:rsid w:val="008E53DB"/>
    <w:pPr>
      <w:numPr>
        <w:numId w:val="17"/>
      </w:num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line="240" w:lineRule="auto"/>
      <w:ind w:right="567"/>
    </w:pPr>
    <w:rPr>
      <w:rFonts w:ascii="Tahoma" w:hAnsi="Tahoma"/>
      <w:szCs w:val="24"/>
    </w:rPr>
  </w:style>
  <w:style w:type="paragraph" w:customStyle="1" w:styleId="afffff1">
    <w:name w:val="Ссылка"/>
    <w:basedOn w:val="a2"/>
    <w:link w:val="afffff2"/>
    <w:autoRedefine/>
    <w:rsid w:val="008E53DB"/>
    <w:pPr>
      <w:spacing w:before="0" w:after="0" w:line="240" w:lineRule="auto"/>
      <w:ind w:right="23" w:firstLine="567"/>
    </w:pPr>
    <w:rPr>
      <w:rFonts w:ascii="Tahoma" w:hAnsi="Tahoma"/>
      <w:color w:val="3366FF"/>
    </w:rPr>
  </w:style>
  <w:style w:type="character" w:customStyle="1" w:styleId="afffff2">
    <w:name w:val="Ссылка Знак"/>
    <w:basedOn w:val="a5"/>
    <w:link w:val="afffff1"/>
    <w:rsid w:val="008E53DB"/>
    <w:rPr>
      <w:rFonts w:ascii="Tahoma" w:hAnsi="Tahoma"/>
      <w:color w:val="3366FF"/>
      <w:sz w:val="24"/>
    </w:rPr>
  </w:style>
  <w:style w:type="paragraph" w:customStyle="1" w:styleId="afffff3">
    <w:name w:val="Название поля"/>
    <w:basedOn w:val="affff6"/>
    <w:link w:val="afffff4"/>
    <w:qFormat/>
    <w:rsid w:val="008E53DB"/>
    <w:rPr>
      <w:rFonts w:cs="Times New Roman"/>
      <w:b/>
      <w:sz w:val="24"/>
    </w:rPr>
  </w:style>
  <w:style w:type="character" w:customStyle="1" w:styleId="afffff4">
    <w:name w:val="Название поля Знак"/>
    <w:basedOn w:val="affff7"/>
    <w:link w:val="afffff3"/>
    <w:rsid w:val="008E53DB"/>
    <w:rPr>
      <w:b/>
      <w:sz w:val="24"/>
    </w:rPr>
  </w:style>
  <w:style w:type="paragraph" w:customStyle="1" w:styleId="afffff5">
    <w:name w:val="Название Модуля/Подсистемы"/>
    <w:basedOn w:val="affff6"/>
    <w:next w:val="affff6"/>
    <w:link w:val="afffff6"/>
    <w:rsid w:val="008E53DB"/>
    <w:pPr>
      <w:ind w:firstLine="0"/>
      <w:jc w:val="center"/>
    </w:pPr>
    <w:rPr>
      <w:rFonts w:cs="Times New Roman"/>
      <w:caps/>
      <w:sz w:val="52"/>
      <w:szCs w:val="48"/>
    </w:rPr>
  </w:style>
  <w:style w:type="character" w:customStyle="1" w:styleId="afffff6">
    <w:name w:val="Название Модуля/Подсистемы Знак Знак"/>
    <w:basedOn w:val="a5"/>
    <w:link w:val="afffff5"/>
    <w:rsid w:val="008E53DB"/>
    <w:rPr>
      <w:rFonts w:ascii="Tahoma" w:hAnsi="Tahoma"/>
      <w:caps/>
      <w:sz w:val="52"/>
      <w:szCs w:val="48"/>
    </w:rPr>
  </w:style>
  <w:style w:type="paragraph" w:customStyle="1" w:styleId="13">
    <w:name w:val="Стиль1"/>
    <w:basedOn w:val="5"/>
    <w:next w:val="phnormal"/>
    <w:autoRedefine/>
    <w:rsid w:val="008E53DB"/>
    <w:pPr>
      <w:numPr>
        <w:ilvl w:val="0"/>
        <w:numId w:val="18"/>
      </w:numPr>
      <w:spacing w:before="360" w:after="360"/>
    </w:pPr>
    <w:rPr>
      <w:rFonts w:ascii="Arial" w:hAnsi="Arial"/>
    </w:rPr>
  </w:style>
  <w:style w:type="paragraph" w:customStyle="1" w:styleId="22">
    <w:name w:val="Стиль2"/>
    <w:basedOn w:val="5"/>
    <w:autoRedefine/>
    <w:qFormat/>
    <w:rsid w:val="008E53DB"/>
    <w:pPr>
      <w:numPr>
        <w:ilvl w:val="0"/>
        <w:numId w:val="19"/>
      </w:numPr>
      <w:spacing w:line="360" w:lineRule="auto"/>
    </w:pPr>
    <w:rPr>
      <w:rFonts w:ascii="Arial" w:hAnsi="Arial"/>
      <w:bCs/>
    </w:rPr>
  </w:style>
  <w:style w:type="paragraph" w:customStyle="1" w:styleId="phlistitemized1nomarker">
    <w:name w:val="ph_list_itemized_1_no_marker"/>
    <w:basedOn w:val="phlistitemized1"/>
    <w:autoRedefine/>
    <w:qFormat/>
    <w:rsid w:val="008E53DB"/>
    <w:pPr>
      <w:numPr>
        <w:numId w:val="20"/>
      </w:numPr>
      <w:ind w:left="1077" w:hanging="357"/>
    </w:pPr>
  </w:style>
  <w:style w:type="paragraph" w:customStyle="1" w:styleId="afffff7">
    <w:name w:val="ООО"/>
    <w:aliases w:val="ОАО,НПО и т.д."/>
    <w:basedOn w:val="affff6"/>
    <w:next w:val="affff6"/>
    <w:link w:val="afffff8"/>
    <w:rsid w:val="008E53DB"/>
    <w:pPr>
      <w:ind w:firstLine="0"/>
      <w:jc w:val="center"/>
    </w:pPr>
    <w:rPr>
      <w:rFonts w:cs="Times New Roman"/>
      <w:caps/>
      <w:sz w:val="32"/>
      <w:szCs w:val="28"/>
    </w:rPr>
  </w:style>
  <w:style w:type="character" w:customStyle="1" w:styleId="afffff8">
    <w:name w:val="ООО Знак"/>
    <w:aliases w:val="ОАО Знак,НПО и т.д. Знак"/>
    <w:basedOn w:val="a5"/>
    <w:link w:val="afffff7"/>
    <w:rsid w:val="008E53DB"/>
    <w:rPr>
      <w:rFonts w:ascii="Tahoma" w:hAnsi="Tahoma"/>
      <w:caps/>
      <w:sz w:val="32"/>
      <w:szCs w:val="28"/>
    </w:rPr>
  </w:style>
  <w:style w:type="paragraph" w:customStyle="1" w:styleId="afffff9">
    <w:name w:val="Надпись ТЛ и ЛУ"/>
    <w:basedOn w:val="affff6"/>
    <w:next w:val="affff6"/>
    <w:link w:val="afffffa"/>
    <w:rsid w:val="008E53DB"/>
    <w:pPr>
      <w:ind w:firstLine="0"/>
      <w:jc w:val="center"/>
    </w:pPr>
    <w:rPr>
      <w:rFonts w:cs="Times New Roman"/>
      <w:sz w:val="32"/>
      <w:szCs w:val="36"/>
    </w:rPr>
  </w:style>
  <w:style w:type="character" w:customStyle="1" w:styleId="afffffa">
    <w:name w:val="Надпись ТЛ и ЛУ Знак Знак"/>
    <w:basedOn w:val="afffff8"/>
    <w:link w:val="afffff9"/>
    <w:rsid w:val="008E53DB"/>
    <w:rPr>
      <w:szCs w:val="36"/>
    </w:rPr>
  </w:style>
  <w:style w:type="paragraph" w:customStyle="1" w:styleId="52">
    <w:name w:val="Заголовок  5 не нумерованный"/>
    <w:basedOn w:val="5"/>
    <w:next w:val="affff6"/>
    <w:link w:val="53"/>
    <w:rsid w:val="008E53DB"/>
    <w:pPr>
      <w:numPr>
        <w:ilvl w:val="0"/>
        <w:numId w:val="0"/>
      </w:numPr>
      <w:ind w:left="340"/>
    </w:pPr>
    <w:rPr>
      <w:szCs w:val="22"/>
    </w:rPr>
  </w:style>
  <w:style w:type="character" w:customStyle="1" w:styleId="53">
    <w:name w:val="Заголовок  5 не нумерованный Знак Знак"/>
    <w:basedOn w:val="a5"/>
    <w:link w:val="52"/>
    <w:rsid w:val="008E53DB"/>
    <w:rPr>
      <w:rFonts w:ascii="Tahoma" w:hAnsi="Tahoma"/>
      <w:b/>
      <w:snapToGrid w:val="0"/>
      <w:sz w:val="24"/>
      <w:szCs w:val="22"/>
      <w:lang w:eastAsia="en-US"/>
    </w:rPr>
  </w:style>
  <w:style w:type="paragraph" w:customStyle="1" w:styleId="1d">
    <w:name w:val="Заголовок 1  не нумерованный"/>
    <w:basedOn w:val="1"/>
    <w:next w:val="affff6"/>
    <w:rsid w:val="008E53DB"/>
    <w:pPr>
      <w:numPr>
        <w:numId w:val="0"/>
      </w:numPr>
      <w:ind w:left="340"/>
    </w:pPr>
  </w:style>
  <w:style w:type="paragraph" w:customStyle="1" w:styleId="afffffb">
    <w:name w:val="Наименование строк таблицы"/>
    <w:basedOn w:val="affff6"/>
    <w:next w:val="affff6"/>
    <w:rsid w:val="008E53DB"/>
    <w:pPr>
      <w:ind w:left="57" w:right="57" w:firstLine="0"/>
      <w:jc w:val="left"/>
    </w:pPr>
    <w:rPr>
      <w:rFonts w:cs="Times New Roman"/>
      <w:b/>
      <w:sz w:val="24"/>
    </w:rPr>
  </w:style>
  <w:style w:type="paragraph" w:customStyle="1" w:styleId="afffffc">
    <w:name w:val="Наименование таблицы"/>
    <w:basedOn w:val="affff6"/>
    <w:next w:val="affff6"/>
    <w:rsid w:val="008E53DB"/>
    <w:pPr>
      <w:spacing w:before="240"/>
      <w:jc w:val="center"/>
    </w:pPr>
    <w:rPr>
      <w:rFonts w:cs="Times New Roman"/>
      <w:b/>
      <w:sz w:val="24"/>
    </w:rPr>
  </w:style>
  <w:style w:type="paragraph" w:customStyle="1" w:styleId="11">
    <w:name w:val="Нумерованный 1 уровень"/>
    <w:basedOn w:val="affff6"/>
    <w:next w:val="affff6"/>
    <w:rsid w:val="008E53DB"/>
    <w:pPr>
      <w:numPr>
        <w:numId w:val="21"/>
      </w:numPr>
      <w:tabs>
        <w:tab w:val="clear" w:pos="680"/>
        <w:tab w:val="num" w:pos="907"/>
      </w:tabs>
      <w:ind w:left="907"/>
    </w:pPr>
    <w:rPr>
      <w:rFonts w:cs="Times New Roman"/>
      <w:sz w:val="24"/>
    </w:rPr>
  </w:style>
  <w:style w:type="paragraph" w:customStyle="1" w:styleId="afffffd">
    <w:name w:val="ПРИЛОЖЕНИЕ"/>
    <w:basedOn w:val="1"/>
    <w:next w:val="affff6"/>
    <w:rsid w:val="008E53DB"/>
    <w:pPr>
      <w:numPr>
        <w:numId w:val="0"/>
      </w:numPr>
      <w:jc w:val="right"/>
    </w:pPr>
    <w:rPr>
      <w:rFonts w:ascii="Arial" w:hAnsi="Arial"/>
      <w:bCs/>
    </w:rPr>
  </w:style>
  <w:style w:type="character" w:styleId="afffffe">
    <w:name w:val="page number"/>
    <w:basedOn w:val="a5"/>
    <w:rsid w:val="008E53DB"/>
  </w:style>
  <w:style w:type="paragraph" w:customStyle="1" w:styleId="affffff">
    <w:name w:val="Название таблицы"/>
    <w:basedOn w:val="affff6"/>
    <w:rsid w:val="008E53DB"/>
    <w:pPr>
      <w:ind w:firstLine="0"/>
      <w:jc w:val="right"/>
    </w:pPr>
    <w:rPr>
      <w:rFonts w:cs="Times New Roman"/>
      <w:sz w:val="24"/>
    </w:rPr>
  </w:style>
  <w:style w:type="paragraph" w:customStyle="1" w:styleId="affffff0">
    <w:name w:val="Наименование столбцов таблицы"/>
    <w:basedOn w:val="affff6"/>
    <w:next w:val="affff6"/>
    <w:rsid w:val="008E53DB"/>
    <w:pPr>
      <w:ind w:left="-57" w:right="-57" w:firstLine="0"/>
      <w:jc w:val="center"/>
    </w:pPr>
    <w:rPr>
      <w:rFonts w:cs="Times New Roman"/>
      <w:b/>
      <w:sz w:val="24"/>
    </w:rPr>
  </w:style>
  <w:style w:type="paragraph" w:customStyle="1" w:styleId="12">
    <w:name w:val="Примечание (маркированный 1 уровень)"/>
    <w:basedOn w:val="aff8"/>
    <w:next w:val="affff6"/>
    <w:rsid w:val="008E53DB"/>
    <w:pPr>
      <w:numPr>
        <w:numId w:val="22"/>
      </w:numPr>
    </w:pPr>
    <w:rPr>
      <w:b w:val="0"/>
      <w:sz w:val="24"/>
    </w:rPr>
  </w:style>
  <w:style w:type="paragraph" w:customStyle="1" w:styleId="a0">
    <w:name w:val="Текст таблицы (Маркированный список)"/>
    <w:basedOn w:val="affffff1"/>
    <w:rsid w:val="008E53DB"/>
    <w:pPr>
      <w:numPr>
        <w:numId w:val="24"/>
      </w:numPr>
      <w:tabs>
        <w:tab w:val="clear" w:pos="397"/>
        <w:tab w:val="num" w:pos="360"/>
      </w:tabs>
      <w:spacing w:before="60" w:after="60"/>
      <w:ind w:left="57" w:firstLine="0"/>
      <w:jc w:val="left"/>
    </w:pPr>
  </w:style>
  <w:style w:type="paragraph" w:customStyle="1" w:styleId="affffff1">
    <w:name w:val="Текст таблицы (по ширине)"/>
    <w:basedOn w:val="affff6"/>
    <w:rsid w:val="008E53DB"/>
    <w:pPr>
      <w:ind w:left="57" w:right="57" w:firstLine="0"/>
    </w:pPr>
    <w:rPr>
      <w:rFonts w:cs="Times New Roman"/>
      <w:sz w:val="24"/>
    </w:rPr>
  </w:style>
  <w:style w:type="paragraph" w:customStyle="1" w:styleId="affffff2">
    <w:name w:val="Указания"/>
    <w:basedOn w:val="aff8"/>
    <w:next w:val="affff6"/>
    <w:rsid w:val="008E53DB"/>
    <w:rPr>
      <w:color w:val="272B73"/>
      <w:sz w:val="24"/>
    </w:rPr>
  </w:style>
  <w:style w:type="paragraph" w:customStyle="1" w:styleId="affffff3">
    <w:name w:val="Наименование документа"/>
    <w:basedOn w:val="affff6"/>
    <w:next w:val="affff6"/>
    <w:rsid w:val="008E53DB"/>
    <w:pPr>
      <w:spacing w:before="720"/>
      <w:ind w:firstLine="0"/>
      <w:jc w:val="center"/>
    </w:pPr>
    <w:rPr>
      <w:rFonts w:cs="Times New Roman"/>
      <w:caps/>
      <w:sz w:val="32"/>
      <w:szCs w:val="32"/>
    </w:rPr>
  </w:style>
  <w:style w:type="paragraph" w:customStyle="1" w:styleId="affffff4">
    <w:name w:val="Название Системы"/>
    <w:basedOn w:val="afffff5"/>
    <w:next w:val="affff6"/>
    <w:link w:val="affffff5"/>
    <w:rsid w:val="008E53DB"/>
    <w:rPr>
      <w:sz w:val="40"/>
    </w:rPr>
  </w:style>
  <w:style w:type="character" w:customStyle="1" w:styleId="affffff5">
    <w:name w:val="Название Системы Знак Знак"/>
    <w:basedOn w:val="afffff6"/>
    <w:link w:val="affffff4"/>
    <w:rsid w:val="008E53DB"/>
    <w:rPr>
      <w:sz w:val="40"/>
    </w:rPr>
  </w:style>
  <w:style w:type="paragraph" w:customStyle="1" w:styleId="affffff6">
    <w:name w:val="Текст таблицы (по центру)"/>
    <w:basedOn w:val="affffff1"/>
    <w:next w:val="affff6"/>
    <w:rsid w:val="008E53DB"/>
    <w:pPr>
      <w:jc w:val="center"/>
    </w:pPr>
  </w:style>
  <w:style w:type="paragraph" w:customStyle="1" w:styleId="affffff7">
    <w:name w:val="Название схемы"/>
    <w:basedOn w:val="affff6"/>
    <w:rsid w:val="008E53DB"/>
    <w:pPr>
      <w:spacing w:before="160" w:after="160"/>
      <w:ind w:firstLine="0"/>
      <w:jc w:val="center"/>
    </w:pPr>
    <w:rPr>
      <w:rFonts w:cs="Times New Roman"/>
      <w:i/>
      <w:sz w:val="24"/>
    </w:rPr>
  </w:style>
  <w:style w:type="character" w:customStyle="1" w:styleId="Char">
    <w:name w:val="Положение рисунка Char"/>
    <w:basedOn w:val="Char0"/>
    <w:uiPriority w:val="99"/>
    <w:rsid w:val="008E53DB"/>
    <w:rPr>
      <w:rFonts w:eastAsia="Times New Roman" w:cs="Times New Roman"/>
      <w:sz w:val="24"/>
      <w:szCs w:val="20"/>
    </w:rPr>
  </w:style>
  <w:style w:type="character" w:customStyle="1" w:styleId="Char0">
    <w:name w:val="Основной шрифт Char"/>
    <w:basedOn w:val="a5"/>
    <w:uiPriority w:val="99"/>
    <w:rsid w:val="008E53DB"/>
    <w:rPr>
      <w:rFonts w:ascii="Tahoma" w:hAnsi="Tahoma"/>
      <w:lang w:val="ru-RU" w:eastAsia="ru-RU" w:bidi="ar-SA"/>
    </w:rPr>
  </w:style>
  <w:style w:type="character" w:customStyle="1" w:styleId="Char1">
    <w:name w:val="Название рисунка Char"/>
    <w:basedOn w:val="Char0"/>
    <w:uiPriority w:val="99"/>
    <w:rsid w:val="008E53DB"/>
    <w:rPr>
      <w:rFonts w:eastAsia="Times New Roman" w:cs="Times New Roman"/>
      <w:i/>
      <w:sz w:val="24"/>
      <w:szCs w:val="24"/>
    </w:rPr>
  </w:style>
  <w:style w:type="paragraph" w:customStyle="1" w:styleId="affffff8">
    <w:name w:val="Горячая клавиша (по центру)"/>
    <w:basedOn w:val="afffff"/>
    <w:next w:val="affff6"/>
    <w:rsid w:val="008E53DB"/>
    <w:pPr>
      <w:jc w:val="center"/>
    </w:pPr>
  </w:style>
  <w:style w:type="paragraph" w:customStyle="1" w:styleId="affffff9">
    <w:name w:val="Пометка о конфиденциальности"/>
    <w:basedOn w:val="affff6"/>
    <w:next w:val="affff6"/>
    <w:rsid w:val="008E53DB"/>
    <w:pPr>
      <w:ind w:firstLine="0"/>
      <w:jc w:val="center"/>
    </w:pPr>
    <w:rPr>
      <w:rFonts w:cs="Times New Roman"/>
      <w:b/>
      <w:sz w:val="24"/>
    </w:rPr>
  </w:style>
  <w:style w:type="paragraph" w:customStyle="1" w:styleId="10">
    <w:name w:val="Примечание (нумерованный 1 уровень)"/>
    <w:basedOn w:val="aff8"/>
    <w:next w:val="affff6"/>
    <w:rsid w:val="008E53DB"/>
    <w:pPr>
      <w:numPr>
        <w:numId w:val="23"/>
      </w:numPr>
      <w:spacing w:before="120"/>
    </w:pPr>
    <w:rPr>
      <w:b w:val="0"/>
      <w:sz w:val="24"/>
    </w:rPr>
  </w:style>
  <w:style w:type="paragraph" w:customStyle="1" w:styleId="affffffa">
    <w:name w:val="Обозначение документа"/>
    <w:basedOn w:val="afffff9"/>
    <w:rsid w:val="008E53DB"/>
  </w:style>
  <w:style w:type="paragraph" w:customStyle="1" w:styleId="affffffb">
    <w:name w:val="Текст таблицы (по левому краю)"/>
    <w:basedOn w:val="affffff1"/>
    <w:rsid w:val="008E53DB"/>
    <w:pPr>
      <w:spacing w:before="60" w:after="60"/>
      <w:jc w:val="left"/>
    </w:pPr>
  </w:style>
  <w:style w:type="paragraph" w:customStyle="1" w:styleId="affffffc">
    <w:name w:val="Примечание (по центру)"/>
    <w:basedOn w:val="aff8"/>
    <w:next w:val="affff6"/>
    <w:rsid w:val="008E53DB"/>
    <w:pPr>
      <w:spacing w:before="120"/>
      <w:jc w:val="center"/>
    </w:pPr>
    <w:rPr>
      <w:b w:val="0"/>
      <w:sz w:val="24"/>
    </w:rPr>
  </w:style>
  <w:style w:type="paragraph" w:customStyle="1" w:styleId="affffffd">
    <w:name w:val="Номер таблицы"/>
    <w:basedOn w:val="a2"/>
    <w:rsid w:val="008E53DB"/>
    <w:pPr>
      <w:spacing w:before="0" w:after="0" w:line="240" w:lineRule="auto"/>
      <w:jc w:val="right"/>
    </w:pPr>
    <w:rPr>
      <w:rFonts w:ascii="Tahoma" w:hAnsi="Tahoma"/>
      <w:sz w:val="20"/>
    </w:rPr>
  </w:style>
  <w:style w:type="paragraph" w:customStyle="1" w:styleId="affffffe">
    <w:name w:val="Название системы"/>
    <w:aliases w:val="модуля"/>
    <w:basedOn w:val="affff6"/>
    <w:next w:val="affff6"/>
    <w:link w:val="afffffff"/>
    <w:rsid w:val="008E53DB"/>
    <w:pPr>
      <w:spacing w:before="720"/>
      <w:ind w:firstLine="0"/>
      <w:jc w:val="center"/>
    </w:pPr>
    <w:rPr>
      <w:rFonts w:cs="Times New Roman"/>
      <w:caps/>
      <w:sz w:val="40"/>
      <w:szCs w:val="48"/>
    </w:rPr>
  </w:style>
  <w:style w:type="character" w:customStyle="1" w:styleId="afffffff">
    <w:name w:val="Название системы;модуля Знак Знак"/>
    <w:basedOn w:val="a5"/>
    <w:link w:val="affffffe"/>
    <w:rsid w:val="008E53DB"/>
    <w:rPr>
      <w:rFonts w:ascii="Tahoma" w:hAnsi="Tahoma"/>
      <w:caps/>
      <w:sz w:val="40"/>
      <w:szCs w:val="48"/>
    </w:rPr>
  </w:style>
  <w:style w:type="paragraph" w:customStyle="1" w:styleId="afffffff0">
    <w:name w:val="Название Модуля/ Подсистемы"/>
    <w:basedOn w:val="affff6"/>
    <w:next w:val="affff6"/>
    <w:link w:val="afffffff1"/>
    <w:rsid w:val="008E53DB"/>
    <w:pPr>
      <w:ind w:firstLine="0"/>
      <w:jc w:val="center"/>
    </w:pPr>
    <w:rPr>
      <w:caps/>
      <w:sz w:val="52"/>
      <w:szCs w:val="48"/>
    </w:rPr>
  </w:style>
  <w:style w:type="character" w:customStyle="1" w:styleId="afffffff1">
    <w:name w:val="Название Модуля/ Подсистемы Знак Знак"/>
    <w:basedOn w:val="a5"/>
    <w:link w:val="afffffff0"/>
    <w:rsid w:val="008E53DB"/>
    <w:rPr>
      <w:rFonts w:ascii="Tahoma" w:hAnsi="Tahoma" w:cs="Tahoma"/>
      <w:caps/>
      <w:sz w:val="52"/>
      <w:szCs w:val="48"/>
    </w:rPr>
  </w:style>
  <w:style w:type="paragraph" w:customStyle="1" w:styleId="110">
    <w:name w:val="1) Список_1)_второго_уровня"/>
    <w:basedOn w:val="14"/>
    <w:qFormat/>
    <w:rsid w:val="008E53DB"/>
    <w:pPr>
      <w:numPr>
        <w:numId w:val="25"/>
      </w:numPr>
      <w:ind w:left="1321" w:hanging="357"/>
    </w:pPr>
  </w:style>
  <w:style w:type="paragraph" w:styleId="a1">
    <w:name w:val="List Bullet"/>
    <w:aliases w:val="UL,Маркированный список 1"/>
    <w:basedOn w:val="a2"/>
    <w:link w:val="afffffff2"/>
    <w:rsid w:val="008E53DB"/>
    <w:pPr>
      <w:numPr>
        <w:numId w:val="26"/>
      </w:numPr>
      <w:tabs>
        <w:tab w:val="clear" w:pos="1381"/>
        <w:tab w:val="left" w:pos="1418"/>
      </w:tabs>
      <w:spacing w:before="0" w:after="0" w:line="240" w:lineRule="auto"/>
    </w:pPr>
    <w:rPr>
      <w:rFonts w:ascii="Times New Roman" w:hAnsi="Times New Roman"/>
      <w:szCs w:val="24"/>
    </w:rPr>
  </w:style>
  <w:style w:type="character" w:customStyle="1" w:styleId="afffffff2">
    <w:name w:val="Маркированный список Знак"/>
    <w:aliases w:val="UL Знак,Маркированный список 1 Знак"/>
    <w:basedOn w:val="a5"/>
    <w:link w:val="a1"/>
    <w:rsid w:val="008E53DB"/>
    <w:rPr>
      <w:rFonts w:ascii="Times New Roman" w:hAnsi="Times New Roman"/>
      <w:sz w:val="24"/>
      <w:szCs w:val="24"/>
    </w:rPr>
  </w:style>
  <w:style w:type="paragraph" w:customStyle="1" w:styleId="1e">
    <w:name w:val="маркированный список 1"/>
    <w:basedOn w:val="afffffff3"/>
    <w:uiPriority w:val="99"/>
    <w:rsid w:val="008E53DB"/>
    <w:pPr>
      <w:spacing w:before="0" w:after="0"/>
      <w:ind w:left="720" w:hanging="360"/>
    </w:pPr>
    <w:rPr>
      <w:rFonts w:ascii="Times New Roman" w:hAnsi="Times New Roman"/>
      <w:szCs w:val="24"/>
    </w:rPr>
  </w:style>
  <w:style w:type="paragraph" w:styleId="afffffff3">
    <w:name w:val="Body Text Indent"/>
    <w:basedOn w:val="a2"/>
    <w:link w:val="afffffff4"/>
    <w:uiPriority w:val="99"/>
    <w:unhideWhenUsed/>
    <w:rsid w:val="008E53DB"/>
    <w:pPr>
      <w:ind w:left="283"/>
    </w:pPr>
  </w:style>
  <w:style w:type="character" w:customStyle="1" w:styleId="afffffff4">
    <w:name w:val="Основной текст с отступом Знак"/>
    <w:basedOn w:val="a5"/>
    <w:link w:val="afffffff3"/>
    <w:uiPriority w:val="99"/>
    <w:rsid w:val="008E53DB"/>
    <w:rPr>
      <w:rFonts w:ascii="Arial" w:hAnsi="Arial"/>
      <w:sz w:val="24"/>
    </w:rPr>
  </w:style>
  <w:style w:type="paragraph" w:customStyle="1" w:styleId="phlistitemized1-0">
    <w:name w:val="Стиль ph_list_itemized_1 + Справа:  -0 см"/>
    <w:basedOn w:val="phlistitemized1"/>
    <w:rsid w:val="008E53DB"/>
    <w:rPr>
      <w:rFonts w:cs="Times New Roman"/>
    </w:rPr>
  </w:style>
  <w:style w:type="character" w:customStyle="1" w:styleId="CharArial">
    <w:name w:val="Стиль Название рисунка Char + Arial не курсив"/>
    <w:basedOn w:val="Char1"/>
    <w:rsid w:val="008E53DB"/>
    <w:rPr>
      <w:i w:val="0"/>
    </w:rPr>
  </w:style>
  <w:style w:type="paragraph" w:customStyle="1" w:styleId="6-015">
    <w:name w:val="Стиль Заголовок 6 + Справа:  -0 см Междустр.интервал:  15 строки"/>
    <w:basedOn w:val="6"/>
    <w:rsid w:val="008E53DB"/>
    <w:pPr>
      <w:spacing w:line="360" w:lineRule="auto"/>
      <w:ind w:firstLine="624"/>
    </w:pPr>
    <w:rPr>
      <w:rFonts w:ascii="Tahoma" w:hAnsi="Tahoma"/>
      <w:bCs/>
      <w:szCs w:val="20"/>
      <w:lang w:val="ru-RU"/>
    </w:rPr>
  </w:style>
  <w:style w:type="paragraph" w:customStyle="1" w:styleId="phlistitemized1-0-0">
    <w:name w:val="Стиль Стиль ph_list_itemized_1 + Справа:  -0 см + Справа:  -0 см"/>
    <w:basedOn w:val="phlistitemized1-0"/>
    <w:rsid w:val="008E53DB"/>
    <w:pPr>
      <w:numPr>
        <w:numId w:val="0"/>
      </w:numPr>
      <w:tabs>
        <w:tab w:val="num" w:pos="907"/>
      </w:tabs>
      <w:ind w:left="981" w:hanging="340"/>
    </w:pPr>
  </w:style>
  <w:style w:type="paragraph" w:styleId="afffffff5">
    <w:name w:val="endnote text"/>
    <w:basedOn w:val="a2"/>
    <w:link w:val="afffffff6"/>
    <w:uiPriority w:val="99"/>
    <w:semiHidden/>
    <w:unhideWhenUsed/>
    <w:rsid w:val="008D2B7C"/>
    <w:pPr>
      <w:spacing w:before="0" w:after="0" w:line="240" w:lineRule="auto"/>
    </w:pPr>
    <w:rPr>
      <w:sz w:val="20"/>
    </w:rPr>
  </w:style>
  <w:style w:type="character" w:customStyle="1" w:styleId="afffffff6">
    <w:name w:val="Текст концевой сноски Знак"/>
    <w:basedOn w:val="a5"/>
    <w:link w:val="afffffff5"/>
    <w:uiPriority w:val="99"/>
    <w:semiHidden/>
    <w:rsid w:val="008D2B7C"/>
    <w:rPr>
      <w:rFonts w:ascii="Arial" w:hAnsi="Arial"/>
    </w:rPr>
  </w:style>
  <w:style w:type="character" w:styleId="afffffff7">
    <w:name w:val="endnote reference"/>
    <w:basedOn w:val="a5"/>
    <w:uiPriority w:val="99"/>
    <w:semiHidden/>
    <w:unhideWhenUsed/>
    <w:rsid w:val="008D2B7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5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3.wmf"/><Relationship Id="rId1" Type="http://schemas.openxmlformats.org/officeDocument/2006/relationships/image" Target="media/image3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80;&#1085;&#1089;&#1090;&#1088;&#1091;&#1082;&#1094;&#1080;&#1080;\&#1056;&#1091;&#1082;&#1086;&#1074;&#1086;&#1076;&#1086;&#1089;&#1090;&#1074;&#1086;%20&#1055;&#1083;&#1072;&#1085;&#1080;&#1088;&#1086;&#1074;&#1072;&#1085;&#1080;&#1077;\&#1056;&#1091;&#1082;&#1086;&#1074;&#1086;&#1076;&#1089;&#1090;&#1074;&#1086;%20&#1055;&#1083;&#1085;&#1080;&#1088;&#1086;&#1074;&#1072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07B40-F38A-457E-8FFA-254A8664C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Плнирование.dotx</Template>
  <TotalTime>259</TotalTime>
  <Pages>23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БАРС-Груп</Company>
  <LinksUpToDate>false</LinksUpToDate>
  <CharactersWithSpaces>13862</CharactersWithSpaces>
  <SharedDoc>false</SharedDoc>
  <HLinks>
    <vt:vector size="642" baseType="variant">
      <vt:variant>
        <vt:i4>655603</vt:i4>
      </vt:variant>
      <vt:variant>
        <vt:i4>1074</vt:i4>
      </vt:variant>
      <vt:variant>
        <vt:i4>0</vt:i4>
      </vt:variant>
      <vt:variant>
        <vt:i4>5</vt:i4>
      </vt:variant>
      <vt:variant>
        <vt:lpwstr/>
      </vt:variant>
      <vt:variant>
        <vt:lpwstr>_Справочник_«Группы_номенклатуры</vt:lpwstr>
      </vt:variant>
      <vt:variant>
        <vt:i4>196855</vt:i4>
      </vt:variant>
      <vt:variant>
        <vt:i4>1071</vt:i4>
      </vt:variant>
      <vt:variant>
        <vt:i4>0</vt:i4>
      </vt:variant>
      <vt:variant>
        <vt:i4>5</vt:i4>
      </vt:variant>
      <vt:variant>
        <vt:lpwstr/>
      </vt:variant>
      <vt:variant>
        <vt:lpwstr>_Справочник_«_Единицы</vt:lpwstr>
      </vt:variant>
      <vt:variant>
        <vt:i4>74187885</vt:i4>
      </vt:variant>
      <vt:variant>
        <vt:i4>927</vt:i4>
      </vt:variant>
      <vt:variant>
        <vt:i4>0</vt:i4>
      </vt:variant>
      <vt:variant>
        <vt:i4>5</vt:i4>
      </vt:variant>
      <vt:variant>
        <vt:lpwstr/>
      </vt:variant>
      <vt:variant>
        <vt:lpwstr>_Принадлежность_справочника_товаров,</vt:lpwstr>
      </vt:variant>
      <vt:variant>
        <vt:i4>68157557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_Создание_контрагентов_и</vt:lpwstr>
      </vt:variant>
      <vt:variant>
        <vt:i4>70451238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_Статусы_финансового_органа</vt:lpwstr>
      </vt:variant>
      <vt:variant>
        <vt:i4>68157557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_Создание_контрагентов_и</vt:lpwstr>
      </vt:variant>
      <vt:variant>
        <vt:i4>68157557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_Создание_контрагентов_и</vt:lpwstr>
      </vt:variant>
      <vt:variant>
        <vt:i4>6161477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_Стратегии_статусов_финансовго</vt:lpwstr>
      </vt:variant>
      <vt:variant>
        <vt:i4>7406699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_Группы_экспертов_финансовго</vt:lpwstr>
      </vt:variant>
      <vt:variant>
        <vt:i4>8193129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_Действия_с_заявками</vt:lpwstr>
      </vt:variant>
      <vt:variant>
        <vt:i4>656409</vt:i4>
      </vt:variant>
      <vt:variant>
        <vt:i4>768</vt:i4>
      </vt:variant>
      <vt:variant>
        <vt:i4>0</vt:i4>
      </vt:variant>
      <vt:variant>
        <vt:i4>5</vt:i4>
      </vt:variant>
      <vt:variant>
        <vt:lpwstr/>
      </vt:variant>
      <vt:variant>
        <vt:lpwstr>_Роли_и_пользователи</vt:lpwstr>
      </vt:variant>
      <vt:variant>
        <vt:i4>68223225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_Справочник_«Контрагенты»</vt:lpwstr>
      </vt:variant>
      <vt:variant>
        <vt:i4>69075984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_Финансовый_орган</vt:lpwstr>
      </vt:variant>
      <vt:variant>
        <vt:i4>7734296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_Правила_переходов_контракта</vt:lpwstr>
      </vt:variant>
      <vt:variant>
        <vt:i4>70647846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_Вкладка_правила_переходов</vt:lpwstr>
      </vt:variant>
      <vt:variant>
        <vt:i4>6358119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_Вкладка_разрешённые_действия</vt:lpwstr>
      </vt:variant>
      <vt:variant>
        <vt:i4>71565350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_Действия_с_извещениями</vt:lpwstr>
      </vt:variant>
      <vt:variant>
        <vt:i4>7341078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_Правила_переходов_лотов</vt:lpwstr>
      </vt:variant>
      <vt:variant>
        <vt:i4>2360375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_Группы_статусов_извещений</vt:lpwstr>
      </vt:variant>
      <vt:variant>
        <vt:i4>8193129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_Действия_с_заявками</vt:lpwstr>
      </vt:variant>
      <vt:variant>
        <vt:i4>8193129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_Действия_с_заявками</vt:lpwstr>
      </vt:variant>
      <vt:variant>
        <vt:i4>8193129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_Действия_с_заявками</vt:lpwstr>
      </vt:variant>
      <vt:variant>
        <vt:i4>7799833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_Действия</vt:lpwstr>
      </vt:variant>
      <vt:variant>
        <vt:i4>5767201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_Роли_пользователей</vt:lpwstr>
      </vt:variant>
      <vt:variant>
        <vt:i4>7274604</vt:i4>
      </vt:variant>
      <vt:variant>
        <vt:i4>525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5767201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_Роли_пользователей</vt:lpwstr>
      </vt:variant>
      <vt:variant>
        <vt:i4>7930900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_Правила_переходов_заявки</vt:lpwstr>
      </vt:variant>
      <vt:variant>
        <vt:i4>7930900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_Правила_переходов_заявки</vt:lpwstr>
      </vt:variant>
      <vt:variant>
        <vt:i4>5767201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_Роли_пользователей</vt:lpwstr>
      </vt:variant>
      <vt:variant>
        <vt:i4>6029384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_Справочник_«Реестр_номенклатуры».</vt:lpwstr>
      </vt:variant>
      <vt:variant>
        <vt:i4>7602183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_Справочники_КБК</vt:lpwstr>
      </vt:variant>
      <vt:variant>
        <vt:i4>6161477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_Стратегии_статусов_финансовго</vt:lpwstr>
      </vt:variant>
      <vt:variant>
        <vt:i4>69141610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_Настройка_маршрутов_заявок/извещени</vt:lpwstr>
      </vt:variant>
      <vt:variant>
        <vt:i4>7799833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_Действия</vt:lpwstr>
      </vt:variant>
      <vt:variant>
        <vt:i4>132196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_Контрагенты</vt:lpwstr>
      </vt:variant>
      <vt:variant>
        <vt:i4>69141610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_Настройка_маршрутов_заявок/извещени</vt:lpwstr>
      </vt:variant>
      <vt:variant>
        <vt:i4>328733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_Номенклатура</vt:lpwstr>
      </vt:variant>
      <vt:variant>
        <vt:i4>71173198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_Статусы_извещений</vt:lpwstr>
      </vt:variant>
      <vt:variant>
        <vt:i4>71238723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_Статусы_заявок</vt:lpwstr>
      </vt:variant>
      <vt:variant>
        <vt:i4>74187885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_Принадлежность_справочника_товаров,</vt:lpwstr>
      </vt:variant>
      <vt:variant>
        <vt:i4>7602183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_Справочники_КБК</vt:lpwstr>
      </vt:variant>
      <vt:variant>
        <vt:i4>74187885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_Принадлежность_справочника_товаров,</vt:lpwstr>
      </vt:variant>
      <vt:variant>
        <vt:i4>6161477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_Стратегии_статусов_финансовго</vt:lpwstr>
      </vt:variant>
      <vt:variant>
        <vt:i4>8193129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_Действия_с_заявками</vt:lpwstr>
      </vt:variant>
      <vt:variant>
        <vt:i4>656409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_Роли_и_пользователи</vt:lpwstr>
      </vt:variant>
      <vt:variant>
        <vt:i4>7602183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_Справочники_КБК</vt:lpwstr>
      </vt:variant>
      <vt:variant>
        <vt:i4>70911055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_Статусы_контрактов</vt:lpwstr>
      </vt:variant>
      <vt:variant>
        <vt:i4>2360375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_Группы_статусов_извещений</vt:lpwstr>
      </vt:variant>
      <vt:variant>
        <vt:i4>71173198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_Статусы_извещений</vt:lpwstr>
      </vt:variant>
      <vt:variant>
        <vt:i4>70386753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_Статусы_лотов</vt:lpwstr>
      </vt:variant>
      <vt:variant>
        <vt:i4>69075984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_Финансовый_орган</vt:lpwstr>
      </vt:variant>
      <vt:variant>
        <vt:i4>71238723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_Статусы_заявок</vt:lpwstr>
      </vt:variant>
      <vt:variant>
        <vt:i4>656409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_Роли_и_пользователи</vt:lpwstr>
      </vt:variant>
      <vt:variant>
        <vt:i4>132196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_Контрагенты</vt:lpwstr>
      </vt:variant>
      <vt:variant>
        <vt:i4>852087</vt:i4>
      </vt:variant>
      <vt:variant>
        <vt:i4>306</vt:i4>
      </vt:variant>
      <vt:variant>
        <vt:i4>0</vt:i4>
      </vt:variant>
      <vt:variant>
        <vt:i4>5</vt:i4>
      </vt:variant>
      <vt:variant>
        <vt:lpwstr>http://ru.wikipedia.org/wiki/%D0%9A%D0%BE%D0%BC%D0%BF%D1%8C%D1%8E%D1%82%D0%B5%D1%80%D0%BD%D0%B0%D1%8F_%D0%BC%D1%8B%D1%88%D1%8C</vt:lpwstr>
      </vt:variant>
      <vt:variant>
        <vt:lpwstr/>
      </vt:variant>
      <vt:variant>
        <vt:i4>2752604</vt:i4>
      </vt:variant>
      <vt:variant>
        <vt:i4>303</vt:i4>
      </vt:variant>
      <vt:variant>
        <vt:i4>0</vt:i4>
      </vt:variant>
      <vt:variant>
        <vt:i4>5</vt:i4>
      </vt:variant>
      <vt:variant>
        <vt:lpwstr>http://ru.wikipedia.org/wiki/%D0%AD%D0%BB%D0%B5%D0%BC%D0%B5%D0%BD%D1%82_%D0%B8%D0%BD%D1%82%D0%B5%D1%80%D1%84%D0%B5%D0%B9%D1%81%D0%B0</vt:lpwstr>
      </vt:variant>
      <vt:variant>
        <vt:lpwstr/>
      </vt:variant>
      <vt:variant>
        <vt:i4>1769521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_Toc325026586</vt:lpwstr>
      </vt:variant>
      <vt:variant>
        <vt:i4>1769521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_Toc325026585</vt:lpwstr>
      </vt:variant>
      <vt:variant>
        <vt:i4>1769521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_Toc325026584</vt:lpwstr>
      </vt:variant>
      <vt:variant>
        <vt:i4>1769521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_Toc325026583</vt:lpwstr>
      </vt:variant>
      <vt:variant>
        <vt:i4>1769521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_Toc325026582</vt:lpwstr>
      </vt:variant>
      <vt:variant>
        <vt:i4>1769521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_Toc325026581</vt:lpwstr>
      </vt:variant>
      <vt:variant>
        <vt:i4>1769521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_Toc325026580</vt:lpwstr>
      </vt:variant>
      <vt:variant>
        <vt:i4>1310769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_Toc325026579</vt:lpwstr>
      </vt:variant>
      <vt:variant>
        <vt:i4>1310769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_Toc325026578</vt:lpwstr>
      </vt:variant>
      <vt:variant>
        <vt:i4>1310769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_Toc325026577</vt:lpwstr>
      </vt:variant>
      <vt:variant>
        <vt:i4>1310769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_Toc325026576</vt:lpwstr>
      </vt:variant>
      <vt:variant>
        <vt:i4>1310769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_Toc325026575</vt:lpwstr>
      </vt:variant>
      <vt:variant>
        <vt:i4>1310769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_Toc325026574</vt:lpwstr>
      </vt:variant>
      <vt:variant>
        <vt:i4>1310769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_Toc325026573</vt:lpwstr>
      </vt:variant>
      <vt:variant>
        <vt:i4>1310769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_Toc325026572</vt:lpwstr>
      </vt:variant>
      <vt:variant>
        <vt:i4>1310769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_Toc325026571</vt:lpwstr>
      </vt:variant>
      <vt:variant>
        <vt:i4>1310769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_Toc325026570</vt:lpwstr>
      </vt:variant>
      <vt:variant>
        <vt:i4>1376305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_Toc325026569</vt:lpwstr>
      </vt:variant>
      <vt:variant>
        <vt:i4>1376305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_Toc325026568</vt:lpwstr>
      </vt:variant>
      <vt:variant>
        <vt:i4>1376305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_Toc325026567</vt:lpwstr>
      </vt:variant>
      <vt:variant>
        <vt:i4>1376305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_Toc325026566</vt:lpwstr>
      </vt:variant>
      <vt:variant>
        <vt:i4>1376305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_Toc325026565</vt:lpwstr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_Toc325026564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_Toc325026563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_Toc325026562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_Toc325026561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_Toc325026560</vt:lpwstr>
      </vt:variant>
      <vt:variant>
        <vt:i4>1441841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_Toc325026559</vt:lpwstr>
      </vt:variant>
      <vt:variant>
        <vt:i4>1441841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_Toc325026558</vt:lpwstr>
      </vt:variant>
      <vt:variant>
        <vt:i4>1441841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_Toc325026557</vt:lpwstr>
      </vt:variant>
      <vt:variant>
        <vt:i4>1441841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_Toc325026556</vt:lpwstr>
      </vt:variant>
      <vt:variant>
        <vt:i4>1441841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_Toc325026555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_Toc325026554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_Toc325026553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_Toc325026552</vt:lpwstr>
      </vt:variant>
      <vt:variant>
        <vt:i4>1441841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_Toc325026551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_Toc325026550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_Toc325026549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_Toc325026548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_Toc325026547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_Toc325026546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_Toc325026545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_Toc325026544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_Toc325026543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_Toc325026542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_Toc325026541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_Toc325026540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_Toc325026539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_Toc325026538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_Toc325026537</vt:lpwstr>
      </vt:variant>
      <vt:variant>
        <vt:i4>71369796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Действия с извещениями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Мухаметханов Айдар</dc:creator>
  <cp:lastModifiedBy>Мухаметханов Айдар</cp:lastModifiedBy>
  <cp:revision>26</cp:revision>
  <cp:lastPrinted>2012-05-15T09:05:00Z</cp:lastPrinted>
  <dcterms:created xsi:type="dcterms:W3CDTF">2013-07-29T10:21:00Z</dcterms:created>
  <dcterms:modified xsi:type="dcterms:W3CDTF">2013-07-29T14:52:00Z</dcterms:modified>
</cp:coreProperties>
</file>