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966" w:rsidRPr="00E91966" w:rsidRDefault="00E91966" w:rsidP="00E91966">
      <w:pPr>
        <w:shd w:val="clear" w:color="auto" w:fill="FFFFFF"/>
        <w:spacing w:line="240" w:lineRule="auto"/>
        <w:jc w:val="center"/>
        <w:textAlignment w:val="top"/>
        <w:rPr>
          <w:rFonts w:ascii="Roboto" w:eastAsia="Times New Roman" w:hAnsi="Roboto" w:cs="Arial"/>
          <w:sz w:val="27"/>
          <w:szCs w:val="27"/>
          <w:lang w:eastAsia="ru-RU"/>
        </w:rPr>
      </w:pPr>
      <w:r w:rsidRPr="00E91966">
        <w:rPr>
          <w:rFonts w:ascii="Calibri" w:eastAsia="Calibri" w:hAnsi="Calibri" w:cs="Times New Roman"/>
        </w:rPr>
        <w:fldChar w:fldCharType="begin"/>
      </w:r>
      <w:r w:rsidRPr="00E91966">
        <w:rPr>
          <w:rFonts w:ascii="Calibri" w:eastAsia="Calibri" w:hAnsi="Calibri" w:cs="Times New Roman"/>
        </w:rPr>
        <w:instrText xml:space="preserve"> HYPERLINK "http://minfin.tatarstan.ru/rus/file/pub/pub_1226419.docx" </w:instrText>
      </w:r>
      <w:r w:rsidRPr="00E91966">
        <w:rPr>
          <w:rFonts w:ascii="Calibri" w:eastAsia="Calibri" w:hAnsi="Calibri" w:cs="Times New Roman"/>
        </w:rPr>
        <w:fldChar w:fldCharType="separate"/>
      </w:r>
      <w:r w:rsidRPr="00E91966">
        <w:rPr>
          <w:rFonts w:ascii="Roboto" w:eastAsia="Times New Roman" w:hAnsi="Roboto" w:cs="Arial"/>
          <w:sz w:val="27"/>
          <w:szCs w:val="27"/>
          <w:lang w:eastAsia="ru-RU"/>
        </w:rPr>
        <w:t xml:space="preserve">Отчет о результатах антикоррупционной экспертизы НПА и проектов НПА за </w:t>
      </w:r>
      <w:r>
        <w:rPr>
          <w:rFonts w:ascii="Roboto" w:eastAsia="Times New Roman" w:hAnsi="Roboto" w:cs="Arial"/>
          <w:sz w:val="27"/>
          <w:szCs w:val="27"/>
          <w:lang w:val="en-US" w:eastAsia="ru-RU"/>
        </w:rPr>
        <w:t>II</w:t>
      </w:r>
      <w:bookmarkStart w:id="0" w:name="_GoBack"/>
      <w:bookmarkEnd w:id="0"/>
      <w:r w:rsidRPr="00E91966">
        <w:rPr>
          <w:rFonts w:ascii="Roboto" w:eastAsia="Times New Roman" w:hAnsi="Roboto" w:cs="Arial"/>
          <w:sz w:val="27"/>
          <w:szCs w:val="27"/>
          <w:lang w:eastAsia="ru-RU"/>
        </w:rPr>
        <w:t xml:space="preserve"> квартал 2019 года </w:t>
      </w:r>
      <w:r w:rsidRPr="00E91966">
        <w:rPr>
          <w:rFonts w:ascii="Roboto" w:eastAsia="Times New Roman" w:hAnsi="Roboto" w:cs="Arial"/>
          <w:sz w:val="27"/>
          <w:szCs w:val="27"/>
          <w:lang w:eastAsia="ru-RU"/>
        </w:rPr>
        <w:fldChar w:fldCharType="end"/>
      </w:r>
    </w:p>
    <w:p w:rsidR="00E91966" w:rsidRDefault="00E91966" w:rsidP="002D0B5F">
      <w:pPr>
        <w:autoSpaceDE w:val="0"/>
        <w:autoSpaceDN w:val="0"/>
        <w:adjustRightInd w:val="0"/>
        <w:spacing w:after="0" w:line="240" w:lineRule="auto"/>
        <w:ind w:firstLine="1278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B5F" w:rsidRPr="002D0B5F" w:rsidRDefault="002D0B5F" w:rsidP="002D0B5F">
      <w:pPr>
        <w:autoSpaceDE w:val="0"/>
        <w:autoSpaceDN w:val="0"/>
        <w:adjustRightInd w:val="0"/>
        <w:spacing w:after="0" w:line="240" w:lineRule="auto"/>
        <w:ind w:firstLine="1278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B5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№ 1</w:t>
      </w:r>
    </w:p>
    <w:p w:rsidR="002D0B5F" w:rsidRPr="002D0B5F" w:rsidRDefault="002D0B5F" w:rsidP="002D0B5F">
      <w:pPr>
        <w:autoSpaceDE w:val="0"/>
        <w:autoSpaceDN w:val="0"/>
        <w:adjustRightInd w:val="0"/>
        <w:spacing w:after="0" w:line="240" w:lineRule="auto"/>
        <w:ind w:firstLine="1278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78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56"/>
        <w:gridCol w:w="2885"/>
        <w:gridCol w:w="2409"/>
      </w:tblGrid>
      <w:tr w:rsidR="002D0B5F" w:rsidRPr="002D0B5F" w:rsidTr="00D9771A">
        <w:tc>
          <w:tcPr>
            <w:tcW w:w="14850" w:type="dxa"/>
            <w:gridSpan w:val="3"/>
          </w:tcPr>
          <w:p w:rsidR="002D0B5F" w:rsidRPr="002D0B5F" w:rsidRDefault="002D0B5F" w:rsidP="002D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финансов Республики Татарстан</w:t>
            </w:r>
          </w:p>
        </w:tc>
      </w:tr>
      <w:tr w:rsidR="002D0B5F" w:rsidRPr="002D0B5F" w:rsidTr="00D9771A">
        <w:tc>
          <w:tcPr>
            <w:tcW w:w="9556" w:type="dxa"/>
          </w:tcPr>
          <w:p w:rsidR="002D0B5F" w:rsidRPr="002D0B5F" w:rsidRDefault="002D0B5F" w:rsidP="002D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позиции</w:t>
            </w:r>
          </w:p>
        </w:tc>
        <w:tc>
          <w:tcPr>
            <w:tcW w:w="2885" w:type="dxa"/>
          </w:tcPr>
          <w:p w:rsidR="002D0B5F" w:rsidRPr="002D0B5F" w:rsidRDefault="002D0B5F" w:rsidP="002D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Проекты НПА РТ</w:t>
            </w:r>
          </w:p>
        </w:tc>
        <w:tc>
          <w:tcPr>
            <w:tcW w:w="2409" w:type="dxa"/>
          </w:tcPr>
          <w:p w:rsidR="002D0B5F" w:rsidRPr="002D0B5F" w:rsidRDefault="002D0B5F" w:rsidP="002D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НПА РТ</w:t>
            </w:r>
          </w:p>
        </w:tc>
      </w:tr>
      <w:tr w:rsidR="002D0B5F" w:rsidRPr="002D0B5F" w:rsidTr="00D9771A">
        <w:tc>
          <w:tcPr>
            <w:tcW w:w="9556" w:type="dxa"/>
          </w:tcPr>
          <w:p w:rsidR="002D0B5F" w:rsidRPr="002D0B5F" w:rsidRDefault="002D0B5F" w:rsidP="002D0B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1.Общее количество подготовленных в отчетном периоде нормативных правовых актов</w:t>
            </w:r>
          </w:p>
        </w:tc>
        <w:tc>
          <w:tcPr>
            <w:tcW w:w="2885" w:type="dxa"/>
          </w:tcPr>
          <w:p w:rsidR="002D0B5F" w:rsidRPr="002D0B5F" w:rsidRDefault="002D0B5F" w:rsidP="002D0B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 (из них: проект Закона РТ – 6; проект постановления КМ РТ – 1; проект приказа министерства – 5) </w:t>
            </w:r>
          </w:p>
        </w:tc>
        <w:tc>
          <w:tcPr>
            <w:tcW w:w="2409" w:type="dxa"/>
          </w:tcPr>
          <w:p w:rsidR="002D0B5F" w:rsidRPr="002D0B5F" w:rsidRDefault="002D0B5F" w:rsidP="002D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B5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Pr="002D0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2D0B5F" w:rsidRPr="002D0B5F" w:rsidTr="00D9771A">
        <w:tc>
          <w:tcPr>
            <w:tcW w:w="9556" w:type="dxa"/>
          </w:tcPr>
          <w:p w:rsidR="002D0B5F" w:rsidRPr="002D0B5F" w:rsidRDefault="002D0B5F" w:rsidP="002D0B5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2.Количество актов, в отношении которых проводилась антикоррупционная экспертиза (с указанием видов актов)</w:t>
            </w:r>
          </w:p>
        </w:tc>
        <w:tc>
          <w:tcPr>
            <w:tcW w:w="2885" w:type="dxa"/>
          </w:tcPr>
          <w:p w:rsidR="002D0B5F" w:rsidRPr="002D0B5F" w:rsidRDefault="002D0B5F" w:rsidP="002D0B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Закона РТ – 6;</w:t>
            </w:r>
          </w:p>
          <w:p w:rsidR="002D0B5F" w:rsidRPr="002D0B5F" w:rsidRDefault="002D0B5F" w:rsidP="002D0B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 постановления </w:t>
            </w:r>
            <w:proofErr w:type="gramStart"/>
            <w:r w:rsidRPr="002D0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КМ</w:t>
            </w:r>
            <w:proofErr w:type="gramEnd"/>
            <w:r w:rsidRPr="002D0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РТ – 1; проект приказа министерства –5.</w:t>
            </w:r>
          </w:p>
        </w:tc>
        <w:tc>
          <w:tcPr>
            <w:tcW w:w="2409" w:type="dxa"/>
          </w:tcPr>
          <w:p w:rsidR="002D0B5F" w:rsidRPr="002D0B5F" w:rsidRDefault="002D0B5F" w:rsidP="002D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2D0B5F" w:rsidRPr="002D0B5F" w:rsidTr="00D9771A">
        <w:tc>
          <w:tcPr>
            <w:tcW w:w="9556" w:type="dxa"/>
          </w:tcPr>
          <w:p w:rsidR="002D0B5F" w:rsidRPr="002D0B5F" w:rsidRDefault="002D0B5F" w:rsidP="002D0B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3.Количество актов, содержащих </w:t>
            </w:r>
            <w:proofErr w:type="spellStart"/>
            <w:r w:rsidRPr="002D0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коррупциогенные</w:t>
            </w:r>
            <w:proofErr w:type="spellEnd"/>
            <w:r w:rsidRPr="002D0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факторы (с указанием видов актов)</w:t>
            </w:r>
          </w:p>
        </w:tc>
        <w:tc>
          <w:tcPr>
            <w:tcW w:w="2885" w:type="dxa"/>
          </w:tcPr>
          <w:p w:rsidR="002D0B5F" w:rsidRPr="002D0B5F" w:rsidRDefault="002D0B5F" w:rsidP="002D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09" w:type="dxa"/>
          </w:tcPr>
          <w:p w:rsidR="002D0B5F" w:rsidRPr="002D0B5F" w:rsidRDefault="002D0B5F" w:rsidP="002D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2D0B5F" w:rsidRPr="002D0B5F" w:rsidTr="00D9771A">
        <w:trPr>
          <w:trHeight w:val="377"/>
        </w:trPr>
        <w:tc>
          <w:tcPr>
            <w:tcW w:w="9556" w:type="dxa"/>
          </w:tcPr>
          <w:p w:rsidR="002D0B5F" w:rsidRPr="002D0B5F" w:rsidRDefault="002D0B5F" w:rsidP="002D0B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4.Количество доработанных актов после устранения </w:t>
            </w:r>
            <w:proofErr w:type="spellStart"/>
            <w:r w:rsidRPr="002D0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коррупциогенных</w:t>
            </w:r>
            <w:proofErr w:type="spellEnd"/>
            <w:r w:rsidRPr="002D0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факторов (с указанием видов актов)</w:t>
            </w:r>
          </w:p>
        </w:tc>
        <w:tc>
          <w:tcPr>
            <w:tcW w:w="2885" w:type="dxa"/>
          </w:tcPr>
          <w:p w:rsidR="002D0B5F" w:rsidRPr="002D0B5F" w:rsidRDefault="002D0B5F" w:rsidP="002D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09" w:type="dxa"/>
          </w:tcPr>
          <w:p w:rsidR="002D0B5F" w:rsidRPr="002D0B5F" w:rsidRDefault="002D0B5F" w:rsidP="002D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2D0B5F" w:rsidRPr="002D0B5F" w:rsidTr="00D9771A">
        <w:tc>
          <w:tcPr>
            <w:tcW w:w="9556" w:type="dxa"/>
          </w:tcPr>
          <w:p w:rsidR="002D0B5F" w:rsidRPr="002D0B5F" w:rsidRDefault="002D0B5F" w:rsidP="002D0B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5.Виды выявленных </w:t>
            </w:r>
            <w:proofErr w:type="spellStart"/>
            <w:r w:rsidRPr="002D0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коррупциогенных</w:t>
            </w:r>
            <w:proofErr w:type="spellEnd"/>
            <w:r w:rsidRPr="002D0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факторов</w:t>
            </w:r>
          </w:p>
        </w:tc>
        <w:tc>
          <w:tcPr>
            <w:tcW w:w="2885" w:type="dxa"/>
          </w:tcPr>
          <w:p w:rsidR="002D0B5F" w:rsidRPr="002D0B5F" w:rsidRDefault="002D0B5F" w:rsidP="002D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09" w:type="dxa"/>
          </w:tcPr>
          <w:p w:rsidR="002D0B5F" w:rsidRPr="002D0B5F" w:rsidRDefault="002D0B5F" w:rsidP="002D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2D0B5F" w:rsidRPr="002D0B5F" w:rsidRDefault="002D0B5F" w:rsidP="002D0B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D0B5F" w:rsidRPr="002D0B5F" w:rsidRDefault="002D0B5F" w:rsidP="002D0B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D0B5F" w:rsidRPr="002D0B5F" w:rsidRDefault="002D0B5F" w:rsidP="002D0B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D0B5F" w:rsidRPr="002D0B5F" w:rsidRDefault="002D0B5F" w:rsidP="002D0B5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D0B5F">
        <w:rPr>
          <w:rFonts w:ascii="Times New Roman" w:eastAsia="Times New Roman" w:hAnsi="Times New Roman" w:cs="Times New Roman"/>
          <w:sz w:val="18"/>
          <w:szCs w:val="18"/>
          <w:lang w:eastAsia="ru-RU"/>
        </w:rPr>
        <w:br w:type="page"/>
      </w:r>
    </w:p>
    <w:p w:rsidR="002D0B5F" w:rsidRPr="002D0B5F" w:rsidRDefault="002D0B5F" w:rsidP="002D0B5F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B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ФОРМА № 2</w:t>
      </w:r>
    </w:p>
    <w:p w:rsidR="002D0B5F" w:rsidRPr="002D0B5F" w:rsidRDefault="002D0B5F" w:rsidP="002D0B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451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5"/>
        <w:gridCol w:w="1701"/>
        <w:gridCol w:w="1417"/>
        <w:gridCol w:w="2127"/>
        <w:gridCol w:w="3543"/>
        <w:gridCol w:w="2977"/>
        <w:gridCol w:w="1701"/>
      </w:tblGrid>
      <w:tr w:rsidR="002D0B5F" w:rsidRPr="002D0B5F" w:rsidTr="00D9771A">
        <w:tc>
          <w:tcPr>
            <w:tcW w:w="154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B5F" w:rsidRPr="002D0B5F" w:rsidRDefault="002D0B5F" w:rsidP="002D0B5F">
            <w:pPr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проведении независимой антикоррупционной экспертизы</w:t>
            </w:r>
          </w:p>
          <w:p w:rsidR="002D0B5F" w:rsidRPr="002D0B5F" w:rsidRDefault="002D0B5F" w:rsidP="002D0B5F">
            <w:pPr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D0B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II</w:t>
            </w:r>
            <w:r w:rsidRPr="002D0B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квартал 2019 г.</w:t>
            </w:r>
          </w:p>
        </w:tc>
      </w:tr>
      <w:tr w:rsidR="002D0B5F" w:rsidRPr="002D0B5F" w:rsidTr="00D9771A">
        <w:tc>
          <w:tcPr>
            <w:tcW w:w="154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B5F" w:rsidRPr="002D0B5F" w:rsidRDefault="002D0B5F" w:rsidP="002D0B5F">
            <w:pPr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финансов Республики Татарстан</w:t>
            </w:r>
          </w:p>
        </w:tc>
      </w:tr>
      <w:tr w:rsidR="002D0B5F" w:rsidRPr="002D0B5F" w:rsidTr="00D9771A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B5F" w:rsidRPr="002D0B5F" w:rsidRDefault="002D0B5F" w:rsidP="002D0B5F">
            <w:pPr>
              <w:autoSpaceDE w:val="0"/>
              <w:autoSpaceDN w:val="0"/>
              <w:adjustRightInd w:val="0"/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размещенных проектов НПА и НПА в информационно-телекоммуникационной сети «Интернет» для проведения независимой антикоррупционной экспертизы (с указанием видов актов)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B5F" w:rsidRPr="002D0B5F" w:rsidRDefault="002D0B5F" w:rsidP="002D0B5F">
            <w:pPr>
              <w:autoSpaceDE w:val="0"/>
              <w:autoSpaceDN w:val="0"/>
              <w:adjustRightInd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 или организационно-правовая форма и полное наименование независимого эксперта, подготовившего заключение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B5F" w:rsidRPr="002D0B5F" w:rsidRDefault="002D0B5F" w:rsidP="002D0B5F">
            <w:pPr>
              <w:autoSpaceDE w:val="0"/>
              <w:autoSpaceDN w:val="0"/>
              <w:adjustRightInd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подготовки заключений</w:t>
            </w:r>
            <w:proofErr w:type="gramStart"/>
            <w:r w:rsidRPr="002D0B5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B5F" w:rsidRPr="002D0B5F" w:rsidRDefault="002D0B5F" w:rsidP="002D0B5F">
            <w:pPr>
              <w:autoSpaceDE w:val="0"/>
              <w:autoSpaceDN w:val="0"/>
              <w:adjustRightInd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НПА или проекта НПА субъекта Российской Федерации, устава муниципального</w:t>
            </w:r>
          </w:p>
          <w:p w:rsidR="002D0B5F" w:rsidRPr="002D0B5F" w:rsidRDefault="002D0B5F" w:rsidP="002D0B5F">
            <w:pPr>
              <w:autoSpaceDE w:val="0"/>
              <w:autoSpaceDN w:val="0"/>
              <w:adjustRightInd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образования, муниципального правового акта о внесении изменений в устав муниципального образования или проекта такого устава или акта, </w:t>
            </w:r>
            <w:proofErr w:type="gramStart"/>
            <w:r w:rsidRPr="002D0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</w:p>
          <w:p w:rsidR="002D0B5F" w:rsidRPr="002D0B5F" w:rsidRDefault="002D0B5F" w:rsidP="002D0B5F">
            <w:pPr>
              <w:autoSpaceDE w:val="0"/>
              <w:autoSpaceDN w:val="0"/>
              <w:adjustRightInd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D0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отношении</w:t>
            </w:r>
            <w:proofErr w:type="gramEnd"/>
            <w:r w:rsidRPr="002D0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которого проводилась независимая антикоррупционная экспертиза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B5F" w:rsidRPr="002D0B5F" w:rsidRDefault="002D0B5F" w:rsidP="002D0B5F">
            <w:pPr>
              <w:autoSpaceDE w:val="0"/>
              <w:autoSpaceDN w:val="0"/>
              <w:adjustRightInd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proofErr w:type="spellStart"/>
            <w:r w:rsidRPr="002D0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Коррупциогенные</w:t>
            </w:r>
            <w:proofErr w:type="spellEnd"/>
            <w:r w:rsidRPr="002D0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факторы, которые были выявлены в ходе независимой антикоррупционной экспертизы</w:t>
            </w:r>
            <w:proofErr w:type="gramStart"/>
            <w:r w:rsidRPr="002D0B5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B5F" w:rsidRPr="002D0B5F" w:rsidRDefault="002D0B5F" w:rsidP="002D0B5F">
            <w:pPr>
              <w:autoSpaceDE w:val="0"/>
              <w:autoSpaceDN w:val="0"/>
              <w:adjustRightInd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2D0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Результаты рассмотрения заключения </w:t>
            </w:r>
            <w:proofErr w:type="gramStart"/>
            <w:r w:rsidRPr="002D0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независимой</w:t>
            </w:r>
            <w:proofErr w:type="gramEnd"/>
            <w:r w:rsidRPr="002D0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антикоррупционной экспертизы</w:t>
            </w:r>
            <w:r w:rsidRPr="002D0B5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B5F" w:rsidRPr="002D0B5F" w:rsidRDefault="002D0B5F" w:rsidP="002D0B5F">
            <w:pPr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Исходящий номер и дата ответа, направленного независимому эксперту</w:t>
            </w:r>
          </w:p>
        </w:tc>
      </w:tr>
      <w:tr w:rsidR="002D0B5F" w:rsidRPr="002D0B5F" w:rsidTr="00D9771A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B5F" w:rsidRPr="002D0B5F" w:rsidRDefault="002D0B5F" w:rsidP="002D0B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Закона РТ – 6; проект постановления КМ РТ – 1, проект приказа министерства – 3.</w:t>
            </w:r>
          </w:p>
          <w:p w:rsidR="002D0B5F" w:rsidRPr="002D0B5F" w:rsidRDefault="002D0B5F" w:rsidP="002D0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B5F" w:rsidRPr="002D0B5F" w:rsidRDefault="002D0B5F" w:rsidP="002D0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B5F" w:rsidRPr="002D0B5F" w:rsidRDefault="002D0B5F" w:rsidP="002D0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B5F" w:rsidRPr="002D0B5F" w:rsidRDefault="002D0B5F" w:rsidP="002D0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B5F" w:rsidRPr="002D0B5F" w:rsidRDefault="002D0B5F" w:rsidP="002D0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B5F" w:rsidRPr="002D0B5F" w:rsidRDefault="002D0B5F" w:rsidP="002D0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B5F" w:rsidRPr="002D0B5F" w:rsidRDefault="002D0B5F" w:rsidP="002D0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2D0B5F" w:rsidRPr="002D0B5F" w:rsidRDefault="002D0B5F" w:rsidP="002D0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B5F" w:rsidRPr="002D0B5F" w:rsidRDefault="002D0B5F" w:rsidP="002D0B5F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D0B5F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1</w:t>
      </w:r>
      <w:r w:rsidRPr="002D0B5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Копия заключения обязательно должна прилагаться к данной таблице.</w:t>
      </w:r>
    </w:p>
    <w:p w:rsidR="002D0B5F" w:rsidRPr="002D0B5F" w:rsidRDefault="002D0B5F" w:rsidP="002D0B5F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D0B5F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2 </w:t>
      </w:r>
      <w:proofErr w:type="spellStart"/>
      <w:r w:rsidRPr="002D0B5F">
        <w:rPr>
          <w:rFonts w:ascii="Times New Roman" w:eastAsia="Times New Roman" w:hAnsi="Times New Roman" w:cs="Times New Roman"/>
          <w:sz w:val="18"/>
          <w:szCs w:val="18"/>
          <w:lang w:eastAsia="ru-RU"/>
        </w:rPr>
        <w:t>Коррупциогенные</w:t>
      </w:r>
      <w:proofErr w:type="spellEnd"/>
      <w:r w:rsidRPr="002D0B5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факторы должны быть указаны в соответствии с методикой, утвержденной постановлением Правительства Российской Федерации от 26 февраля </w:t>
      </w:r>
      <w:smartTag w:uri="urn:schemas-microsoft-com:office:smarttags" w:element="metricconverter">
        <w:smartTagPr>
          <w:attr w:name="ProductID" w:val="2010 г"/>
        </w:smartTagPr>
        <w:r w:rsidRPr="002D0B5F">
          <w:rPr>
            <w:rFonts w:ascii="Times New Roman" w:eastAsia="Times New Roman" w:hAnsi="Times New Roman" w:cs="Times New Roman"/>
            <w:sz w:val="18"/>
            <w:szCs w:val="18"/>
            <w:lang w:eastAsia="ru-RU"/>
          </w:rPr>
          <w:t xml:space="preserve">2010 </w:t>
        </w:r>
        <w:r w:rsidRPr="002D0B5F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г</w:t>
        </w:r>
      </w:smartTag>
      <w:r w:rsidRPr="002D0B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№ </w:t>
      </w:r>
      <w:r w:rsidRPr="002D0B5F">
        <w:rPr>
          <w:rFonts w:ascii="Times New Roman" w:eastAsia="Times New Roman" w:hAnsi="Times New Roman" w:cs="Times New Roman"/>
          <w:sz w:val="18"/>
          <w:szCs w:val="18"/>
          <w:lang w:eastAsia="ru-RU"/>
        </w:rPr>
        <w:t>96.</w:t>
      </w:r>
    </w:p>
    <w:p w:rsidR="002D0B5F" w:rsidRPr="002D0B5F" w:rsidRDefault="002D0B5F" w:rsidP="002D0B5F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D0B5F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3</w:t>
      </w:r>
      <w:proofErr w:type="gramStart"/>
      <w:r w:rsidRPr="002D0B5F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 </w:t>
      </w:r>
      <w:r w:rsidRPr="002D0B5F">
        <w:rPr>
          <w:rFonts w:ascii="Times New Roman" w:eastAsia="Times New Roman" w:hAnsi="Times New Roman" w:cs="Times New Roman"/>
          <w:sz w:val="18"/>
          <w:szCs w:val="18"/>
          <w:lang w:eastAsia="ru-RU"/>
        </w:rPr>
        <w:t>В</w:t>
      </w:r>
      <w:proofErr w:type="gramEnd"/>
      <w:r w:rsidRPr="002D0B5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данной графе указывается, что высказанные в заключении замечания учтены, не учтены или учтены частично. </w:t>
      </w:r>
    </w:p>
    <w:p w:rsidR="002D0B5F" w:rsidRPr="002D0B5F" w:rsidRDefault="002D0B5F" w:rsidP="002D0B5F">
      <w:pPr>
        <w:autoSpaceDE w:val="0"/>
        <w:autoSpaceDN w:val="0"/>
        <w:adjustRightInd w:val="0"/>
        <w:spacing w:after="0" w:line="240" w:lineRule="auto"/>
        <w:ind w:firstLine="1278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B5F" w:rsidRPr="002D0B5F" w:rsidRDefault="002D0B5F" w:rsidP="002D0B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B5F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2D0B5F" w:rsidRPr="002D0B5F" w:rsidRDefault="002D0B5F" w:rsidP="002D0B5F">
      <w:pPr>
        <w:autoSpaceDE w:val="0"/>
        <w:autoSpaceDN w:val="0"/>
        <w:adjustRightInd w:val="0"/>
        <w:spacing w:after="0" w:line="240" w:lineRule="auto"/>
        <w:ind w:firstLine="1278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B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ФОРМА № 3</w:t>
      </w:r>
    </w:p>
    <w:p w:rsidR="002D0B5F" w:rsidRPr="002D0B5F" w:rsidRDefault="002D0B5F" w:rsidP="002D0B5F">
      <w:pPr>
        <w:autoSpaceDE w:val="0"/>
        <w:autoSpaceDN w:val="0"/>
        <w:adjustRightInd w:val="0"/>
        <w:spacing w:after="0" w:line="240" w:lineRule="auto"/>
        <w:ind w:firstLine="1278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78"/>
        <w:tblW w:w="13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2700"/>
        <w:gridCol w:w="2340"/>
        <w:gridCol w:w="2493"/>
        <w:gridCol w:w="2727"/>
      </w:tblGrid>
      <w:tr w:rsidR="002D0B5F" w:rsidRPr="002D0B5F" w:rsidTr="00D9771A">
        <w:tc>
          <w:tcPr>
            <w:tcW w:w="13608" w:type="dxa"/>
            <w:gridSpan w:val="5"/>
          </w:tcPr>
          <w:p w:rsidR="002D0B5F" w:rsidRPr="002D0B5F" w:rsidRDefault="002D0B5F" w:rsidP="002D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финансов Республики Татарстан</w:t>
            </w:r>
          </w:p>
        </w:tc>
      </w:tr>
      <w:tr w:rsidR="002D0B5F" w:rsidRPr="002D0B5F" w:rsidTr="00D9771A">
        <w:tc>
          <w:tcPr>
            <w:tcW w:w="13608" w:type="dxa"/>
            <w:gridSpan w:val="5"/>
          </w:tcPr>
          <w:p w:rsidR="002D0B5F" w:rsidRPr="002D0B5F" w:rsidRDefault="002D0B5F" w:rsidP="002D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Нормативные правовые акты Республики Татарстан, разработанные Министерством финансов Республики Татарстан, в отношении которых органами прокуратуры, Управлением Министерства юстиции Российской Федерации по Республике Татарстан выявлены обоснованные </w:t>
            </w:r>
            <w:proofErr w:type="spellStart"/>
            <w:r w:rsidRPr="002D0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коррупциогенные</w:t>
            </w:r>
            <w:proofErr w:type="spellEnd"/>
            <w:r w:rsidRPr="002D0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факторы</w:t>
            </w:r>
          </w:p>
        </w:tc>
      </w:tr>
      <w:tr w:rsidR="002D0B5F" w:rsidRPr="002D0B5F" w:rsidTr="00D9771A">
        <w:tc>
          <w:tcPr>
            <w:tcW w:w="3348" w:type="dxa"/>
          </w:tcPr>
          <w:p w:rsidR="002D0B5F" w:rsidRPr="002D0B5F" w:rsidRDefault="002D0B5F" w:rsidP="002D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НПА</w:t>
            </w:r>
          </w:p>
        </w:tc>
        <w:tc>
          <w:tcPr>
            <w:tcW w:w="2700" w:type="dxa"/>
          </w:tcPr>
          <w:p w:rsidR="002D0B5F" w:rsidRPr="002D0B5F" w:rsidRDefault="002D0B5F" w:rsidP="002D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Орган, выявивший </w:t>
            </w:r>
            <w:proofErr w:type="spellStart"/>
            <w:r w:rsidRPr="002D0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коррупциогенный</w:t>
            </w:r>
            <w:proofErr w:type="spellEnd"/>
            <w:r w:rsidRPr="002D0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фактор</w:t>
            </w:r>
          </w:p>
        </w:tc>
        <w:tc>
          <w:tcPr>
            <w:tcW w:w="2340" w:type="dxa"/>
          </w:tcPr>
          <w:p w:rsidR="002D0B5F" w:rsidRPr="002D0B5F" w:rsidRDefault="002D0B5F" w:rsidP="002D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и дата заключения</w:t>
            </w:r>
          </w:p>
        </w:tc>
        <w:tc>
          <w:tcPr>
            <w:tcW w:w="2493" w:type="dxa"/>
          </w:tcPr>
          <w:p w:rsidR="002D0B5F" w:rsidRPr="002D0B5F" w:rsidRDefault="002D0B5F" w:rsidP="002D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Выявленный </w:t>
            </w:r>
            <w:proofErr w:type="spellStart"/>
            <w:r w:rsidRPr="002D0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коррупциогенный</w:t>
            </w:r>
            <w:proofErr w:type="spellEnd"/>
            <w:r w:rsidRPr="002D0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фактор</w:t>
            </w:r>
          </w:p>
        </w:tc>
        <w:tc>
          <w:tcPr>
            <w:tcW w:w="2727" w:type="dxa"/>
          </w:tcPr>
          <w:p w:rsidR="002D0B5F" w:rsidRPr="002D0B5F" w:rsidRDefault="002D0B5F" w:rsidP="002D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Информация </w:t>
            </w:r>
          </w:p>
          <w:p w:rsidR="002D0B5F" w:rsidRPr="002D0B5F" w:rsidRDefault="002D0B5F" w:rsidP="002D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устранении выявленного </w:t>
            </w:r>
            <w:proofErr w:type="spellStart"/>
            <w:r w:rsidRPr="002D0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коррупциогенного</w:t>
            </w:r>
            <w:proofErr w:type="spellEnd"/>
            <w:r w:rsidRPr="002D0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фактора</w:t>
            </w:r>
          </w:p>
        </w:tc>
      </w:tr>
      <w:tr w:rsidR="002D0B5F" w:rsidRPr="002D0B5F" w:rsidTr="00D9771A">
        <w:tc>
          <w:tcPr>
            <w:tcW w:w="3348" w:type="dxa"/>
          </w:tcPr>
          <w:p w:rsidR="002D0B5F" w:rsidRPr="002D0B5F" w:rsidRDefault="002D0B5F" w:rsidP="002D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700" w:type="dxa"/>
          </w:tcPr>
          <w:p w:rsidR="002D0B5F" w:rsidRPr="002D0B5F" w:rsidRDefault="002D0B5F" w:rsidP="002D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40" w:type="dxa"/>
          </w:tcPr>
          <w:p w:rsidR="002D0B5F" w:rsidRPr="002D0B5F" w:rsidRDefault="002D0B5F" w:rsidP="002D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93" w:type="dxa"/>
          </w:tcPr>
          <w:p w:rsidR="002D0B5F" w:rsidRPr="002D0B5F" w:rsidRDefault="002D0B5F" w:rsidP="002D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727" w:type="dxa"/>
          </w:tcPr>
          <w:p w:rsidR="002D0B5F" w:rsidRPr="002D0B5F" w:rsidRDefault="002D0B5F" w:rsidP="002D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2D0B5F" w:rsidRPr="002D0B5F" w:rsidRDefault="002D0B5F" w:rsidP="002D0B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D0B5F" w:rsidRPr="002D0B5F" w:rsidRDefault="002D0B5F" w:rsidP="002D0B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D0B5F" w:rsidRPr="002D0B5F" w:rsidRDefault="002D0B5F" w:rsidP="002D0B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D0B5F" w:rsidRPr="002D0B5F" w:rsidRDefault="002D0B5F" w:rsidP="002D0B5F">
      <w:pPr>
        <w:autoSpaceDE w:val="0"/>
        <w:autoSpaceDN w:val="0"/>
        <w:adjustRightInd w:val="0"/>
        <w:spacing w:after="0" w:line="240" w:lineRule="auto"/>
        <w:ind w:firstLine="12780"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22877" w:rsidRDefault="00F22877"/>
    <w:sectPr w:rsidR="00F22877" w:rsidSect="00AC1F8D">
      <w:pgSz w:w="16838" w:h="11906" w:orient="landscape" w:code="9"/>
      <w:pgMar w:top="709" w:right="1134" w:bottom="567" w:left="1134" w:header="284" w:footer="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B5F"/>
    <w:rsid w:val="002D0B5F"/>
    <w:rsid w:val="00E91966"/>
    <w:rsid w:val="00F2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 Галимова</dc:creator>
  <cp:lastModifiedBy>Мадина Галимова</cp:lastModifiedBy>
  <cp:revision>2</cp:revision>
  <dcterms:created xsi:type="dcterms:W3CDTF">2019-07-01T07:08:00Z</dcterms:created>
  <dcterms:modified xsi:type="dcterms:W3CDTF">2019-07-01T07:09:00Z</dcterms:modified>
</cp:coreProperties>
</file>