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5" w:rsidRPr="001D1E31" w:rsidRDefault="00AB0965" w:rsidP="00CD75DD">
      <w:pPr>
        <w:spacing w:line="276" w:lineRule="auto"/>
        <w:ind w:firstLine="3969"/>
      </w:pPr>
      <w:bookmarkStart w:id="0" w:name="_GoBack"/>
      <w:r w:rsidRPr="001D1E31">
        <w:t>Доклад Министра финансов РТ Р.Р.Гайзатуллина</w:t>
      </w:r>
    </w:p>
    <w:p w:rsidR="00AB0965" w:rsidRPr="001D1E31" w:rsidRDefault="00F33BF7" w:rsidP="00CD75DD">
      <w:pPr>
        <w:spacing w:line="276" w:lineRule="auto"/>
        <w:ind w:firstLine="3969"/>
      </w:pPr>
      <w:r>
        <w:t>на республиканском совещании 1</w:t>
      </w:r>
      <w:r w:rsidR="001D4B6F">
        <w:t>7</w:t>
      </w:r>
      <w:r w:rsidR="001677BC">
        <w:t>.0</w:t>
      </w:r>
      <w:r w:rsidR="001D4B6F">
        <w:t>7</w:t>
      </w:r>
      <w:r w:rsidR="001677BC">
        <w:t>.201</w:t>
      </w:r>
      <w:r w:rsidR="00B40D36">
        <w:t>9</w:t>
      </w:r>
    </w:p>
    <w:p w:rsidR="00AB0965" w:rsidRPr="001D1E31" w:rsidRDefault="00AB0965" w:rsidP="00CD75DD">
      <w:pPr>
        <w:spacing w:line="276" w:lineRule="auto"/>
        <w:ind w:firstLine="3969"/>
      </w:pPr>
      <w:r w:rsidRPr="001D1E31">
        <w:t xml:space="preserve">об итогах исполнения консолидированного </w:t>
      </w:r>
    </w:p>
    <w:p w:rsidR="00AB0965" w:rsidRPr="001D1E31" w:rsidRDefault="001677BC" w:rsidP="00CD75DD">
      <w:pPr>
        <w:spacing w:line="276" w:lineRule="auto"/>
        <w:ind w:firstLine="3969"/>
      </w:pPr>
      <w:r>
        <w:t xml:space="preserve">бюджета РТ за 1 </w:t>
      </w:r>
      <w:r w:rsidR="001D4B6F">
        <w:t>полугодие</w:t>
      </w:r>
      <w:r>
        <w:t xml:space="preserve"> 201</w:t>
      </w:r>
      <w:r w:rsidR="00B40D36">
        <w:t>9</w:t>
      </w:r>
      <w:r>
        <w:t>г</w:t>
      </w:r>
      <w:proofErr w:type="gramStart"/>
      <w:r>
        <w:t>.и</w:t>
      </w:r>
      <w:proofErr w:type="gramEnd"/>
      <w:r>
        <w:t xml:space="preserve"> задачах на 201</w:t>
      </w:r>
      <w:r w:rsidR="00B40D36">
        <w:t>9</w:t>
      </w:r>
      <w:r w:rsidR="00AB0965" w:rsidRPr="001D1E31">
        <w:t xml:space="preserve">г. </w:t>
      </w:r>
    </w:p>
    <w:p w:rsidR="00AB0965" w:rsidRPr="001D1E31" w:rsidRDefault="00AB0965" w:rsidP="00CD75DD">
      <w:pPr>
        <w:spacing w:line="276" w:lineRule="auto"/>
        <w:ind w:firstLine="3969"/>
      </w:pPr>
      <w:r w:rsidRPr="001D1E31">
        <w:t xml:space="preserve">с участием Президента РТ </w:t>
      </w:r>
      <w:proofErr w:type="spellStart"/>
      <w:r w:rsidRPr="001D1E31">
        <w:t>Р.Н.Минниханова</w:t>
      </w:r>
      <w:proofErr w:type="spellEnd"/>
      <w:r w:rsidRPr="001D1E31">
        <w:t>.</w:t>
      </w:r>
    </w:p>
    <w:bookmarkEnd w:id="0"/>
    <w:p w:rsidR="002E70B5" w:rsidRDefault="002E70B5" w:rsidP="00CD75DD">
      <w:pPr>
        <w:spacing w:line="276" w:lineRule="auto"/>
        <w:jc w:val="center"/>
        <w:rPr>
          <w:sz w:val="36"/>
          <w:szCs w:val="36"/>
        </w:rPr>
      </w:pPr>
    </w:p>
    <w:p w:rsidR="00207E94" w:rsidRDefault="00207E94" w:rsidP="00CD75DD">
      <w:pPr>
        <w:spacing w:line="276" w:lineRule="auto"/>
        <w:jc w:val="center"/>
        <w:rPr>
          <w:sz w:val="36"/>
          <w:szCs w:val="36"/>
        </w:rPr>
      </w:pPr>
    </w:p>
    <w:p w:rsidR="00AB0965" w:rsidRPr="000013FA" w:rsidRDefault="00AB0965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Рустам Нургалиевич!</w:t>
      </w:r>
    </w:p>
    <w:p w:rsidR="004138DD" w:rsidRPr="000013FA" w:rsidRDefault="004138DD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>Уважаемый Президиум!</w:t>
      </w:r>
    </w:p>
    <w:p w:rsidR="00AB0965" w:rsidRPr="000013FA" w:rsidRDefault="00AB0965" w:rsidP="00CD75DD">
      <w:pPr>
        <w:spacing w:line="276" w:lineRule="auto"/>
        <w:jc w:val="center"/>
        <w:rPr>
          <w:sz w:val="36"/>
          <w:szCs w:val="36"/>
        </w:rPr>
      </w:pPr>
      <w:r w:rsidRPr="000013FA">
        <w:rPr>
          <w:sz w:val="36"/>
          <w:szCs w:val="36"/>
        </w:rPr>
        <w:t xml:space="preserve">Уважаемые участники совещания! </w:t>
      </w:r>
    </w:p>
    <w:p w:rsidR="00B210A5" w:rsidRPr="000013FA" w:rsidRDefault="00B210A5" w:rsidP="00CD75DD">
      <w:pPr>
        <w:pStyle w:val="af4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В 1 </w:t>
      </w:r>
      <w:r w:rsidR="001D4B6F">
        <w:rPr>
          <w:sz w:val="36"/>
          <w:szCs w:val="36"/>
        </w:rPr>
        <w:t xml:space="preserve">полугодии </w:t>
      </w:r>
      <w:r w:rsidRPr="00BE1793">
        <w:rPr>
          <w:sz w:val="36"/>
          <w:szCs w:val="36"/>
        </w:rPr>
        <w:t xml:space="preserve">2019 года доходы </w:t>
      </w:r>
      <w:r w:rsidRPr="00BE1793">
        <w:rPr>
          <w:b/>
          <w:sz w:val="36"/>
          <w:szCs w:val="36"/>
        </w:rPr>
        <w:t>консолидированного</w:t>
      </w:r>
      <w:r w:rsidRPr="00BE1793">
        <w:rPr>
          <w:sz w:val="36"/>
          <w:szCs w:val="36"/>
        </w:rPr>
        <w:t xml:space="preserve"> бюджета Республики Татарстан </w:t>
      </w:r>
      <w:r w:rsidR="003A693F">
        <w:rPr>
          <w:sz w:val="36"/>
          <w:szCs w:val="36"/>
        </w:rPr>
        <w:t xml:space="preserve">составили 151 млрд. рублей, в том числе налоговые и неналоговые доходы поступили в </w:t>
      </w:r>
      <w:r w:rsidR="008634F0">
        <w:rPr>
          <w:sz w:val="36"/>
          <w:szCs w:val="36"/>
        </w:rPr>
        <w:t xml:space="preserve">объеме </w:t>
      </w:r>
      <w:r w:rsidR="00FD5A44">
        <w:rPr>
          <w:sz w:val="36"/>
          <w:szCs w:val="36"/>
        </w:rPr>
        <w:t>137,</w:t>
      </w:r>
      <w:r w:rsidR="00EF3A08">
        <w:rPr>
          <w:sz w:val="36"/>
          <w:szCs w:val="36"/>
        </w:rPr>
        <w:t>7</w:t>
      </w:r>
      <w:r w:rsidRPr="00BE1793">
        <w:rPr>
          <w:sz w:val="36"/>
          <w:szCs w:val="36"/>
        </w:rPr>
        <w:t xml:space="preserve"> млрд. рублей. </w:t>
      </w:r>
    </w:p>
    <w:p w:rsidR="002E0DD0" w:rsidRPr="00BE1793" w:rsidRDefault="002E0DD0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Исполнение консолидированного бюджета республики в сравнение со среднероссийскими показателями и показателями по Приволжскому Федеральному округу вы видите на экране.</w:t>
      </w: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Бюджет </w:t>
      </w:r>
      <w:r w:rsidRPr="00BE1793">
        <w:rPr>
          <w:b/>
          <w:sz w:val="36"/>
          <w:szCs w:val="36"/>
        </w:rPr>
        <w:t>республики</w:t>
      </w:r>
      <w:r w:rsidRPr="00BE1793">
        <w:rPr>
          <w:sz w:val="36"/>
          <w:szCs w:val="36"/>
        </w:rPr>
        <w:t xml:space="preserve"> </w:t>
      </w:r>
      <w:r w:rsidR="002E0DD0">
        <w:rPr>
          <w:sz w:val="36"/>
          <w:szCs w:val="36"/>
        </w:rPr>
        <w:t xml:space="preserve">по налоговым и неналоговым доходам </w:t>
      </w:r>
      <w:r w:rsidRPr="00BE1793">
        <w:rPr>
          <w:sz w:val="36"/>
          <w:szCs w:val="36"/>
        </w:rPr>
        <w:t xml:space="preserve">исполнен на </w:t>
      </w:r>
      <w:r w:rsidR="00FD5A44">
        <w:rPr>
          <w:sz w:val="36"/>
          <w:szCs w:val="36"/>
        </w:rPr>
        <w:t>115,6</w:t>
      </w:r>
      <w:r w:rsidRPr="00BE1793">
        <w:rPr>
          <w:sz w:val="36"/>
          <w:szCs w:val="36"/>
        </w:rPr>
        <w:t xml:space="preserve"> млрд. рублей.</w:t>
      </w:r>
    </w:p>
    <w:p w:rsidR="00B40D36" w:rsidRPr="00BE179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В </w:t>
      </w:r>
      <w:r w:rsidRPr="00BE1793">
        <w:rPr>
          <w:b/>
          <w:sz w:val="36"/>
          <w:szCs w:val="36"/>
        </w:rPr>
        <w:t>местные</w:t>
      </w:r>
      <w:r w:rsidRPr="00BE1793">
        <w:rPr>
          <w:sz w:val="36"/>
          <w:szCs w:val="36"/>
        </w:rPr>
        <w:t xml:space="preserve"> бюджеты мобилизовано </w:t>
      </w:r>
      <w:r w:rsidR="00E3031A">
        <w:rPr>
          <w:sz w:val="36"/>
          <w:szCs w:val="36"/>
        </w:rPr>
        <w:t>22</w:t>
      </w:r>
      <w:r w:rsidR="00EF3A08">
        <w:rPr>
          <w:sz w:val="36"/>
          <w:szCs w:val="36"/>
        </w:rPr>
        <w:t>,1</w:t>
      </w:r>
      <w:r w:rsidRPr="00BE1793">
        <w:rPr>
          <w:sz w:val="36"/>
          <w:szCs w:val="36"/>
        </w:rPr>
        <w:t xml:space="preserve"> млрд. рублей. </w:t>
      </w:r>
    </w:p>
    <w:p w:rsidR="00B40D36" w:rsidRDefault="00B40D36" w:rsidP="00CD75DD">
      <w:pPr>
        <w:pStyle w:val="af4"/>
        <w:suppressAutoHyphens/>
        <w:spacing w:line="276" w:lineRule="auto"/>
        <w:ind w:right="-2" w:firstLine="709"/>
        <w:jc w:val="both"/>
        <w:rPr>
          <w:color w:val="FF0000"/>
          <w:sz w:val="32"/>
          <w:szCs w:val="32"/>
        </w:rPr>
      </w:pPr>
    </w:p>
    <w:p w:rsidR="0085647C" w:rsidRDefault="0085647C" w:rsidP="002E0DD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Учитывая, что предыдущим докладчиком сделан достаточно широкий обзор состояния доходов консолидированного бюджета, остановлюсь на </w:t>
      </w:r>
      <w:r w:rsidRPr="00895F0E">
        <w:rPr>
          <w:b/>
          <w:sz w:val="36"/>
          <w:szCs w:val="36"/>
        </w:rPr>
        <w:t>отдельных видах доходов</w:t>
      </w:r>
      <w:r>
        <w:rPr>
          <w:sz w:val="36"/>
          <w:szCs w:val="36"/>
        </w:rPr>
        <w:t>, по которым имеются вопросы.</w:t>
      </w:r>
    </w:p>
    <w:p w:rsidR="00895F0E" w:rsidRDefault="00895F0E" w:rsidP="002E0DD0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B40D36" w:rsidRPr="00BE1793" w:rsidRDefault="002E0DD0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Третью часть доходов консолидированного бюджета </w:t>
      </w:r>
      <w:r w:rsidR="00B40D36" w:rsidRPr="00BE1793">
        <w:rPr>
          <w:sz w:val="36"/>
          <w:szCs w:val="36"/>
        </w:rPr>
        <w:t xml:space="preserve">занимает </w:t>
      </w:r>
      <w:r w:rsidR="00B40D36" w:rsidRPr="00BE1793">
        <w:rPr>
          <w:b/>
          <w:sz w:val="36"/>
          <w:szCs w:val="36"/>
        </w:rPr>
        <w:t>налог на прибыль</w:t>
      </w:r>
      <w:r w:rsidR="00B40D36" w:rsidRPr="00BE1793">
        <w:rPr>
          <w:sz w:val="36"/>
          <w:szCs w:val="36"/>
        </w:rPr>
        <w:t xml:space="preserve">. Его поступление за </w:t>
      </w:r>
      <w:r w:rsidR="00E3031A">
        <w:rPr>
          <w:sz w:val="36"/>
          <w:szCs w:val="36"/>
        </w:rPr>
        <w:t>шесть</w:t>
      </w:r>
      <w:r w:rsidR="00B40D36" w:rsidRPr="00BE1793">
        <w:rPr>
          <w:sz w:val="36"/>
          <w:szCs w:val="36"/>
        </w:rPr>
        <w:t xml:space="preserve"> месяц</w:t>
      </w:r>
      <w:r w:rsidR="00E3031A">
        <w:rPr>
          <w:sz w:val="36"/>
          <w:szCs w:val="36"/>
        </w:rPr>
        <w:t>ев</w:t>
      </w:r>
      <w:r w:rsidR="00B40D36" w:rsidRPr="00BE1793">
        <w:rPr>
          <w:sz w:val="36"/>
          <w:szCs w:val="36"/>
        </w:rPr>
        <w:t xml:space="preserve"> составило </w:t>
      </w:r>
      <w:r w:rsidR="00E3031A">
        <w:rPr>
          <w:sz w:val="36"/>
          <w:szCs w:val="36"/>
        </w:rPr>
        <w:t>49,9</w:t>
      </w:r>
      <w:r w:rsidR="00B40D36" w:rsidRPr="00BE1793">
        <w:rPr>
          <w:sz w:val="36"/>
          <w:szCs w:val="36"/>
        </w:rPr>
        <w:t xml:space="preserve"> млрд. рублей.</w:t>
      </w:r>
    </w:p>
    <w:p w:rsidR="008C082D" w:rsidRDefault="00FA0B1E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Анализируя распределение </w:t>
      </w:r>
      <w:r w:rsidR="00B40D36" w:rsidRPr="00BE1793">
        <w:rPr>
          <w:sz w:val="36"/>
          <w:szCs w:val="36"/>
        </w:rPr>
        <w:t xml:space="preserve">в 1 </w:t>
      </w:r>
      <w:r w:rsidR="00E3031A">
        <w:rPr>
          <w:sz w:val="36"/>
          <w:szCs w:val="36"/>
        </w:rPr>
        <w:t>полугодии</w:t>
      </w:r>
      <w:r w:rsidR="00B40D36" w:rsidRPr="00BE1793">
        <w:rPr>
          <w:sz w:val="36"/>
          <w:szCs w:val="36"/>
        </w:rPr>
        <w:t xml:space="preserve"> налога на прибыль</w:t>
      </w:r>
      <w:r>
        <w:rPr>
          <w:sz w:val="36"/>
          <w:szCs w:val="36"/>
        </w:rPr>
        <w:t xml:space="preserve">, необходимо отметить, что </w:t>
      </w:r>
      <w:r w:rsidR="00AE51D6">
        <w:rPr>
          <w:sz w:val="36"/>
          <w:szCs w:val="36"/>
        </w:rPr>
        <w:t>по ряду отраслей допущено снижение налога на прибыль.</w:t>
      </w:r>
      <w:r w:rsidR="008C082D">
        <w:rPr>
          <w:sz w:val="36"/>
          <w:szCs w:val="36"/>
        </w:rPr>
        <w:t xml:space="preserve"> </w:t>
      </w:r>
      <w:r w:rsidR="00AE51D6">
        <w:rPr>
          <w:sz w:val="36"/>
          <w:szCs w:val="36"/>
        </w:rPr>
        <w:t xml:space="preserve"> </w:t>
      </w:r>
    </w:p>
    <w:p w:rsidR="00B40D36" w:rsidRPr="00BE1793" w:rsidRDefault="008C082D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рамках анализа налога на прибыль, мы осуществляем текущий мониторинг финансово-хозяйственной деятельности </w:t>
      </w:r>
      <w:r w:rsidR="00B40D36" w:rsidRPr="00EF3A08">
        <w:rPr>
          <w:sz w:val="36"/>
          <w:szCs w:val="36"/>
        </w:rPr>
        <w:t>свыше одной тысячи</w:t>
      </w:r>
      <w:r w:rsidR="00B40D36" w:rsidRPr="00BE1793">
        <w:rPr>
          <w:sz w:val="36"/>
          <w:szCs w:val="36"/>
        </w:rPr>
        <w:t xml:space="preserve"> организаций</w:t>
      </w:r>
      <w:r>
        <w:rPr>
          <w:sz w:val="36"/>
          <w:szCs w:val="36"/>
        </w:rPr>
        <w:t xml:space="preserve">. Эти организации обеспечивают </w:t>
      </w:r>
      <w:r w:rsidR="00E02B18" w:rsidRPr="00EF3A08">
        <w:rPr>
          <w:sz w:val="36"/>
          <w:szCs w:val="36"/>
        </w:rPr>
        <w:t>90</w:t>
      </w:r>
      <w:r w:rsidR="00FB7666">
        <w:rPr>
          <w:sz w:val="36"/>
          <w:szCs w:val="36"/>
        </w:rPr>
        <w:t xml:space="preserve"> процентов </w:t>
      </w:r>
      <w:r w:rsidR="00687F55">
        <w:rPr>
          <w:sz w:val="36"/>
          <w:szCs w:val="36"/>
        </w:rPr>
        <w:t xml:space="preserve">поступления </w:t>
      </w:r>
      <w:r w:rsidR="00B40D36" w:rsidRPr="00BE1793">
        <w:rPr>
          <w:sz w:val="36"/>
          <w:szCs w:val="36"/>
        </w:rPr>
        <w:t xml:space="preserve">налога на прибыль. </w:t>
      </w:r>
    </w:p>
    <w:p w:rsidR="00B40D36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За отчетный период </w:t>
      </w:r>
      <w:r w:rsidR="008714AF" w:rsidRPr="00EF3A08">
        <w:rPr>
          <w:sz w:val="36"/>
          <w:szCs w:val="36"/>
        </w:rPr>
        <w:t xml:space="preserve">шестьсот </w:t>
      </w:r>
      <w:r w:rsidR="00EF3A08">
        <w:rPr>
          <w:sz w:val="36"/>
          <w:szCs w:val="36"/>
        </w:rPr>
        <w:t>пятьдесят пять</w:t>
      </w:r>
      <w:r w:rsidR="008714AF">
        <w:rPr>
          <w:sz w:val="36"/>
          <w:szCs w:val="36"/>
        </w:rPr>
        <w:t xml:space="preserve"> </w:t>
      </w:r>
      <w:r w:rsidR="00B56BFD">
        <w:rPr>
          <w:sz w:val="36"/>
          <w:szCs w:val="36"/>
        </w:rPr>
        <w:t>из них о</w:t>
      </w:r>
      <w:r w:rsidR="008714AF">
        <w:rPr>
          <w:sz w:val="36"/>
          <w:szCs w:val="36"/>
        </w:rPr>
        <w:t>беспечили</w:t>
      </w:r>
      <w:r w:rsidRPr="00BE1793">
        <w:rPr>
          <w:sz w:val="36"/>
          <w:szCs w:val="36"/>
        </w:rPr>
        <w:t xml:space="preserve"> рост на </w:t>
      </w:r>
      <w:r w:rsidR="00BD0D14">
        <w:rPr>
          <w:sz w:val="36"/>
          <w:szCs w:val="36"/>
        </w:rPr>
        <w:t>7</w:t>
      </w:r>
      <w:r w:rsidR="00EF3A08">
        <w:rPr>
          <w:sz w:val="36"/>
          <w:szCs w:val="36"/>
        </w:rPr>
        <w:t>,7</w:t>
      </w:r>
      <w:r w:rsidR="00276BD6">
        <w:rPr>
          <w:sz w:val="36"/>
          <w:szCs w:val="36"/>
        </w:rPr>
        <w:t xml:space="preserve"> </w:t>
      </w:r>
      <w:r w:rsidRPr="00BE1793">
        <w:rPr>
          <w:sz w:val="36"/>
          <w:szCs w:val="36"/>
        </w:rPr>
        <w:t xml:space="preserve">, </w:t>
      </w:r>
      <w:r w:rsidR="00EF3A08">
        <w:rPr>
          <w:sz w:val="36"/>
          <w:szCs w:val="36"/>
        </w:rPr>
        <w:t>пятьсот семнадцать</w:t>
      </w:r>
      <w:r w:rsidRPr="00BE1793">
        <w:rPr>
          <w:sz w:val="36"/>
          <w:szCs w:val="36"/>
        </w:rPr>
        <w:t xml:space="preserve"> снизили платежи на </w:t>
      </w:r>
      <w:r w:rsidR="00EF3A08">
        <w:rPr>
          <w:sz w:val="36"/>
          <w:szCs w:val="36"/>
        </w:rPr>
        <w:t>6,9</w:t>
      </w:r>
      <w:r w:rsidRPr="00BE1793">
        <w:rPr>
          <w:sz w:val="36"/>
          <w:szCs w:val="36"/>
        </w:rPr>
        <w:t xml:space="preserve"> млрд. рублей.</w:t>
      </w:r>
    </w:p>
    <w:p w:rsidR="00D271D4" w:rsidRDefault="00D271D4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1C3F75" w:rsidRPr="001C3F75" w:rsidRDefault="001C3F75" w:rsidP="001C3F75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 w:rsidRPr="001C3F75">
        <w:rPr>
          <w:sz w:val="36"/>
          <w:szCs w:val="36"/>
          <w:lang w:val="tt-RU"/>
        </w:rPr>
        <w:t>Аеруча үсеш күрсәткән оешмалар һәм салым буенча керемнәрен җитди киметкән оешмалар экранда тәкъдим ителгән.</w:t>
      </w:r>
    </w:p>
    <w:p w:rsidR="00EF3A08" w:rsidRDefault="00EF3A08" w:rsidP="00EF3A08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lang w:val="tt-RU"/>
        </w:rPr>
      </w:pPr>
      <w:r w:rsidRPr="00C42EA5">
        <w:rPr>
          <w:sz w:val="36"/>
          <w:szCs w:val="36"/>
          <w:lang w:val="tt-RU"/>
        </w:rPr>
        <w:t xml:space="preserve">29 </w:t>
      </w:r>
      <w:r>
        <w:rPr>
          <w:sz w:val="36"/>
          <w:szCs w:val="36"/>
          <w:lang w:val="tt-RU"/>
        </w:rPr>
        <w:t>ию</w:t>
      </w:r>
      <w:r w:rsidRPr="00C42EA5">
        <w:rPr>
          <w:sz w:val="36"/>
          <w:szCs w:val="36"/>
          <w:lang w:val="tt-RU"/>
        </w:rPr>
        <w:t xml:space="preserve">льдә – агымдагы елның </w:t>
      </w:r>
      <w:r w:rsidR="003427E6">
        <w:rPr>
          <w:sz w:val="36"/>
          <w:szCs w:val="36"/>
          <w:lang w:val="tt-RU"/>
        </w:rPr>
        <w:t>яртыеллы</w:t>
      </w:r>
      <w:r w:rsidR="008634F0">
        <w:rPr>
          <w:sz w:val="36"/>
          <w:szCs w:val="36"/>
          <w:lang w:val="tt-RU"/>
        </w:rPr>
        <w:t>гы</w:t>
      </w:r>
      <w:r w:rsidRPr="00C42EA5">
        <w:rPr>
          <w:sz w:val="36"/>
          <w:szCs w:val="36"/>
          <w:lang w:val="tt-RU"/>
        </w:rPr>
        <w:t xml:space="preserve"> өчен салым түләүчеләрнең хисапларын тапшыруның соңгы көне. Алынган белешмәләр нигезендә безгә салым органнары, Икътисад министрлыгы, тармак министрлыклары, оешмалар белән бергәләп аерым салым түләүчеләрнең табышка салым киметүләренең сәбәпләрен тикшерергә кирәк.   </w:t>
      </w:r>
    </w:p>
    <w:p w:rsidR="00BB1BA4" w:rsidRPr="00887122" w:rsidRDefault="00BB1BA4" w:rsidP="00BB1BA4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  <w:highlight w:val="lightGray"/>
          <w:lang w:val="tt-RU"/>
        </w:rPr>
      </w:pPr>
    </w:p>
    <w:p w:rsidR="00AA5CF3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Следующий по значимости источник дохода бюджета - </w:t>
      </w:r>
      <w:r w:rsidRPr="00BE1793">
        <w:rPr>
          <w:b/>
          <w:sz w:val="36"/>
          <w:szCs w:val="36"/>
        </w:rPr>
        <w:t>налог на доходы физических лиц</w:t>
      </w:r>
      <w:r w:rsidR="00AA5CF3">
        <w:rPr>
          <w:sz w:val="36"/>
          <w:szCs w:val="36"/>
        </w:rPr>
        <w:t>. Он распределяется</w:t>
      </w:r>
      <w:r w:rsidRPr="00BE1793">
        <w:rPr>
          <w:sz w:val="36"/>
          <w:szCs w:val="36"/>
        </w:rPr>
        <w:t xml:space="preserve"> между уровнями бюджетов. За 1 </w:t>
      </w:r>
      <w:r w:rsidR="00E3031A">
        <w:rPr>
          <w:sz w:val="36"/>
          <w:szCs w:val="36"/>
        </w:rPr>
        <w:t>полугодие</w:t>
      </w:r>
      <w:r w:rsidRPr="00BE1793">
        <w:rPr>
          <w:sz w:val="36"/>
          <w:szCs w:val="36"/>
        </w:rPr>
        <w:t xml:space="preserve"> налог поступил в консолидированный бюджет республики </w:t>
      </w:r>
      <w:r w:rsidR="00E3031A">
        <w:rPr>
          <w:sz w:val="36"/>
          <w:szCs w:val="36"/>
        </w:rPr>
        <w:t>37,</w:t>
      </w:r>
      <w:r w:rsidR="00C746C8">
        <w:rPr>
          <w:sz w:val="36"/>
          <w:szCs w:val="36"/>
        </w:rPr>
        <w:t>2</w:t>
      </w:r>
      <w:r w:rsidRPr="00BE1793">
        <w:rPr>
          <w:sz w:val="36"/>
          <w:szCs w:val="36"/>
        </w:rPr>
        <w:t xml:space="preserve"> млрд. рублей</w:t>
      </w:r>
      <w:r w:rsidR="00123362">
        <w:rPr>
          <w:sz w:val="36"/>
          <w:szCs w:val="36"/>
        </w:rPr>
        <w:t>. В</w:t>
      </w:r>
      <w:r w:rsidR="00AA5CF3">
        <w:rPr>
          <w:sz w:val="36"/>
          <w:szCs w:val="36"/>
        </w:rPr>
        <w:t xml:space="preserve"> бюджет республики зачислено 69 процентов налога, в местные – 31 процент.</w:t>
      </w:r>
    </w:p>
    <w:p w:rsidR="00AE51D6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Динамика поступлений по налогу сложилась положительная, темп роста составил </w:t>
      </w:r>
      <w:r w:rsidR="00C746C8">
        <w:rPr>
          <w:sz w:val="36"/>
          <w:szCs w:val="36"/>
        </w:rPr>
        <w:t>7</w:t>
      </w:r>
      <w:r w:rsidR="00987D00">
        <w:rPr>
          <w:sz w:val="36"/>
          <w:szCs w:val="36"/>
        </w:rPr>
        <w:t>,2</w:t>
      </w:r>
      <w:r w:rsidRPr="00BE1793">
        <w:rPr>
          <w:sz w:val="36"/>
          <w:szCs w:val="36"/>
        </w:rPr>
        <w:t>% к</w:t>
      </w:r>
      <w:r w:rsidR="00AE51D6">
        <w:rPr>
          <w:sz w:val="36"/>
          <w:szCs w:val="36"/>
        </w:rPr>
        <w:t xml:space="preserve"> аналогичному </w:t>
      </w:r>
      <w:r w:rsidR="00366AB6">
        <w:rPr>
          <w:sz w:val="36"/>
          <w:szCs w:val="36"/>
        </w:rPr>
        <w:t>периоду</w:t>
      </w:r>
      <w:r w:rsidR="00AE51D6">
        <w:rPr>
          <w:sz w:val="36"/>
          <w:szCs w:val="36"/>
        </w:rPr>
        <w:t>.</w:t>
      </w:r>
    </w:p>
    <w:p w:rsidR="00022250" w:rsidRDefault="00CF785D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397DD8">
        <w:rPr>
          <w:sz w:val="36"/>
          <w:szCs w:val="36"/>
        </w:rPr>
        <w:t xml:space="preserve">При этом хочу акцентировать ваше внимание, что </w:t>
      </w:r>
      <w:r w:rsidR="00AE51D6" w:rsidRPr="00397DD8">
        <w:rPr>
          <w:sz w:val="36"/>
          <w:szCs w:val="36"/>
        </w:rPr>
        <w:t>средн</w:t>
      </w:r>
      <w:r w:rsidR="00397DD8">
        <w:rPr>
          <w:sz w:val="36"/>
          <w:szCs w:val="36"/>
        </w:rPr>
        <w:t>ероссийский</w:t>
      </w:r>
      <w:r w:rsidR="00AE51D6" w:rsidRPr="00397DD8">
        <w:rPr>
          <w:sz w:val="36"/>
          <w:szCs w:val="36"/>
        </w:rPr>
        <w:t xml:space="preserve"> темп </w:t>
      </w:r>
      <w:r w:rsidR="00397DD8">
        <w:rPr>
          <w:sz w:val="36"/>
          <w:szCs w:val="36"/>
        </w:rPr>
        <w:t>роста - 108,8</w:t>
      </w:r>
      <w:r w:rsidR="00AE51D6" w:rsidRPr="00397DD8">
        <w:rPr>
          <w:sz w:val="36"/>
          <w:szCs w:val="36"/>
        </w:rPr>
        <w:t xml:space="preserve"> процентов.</w:t>
      </w:r>
      <w:r w:rsidR="000D4F6F" w:rsidRPr="00397DD8">
        <w:rPr>
          <w:sz w:val="36"/>
          <w:szCs w:val="36"/>
        </w:rPr>
        <w:t xml:space="preserve"> </w:t>
      </w:r>
      <w:r w:rsidRPr="00397DD8">
        <w:rPr>
          <w:sz w:val="36"/>
          <w:szCs w:val="36"/>
        </w:rPr>
        <w:t xml:space="preserve">Также хочу </w:t>
      </w:r>
      <w:r w:rsidRPr="00397DD8">
        <w:rPr>
          <w:sz w:val="36"/>
          <w:szCs w:val="36"/>
        </w:rPr>
        <w:lastRenderedPageBreak/>
        <w:t xml:space="preserve">отметить, что </w:t>
      </w:r>
      <w:r w:rsidR="000D4F6F" w:rsidRPr="00397DD8">
        <w:rPr>
          <w:sz w:val="36"/>
          <w:szCs w:val="36"/>
        </w:rPr>
        <w:t xml:space="preserve">темп роста НДФЛ в 1 </w:t>
      </w:r>
      <w:r w:rsidR="00E3031A" w:rsidRPr="00397DD8">
        <w:rPr>
          <w:sz w:val="36"/>
          <w:szCs w:val="36"/>
        </w:rPr>
        <w:t>полугодии</w:t>
      </w:r>
      <w:r w:rsidR="000D4F6F" w:rsidRPr="00397DD8">
        <w:rPr>
          <w:sz w:val="36"/>
          <w:szCs w:val="36"/>
        </w:rPr>
        <w:t xml:space="preserve"> текущего года ниже темпов роста за предыдущие 2 года.</w:t>
      </w:r>
    </w:p>
    <w:p w:rsidR="00C746C8" w:rsidRDefault="00C746C8" w:rsidP="00C746C8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  <w:r w:rsidRPr="00AA5CF3">
        <w:rPr>
          <w:sz w:val="36"/>
          <w:szCs w:val="36"/>
        </w:rPr>
        <w:t>При этом</w:t>
      </w:r>
      <w:proofErr w:type="gramStart"/>
      <w:r w:rsidRPr="00AA5CF3">
        <w:rPr>
          <w:sz w:val="36"/>
          <w:szCs w:val="36"/>
        </w:rPr>
        <w:t>,</w:t>
      </w:r>
      <w:proofErr w:type="gramEnd"/>
      <w:r w:rsidRPr="00AA5CF3">
        <w:rPr>
          <w:sz w:val="36"/>
          <w:szCs w:val="36"/>
        </w:rPr>
        <w:t xml:space="preserve"> в 7-ми муниципалитетах поступления по налогу сложились ниже запланированного уровня, учтенного при фо</w:t>
      </w:r>
      <w:r w:rsidR="00AA5CF3" w:rsidRPr="00AA5CF3">
        <w:rPr>
          <w:sz w:val="36"/>
          <w:szCs w:val="36"/>
        </w:rPr>
        <w:t xml:space="preserve">рмировании бюджета на 2019 год. </w:t>
      </w:r>
      <w:r w:rsidRPr="00AA5CF3">
        <w:rPr>
          <w:sz w:val="36"/>
          <w:szCs w:val="36"/>
        </w:rPr>
        <w:t xml:space="preserve">В </w:t>
      </w:r>
      <w:r w:rsidR="00887122">
        <w:rPr>
          <w:sz w:val="36"/>
          <w:szCs w:val="36"/>
        </w:rPr>
        <w:t>отдельных</w:t>
      </w:r>
      <w:r w:rsidRPr="00AA5CF3">
        <w:rPr>
          <w:sz w:val="36"/>
          <w:szCs w:val="36"/>
        </w:rPr>
        <w:t xml:space="preserve"> муниципалитет</w:t>
      </w:r>
      <w:r w:rsidR="00887122">
        <w:rPr>
          <w:sz w:val="36"/>
          <w:szCs w:val="36"/>
        </w:rPr>
        <w:t>ах</w:t>
      </w:r>
      <w:r w:rsidRPr="00AA5CF3">
        <w:rPr>
          <w:sz w:val="36"/>
          <w:szCs w:val="36"/>
        </w:rPr>
        <w:t xml:space="preserve"> данное снижение может быть </w:t>
      </w:r>
      <w:r w:rsidR="00887122">
        <w:rPr>
          <w:sz w:val="36"/>
          <w:szCs w:val="36"/>
        </w:rPr>
        <w:t xml:space="preserve">частично </w:t>
      </w:r>
      <w:r w:rsidRPr="00AA5CF3">
        <w:rPr>
          <w:sz w:val="36"/>
          <w:szCs w:val="36"/>
        </w:rPr>
        <w:t>компенсировано за счет погашения недоимки. В связи с этим прошу усилить работу межведомственных комиссий для обеспечения поступлений по налогу в запланированных объемах.</w:t>
      </w:r>
    </w:p>
    <w:p w:rsidR="009C007D" w:rsidRDefault="009C007D" w:rsidP="00C746C8">
      <w:pPr>
        <w:tabs>
          <w:tab w:val="left" w:pos="10205"/>
        </w:tabs>
        <w:suppressAutoHyphens/>
        <w:spacing w:line="280" w:lineRule="auto"/>
        <w:ind w:right="-2" w:firstLine="709"/>
        <w:jc w:val="both"/>
        <w:rPr>
          <w:sz w:val="36"/>
          <w:szCs w:val="36"/>
        </w:rPr>
      </w:pPr>
    </w:p>
    <w:p w:rsidR="009C007D" w:rsidRPr="00AA5CF3" w:rsidRDefault="009C007D" w:rsidP="009C007D">
      <w:pPr>
        <w:suppressAutoHyphens/>
        <w:spacing w:line="281" w:lineRule="auto"/>
        <w:ind w:firstLine="709"/>
        <w:jc w:val="both"/>
        <w:rPr>
          <w:sz w:val="36"/>
          <w:szCs w:val="36"/>
        </w:rPr>
      </w:pPr>
      <w:r w:rsidRPr="00EB6FA8">
        <w:rPr>
          <w:rFonts w:eastAsia="Calibri"/>
          <w:sz w:val="36"/>
          <w:szCs w:val="36"/>
          <w:lang w:eastAsia="en-US"/>
        </w:rPr>
        <w:t xml:space="preserve">Поступления </w:t>
      </w:r>
      <w:r w:rsidRPr="00EB6FA8">
        <w:rPr>
          <w:rFonts w:eastAsia="Calibri"/>
          <w:b/>
          <w:sz w:val="36"/>
          <w:szCs w:val="36"/>
          <w:lang w:eastAsia="en-US"/>
        </w:rPr>
        <w:t xml:space="preserve">акцизов </w:t>
      </w:r>
      <w:r w:rsidRPr="00EB6FA8">
        <w:rPr>
          <w:rFonts w:eastAsia="Calibri"/>
          <w:sz w:val="36"/>
          <w:szCs w:val="36"/>
          <w:lang w:eastAsia="en-US"/>
        </w:rPr>
        <w:t xml:space="preserve">в консолидированный бюджет Республики Татарстан составили </w:t>
      </w:r>
      <w:r>
        <w:rPr>
          <w:rFonts w:eastAsia="Calibri"/>
          <w:sz w:val="36"/>
          <w:szCs w:val="36"/>
          <w:lang w:eastAsia="en-US"/>
        </w:rPr>
        <w:t>16,9</w:t>
      </w:r>
      <w:r w:rsidRPr="00EB6FA8">
        <w:rPr>
          <w:rFonts w:eastAsia="Calibri"/>
          <w:sz w:val="36"/>
          <w:szCs w:val="36"/>
          <w:lang w:eastAsia="en-US"/>
        </w:rPr>
        <w:t xml:space="preserve"> млрд. рублей. </w:t>
      </w:r>
    </w:p>
    <w:p w:rsidR="009C007D" w:rsidRDefault="009C007D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B40D36" w:rsidRDefault="00B40D36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BE1793">
        <w:rPr>
          <w:sz w:val="36"/>
          <w:szCs w:val="36"/>
        </w:rPr>
        <w:t xml:space="preserve">Поступление </w:t>
      </w:r>
      <w:r w:rsidRPr="00BE1793">
        <w:rPr>
          <w:b/>
          <w:sz w:val="36"/>
          <w:szCs w:val="36"/>
        </w:rPr>
        <w:t>налогов на совокупный доход</w:t>
      </w:r>
      <w:r w:rsidRPr="00BE1793">
        <w:rPr>
          <w:sz w:val="36"/>
          <w:szCs w:val="36"/>
        </w:rPr>
        <w:t xml:space="preserve"> в консолидированный бюджет республики сос</w:t>
      </w:r>
      <w:r w:rsidR="005A1532">
        <w:rPr>
          <w:sz w:val="36"/>
          <w:szCs w:val="36"/>
        </w:rPr>
        <w:t>тавило</w:t>
      </w:r>
      <w:r w:rsidR="00C746C8">
        <w:rPr>
          <w:sz w:val="36"/>
          <w:szCs w:val="36"/>
        </w:rPr>
        <w:t xml:space="preserve"> 6,6</w:t>
      </w:r>
      <w:r w:rsidR="005A1532">
        <w:rPr>
          <w:sz w:val="36"/>
          <w:szCs w:val="36"/>
        </w:rPr>
        <w:t xml:space="preserve"> млрд</w:t>
      </w:r>
      <w:proofErr w:type="gramStart"/>
      <w:r w:rsidR="005A1532">
        <w:rPr>
          <w:sz w:val="36"/>
          <w:szCs w:val="36"/>
        </w:rPr>
        <w:t>.р</w:t>
      </w:r>
      <w:proofErr w:type="gramEnd"/>
      <w:r w:rsidR="005A1532">
        <w:rPr>
          <w:sz w:val="36"/>
          <w:szCs w:val="36"/>
        </w:rPr>
        <w:t xml:space="preserve">ублей. </w:t>
      </w:r>
    </w:p>
    <w:p w:rsidR="008634F0" w:rsidRDefault="00744FB4" w:rsidP="00AF29DB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Отмечу, что по сравнению с прошлым годом</w:t>
      </w:r>
      <w:r w:rsidR="00DC42EF">
        <w:rPr>
          <w:sz w:val="36"/>
          <w:szCs w:val="36"/>
        </w:rPr>
        <w:t xml:space="preserve"> по налогу на вмененный доход 24</w:t>
      </w:r>
      <w:r>
        <w:rPr>
          <w:sz w:val="36"/>
          <w:szCs w:val="36"/>
        </w:rPr>
        <w:t xml:space="preserve"> регион</w:t>
      </w:r>
      <w:r w:rsidR="00DC42EF">
        <w:rPr>
          <w:sz w:val="36"/>
          <w:szCs w:val="36"/>
        </w:rPr>
        <w:t>а</w:t>
      </w:r>
      <w:r>
        <w:rPr>
          <w:sz w:val="36"/>
          <w:szCs w:val="36"/>
        </w:rPr>
        <w:t xml:space="preserve"> имеют отставание</w:t>
      </w:r>
      <w:r w:rsidR="008634F0">
        <w:rPr>
          <w:sz w:val="36"/>
          <w:szCs w:val="36"/>
        </w:rPr>
        <w:t xml:space="preserve">. </w:t>
      </w:r>
    </w:p>
    <w:p w:rsidR="00744FB4" w:rsidRDefault="00744FB4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 отношение налога</w:t>
      </w:r>
      <w:proofErr w:type="gramEnd"/>
      <w:r>
        <w:rPr>
          <w:sz w:val="36"/>
          <w:szCs w:val="36"/>
        </w:rPr>
        <w:t xml:space="preserve">, взимаемого по упрощенной системе налогообложения – </w:t>
      </w:r>
      <w:r w:rsidR="009E27D3">
        <w:rPr>
          <w:sz w:val="36"/>
          <w:szCs w:val="36"/>
        </w:rPr>
        <w:t>3</w:t>
      </w:r>
      <w:r>
        <w:rPr>
          <w:sz w:val="36"/>
          <w:szCs w:val="36"/>
        </w:rPr>
        <w:t xml:space="preserve"> регион</w:t>
      </w:r>
      <w:r w:rsidR="009E27D3">
        <w:rPr>
          <w:sz w:val="36"/>
          <w:szCs w:val="36"/>
        </w:rPr>
        <w:t>а</w:t>
      </w:r>
      <w:r>
        <w:rPr>
          <w:sz w:val="36"/>
          <w:szCs w:val="36"/>
        </w:rPr>
        <w:t xml:space="preserve"> имеют отставание поступления налога, которое также может быть перекрыто недоимкой.</w:t>
      </w:r>
      <w:r w:rsidR="00C02AC3">
        <w:rPr>
          <w:sz w:val="36"/>
          <w:szCs w:val="36"/>
        </w:rPr>
        <w:t xml:space="preserve"> </w:t>
      </w:r>
    </w:p>
    <w:p w:rsidR="00625D45" w:rsidRDefault="00625D45" w:rsidP="00CD75DD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</w:p>
    <w:p w:rsidR="001718EA" w:rsidRDefault="001718EA" w:rsidP="001718EA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Теперь о </w:t>
      </w:r>
      <w:r w:rsidRPr="00A828F1">
        <w:rPr>
          <w:b/>
          <w:sz w:val="36"/>
          <w:szCs w:val="36"/>
        </w:rPr>
        <w:t>недоимке</w:t>
      </w:r>
      <w:r>
        <w:rPr>
          <w:sz w:val="36"/>
          <w:szCs w:val="36"/>
        </w:rPr>
        <w:t xml:space="preserve"> в целом.</w:t>
      </w:r>
    </w:p>
    <w:p w:rsidR="001718EA" w:rsidRDefault="001718EA" w:rsidP="001718EA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По состоянию на 1 ию</w:t>
      </w:r>
      <w:r w:rsidR="00625D45">
        <w:rPr>
          <w:sz w:val="36"/>
          <w:szCs w:val="36"/>
        </w:rPr>
        <w:t>л</w:t>
      </w:r>
      <w:r>
        <w:rPr>
          <w:sz w:val="36"/>
          <w:szCs w:val="36"/>
        </w:rPr>
        <w:t xml:space="preserve">я текущего года она составила </w:t>
      </w:r>
      <w:r w:rsidR="00625D45">
        <w:rPr>
          <w:sz w:val="36"/>
          <w:szCs w:val="36"/>
        </w:rPr>
        <w:t xml:space="preserve">4,1 </w:t>
      </w:r>
      <w:r>
        <w:rPr>
          <w:sz w:val="36"/>
          <w:szCs w:val="36"/>
        </w:rPr>
        <w:t xml:space="preserve">млрд. рублей без учета </w:t>
      </w:r>
      <w:r w:rsidR="00625D45">
        <w:rPr>
          <w:sz w:val="36"/>
          <w:szCs w:val="36"/>
        </w:rPr>
        <w:t xml:space="preserve">текущих платежей </w:t>
      </w:r>
      <w:r>
        <w:rPr>
          <w:sz w:val="36"/>
          <w:szCs w:val="36"/>
        </w:rPr>
        <w:t xml:space="preserve">банкротов и </w:t>
      </w:r>
      <w:r w:rsidR="006F1FF2">
        <w:rPr>
          <w:sz w:val="36"/>
          <w:szCs w:val="36"/>
        </w:rPr>
        <w:t xml:space="preserve">налогоплательщиков, </w:t>
      </w:r>
      <w:r>
        <w:rPr>
          <w:sz w:val="36"/>
          <w:szCs w:val="36"/>
        </w:rPr>
        <w:t>находящихся в стадии ликвидации</w:t>
      </w:r>
      <w:r w:rsidR="00625D45">
        <w:rPr>
          <w:sz w:val="36"/>
          <w:szCs w:val="36"/>
        </w:rPr>
        <w:t xml:space="preserve">. По сравнению с началом года она снизилась на 185 млн. рублей. </w:t>
      </w:r>
    </w:p>
    <w:p w:rsidR="00B42C40" w:rsidRDefault="00B42C40" w:rsidP="001718EA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Здесь обращаю Ваше внимание, что сегодня идет достаточно напряженное исполнение бюджета</w:t>
      </w:r>
      <w:r w:rsidR="00686DF3">
        <w:rPr>
          <w:sz w:val="36"/>
          <w:szCs w:val="36"/>
        </w:rPr>
        <w:t>,</w:t>
      </w:r>
      <w:r w:rsidR="00C80570">
        <w:rPr>
          <w:sz w:val="36"/>
          <w:szCs w:val="36"/>
        </w:rPr>
        <w:t xml:space="preserve"> в связи с </w:t>
      </w:r>
      <w:r w:rsidR="00C80570">
        <w:rPr>
          <w:sz w:val="36"/>
          <w:szCs w:val="36"/>
        </w:rPr>
        <w:lastRenderedPageBreak/>
        <w:t>колебаниями мировых цен на нефть</w:t>
      </w:r>
      <w:r>
        <w:rPr>
          <w:sz w:val="36"/>
          <w:szCs w:val="36"/>
        </w:rPr>
        <w:t xml:space="preserve"> и </w:t>
      </w:r>
      <w:r w:rsidR="00C80570">
        <w:rPr>
          <w:sz w:val="36"/>
          <w:szCs w:val="36"/>
        </w:rPr>
        <w:t xml:space="preserve">нефтехимическую продукцию. </w:t>
      </w:r>
    </w:p>
    <w:p w:rsidR="001718EA" w:rsidRPr="00BE1793" w:rsidRDefault="00C80570" w:rsidP="001718EA">
      <w:pPr>
        <w:pStyle w:val="1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>Учитывая</w:t>
      </w:r>
      <w:r w:rsidR="00686DF3">
        <w:rPr>
          <w:sz w:val="36"/>
          <w:szCs w:val="36"/>
        </w:rPr>
        <w:t>, что недоимка является одним из основных резервов для выполнения плановых заданий по доходам, я о</w:t>
      </w:r>
      <w:r w:rsidR="00B42C40">
        <w:rPr>
          <w:sz w:val="36"/>
          <w:szCs w:val="36"/>
        </w:rPr>
        <w:t xml:space="preserve">бращаюсь </w:t>
      </w:r>
      <w:r w:rsidR="00686DF3">
        <w:rPr>
          <w:sz w:val="36"/>
          <w:szCs w:val="36"/>
        </w:rPr>
        <w:t xml:space="preserve">к главам муниципальных районов и городских округов о необходимости </w:t>
      </w:r>
      <w:r w:rsidR="001718EA">
        <w:rPr>
          <w:sz w:val="36"/>
          <w:szCs w:val="36"/>
        </w:rPr>
        <w:t>усил</w:t>
      </w:r>
      <w:r w:rsidR="00686DF3">
        <w:rPr>
          <w:sz w:val="36"/>
          <w:szCs w:val="36"/>
        </w:rPr>
        <w:t xml:space="preserve">ения совместной </w:t>
      </w:r>
      <w:r w:rsidR="001718EA">
        <w:rPr>
          <w:sz w:val="36"/>
          <w:szCs w:val="36"/>
        </w:rPr>
        <w:t>работ</w:t>
      </w:r>
      <w:r w:rsidR="00686DF3">
        <w:rPr>
          <w:sz w:val="36"/>
          <w:szCs w:val="36"/>
        </w:rPr>
        <w:t>ы</w:t>
      </w:r>
      <w:r w:rsidR="001718EA">
        <w:rPr>
          <w:sz w:val="36"/>
          <w:szCs w:val="36"/>
        </w:rPr>
        <w:t xml:space="preserve"> </w:t>
      </w:r>
      <w:r w:rsidR="00686DF3">
        <w:rPr>
          <w:sz w:val="36"/>
          <w:szCs w:val="36"/>
        </w:rPr>
        <w:t>по безусловному сокращению недоимки по налогам</w:t>
      </w:r>
      <w:r w:rsidR="001718EA">
        <w:rPr>
          <w:sz w:val="36"/>
          <w:szCs w:val="36"/>
        </w:rPr>
        <w:t>.</w:t>
      </w:r>
    </w:p>
    <w:p w:rsidR="00CF785D" w:rsidRPr="00BE1793" w:rsidRDefault="00CF785D" w:rsidP="00CD75DD">
      <w:pPr>
        <w:pStyle w:val="11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A307F4" w:rsidRPr="00EB6FA8" w:rsidRDefault="00A307F4" w:rsidP="00A307F4">
      <w:pPr>
        <w:spacing w:line="288" w:lineRule="auto"/>
        <w:ind w:firstLine="851"/>
        <w:jc w:val="both"/>
        <w:rPr>
          <w:b/>
          <w:sz w:val="36"/>
          <w:szCs w:val="36"/>
        </w:rPr>
      </w:pPr>
      <w:r w:rsidRPr="00EB6FA8">
        <w:rPr>
          <w:sz w:val="36"/>
          <w:szCs w:val="36"/>
        </w:rPr>
        <w:t xml:space="preserve">Несколько слов о поступлениях в бюджет республики </w:t>
      </w:r>
      <w:r w:rsidRPr="00EB6FA8">
        <w:rPr>
          <w:b/>
          <w:sz w:val="36"/>
          <w:szCs w:val="36"/>
        </w:rPr>
        <w:t xml:space="preserve">федеральных средств. </w:t>
      </w:r>
    </w:p>
    <w:p w:rsidR="00A307F4" w:rsidRPr="00EB6FA8" w:rsidRDefault="00A307F4" w:rsidP="00A307F4">
      <w:pPr>
        <w:spacing w:line="288" w:lineRule="auto"/>
        <w:ind w:firstLine="851"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Из федерального бюджета за 1 полугодие 201</w:t>
      </w:r>
      <w:r>
        <w:rPr>
          <w:sz w:val="36"/>
          <w:szCs w:val="36"/>
        </w:rPr>
        <w:t>9</w:t>
      </w:r>
      <w:r w:rsidRPr="00EB6FA8">
        <w:rPr>
          <w:sz w:val="36"/>
          <w:szCs w:val="36"/>
        </w:rPr>
        <w:t xml:space="preserve"> года п</w:t>
      </w:r>
      <w:r w:rsidRPr="00EB6FA8">
        <w:rPr>
          <w:sz w:val="36"/>
          <w:szCs w:val="36"/>
        </w:rPr>
        <w:t>о</w:t>
      </w:r>
      <w:r w:rsidRPr="00EB6FA8">
        <w:rPr>
          <w:sz w:val="36"/>
          <w:szCs w:val="36"/>
        </w:rPr>
        <w:t xml:space="preserve">ступило </w:t>
      </w:r>
      <w:r w:rsidR="002239CF">
        <w:rPr>
          <w:sz w:val="36"/>
          <w:szCs w:val="36"/>
        </w:rPr>
        <w:t>12,9</w:t>
      </w:r>
      <w:r w:rsidRPr="00EB6FA8">
        <w:rPr>
          <w:sz w:val="36"/>
          <w:szCs w:val="36"/>
        </w:rPr>
        <w:t xml:space="preserve"> </w:t>
      </w:r>
      <w:proofErr w:type="spellStart"/>
      <w:r w:rsidRPr="00EB6FA8">
        <w:rPr>
          <w:sz w:val="36"/>
          <w:szCs w:val="36"/>
        </w:rPr>
        <w:t>млрд</w:t>
      </w:r>
      <w:proofErr w:type="gramStart"/>
      <w:r w:rsidRPr="00EB6FA8">
        <w:rPr>
          <w:sz w:val="36"/>
          <w:szCs w:val="36"/>
        </w:rPr>
        <w:t>.р</w:t>
      </w:r>
      <w:proofErr w:type="gramEnd"/>
      <w:r w:rsidRPr="00EB6FA8">
        <w:rPr>
          <w:sz w:val="36"/>
          <w:szCs w:val="36"/>
        </w:rPr>
        <w:t>ублей</w:t>
      </w:r>
      <w:proofErr w:type="spellEnd"/>
      <w:r w:rsidRPr="00EB6FA8">
        <w:rPr>
          <w:sz w:val="36"/>
          <w:szCs w:val="36"/>
        </w:rPr>
        <w:t xml:space="preserve">. </w:t>
      </w:r>
    </w:p>
    <w:p w:rsidR="00A307F4" w:rsidRDefault="00FE678F" w:rsidP="00A307F4">
      <w:pPr>
        <w:pStyle w:val="11"/>
        <w:suppressAutoHyphens/>
        <w:spacing w:line="280" w:lineRule="auto"/>
        <w:ind w:right="-2" w:firstLine="851"/>
        <w:jc w:val="both"/>
        <w:rPr>
          <w:sz w:val="36"/>
          <w:szCs w:val="36"/>
        </w:rPr>
      </w:pPr>
      <w:r>
        <w:rPr>
          <w:sz w:val="36"/>
          <w:szCs w:val="36"/>
        </w:rPr>
        <w:t>По сравнению с предыдущими годами динамика поступлений положительная.</w:t>
      </w:r>
    </w:p>
    <w:p w:rsidR="00FE678F" w:rsidRPr="00EB6FA8" w:rsidRDefault="00FE678F" w:rsidP="00A307F4">
      <w:pPr>
        <w:pStyle w:val="11"/>
        <w:suppressAutoHyphens/>
        <w:spacing w:line="280" w:lineRule="auto"/>
        <w:ind w:right="-2" w:firstLine="851"/>
        <w:jc w:val="both"/>
        <w:rPr>
          <w:sz w:val="36"/>
          <w:szCs w:val="36"/>
        </w:rPr>
      </w:pPr>
    </w:p>
    <w:p w:rsidR="00026013" w:rsidRPr="000013FA" w:rsidRDefault="00DE0314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Следующий вопрос - сбор</w:t>
      </w:r>
      <w:r w:rsidR="00026013" w:rsidRPr="000013FA">
        <w:rPr>
          <w:sz w:val="36"/>
          <w:szCs w:val="36"/>
        </w:rPr>
        <w:t xml:space="preserve"> сре</w:t>
      </w:r>
      <w:proofErr w:type="gramStart"/>
      <w:r w:rsidR="00026013" w:rsidRPr="000013FA">
        <w:rPr>
          <w:sz w:val="36"/>
          <w:szCs w:val="36"/>
        </w:rPr>
        <w:t xml:space="preserve">дств в </w:t>
      </w:r>
      <w:r w:rsidR="00026013" w:rsidRPr="000013FA">
        <w:rPr>
          <w:b/>
          <w:sz w:val="36"/>
          <w:szCs w:val="36"/>
        </w:rPr>
        <w:t>Г</w:t>
      </w:r>
      <w:proofErr w:type="gramEnd"/>
      <w:r w:rsidR="00026013" w:rsidRPr="000013FA">
        <w:rPr>
          <w:b/>
          <w:sz w:val="36"/>
          <w:szCs w:val="36"/>
        </w:rPr>
        <w:t>осударственный жилищный фонд</w:t>
      </w:r>
      <w:r w:rsidR="00026013" w:rsidRPr="000013FA">
        <w:rPr>
          <w:sz w:val="36"/>
          <w:szCs w:val="36"/>
        </w:rPr>
        <w:t>.</w:t>
      </w:r>
    </w:p>
    <w:p w:rsidR="000B3029" w:rsidRPr="000013FA" w:rsidRDefault="000B3029" w:rsidP="00CD75DD">
      <w:pPr>
        <w:pStyle w:val="1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В целях реализации Программы социальной ипотеки на 201</w:t>
      </w:r>
      <w:r w:rsidR="00745336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 принято обязательств – </w:t>
      </w:r>
      <w:r w:rsidR="004C0D05" w:rsidRPr="000013FA">
        <w:rPr>
          <w:sz w:val="36"/>
          <w:szCs w:val="36"/>
        </w:rPr>
        <w:t xml:space="preserve">на </w:t>
      </w:r>
      <w:r w:rsidR="00EF5C14">
        <w:rPr>
          <w:sz w:val="36"/>
          <w:szCs w:val="36"/>
        </w:rPr>
        <w:t>7</w:t>
      </w:r>
      <w:r w:rsidR="00A52404">
        <w:rPr>
          <w:sz w:val="36"/>
          <w:szCs w:val="36"/>
        </w:rPr>
        <w:t xml:space="preserve"> </w:t>
      </w:r>
      <w:r w:rsidR="00FB29E9" w:rsidRPr="000013FA">
        <w:rPr>
          <w:sz w:val="36"/>
          <w:szCs w:val="36"/>
        </w:rPr>
        <w:t xml:space="preserve">, поступило </w:t>
      </w:r>
      <w:r w:rsidR="00EF5C14">
        <w:rPr>
          <w:sz w:val="36"/>
          <w:szCs w:val="36"/>
        </w:rPr>
        <w:t>3,4</w:t>
      </w:r>
      <w:r w:rsidR="00FB29E9" w:rsidRPr="000013FA">
        <w:rPr>
          <w:sz w:val="36"/>
          <w:szCs w:val="36"/>
        </w:rPr>
        <w:t xml:space="preserve"> млрд. рублей. </w:t>
      </w:r>
    </w:p>
    <w:p w:rsidR="00BF5BCC" w:rsidRPr="000013FA" w:rsidRDefault="00BF5BCC" w:rsidP="00CD75DD">
      <w:pPr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026013" w:rsidRPr="000013FA" w:rsidRDefault="00026013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Далее - об исполнении </w:t>
      </w:r>
      <w:r w:rsidRPr="000013FA">
        <w:rPr>
          <w:b/>
          <w:sz w:val="36"/>
          <w:szCs w:val="36"/>
        </w:rPr>
        <w:t>расходной части</w:t>
      </w:r>
      <w:r w:rsidRPr="000013FA">
        <w:rPr>
          <w:sz w:val="36"/>
          <w:szCs w:val="36"/>
        </w:rPr>
        <w:t xml:space="preserve"> бюджета в 1 </w:t>
      </w:r>
      <w:r w:rsidR="002A43D7">
        <w:rPr>
          <w:sz w:val="36"/>
          <w:szCs w:val="36"/>
        </w:rPr>
        <w:t>полугодии</w:t>
      </w:r>
      <w:r w:rsidR="00441F58" w:rsidRPr="000013FA">
        <w:rPr>
          <w:sz w:val="36"/>
          <w:szCs w:val="36"/>
        </w:rPr>
        <w:t xml:space="preserve"> 201</w:t>
      </w:r>
      <w:r w:rsidR="00745336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года.  </w:t>
      </w:r>
    </w:p>
    <w:p w:rsidR="00FA0B1E" w:rsidRDefault="00026013" w:rsidP="00CD75DD">
      <w:pPr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rStyle w:val="FontStyle33"/>
          <w:sz w:val="36"/>
          <w:szCs w:val="36"/>
        </w:rPr>
        <w:t xml:space="preserve">Расходы </w:t>
      </w:r>
      <w:r w:rsidRPr="000013FA">
        <w:rPr>
          <w:b/>
          <w:sz w:val="36"/>
          <w:szCs w:val="36"/>
        </w:rPr>
        <w:t>консолидированного</w:t>
      </w:r>
      <w:r w:rsidRPr="000013FA">
        <w:rPr>
          <w:sz w:val="36"/>
          <w:szCs w:val="36"/>
        </w:rPr>
        <w:t xml:space="preserve"> </w:t>
      </w:r>
      <w:r w:rsidRPr="000013FA">
        <w:rPr>
          <w:b/>
          <w:sz w:val="36"/>
          <w:szCs w:val="36"/>
        </w:rPr>
        <w:t>бюджета</w:t>
      </w:r>
      <w:r w:rsidRPr="000013FA">
        <w:rPr>
          <w:sz w:val="36"/>
          <w:szCs w:val="36"/>
        </w:rPr>
        <w:t xml:space="preserve"> Республики Татарстан </w:t>
      </w:r>
      <w:r w:rsidRPr="000013FA">
        <w:rPr>
          <w:rStyle w:val="FontStyle33"/>
          <w:sz w:val="36"/>
          <w:szCs w:val="36"/>
        </w:rPr>
        <w:t xml:space="preserve">составили </w:t>
      </w:r>
      <w:r w:rsidR="002F2087">
        <w:rPr>
          <w:rStyle w:val="FontStyle33"/>
          <w:sz w:val="36"/>
          <w:szCs w:val="36"/>
        </w:rPr>
        <w:t>137,</w:t>
      </w:r>
      <w:r w:rsidR="00342AE9">
        <w:rPr>
          <w:rStyle w:val="FontStyle33"/>
          <w:sz w:val="36"/>
          <w:szCs w:val="36"/>
        </w:rPr>
        <w:t>5</w:t>
      </w:r>
      <w:r w:rsidRPr="000013FA">
        <w:rPr>
          <w:sz w:val="36"/>
          <w:szCs w:val="36"/>
        </w:rPr>
        <w:t xml:space="preserve"> млрд. рублей. Расходы </w:t>
      </w:r>
      <w:r w:rsidRPr="000013FA">
        <w:rPr>
          <w:b/>
          <w:sz w:val="36"/>
          <w:szCs w:val="36"/>
        </w:rPr>
        <w:t>республиканского</w:t>
      </w:r>
      <w:r w:rsidRPr="000013FA">
        <w:rPr>
          <w:sz w:val="36"/>
          <w:szCs w:val="36"/>
        </w:rPr>
        <w:t xml:space="preserve"> </w:t>
      </w:r>
      <w:r w:rsidRPr="000013FA">
        <w:rPr>
          <w:b/>
          <w:sz w:val="36"/>
          <w:szCs w:val="36"/>
        </w:rPr>
        <w:t>бюджета</w:t>
      </w:r>
      <w:r w:rsidR="000B3029" w:rsidRPr="000013FA">
        <w:rPr>
          <w:sz w:val="36"/>
          <w:szCs w:val="36"/>
        </w:rPr>
        <w:t xml:space="preserve"> произведены в </w:t>
      </w:r>
      <w:r w:rsidR="000B3029" w:rsidRPr="00A52404">
        <w:rPr>
          <w:sz w:val="36"/>
          <w:szCs w:val="36"/>
        </w:rPr>
        <w:t xml:space="preserve">сумме </w:t>
      </w:r>
      <w:r w:rsidR="00FD5A44">
        <w:rPr>
          <w:sz w:val="36"/>
          <w:szCs w:val="36"/>
        </w:rPr>
        <w:t>116,</w:t>
      </w:r>
      <w:r w:rsidR="002F2087">
        <w:rPr>
          <w:sz w:val="36"/>
          <w:szCs w:val="36"/>
        </w:rPr>
        <w:t>2</w:t>
      </w:r>
      <w:r w:rsidRPr="000013FA">
        <w:rPr>
          <w:sz w:val="36"/>
          <w:szCs w:val="36"/>
        </w:rPr>
        <w:t xml:space="preserve"> млрд. рублей. Межбюджетные трансферты </w:t>
      </w:r>
      <w:r w:rsidR="003471E8" w:rsidRPr="000013FA">
        <w:rPr>
          <w:sz w:val="36"/>
          <w:szCs w:val="36"/>
        </w:rPr>
        <w:t xml:space="preserve">из бюджета республики </w:t>
      </w:r>
      <w:r w:rsidRPr="000013FA">
        <w:rPr>
          <w:sz w:val="36"/>
          <w:szCs w:val="36"/>
        </w:rPr>
        <w:t>местным бюджетам выделены своевременно и в</w:t>
      </w:r>
      <w:r w:rsidR="000B3029" w:rsidRPr="000013FA">
        <w:rPr>
          <w:sz w:val="36"/>
          <w:szCs w:val="36"/>
        </w:rPr>
        <w:t xml:space="preserve"> полном объеме в общей сумме </w:t>
      </w:r>
      <w:r w:rsidR="009D54A2">
        <w:rPr>
          <w:sz w:val="36"/>
          <w:szCs w:val="36"/>
        </w:rPr>
        <w:t>22,</w:t>
      </w:r>
      <w:r w:rsidR="006B6CCC">
        <w:rPr>
          <w:sz w:val="36"/>
          <w:szCs w:val="36"/>
        </w:rPr>
        <w:t>2</w:t>
      </w:r>
      <w:r w:rsidRPr="000013FA">
        <w:rPr>
          <w:sz w:val="36"/>
          <w:szCs w:val="36"/>
        </w:rPr>
        <w:t xml:space="preserve"> млрд. рублей. </w:t>
      </w:r>
      <w:r w:rsidR="009E0AB3" w:rsidRPr="000013FA">
        <w:rPr>
          <w:sz w:val="36"/>
          <w:szCs w:val="36"/>
        </w:rPr>
        <w:t>Расходы муниципа</w:t>
      </w:r>
      <w:r w:rsidR="00214238" w:rsidRPr="000013FA">
        <w:rPr>
          <w:sz w:val="36"/>
          <w:szCs w:val="36"/>
        </w:rPr>
        <w:t xml:space="preserve">льных образований составили </w:t>
      </w:r>
      <w:r w:rsidR="002F2087">
        <w:rPr>
          <w:sz w:val="36"/>
          <w:szCs w:val="36"/>
        </w:rPr>
        <w:t>43,5</w:t>
      </w:r>
      <w:r w:rsidR="009E0AB3" w:rsidRPr="000013FA">
        <w:rPr>
          <w:sz w:val="36"/>
          <w:szCs w:val="36"/>
        </w:rPr>
        <w:t xml:space="preserve"> млрд. рублей.</w:t>
      </w:r>
    </w:p>
    <w:p w:rsidR="00D14CE1" w:rsidRPr="00501011" w:rsidRDefault="00FB7666" w:rsidP="00CD75DD">
      <w:pPr>
        <w:suppressAutoHyphens/>
        <w:spacing w:line="276" w:lineRule="auto"/>
        <w:ind w:right="-2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  </w:t>
      </w:r>
    </w:p>
    <w:p w:rsidR="0096634A" w:rsidRDefault="0096634A" w:rsidP="001C3F75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96634A">
        <w:rPr>
          <w:sz w:val="36"/>
          <w:szCs w:val="36"/>
          <w:lang w:val="tt-RU"/>
        </w:rPr>
        <w:lastRenderedPageBreak/>
        <w:t xml:space="preserve">Бюджетның чыгымнар буенча үтәлеше мәсьәләләрендә иң әһәмиятлеләренең берсе – </w:t>
      </w:r>
      <w:r w:rsidRPr="0096634A">
        <w:rPr>
          <w:b/>
          <w:sz w:val="36"/>
          <w:szCs w:val="36"/>
          <w:lang w:val="tt-RU"/>
        </w:rPr>
        <w:t>хезмәт хакы буенча “май” указларын</w:t>
      </w:r>
      <w:r w:rsidRPr="0096634A">
        <w:rPr>
          <w:sz w:val="36"/>
          <w:szCs w:val="36"/>
          <w:lang w:val="tt-RU"/>
        </w:rPr>
        <w:t xml:space="preserve"> вакытында тулысынча үтәү.</w:t>
      </w:r>
      <w:r w:rsidRPr="001C3F75">
        <w:rPr>
          <w:sz w:val="36"/>
          <w:szCs w:val="36"/>
          <w:lang w:val="tt-RU"/>
        </w:rPr>
        <w:t xml:space="preserve"> </w:t>
      </w:r>
    </w:p>
    <w:p w:rsidR="001C3F75" w:rsidRPr="001C3F75" w:rsidRDefault="001C3F75" w:rsidP="001C3F75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1C3F75">
        <w:rPr>
          <w:sz w:val="36"/>
          <w:szCs w:val="36"/>
          <w:lang w:val="tt-RU"/>
        </w:rPr>
        <w:t xml:space="preserve">“Май указлары” нигезендә, бюджет өлкәсенең аерым категория хезмәткәрләренә ай саен эш хакын түләү, республика икътисадындагы тиешле уртача хезмәт хакыннан чыгып тәэмин ителергә тиеш.   </w:t>
      </w:r>
    </w:p>
    <w:p w:rsidR="001C3F75" w:rsidRPr="001C3F75" w:rsidRDefault="001C3F75" w:rsidP="001C3F75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rStyle w:val="extended-textshort"/>
          <w:bCs/>
          <w:sz w:val="36"/>
          <w:szCs w:val="36"/>
          <w:lang w:val="tt-RU"/>
        </w:rPr>
      </w:pPr>
      <w:r w:rsidRPr="001C3F75">
        <w:rPr>
          <w:rStyle w:val="extended-textshort"/>
          <w:bCs/>
          <w:sz w:val="36"/>
          <w:szCs w:val="36"/>
          <w:lang w:val="tt-RU"/>
        </w:rPr>
        <w:t xml:space="preserve">2019 елның алты ае дәвамында Татарстан Республикасында ирешелгән уртача хезмәт хакы күләме турында </w:t>
      </w:r>
      <w:r w:rsidRPr="001C3F75">
        <w:rPr>
          <w:sz w:val="36"/>
          <w:szCs w:val="36"/>
          <w:lang w:val="tt-RU"/>
        </w:rPr>
        <w:t>Татарстанстат</w:t>
      </w:r>
      <w:r w:rsidRPr="001C3F75">
        <w:rPr>
          <w:rStyle w:val="extended-textshort"/>
          <w:bCs/>
          <w:sz w:val="36"/>
          <w:szCs w:val="36"/>
          <w:lang w:val="tt-RU"/>
        </w:rPr>
        <w:t xml:space="preserve"> мәгълүматлары, бюджет өлкәсенең аерым категория хезмәткәрләренең эш хакларын арттыру зурлыкларының үтәлүен дәлилли.  </w:t>
      </w:r>
    </w:p>
    <w:p w:rsidR="007D4762" w:rsidRPr="005E0E36" w:rsidRDefault="007D4762" w:rsidP="00BF29C6">
      <w:pPr>
        <w:tabs>
          <w:tab w:val="left" w:pos="10205"/>
        </w:tabs>
        <w:suppressAutoHyphens/>
        <w:spacing w:line="288" w:lineRule="auto"/>
        <w:ind w:left="142" w:firstLine="709"/>
        <w:contextualSpacing/>
        <w:jc w:val="both"/>
        <w:rPr>
          <w:rStyle w:val="extended-textshort"/>
          <w:bCs/>
          <w:sz w:val="36"/>
          <w:szCs w:val="36"/>
          <w:lang w:val="tt-RU"/>
        </w:rPr>
      </w:pPr>
    </w:p>
    <w:p w:rsidR="001E34B0" w:rsidRPr="00F10D26" w:rsidRDefault="001E34B0" w:rsidP="00CD75DD">
      <w:pPr>
        <w:suppressAutoHyphens/>
        <w:spacing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Также пристальное внимание необходимо уделять </w:t>
      </w:r>
      <w:r w:rsidRPr="001E34B0">
        <w:rPr>
          <w:b/>
          <w:sz w:val="36"/>
          <w:szCs w:val="36"/>
        </w:rPr>
        <w:t>национальны</w:t>
      </w:r>
      <w:r w:rsidR="00F10D26">
        <w:rPr>
          <w:b/>
          <w:sz w:val="36"/>
          <w:szCs w:val="36"/>
        </w:rPr>
        <w:t xml:space="preserve">м проектам, </w:t>
      </w:r>
      <w:r w:rsidR="00F10D26" w:rsidRPr="00F10D26">
        <w:rPr>
          <w:sz w:val="36"/>
          <w:szCs w:val="36"/>
        </w:rPr>
        <w:t>реализация которых впервые нач</w:t>
      </w:r>
      <w:r w:rsidR="00285C09">
        <w:rPr>
          <w:sz w:val="36"/>
          <w:szCs w:val="36"/>
        </w:rPr>
        <w:t>алась</w:t>
      </w:r>
      <w:r w:rsidR="00F10D26" w:rsidRPr="00F10D26">
        <w:rPr>
          <w:sz w:val="36"/>
          <w:szCs w:val="36"/>
        </w:rPr>
        <w:t xml:space="preserve"> в текущем году</w:t>
      </w:r>
      <w:r w:rsidRPr="00F10D26">
        <w:rPr>
          <w:sz w:val="36"/>
          <w:szCs w:val="36"/>
        </w:rPr>
        <w:t>.</w:t>
      </w:r>
    </w:p>
    <w:p w:rsidR="001E34B0" w:rsidRDefault="001E34B0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1D51B0">
        <w:rPr>
          <w:sz w:val="36"/>
          <w:szCs w:val="36"/>
        </w:rPr>
        <w:t>Общий объем финансирования мероприятий в рамках реализации национальных проектов в Республике Татар</w:t>
      </w:r>
      <w:r w:rsidR="007555C8">
        <w:rPr>
          <w:sz w:val="36"/>
          <w:szCs w:val="36"/>
        </w:rPr>
        <w:t xml:space="preserve">стан на 2019 год составляет </w:t>
      </w:r>
      <w:r w:rsidR="00EB106E">
        <w:rPr>
          <w:sz w:val="36"/>
          <w:szCs w:val="36"/>
        </w:rPr>
        <w:t>23,7</w:t>
      </w:r>
      <w:r w:rsidRPr="001D51B0">
        <w:rPr>
          <w:sz w:val="36"/>
          <w:szCs w:val="36"/>
        </w:rPr>
        <w:t>, в том числе за счет сре</w:t>
      </w:r>
      <w:r w:rsidR="007555C8">
        <w:rPr>
          <w:sz w:val="36"/>
          <w:szCs w:val="36"/>
        </w:rPr>
        <w:t xml:space="preserve">дств федерального бюджета – </w:t>
      </w:r>
      <w:r w:rsidR="00EB106E">
        <w:rPr>
          <w:sz w:val="36"/>
          <w:szCs w:val="36"/>
        </w:rPr>
        <w:t>16,8</w:t>
      </w:r>
      <w:r w:rsidRPr="001D51B0">
        <w:rPr>
          <w:sz w:val="36"/>
          <w:szCs w:val="36"/>
        </w:rPr>
        <w:t xml:space="preserve">, бюджета Республики Татарстан </w:t>
      </w:r>
      <w:r w:rsidR="00EB106E">
        <w:rPr>
          <w:sz w:val="36"/>
          <w:szCs w:val="36"/>
        </w:rPr>
        <w:t>–</w:t>
      </w:r>
      <w:r w:rsidRPr="001D51B0">
        <w:rPr>
          <w:sz w:val="36"/>
          <w:szCs w:val="36"/>
        </w:rPr>
        <w:t xml:space="preserve"> </w:t>
      </w:r>
      <w:r w:rsidR="00EB106E">
        <w:rPr>
          <w:sz w:val="36"/>
          <w:szCs w:val="36"/>
        </w:rPr>
        <w:t>6,9</w:t>
      </w:r>
      <w:r w:rsidRPr="001D51B0">
        <w:rPr>
          <w:sz w:val="36"/>
          <w:szCs w:val="36"/>
        </w:rPr>
        <w:t xml:space="preserve"> млрд</w:t>
      </w:r>
      <w:proofErr w:type="gramStart"/>
      <w:r w:rsidRPr="001D51B0">
        <w:rPr>
          <w:sz w:val="36"/>
          <w:szCs w:val="36"/>
        </w:rPr>
        <w:t>.р</w:t>
      </w:r>
      <w:proofErr w:type="gramEnd"/>
      <w:r w:rsidRPr="001D51B0">
        <w:rPr>
          <w:sz w:val="36"/>
          <w:szCs w:val="36"/>
        </w:rPr>
        <w:t>ублей.</w:t>
      </w:r>
    </w:p>
    <w:p w:rsidR="007555C8" w:rsidRDefault="001E34B0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 1 </w:t>
      </w:r>
      <w:r w:rsidR="002A43D7">
        <w:rPr>
          <w:sz w:val="36"/>
          <w:szCs w:val="36"/>
        </w:rPr>
        <w:t>полугодие</w:t>
      </w:r>
      <w:r>
        <w:rPr>
          <w:sz w:val="36"/>
          <w:szCs w:val="36"/>
        </w:rPr>
        <w:t xml:space="preserve"> на реализацию нац</w:t>
      </w:r>
      <w:r w:rsidR="007555C8">
        <w:rPr>
          <w:sz w:val="36"/>
          <w:szCs w:val="36"/>
        </w:rPr>
        <w:t xml:space="preserve">иональных проектов направлено </w:t>
      </w:r>
      <w:r w:rsidR="00EB106E">
        <w:rPr>
          <w:sz w:val="36"/>
          <w:szCs w:val="36"/>
        </w:rPr>
        <w:t xml:space="preserve">8,4 </w:t>
      </w:r>
      <w:r>
        <w:rPr>
          <w:sz w:val="36"/>
          <w:szCs w:val="36"/>
        </w:rPr>
        <w:t>млрд. рублей</w:t>
      </w:r>
      <w:r w:rsidR="00DD63D4">
        <w:rPr>
          <w:sz w:val="36"/>
          <w:szCs w:val="36"/>
        </w:rPr>
        <w:t>, освоено – 7,5 млрд. рублей.</w:t>
      </w:r>
    </w:p>
    <w:p w:rsidR="00E42681" w:rsidRDefault="00E42681" w:rsidP="00CD75DD">
      <w:pPr>
        <w:tabs>
          <w:tab w:val="left" w:pos="709"/>
        </w:tabs>
        <w:suppressAutoHyphens/>
        <w:spacing w:line="276" w:lineRule="auto"/>
        <w:jc w:val="both"/>
        <w:rPr>
          <w:sz w:val="36"/>
          <w:szCs w:val="36"/>
        </w:rPr>
      </w:pPr>
    </w:p>
    <w:p w:rsidR="006A180D" w:rsidRDefault="006A180D" w:rsidP="00CD75DD">
      <w:pPr>
        <w:suppressAutoHyphens/>
        <w:spacing w:line="276" w:lineRule="auto"/>
        <w:ind w:right="-2" w:firstLine="720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Далее о </w:t>
      </w:r>
      <w:r w:rsidRPr="000013FA">
        <w:rPr>
          <w:b/>
          <w:sz w:val="36"/>
          <w:szCs w:val="36"/>
        </w:rPr>
        <w:t>внебюджетной деятельности</w:t>
      </w:r>
      <w:r w:rsidRPr="000013FA">
        <w:rPr>
          <w:sz w:val="36"/>
          <w:szCs w:val="36"/>
        </w:rPr>
        <w:t>.</w:t>
      </w:r>
    </w:p>
    <w:p w:rsidR="004E0494" w:rsidRDefault="000C7250" w:rsidP="002224D6">
      <w:pPr>
        <w:spacing w:line="288" w:lineRule="auto"/>
        <w:ind w:firstLine="567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За 1 </w:t>
      </w:r>
      <w:r w:rsidR="002A43D7">
        <w:rPr>
          <w:sz w:val="36"/>
          <w:szCs w:val="36"/>
        </w:rPr>
        <w:t>полугодие</w:t>
      </w:r>
      <w:r w:rsidRPr="000013FA">
        <w:rPr>
          <w:sz w:val="36"/>
          <w:szCs w:val="36"/>
        </w:rPr>
        <w:t xml:space="preserve"> 201</w:t>
      </w:r>
      <w:r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года учреждения республиканского подчинения получили доходы от оказания платных услуг в размере </w:t>
      </w:r>
      <w:r w:rsidR="00C86621">
        <w:rPr>
          <w:sz w:val="36"/>
          <w:szCs w:val="36"/>
        </w:rPr>
        <w:t>4</w:t>
      </w:r>
      <w:r w:rsidR="008D1D03">
        <w:rPr>
          <w:sz w:val="36"/>
          <w:szCs w:val="36"/>
        </w:rPr>
        <w:t>,2</w:t>
      </w:r>
      <w:r w:rsidRPr="000013FA">
        <w:rPr>
          <w:sz w:val="36"/>
          <w:szCs w:val="36"/>
        </w:rPr>
        <w:t xml:space="preserve"> млрд.</w:t>
      </w:r>
      <w:r>
        <w:rPr>
          <w:sz w:val="36"/>
          <w:szCs w:val="36"/>
        </w:rPr>
        <w:t xml:space="preserve"> </w:t>
      </w:r>
      <w:r w:rsidRPr="000013FA">
        <w:rPr>
          <w:sz w:val="36"/>
          <w:szCs w:val="36"/>
        </w:rPr>
        <w:t xml:space="preserve">рублей, муниципальные учреждения </w:t>
      </w:r>
      <w:r>
        <w:rPr>
          <w:sz w:val="36"/>
          <w:szCs w:val="36"/>
        </w:rPr>
        <w:t>–</w:t>
      </w:r>
      <w:r w:rsidRPr="000013FA">
        <w:rPr>
          <w:sz w:val="36"/>
          <w:szCs w:val="36"/>
        </w:rPr>
        <w:t xml:space="preserve"> </w:t>
      </w:r>
      <w:r w:rsidR="00C86621">
        <w:rPr>
          <w:sz w:val="36"/>
          <w:szCs w:val="36"/>
        </w:rPr>
        <w:t>1</w:t>
      </w:r>
      <w:r w:rsidR="008D1D03">
        <w:rPr>
          <w:sz w:val="36"/>
          <w:szCs w:val="36"/>
        </w:rPr>
        <w:t>,6</w:t>
      </w:r>
      <w:r w:rsidR="00C86621">
        <w:rPr>
          <w:sz w:val="36"/>
          <w:szCs w:val="36"/>
        </w:rPr>
        <w:t xml:space="preserve"> млрд. </w:t>
      </w:r>
      <w:r w:rsidRPr="000013FA">
        <w:rPr>
          <w:sz w:val="36"/>
          <w:szCs w:val="36"/>
        </w:rPr>
        <w:t>рублей</w:t>
      </w:r>
      <w:r w:rsidRPr="002224D6">
        <w:rPr>
          <w:sz w:val="36"/>
          <w:szCs w:val="36"/>
        </w:rPr>
        <w:t>.</w:t>
      </w:r>
      <w:r w:rsidR="004E0494">
        <w:rPr>
          <w:sz w:val="36"/>
          <w:szCs w:val="36"/>
        </w:rPr>
        <w:t xml:space="preserve"> </w:t>
      </w:r>
    </w:p>
    <w:p w:rsidR="002224D6" w:rsidRPr="000013FA" w:rsidRDefault="004E0494" w:rsidP="002224D6">
      <w:pPr>
        <w:spacing w:line="288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Динамика поступления доходов от внебюджетной де</w:t>
      </w:r>
      <w:r>
        <w:rPr>
          <w:sz w:val="36"/>
          <w:szCs w:val="36"/>
        </w:rPr>
        <w:t>я</w:t>
      </w:r>
      <w:r>
        <w:rPr>
          <w:sz w:val="36"/>
          <w:szCs w:val="36"/>
        </w:rPr>
        <w:t>тельности положительная. В</w:t>
      </w:r>
      <w:r w:rsidR="002224D6" w:rsidRPr="002224D6">
        <w:rPr>
          <w:sz w:val="36"/>
          <w:szCs w:val="36"/>
        </w:rPr>
        <w:t>месте с тем, на слайдах вы вид</w:t>
      </w:r>
      <w:r w:rsidR="002224D6" w:rsidRPr="002224D6">
        <w:rPr>
          <w:sz w:val="36"/>
          <w:szCs w:val="36"/>
        </w:rPr>
        <w:t>и</w:t>
      </w:r>
      <w:r w:rsidR="002224D6" w:rsidRPr="002224D6">
        <w:rPr>
          <w:sz w:val="36"/>
          <w:szCs w:val="36"/>
        </w:rPr>
        <w:lastRenderedPageBreak/>
        <w:t>те, что отдельные государственные и муниципальные учр</w:t>
      </w:r>
      <w:r w:rsidR="002224D6" w:rsidRPr="002224D6">
        <w:rPr>
          <w:sz w:val="36"/>
          <w:szCs w:val="36"/>
        </w:rPr>
        <w:t>е</w:t>
      </w:r>
      <w:r w:rsidR="002224D6" w:rsidRPr="002224D6">
        <w:rPr>
          <w:sz w:val="36"/>
          <w:szCs w:val="36"/>
        </w:rPr>
        <w:t>ждения имеют низкое исполнение плана. В связи с этим м</w:t>
      </w:r>
      <w:r w:rsidR="002224D6" w:rsidRPr="002224D6">
        <w:rPr>
          <w:sz w:val="36"/>
          <w:szCs w:val="36"/>
        </w:rPr>
        <w:t>и</w:t>
      </w:r>
      <w:r w:rsidR="002224D6" w:rsidRPr="002224D6">
        <w:rPr>
          <w:sz w:val="36"/>
          <w:szCs w:val="36"/>
        </w:rPr>
        <w:t>нистерствам и муниципалитетам необходимо усилить работу по привлечению внебюджетных средств.</w:t>
      </w:r>
    </w:p>
    <w:p w:rsidR="00F60A72" w:rsidRDefault="00F60A72" w:rsidP="00CD75DD">
      <w:pPr>
        <w:pStyle w:val="af4"/>
        <w:suppressAutoHyphens/>
        <w:spacing w:line="276" w:lineRule="auto"/>
        <w:ind w:right="-2"/>
        <w:jc w:val="both"/>
        <w:rPr>
          <w:sz w:val="36"/>
          <w:szCs w:val="36"/>
        </w:rPr>
      </w:pPr>
    </w:p>
    <w:p w:rsidR="00766536" w:rsidRDefault="00766536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 в завершение блока вопросов освоения бюджетных средств </w:t>
      </w:r>
      <w:r w:rsidR="00722834">
        <w:rPr>
          <w:sz w:val="36"/>
          <w:szCs w:val="36"/>
        </w:rPr>
        <w:t>по</w:t>
      </w:r>
      <w:r>
        <w:rPr>
          <w:sz w:val="36"/>
          <w:szCs w:val="36"/>
        </w:rPr>
        <w:t xml:space="preserve"> объекта</w:t>
      </w:r>
      <w:r w:rsidR="00722834">
        <w:rPr>
          <w:sz w:val="36"/>
          <w:szCs w:val="36"/>
        </w:rPr>
        <w:t>м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незавершенного строительства.</w:t>
      </w:r>
    </w:p>
    <w:p w:rsidR="00766536" w:rsidRDefault="00766536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 отчету на 1 </w:t>
      </w:r>
      <w:r w:rsidR="002A43D7">
        <w:rPr>
          <w:sz w:val="36"/>
          <w:szCs w:val="36"/>
        </w:rPr>
        <w:t>ию</w:t>
      </w:r>
      <w:r w:rsidR="00137FB4">
        <w:rPr>
          <w:sz w:val="36"/>
          <w:szCs w:val="36"/>
        </w:rPr>
        <w:t>л</w:t>
      </w:r>
      <w:r w:rsidR="002A43D7">
        <w:rPr>
          <w:sz w:val="36"/>
          <w:szCs w:val="36"/>
        </w:rPr>
        <w:t>я</w:t>
      </w:r>
      <w:r>
        <w:rPr>
          <w:sz w:val="36"/>
          <w:szCs w:val="36"/>
        </w:rPr>
        <w:t xml:space="preserve"> 2019 года сумма незавершенного строительства составила </w:t>
      </w:r>
      <w:r w:rsidR="000B1B0E">
        <w:rPr>
          <w:sz w:val="36"/>
          <w:szCs w:val="36"/>
        </w:rPr>
        <w:t>23,2</w:t>
      </w:r>
      <w:r>
        <w:rPr>
          <w:sz w:val="36"/>
          <w:szCs w:val="36"/>
        </w:rPr>
        <w:t> млрд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ублей. </w:t>
      </w:r>
    </w:p>
    <w:p w:rsidR="00164653" w:rsidRDefault="00164653" w:rsidP="00164653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Необходимо отметить положительную динамику снижения объемов </w:t>
      </w:r>
      <w:r w:rsidR="00766536">
        <w:rPr>
          <w:sz w:val="36"/>
          <w:szCs w:val="36"/>
        </w:rPr>
        <w:t>незавершенного строительства</w:t>
      </w:r>
      <w:r>
        <w:rPr>
          <w:sz w:val="36"/>
          <w:szCs w:val="36"/>
        </w:rPr>
        <w:t xml:space="preserve">. За </w:t>
      </w:r>
      <w:r w:rsidR="00574E98">
        <w:rPr>
          <w:sz w:val="36"/>
          <w:szCs w:val="36"/>
        </w:rPr>
        <w:t>второй</w:t>
      </w:r>
      <w:r>
        <w:rPr>
          <w:sz w:val="36"/>
          <w:szCs w:val="36"/>
        </w:rPr>
        <w:t xml:space="preserve"> квартал она снизилась на 4,3 млрд. рублей или на 15 процентов.</w:t>
      </w:r>
    </w:p>
    <w:p w:rsidR="00766536" w:rsidRDefault="00164653" w:rsidP="00164653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Также положительная динамика наблюдается среди объектов </w:t>
      </w:r>
      <w:r w:rsidR="00766536">
        <w:rPr>
          <w:sz w:val="36"/>
          <w:szCs w:val="36"/>
        </w:rPr>
        <w:t xml:space="preserve">со сроками начала строительства более 3-х лет. </w:t>
      </w:r>
      <w:r>
        <w:rPr>
          <w:sz w:val="36"/>
          <w:szCs w:val="36"/>
        </w:rPr>
        <w:t xml:space="preserve">Количество незавершенных объектов здесь снизилось </w:t>
      </w:r>
      <w:r w:rsidR="004D3AFA">
        <w:rPr>
          <w:sz w:val="36"/>
          <w:szCs w:val="36"/>
        </w:rPr>
        <w:t xml:space="preserve">до </w:t>
      </w:r>
      <w:r w:rsidR="00984869">
        <w:rPr>
          <w:sz w:val="36"/>
          <w:szCs w:val="36"/>
        </w:rPr>
        <w:t>дв</w:t>
      </w:r>
      <w:r>
        <w:rPr>
          <w:sz w:val="36"/>
          <w:szCs w:val="36"/>
        </w:rPr>
        <w:t>ухсот</w:t>
      </w:r>
      <w:r w:rsidR="00984869">
        <w:rPr>
          <w:sz w:val="36"/>
          <w:szCs w:val="36"/>
        </w:rPr>
        <w:t xml:space="preserve"> вос</w:t>
      </w:r>
      <w:r>
        <w:rPr>
          <w:sz w:val="36"/>
          <w:szCs w:val="36"/>
        </w:rPr>
        <w:t>ь</w:t>
      </w:r>
      <w:r w:rsidR="00984869">
        <w:rPr>
          <w:sz w:val="36"/>
          <w:szCs w:val="36"/>
        </w:rPr>
        <w:t>м</w:t>
      </w:r>
      <w:r>
        <w:rPr>
          <w:sz w:val="36"/>
          <w:szCs w:val="36"/>
        </w:rPr>
        <w:t>и</w:t>
      </w:r>
      <w:r w:rsidR="00984869">
        <w:rPr>
          <w:sz w:val="36"/>
          <w:szCs w:val="36"/>
        </w:rPr>
        <w:t>десят</w:t>
      </w:r>
      <w:r>
        <w:rPr>
          <w:sz w:val="36"/>
          <w:szCs w:val="36"/>
        </w:rPr>
        <w:t>и</w:t>
      </w:r>
      <w:r w:rsidR="00984869">
        <w:rPr>
          <w:sz w:val="36"/>
          <w:szCs w:val="36"/>
        </w:rPr>
        <w:t xml:space="preserve"> шест</w:t>
      </w:r>
      <w:r>
        <w:rPr>
          <w:sz w:val="36"/>
          <w:szCs w:val="36"/>
        </w:rPr>
        <w:t>и</w:t>
      </w:r>
      <w:r w:rsidR="00766536">
        <w:rPr>
          <w:sz w:val="36"/>
          <w:szCs w:val="36"/>
        </w:rPr>
        <w:t xml:space="preserve"> единиц</w:t>
      </w:r>
      <w:r>
        <w:rPr>
          <w:sz w:val="36"/>
          <w:szCs w:val="36"/>
        </w:rPr>
        <w:t>. Объем финансовых вложений по этим объектам сократился за три месяца с 12,4 до</w:t>
      </w:r>
      <w:r w:rsidR="00766536">
        <w:rPr>
          <w:sz w:val="36"/>
          <w:szCs w:val="36"/>
        </w:rPr>
        <w:t xml:space="preserve"> </w:t>
      </w:r>
      <w:r w:rsidR="00984869">
        <w:rPr>
          <w:sz w:val="36"/>
          <w:szCs w:val="36"/>
        </w:rPr>
        <w:t>7,1</w:t>
      </w:r>
      <w:r w:rsidR="00766536">
        <w:rPr>
          <w:sz w:val="36"/>
          <w:szCs w:val="36"/>
        </w:rPr>
        <w:t xml:space="preserve"> </w:t>
      </w:r>
      <w:proofErr w:type="spellStart"/>
      <w:r w:rsidR="00766536">
        <w:rPr>
          <w:sz w:val="36"/>
          <w:szCs w:val="36"/>
        </w:rPr>
        <w:t>млрд</w:t>
      </w:r>
      <w:proofErr w:type="gramStart"/>
      <w:r w:rsidR="00766536">
        <w:rPr>
          <w:sz w:val="36"/>
          <w:szCs w:val="36"/>
        </w:rPr>
        <w:t>.р</w:t>
      </w:r>
      <w:proofErr w:type="gramEnd"/>
      <w:r w:rsidR="00766536">
        <w:rPr>
          <w:sz w:val="36"/>
          <w:szCs w:val="36"/>
        </w:rPr>
        <w:t>ублей</w:t>
      </w:r>
      <w:proofErr w:type="spellEnd"/>
      <w:r>
        <w:rPr>
          <w:sz w:val="36"/>
          <w:szCs w:val="36"/>
        </w:rPr>
        <w:t>.</w:t>
      </w:r>
    </w:p>
    <w:p w:rsidR="00766536" w:rsidRPr="007F4ACB" w:rsidRDefault="00766536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</w:p>
    <w:p w:rsidR="00FE0815" w:rsidRDefault="00FE0815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 w:rsidRPr="00282490">
        <w:rPr>
          <w:sz w:val="36"/>
          <w:szCs w:val="36"/>
        </w:rPr>
        <w:t xml:space="preserve">Теперь о мероприятиях </w:t>
      </w:r>
      <w:r w:rsidRPr="00282490">
        <w:rPr>
          <w:b/>
          <w:sz w:val="36"/>
          <w:szCs w:val="36"/>
        </w:rPr>
        <w:t>по переводу государственных и муниципальных учреждений на единую систему бухгалтерского учета и расчета заработной платы</w:t>
      </w:r>
      <w:r w:rsidRPr="00282490">
        <w:rPr>
          <w:sz w:val="36"/>
          <w:szCs w:val="36"/>
        </w:rPr>
        <w:t>.</w:t>
      </w:r>
    </w:p>
    <w:p w:rsidR="000D6DF1" w:rsidRDefault="00C31778" w:rsidP="00C31778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Хочу доложить, что эта работа, в основном, завершена. </w:t>
      </w:r>
      <w:r w:rsidR="00D639D9">
        <w:rPr>
          <w:sz w:val="36"/>
          <w:szCs w:val="36"/>
        </w:rPr>
        <w:t xml:space="preserve">Единая информационная система внедрена в 6 тысячах </w:t>
      </w:r>
      <w:r w:rsidR="00314CB8">
        <w:rPr>
          <w:sz w:val="36"/>
          <w:szCs w:val="36"/>
        </w:rPr>
        <w:t xml:space="preserve">пятьсот сорока </w:t>
      </w:r>
      <w:r w:rsidR="00D639D9" w:rsidRPr="00C31778">
        <w:rPr>
          <w:sz w:val="36"/>
          <w:szCs w:val="36"/>
        </w:rPr>
        <w:t>государств</w:t>
      </w:r>
      <w:r w:rsidR="00D639D9">
        <w:rPr>
          <w:sz w:val="36"/>
          <w:szCs w:val="36"/>
        </w:rPr>
        <w:t>енных и муниципальных учреждениях</w:t>
      </w:r>
      <w:r w:rsidR="00210496">
        <w:rPr>
          <w:sz w:val="36"/>
          <w:szCs w:val="36"/>
        </w:rPr>
        <w:t>.</w:t>
      </w:r>
      <w:r w:rsidR="00D639D9">
        <w:rPr>
          <w:sz w:val="36"/>
          <w:szCs w:val="36"/>
        </w:rPr>
        <w:t xml:space="preserve"> </w:t>
      </w:r>
      <w:r w:rsidR="004E0494">
        <w:rPr>
          <w:sz w:val="36"/>
          <w:szCs w:val="36"/>
        </w:rPr>
        <w:t>План перевода выполнен на 9</w:t>
      </w:r>
      <w:r w:rsidR="000539DC">
        <w:rPr>
          <w:sz w:val="36"/>
          <w:szCs w:val="36"/>
        </w:rPr>
        <w:t>8,6</w:t>
      </w:r>
      <w:r w:rsidR="00A41BC7">
        <w:rPr>
          <w:sz w:val="36"/>
          <w:szCs w:val="36"/>
        </w:rPr>
        <w:t xml:space="preserve"> </w:t>
      </w:r>
      <w:r w:rsidR="004E0494">
        <w:rPr>
          <w:sz w:val="36"/>
          <w:szCs w:val="36"/>
        </w:rPr>
        <w:t>процентов.</w:t>
      </w:r>
    </w:p>
    <w:p w:rsidR="004E0494" w:rsidRDefault="004E0494" w:rsidP="00C31778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Необходимо в сроки, установленные «дорожной картой» обеспечить перевод оставшихся учреждений на новую систему.</w:t>
      </w:r>
    </w:p>
    <w:p w:rsidR="000D6DF1" w:rsidRDefault="000D6DF1" w:rsidP="00C31778">
      <w:pPr>
        <w:tabs>
          <w:tab w:val="left" w:pos="-1620"/>
        </w:tabs>
        <w:suppressAutoHyphens/>
        <w:spacing w:line="276" w:lineRule="auto"/>
        <w:ind w:firstLine="567"/>
        <w:jc w:val="both"/>
        <w:rPr>
          <w:sz w:val="36"/>
          <w:szCs w:val="36"/>
        </w:rPr>
      </w:pPr>
    </w:p>
    <w:p w:rsidR="003560DF" w:rsidRPr="006A295D" w:rsidRDefault="003560DF" w:rsidP="003560DF">
      <w:pPr>
        <w:pStyle w:val="11"/>
        <w:jc w:val="both"/>
        <w:rPr>
          <w:sz w:val="24"/>
          <w:szCs w:val="24"/>
        </w:rPr>
      </w:pPr>
    </w:p>
    <w:p w:rsidR="00DF7205" w:rsidRPr="000013FA" w:rsidRDefault="00506D3B" w:rsidP="00CD75DD">
      <w:pPr>
        <w:tabs>
          <w:tab w:val="left" w:pos="-1620"/>
        </w:tabs>
        <w:suppressAutoHyphens/>
        <w:spacing w:line="276" w:lineRule="auto"/>
        <w:ind w:firstLine="567"/>
        <w:jc w:val="both"/>
        <w:rPr>
          <w:b/>
          <w:sz w:val="36"/>
          <w:szCs w:val="36"/>
        </w:rPr>
      </w:pPr>
      <w:r w:rsidRPr="000013FA">
        <w:rPr>
          <w:b/>
          <w:sz w:val="36"/>
          <w:szCs w:val="36"/>
        </w:rPr>
        <w:lastRenderedPageBreak/>
        <w:t>Далее</w:t>
      </w:r>
      <w:r w:rsidR="00464B1C" w:rsidRPr="000013FA">
        <w:rPr>
          <w:b/>
          <w:sz w:val="36"/>
          <w:szCs w:val="36"/>
        </w:rPr>
        <w:t xml:space="preserve">, о результатах проверок, проведенных в рамках исполнения полномочий по внутреннему государственному финансовому контролю. </w:t>
      </w:r>
      <w:r w:rsidRPr="000013FA">
        <w:rPr>
          <w:b/>
          <w:sz w:val="36"/>
          <w:szCs w:val="36"/>
        </w:rPr>
        <w:t xml:space="preserve"> </w:t>
      </w:r>
    </w:p>
    <w:p w:rsidR="00506D3B" w:rsidRPr="000013FA" w:rsidRDefault="00506D3B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 xml:space="preserve">Контрольно-ревизионными подразделениями Департамента казначейства Министерства финансов в 1 </w:t>
      </w:r>
      <w:r w:rsidR="002A43D7">
        <w:rPr>
          <w:sz w:val="36"/>
          <w:szCs w:val="36"/>
        </w:rPr>
        <w:t>полугодии</w:t>
      </w:r>
      <w:r w:rsidRPr="000013FA">
        <w:rPr>
          <w:sz w:val="36"/>
          <w:szCs w:val="36"/>
        </w:rPr>
        <w:t xml:space="preserve"> 201</w:t>
      </w:r>
      <w:r w:rsidR="005E22BB">
        <w:rPr>
          <w:sz w:val="36"/>
          <w:szCs w:val="36"/>
        </w:rPr>
        <w:t>9</w:t>
      </w:r>
      <w:r w:rsidRPr="000013FA">
        <w:rPr>
          <w:sz w:val="36"/>
          <w:szCs w:val="36"/>
        </w:rPr>
        <w:t xml:space="preserve"> года проведено </w:t>
      </w:r>
      <w:r w:rsidR="00984869">
        <w:rPr>
          <w:sz w:val="36"/>
          <w:szCs w:val="36"/>
        </w:rPr>
        <w:t>155</w:t>
      </w:r>
      <w:r w:rsidRPr="000013FA">
        <w:rPr>
          <w:sz w:val="36"/>
          <w:szCs w:val="36"/>
        </w:rPr>
        <w:t xml:space="preserve"> проверок. </w:t>
      </w:r>
    </w:p>
    <w:p w:rsidR="003D4D8D" w:rsidRPr="000013FA" w:rsidRDefault="003D4D8D" w:rsidP="00CD75DD">
      <w:pPr>
        <w:pStyle w:val="11"/>
        <w:suppressAutoHyphens/>
        <w:spacing w:line="276" w:lineRule="auto"/>
        <w:ind w:right="-2"/>
        <w:jc w:val="both"/>
        <w:rPr>
          <w:rFonts w:eastAsiaTheme="minorEastAsia"/>
          <w:sz w:val="36"/>
          <w:szCs w:val="36"/>
        </w:rPr>
      </w:pPr>
    </w:p>
    <w:p w:rsidR="0011081B" w:rsidRDefault="0011081B" w:rsidP="00CD75DD">
      <w:pPr>
        <w:pStyle w:val="af4"/>
        <w:suppressAutoHyphens/>
        <w:spacing w:line="276" w:lineRule="auto"/>
        <w:ind w:right="-2" w:firstLine="709"/>
        <w:jc w:val="both"/>
        <w:rPr>
          <w:sz w:val="36"/>
          <w:szCs w:val="36"/>
        </w:rPr>
      </w:pPr>
      <w:r w:rsidRPr="000013FA">
        <w:rPr>
          <w:sz w:val="36"/>
          <w:szCs w:val="36"/>
        </w:rPr>
        <w:t>В рамках деятельности по повышению эффективности бюджетных расходов Государственным комитетом Республики Татарстан по закупкам</w:t>
      </w:r>
      <w:r w:rsidRPr="000013FA">
        <w:rPr>
          <w:b/>
          <w:sz w:val="36"/>
          <w:szCs w:val="36"/>
        </w:rPr>
        <w:t xml:space="preserve"> </w:t>
      </w:r>
      <w:r w:rsidRPr="000013FA">
        <w:rPr>
          <w:sz w:val="36"/>
          <w:szCs w:val="36"/>
        </w:rPr>
        <w:t xml:space="preserve">в 1 </w:t>
      </w:r>
      <w:r w:rsidR="002A43D7">
        <w:rPr>
          <w:sz w:val="36"/>
          <w:szCs w:val="36"/>
        </w:rPr>
        <w:t>полугодии</w:t>
      </w:r>
      <w:r w:rsidRPr="000013FA">
        <w:rPr>
          <w:sz w:val="36"/>
          <w:szCs w:val="36"/>
        </w:rPr>
        <w:t xml:space="preserve"> </w:t>
      </w:r>
      <w:proofErr w:type="gramStart"/>
      <w:r w:rsidRPr="000013FA">
        <w:rPr>
          <w:sz w:val="36"/>
          <w:szCs w:val="36"/>
        </w:rPr>
        <w:t>продолжена</w:t>
      </w:r>
      <w:proofErr w:type="gramEnd"/>
      <w:r w:rsidRPr="000013FA">
        <w:rPr>
          <w:sz w:val="36"/>
          <w:szCs w:val="36"/>
        </w:rPr>
        <w:t xml:space="preserve"> работа по осуществлению </w:t>
      </w:r>
      <w:r w:rsidRPr="000013FA">
        <w:rPr>
          <w:b/>
          <w:sz w:val="36"/>
          <w:szCs w:val="36"/>
        </w:rPr>
        <w:t>централизованных закупок</w:t>
      </w:r>
      <w:r w:rsidRPr="000013FA">
        <w:rPr>
          <w:sz w:val="36"/>
          <w:szCs w:val="36"/>
        </w:rPr>
        <w:t xml:space="preserve">. </w:t>
      </w:r>
    </w:p>
    <w:p w:rsidR="00BF5BCC" w:rsidRPr="000013FA" w:rsidRDefault="00BF5BCC" w:rsidP="00CD75DD">
      <w:pPr>
        <w:pStyle w:val="11"/>
        <w:suppressAutoHyphens/>
        <w:spacing w:line="276" w:lineRule="auto"/>
        <w:ind w:right="-2"/>
        <w:jc w:val="both"/>
        <w:rPr>
          <w:rFonts w:eastAsiaTheme="minorEastAsia"/>
          <w:sz w:val="36"/>
          <w:szCs w:val="36"/>
        </w:rPr>
      </w:pPr>
    </w:p>
    <w:p w:rsidR="00AE7BFB" w:rsidRPr="00EB6FA8" w:rsidRDefault="00AE7BFB" w:rsidP="00AE7BFB">
      <w:pPr>
        <w:suppressAutoHyphens/>
        <w:spacing w:line="280" w:lineRule="auto"/>
        <w:ind w:right="-2" w:firstLine="567"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Среди </w:t>
      </w:r>
      <w:r w:rsidRPr="00EB6FA8">
        <w:rPr>
          <w:b/>
          <w:sz w:val="36"/>
          <w:szCs w:val="36"/>
        </w:rPr>
        <w:t>плановых мероприятий в 1 полугодии</w:t>
      </w:r>
      <w:r w:rsidRPr="00EB6FA8">
        <w:rPr>
          <w:sz w:val="36"/>
          <w:szCs w:val="36"/>
        </w:rPr>
        <w:t xml:space="preserve"> необходимо назвать работу по законотворческой деятельности. В июне текущего года Государственным Советом Республики Татарстан утвержден отчет об исполнении бюджета республики за 201</w:t>
      </w:r>
      <w:r>
        <w:rPr>
          <w:sz w:val="36"/>
          <w:szCs w:val="36"/>
        </w:rPr>
        <w:t>8</w:t>
      </w:r>
      <w:r w:rsidRPr="00EB6FA8">
        <w:rPr>
          <w:sz w:val="36"/>
          <w:szCs w:val="36"/>
        </w:rPr>
        <w:t xml:space="preserve"> год, внесены изменения и дополнения в бюджет Республики Татарстан на 201</w:t>
      </w:r>
      <w:r>
        <w:rPr>
          <w:sz w:val="36"/>
          <w:szCs w:val="36"/>
        </w:rPr>
        <w:t>9</w:t>
      </w:r>
      <w:r w:rsidRPr="00EB6FA8">
        <w:rPr>
          <w:sz w:val="36"/>
          <w:szCs w:val="36"/>
        </w:rPr>
        <w:t xml:space="preserve"> год и плановый период 20</w:t>
      </w:r>
      <w:r>
        <w:rPr>
          <w:sz w:val="36"/>
          <w:szCs w:val="36"/>
        </w:rPr>
        <w:t>20</w:t>
      </w:r>
      <w:r w:rsidRPr="00EB6FA8">
        <w:rPr>
          <w:sz w:val="36"/>
          <w:szCs w:val="36"/>
        </w:rPr>
        <w:t>-2</w:t>
      </w:r>
      <w:r>
        <w:rPr>
          <w:sz w:val="36"/>
          <w:szCs w:val="36"/>
        </w:rPr>
        <w:t>1</w:t>
      </w:r>
      <w:r w:rsidRPr="00EB6FA8">
        <w:rPr>
          <w:sz w:val="36"/>
          <w:szCs w:val="36"/>
        </w:rPr>
        <w:t xml:space="preserve"> годов, отдельные положения Бюджетного кодекса Республики Татарстан приведены в соответствие с федеральным законодательством.</w:t>
      </w:r>
    </w:p>
    <w:p w:rsidR="006A180D" w:rsidRPr="000013FA" w:rsidRDefault="006A180D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</w:p>
    <w:p w:rsidR="006A180D" w:rsidRDefault="0005419C" w:rsidP="00CD75DD">
      <w:pPr>
        <w:suppressAutoHyphens/>
        <w:spacing w:line="276" w:lineRule="auto"/>
        <w:ind w:firstLine="567"/>
        <w:contextualSpacing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05419C">
        <w:rPr>
          <w:b/>
          <w:sz w:val="36"/>
          <w:szCs w:val="36"/>
        </w:rPr>
        <w:t>Далее о</w:t>
      </w:r>
      <w:r w:rsidR="006A180D" w:rsidRPr="0005419C">
        <w:rPr>
          <w:b/>
          <w:sz w:val="36"/>
          <w:szCs w:val="36"/>
        </w:rPr>
        <w:t xml:space="preserve"> формировани</w:t>
      </w:r>
      <w:r w:rsidRPr="0005419C">
        <w:rPr>
          <w:b/>
          <w:sz w:val="36"/>
          <w:szCs w:val="36"/>
        </w:rPr>
        <w:t>и</w:t>
      </w:r>
      <w:r w:rsidR="006A180D" w:rsidRPr="000013FA">
        <w:rPr>
          <w:b/>
          <w:sz w:val="36"/>
          <w:szCs w:val="36"/>
        </w:rPr>
        <w:t xml:space="preserve"> бюджета на</w:t>
      </w:r>
      <w:r w:rsidR="006A180D" w:rsidRPr="000013FA">
        <w:rPr>
          <w:sz w:val="36"/>
          <w:szCs w:val="36"/>
        </w:rPr>
        <w:t xml:space="preserve"> </w:t>
      </w:r>
      <w:r w:rsidR="006A180D" w:rsidRPr="000013FA">
        <w:rPr>
          <w:b/>
          <w:sz w:val="36"/>
          <w:szCs w:val="36"/>
        </w:rPr>
        <w:t>20</w:t>
      </w:r>
      <w:r w:rsidR="006077BC">
        <w:rPr>
          <w:b/>
          <w:sz w:val="36"/>
          <w:szCs w:val="36"/>
        </w:rPr>
        <w:t>20</w:t>
      </w:r>
      <w:r w:rsidR="006A180D" w:rsidRPr="000013FA">
        <w:rPr>
          <w:b/>
          <w:sz w:val="36"/>
          <w:szCs w:val="36"/>
        </w:rPr>
        <w:t>-2</w:t>
      </w:r>
      <w:r w:rsidR="006077BC">
        <w:rPr>
          <w:b/>
          <w:sz w:val="36"/>
          <w:szCs w:val="36"/>
        </w:rPr>
        <w:t>2</w:t>
      </w:r>
      <w:r w:rsidR="006A180D" w:rsidRPr="000013FA">
        <w:rPr>
          <w:b/>
          <w:sz w:val="36"/>
          <w:szCs w:val="36"/>
        </w:rPr>
        <w:t xml:space="preserve"> годы.</w:t>
      </w:r>
      <w:r w:rsidR="006A180D" w:rsidRPr="000013FA">
        <w:rPr>
          <w:sz w:val="36"/>
          <w:szCs w:val="36"/>
        </w:rPr>
        <w:t xml:space="preserve"> </w:t>
      </w:r>
    </w:p>
    <w:p w:rsidR="003974CD" w:rsidRDefault="005C5E69" w:rsidP="005C5E69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Министерство финансов Российской Федерации в конце июня текущего года провело в Санкт-Петербурге семинар-совещание с министрами финансов регионов по вопросу формирования бюджета на 2020-22 годы. </w:t>
      </w:r>
    </w:p>
    <w:p w:rsidR="00BD4613" w:rsidRPr="00EB6FA8" w:rsidRDefault="00BD4613" w:rsidP="00BD4613">
      <w:pPr>
        <w:pStyle w:val="af4"/>
        <w:suppressAutoHyphens/>
        <w:spacing w:line="280" w:lineRule="auto"/>
        <w:ind w:right="-2" w:firstLine="708"/>
        <w:jc w:val="both"/>
        <w:rPr>
          <w:sz w:val="36"/>
          <w:szCs w:val="36"/>
        </w:rPr>
      </w:pPr>
      <w:r w:rsidRPr="00EB6FA8">
        <w:rPr>
          <w:spacing w:val="-2"/>
          <w:sz w:val="36"/>
          <w:szCs w:val="36"/>
        </w:rPr>
        <w:t xml:space="preserve">Работа по формированию консолидированного бюджета Республики Татарстан на очередной финансовый год и плановый период ведется в соответствии с Графиком, </w:t>
      </w:r>
      <w:r w:rsidRPr="00EB6FA8">
        <w:rPr>
          <w:spacing w:val="-2"/>
          <w:sz w:val="36"/>
          <w:szCs w:val="36"/>
        </w:rPr>
        <w:lastRenderedPageBreak/>
        <w:t>составленным совместно с Министерством экономики Республики Татарстан.</w:t>
      </w:r>
      <w:r w:rsidRPr="00EB6FA8">
        <w:rPr>
          <w:sz w:val="36"/>
          <w:szCs w:val="36"/>
        </w:rPr>
        <w:t xml:space="preserve"> </w:t>
      </w:r>
    </w:p>
    <w:p w:rsidR="00BD4613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На сегодняшний день на основе федеральных показателей разработаны индексы-дефляторы для формирования прогноза бюджета, которые согласованы с Президентом</w:t>
      </w:r>
      <w:r w:rsidR="00E40A75">
        <w:rPr>
          <w:sz w:val="36"/>
          <w:szCs w:val="36"/>
        </w:rPr>
        <w:t>.</w:t>
      </w:r>
      <w:r w:rsidRPr="00EB6FA8">
        <w:rPr>
          <w:sz w:val="36"/>
          <w:szCs w:val="36"/>
        </w:rPr>
        <w:t xml:space="preserve"> Индексы-дефляторы доведены до министерств, ведомств, городов и районов республики. </w:t>
      </w:r>
    </w:p>
    <w:p w:rsidR="00480108" w:rsidRDefault="006A0285" w:rsidP="006A0285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На республиканском уровне в полном объеме приняты нормативные</w:t>
      </w:r>
      <w:r w:rsidR="00447031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акты,</w:t>
      </w:r>
      <w:r w:rsidR="00447031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регулирующие</w:t>
      </w:r>
      <w:r w:rsidR="00447031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вопросы</w:t>
      </w:r>
      <w:r w:rsidR="00447031">
        <w:rPr>
          <w:sz w:val="36"/>
          <w:szCs w:val="36"/>
        </w:rPr>
        <w:t xml:space="preserve"> </w:t>
      </w:r>
      <w:r w:rsidRPr="00EB6FA8">
        <w:rPr>
          <w:sz w:val="36"/>
          <w:szCs w:val="36"/>
        </w:rPr>
        <w:t>налогообложения.</w:t>
      </w:r>
      <w:r w:rsidR="00447031">
        <w:rPr>
          <w:sz w:val="36"/>
          <w:szCs w:val="36"/>
        </w:rPr>
        <w:t xml:space="preserve"> </w:t>
      </w:r>
    </w:p>
    <w:p w:rsidR="00207E94" w:rsidRDefault="00207E94" w:rsidP="006A0285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</w:p>
    <w:p w:rsidR="00BD4613" w:rsidRPr="00EB6FA8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 xml:space="preserve">Муниципальные образования также должны вести работу по формированию местных бюджетов, включая разработку муниципальных нормативных актов в части установления налоговых льгот и ставок, в соответствии с утвержденными графиками. </w:t>
      </w:r>
    </w:p>
    <w:p w:rsidR="00BD4613" w:rsidRPr="00EB6FA8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Здесь обращаюсь к районам, городам о необходимости выполнения мероприятий строго в установленные сроки.</w:t>
      </w:r>
    </w:p>
    <w:p w:rsidR="00BD4613" w:rsidRPr="00EB6FA8" w:rsidRDefault="00930E0B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Сегодня начата</w:t>
      </w:r>
      <w:r w:rsidR="00BD4613" w:rsidRPr="00EB6FA8">
        <w:rPr>
          <w:sz w:val="36"/>
          <w:szCs w:val="36"/>
        </w:rPr>
        <w:t xml:space="preserve"> разработка Центром экономических и социальных исследований совместно с отраслевыми министерствами нормативов на финансирование государственных заданий по срокам, установленным соответствующим графиком.  </w:t>
      </w:r>
    </w:p>
    <w:p w:rsidR="00BD4613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Нормативы должны соответствовать основным направлениям налоговой и бюджетно</w:t>
      </w:r>
      <w:r>
        <w:rPr>
          <w:sz w:val="36"/>
          <w:szCs w:val="36"/>
        </w:rPr>
        <w:t>й политики на 20</w:t>
      </w:r>
      <w:r w:rsidR="00AE7BFB">
        <w:rPr>
          <w:sz w:val="36"/>
          <w:szCs w:val="36"/>
        </w:rPr>
        <w:t>20</w:t>
      </w:r>
      <w:r>
        <w:rPr>
          <w:sz w:val="36"/>
          <w:szCs w:val="36"/>
        </w:rPr>
        <w:t xml:space="preserve"> –2</w:t>
      </w:r>
      <w:r w:rsidR="00AE7BFB">
        <w:rPr>
          <w:sz w:val="36"/>
          <w:szCs w:val="36"/>
        </w:rPr>
        <w:t xml:space="preserve">2 </w:t>
      </w:r>
      <w:r>
        <w:rPr>
          <w:sz w:val="36"/>
          <w:szCs w:val="36"/>
        </w:rPr>
        <w:t>годы.</w:t>
      </w:r>
    </w:p>
    <w:p w:rsidR="00BD4613" w:rsidRPr="00EB6FA8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t>В ближайшее время запланированы встречи с предприятиями республики по рассмотрению их бизнес-планов и планов финансово-хозяйственной деятельности.</w:t>
      </w:r>
    </w:p>
    <w:p w:rsidR="00BD4613" w:rsidRDefault="00BD4613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EB6FA8">
        <w:rPr>
          <w:sz w:val="36"/>
          <w:szCs w:val="36"/>
        </w:rPr>
        <w:lastRenderedPageBreak/>
        <w:t xml:space="preserve">На основе этих материалов будет сформирован прогноз </w:t>
      </w:r>
      <w:r w:rsidRPr="006232F4">
        <w:rPr>
          <w:sz w:val="36"/>
          <w:szCs w:val="36"/>
        </w:rPr>
        <w:t xml:space="preserve">консолидированного </w:t>
      </w:r>
      <w:r w:rsidRPr="00EB6FA8">
        <w:rPr>
          <w:sz w:val="36"/>
          <w:szCs w:val="36"/>
        </w:rPr>
        <w:t>бюджета на 20</w:t>
      </w:r>
      <w:r w:rsidR="00AE7BFB">
        <w:rPr>
          <w:sz w:val="36"/>
          <w:szCs w:val="36"/>
        </w:rPr>
        <w:t>20</w:t>
      </w:r>
      <w:r w:rsidRPr="00EB6FA8">
        <w:rPr>
          <w:sz w:val="36"/>
          <w:szCs w:val="36"/>
        </w:rPr>
        <w:t>–2</w:t>
      </w:r>
      <w:r w:rsidR="00AE7BFB">
        <w:rPr>
          <w:sz w:val="36"/>
          <w:szCs w:val="36"/>
        </w:rPr>
        <w:t>2</w:t>
      </w:r>
      <w:r w:rsidRPr="00EB6FA8">
        <w:rPr>
          <w:sz w:val="36"/>
          <w:szCs w:val="36"/>
        </w:rPr>
        <w:t xml:space="preserve"> годы по конкретным видам доходов.</w:t>
      </w:r>
    </w:p>
    <w:p w:rsidR="00A87FBC" w:rsidRDefault="00A87FBC" w:rsidP="00BD4613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</w:p>
    <w:p w:rsidR="008E5AA4" w:rsidRPr="00A87FBC" w:rsidRDefault="008E5AA4" w:rsidP="008E5AA4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 w:rsidRPr="00A87FBC">
        <w:rPr>
          <w:sz w:val="36"/>
          <w:szCs w:val="36"/>
        </w:rPr>
        <w:t xml:space="preserve"> Также при формировании доходной части бюджета на плановый период</w:t>
      </w:r>
      <w:r w:rsidR="00A87FBC">
        <w:rPr>
          <w:sz w:val="36"/>
          <w:szCs w:val="36"/>
        </w:rPr>
        <w:t xml:space="preserve"> </w:t>
      </w:r>
      <w:r w:rsidRPr="00A87FBC">
        <w:rPr>
          <w:sz w:val="36"/>
          <w:szCs w:val="36"/>
        </w:rPr>
        <w:t>на</w:t>
      </w:r>
      <w:r w:rsidR="00A87FBC">
        <w:rPr>
          <w:sz w:val="36"/>
          <w:szCs w:val="36"/>
        </w:rPr>
        <w:t>м</w:t>
      </w:r>
      <w:r w:rsidRPr="00A87FBC">
        <w:rPr>
          <w:sz w:val="36"/>
          <w:szCs w:val="36"/>
        </w:rPr>
        <w:t xml:space="preserve"> предстоит серьезная работа</w:t>
      </w:r>
      <w:r w:rsidR="00A87FBC" w:rsidRPr="00A87FBC">
        <w:rPr>
          <w:sz w:val="36"/>
          <w:szCs w:val="36"/>
        </w:rPr>
        <w:t xml:space="preserve"> в рамках </w:t>
      </w:r>
      <w:proofErr w:type="gramStart"/>
      <w:r w:rsidR="00A87FBC" w:rsidRPr="00A87FBC">
        <w:rPr>
          <w:sz w:val="36"/>
          <w:szCs w:val="36"/>
        </w:rPr>
        <w:t>реализации плана проведения государственной кадастровой оценки земель</w:t>
      </w:r>
      <w:proofErr w:type="gramEnd"/>
      <w:r w:rsidR="00A87FBC" w:rsidRPr="00A87FBC">
        <w:rPr>
          <w:sz w:val="36"/>
          <w:szCs w:val="36"/>
        </w:rPr>
        <w:t xml:space="preserve"> и объектов недвижимости</w:t>
      </w:r>
      <w:r w:rsidRPr="00A87FBC">
        <w:rPr>
          <w:sz w:val="36"/>
          <w:szCs w:val="36"/>
        </w:rPr>
        <w:t xml:space="preserve">, результаты которой могут повлиять </w:t>
      </w:r>
      <w:r w:rsidR="00A87FBC">
        <w:rPr>
          <w:sz w:val="36"/>
          <w:szCs w:val="36"/>
        </w:rPr>
        <w:t>на</w:t>
      </w:r>
      <w:r w:rsidRPr="00A87FBC">
        <w:rPr>
          <w:sz w:val="36"/>
          <w:szCs w:val="36"/>
        </w:rPr>
        <w:t xml:space="preserve"> </w:t>
      </w:r>
      <w:r w:rsidR="00A87FBC">
        <w:rPr>
          <w:sz w:val="36"/>
          <w:szCs w:val="36"/>
        </w:rPr>
        <w:t xml:space="preserve">объемы </w:t>
      </w:r>
      <w:r w:rsidRPr="00A87FBC">
        <w:rPr>
          <w:sz w:val="36"/>
          <w:szCs w:val="36"/>
        </w:rPr>
        <w:t>земельн</w:t>
      </w:r>
      <w:r w:rsidR="00A87FBC">
        <w:rPr>
          <w:sz w:val="36"/>
          <w:szCs w:val="36"/>
        </w:rPr>
        <w:t>ого</w:t>
      </w:r>
      <w:r w:rsidRPr="00A87FBC">
        <w:rPr>
          <w:sz w:val="36"/>
          <w:szCs w:val="36"/>
        </w:rPr>
        <w:t xml:space="preserve"> налог</w:t>
      </w:r>
      <w:r w:rsidR="00A87FBC">
        <w:rPr>
          <w:sz w:val="36"/>
          <w:szCs w:val="36"/>
        </w:rPr>
        <w:t>а</w:t>
      </w:r>
      <w:r w:rsidRPr="00A87FBC">
        <w:rPr>
          <w:sz w:val="36"/>
          <w:szCs w:val="36"/>
        </w:rPr>
        <w:t xml:space="preserve"> и налог</w:t>
      </w:r>
      <w:r w:rsidR="00A87FBC">
        <w:rPr>
          <w:sz w:val="36"/>
          <w:szCs w:val="36"/>
        </w:rPr>
        <w:t>ов</w:t>
      </w:r>
      <w:r w:rsidRPr="00A87FBC">
        <w:rPr>
          <w:sz w:val="36"/>
          <w:szCs w:val="36"/>
        </w:rPr>
        <w:t xml:space="preserve"> на имущество</w:t>
      </w:r>
      <w:r w:rsidR="00A87FBC">
        <w:rPr>
          <w:sz w:val="36"/>
          <w:szCs w:val="36"/>
        </w:rPr>
        <w:t xml:space="preserve">. </w:t>
      </w:r>
    </w:p>
    <w:p w:rsidR="00A87FBC" w:rsidRDefault="00A87FBC" w:rsidP="008E5AA4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этой работе будут задействованы </w:t>
      </w:r>
      <w:r w:rsidR="008E5AA4" w:rsidRPr="00A87FBC">
        <w:rPr>
          <w:sz w:val="36"/>
          <w:szCs w:val="36"/>
        </w:rPr>
        <w:t>Министерств</w:t>
      </w:r>
      <w:r>
        <w:rPr>
          <w:sz w:val="36"/>
          <w:szCs w:val="36"/>
        </w:rPr>
        <w:t>о</w:t>
      </w:r>
      <w:r w:rsidR="008E5AA4" w:rsidRPr="00A87FBC">
        <w:rPr>
          <w:sz w:val="36"/>
          <w:szCs w:val="36"/>
        </w:rPr>
        <w:t xml:space="preserve"> земельных и имущественных отношений,</w:t>
      </w:r>
      <w:r>
        <w:rPr>
          <w:sz w:val="36"/>
          <w:szCs w:val="36"/>
        </w:rPr>
        <w:t xml:space="preserve"> Министерство финансов и</w:t>
      </w:r>
      <w:r w:rsidR="008E5AA4" w:rsidRPr="00A87FBC">
        <w:rPr>
          <w:sz w:val="36"/>
          <w:szCs w:val="36"/>
        </w:rPr>
        <w:t xml:space="preserve"> муниципальны</w:t>
      </w:r>
      <w:r>
        <w:rPr>
          <w:sz w:val="36"/>
          <w:szCs w:val="36"/>
        </w:rPr>
        <w:t>е</w:t>
      </w:r>
      <w:r w:rsidR="008E5AA4" w:rsidRPr="00A87FBC">
        <w:rPr>
          <w:sz w:val="36"/>
          <w:szCs w:val="36"/>
        </w:rPr>
        <w:t xml:space="preserve"> образования</w:t>
      </w:r>
      <w:r>
        <w:rPr>
          <w:sz w:val="36"/>
          <w:szCs w:val="36"/>
        </w:rPr>
        <w:t xml:space="preserve">. </w:t>
      </w:r>
    </w:p>
    <w:p w:rsidR="005E0E36" w:rsidRDefault="005E0E36" w:rsidP="005E0E36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  <w:lang w:val="tt-RU"/>
        </w:rPr>
      </w:pPr>
    </w:p>
    <w:p w:rsidR="0025674D" w:rsidRPr="0025674D" w:rsidRDefault="0025674D" w:rsidP="0025674D">
      <w:pPr>
        <w:suppressAutoHyphens/>
        <w:spacing w:line="278" w:lineRule="auto"/>
        <w:ind w:firstLine="567"/>
        <w:jc w:val="both"/>
        <w:rPr>
          <w:sz w:val="36"/>
          <w:szCs w:val="36"/>
          <w:lang w:val="tt-RU"/>
        </w:rPr>
      </w:pPr>
      <w:r w:rsidRPr="0025674D">
        <w:rPr>
          <w:sz w:val="36"/>
          <w:szCs w:val="36"/>
          <w:lang w:val="tt-RU"/>
        </w:rPr>
        <w:t xml:space="preserve">Әлеге елның августында республиканың министрлыклары һәм идарә тармаклары белән очрашулар үткәрү күздә тотыла. Максат – сценар шартлар нигезендә бюджет чаралары күләмен килештерү һәм аларның бюджет чараларына ихтыяҗларын төгәлрәк билгеләү.  </w:t>
      </w:r>
    </w:p>
    <w:p w:rsidR="008B4748" w:rsidRDefault="0025674D" w:rsidP="0025674D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  <w:lang w:val="tt-RU"/>
        </w:rPr>
      </w:pPr>
      <w:r w:rsidRPr="0025674D">
        <w:rPr>
          <w:sz w:val="36"/>
          <w:szCs w:val="36"/>
          <w:lang w:val="tt-RU"/>
        </w:rPr>
        <w:t xml:space="preserve"> Бер үк вакытта җирле бюджетлар белән мөнәсәбәтләрне дә ачыклау исәпләнә. </w:t>
      </w:r>
      <w:r>
        <w:rPr>
          <w:sz w:val="36"/>
          <w:szCs w:val="36"/>
          <w:lang w:val="tt-RU"/>
        </w:rPr>
        <w:t xml:space="preserve"> </w:t>
      </w:r>
    </w:p>
    <w:p w:rsidR="0025674D" w:rsidRPr="005E0E36" w:rsidRDefault="0025674D" w:rsidP="0025674D">
      <w:pPr>
        <w:suppressAutoHyphens/>
        <w:spacing w:line="280" w:lineRule="auto"/>
        <w:ind w:firstLine="567"/>
        <w:contextualSpacing/>
        <w:jc w:val="both"/>
        <w:rPr>
          <w:sz w:val="36"/>
          <w:szCs w:val="36"/>
          <w:lang w:val="tt-RU"/>
        </w:rPr>
      </w:pPr>
    </w:p>
    <w:p w:rsidR="00384362" w:rsidRPr="00CF2C80" w:rsidRDefault="005E5036" w:rsidP="00384362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Йомгаклап әйткәндә, барлык дәрәҗәдәге бюджетларның балансланган булуын тәэмин итү, керемнәрне тулысынча җыеп алу, расланган чыгымнарны вакытында финанслау, шулай ук чираттагы өч елга бюджетны сыйфатлы итеп формалаштыруны тәэмин итү – ел ахырына кадәр беренче чираттагы бурычларыбыз булып тора.</w:t>
      </w:r>
    </w:p>
    <w:p w:rsidR="0020643E" w:rsidRDefault="0020643E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</w:p>
    <w:p w:rsidR="0020643E" w:rsidRDefault="00E6345C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>Чыгышым</w:t>
      </w:r>
      <w:r w:rsidR="00501011" w:rsidRPr="009136A6">
        <w:rPr>
          <w:sz w:val="36"/>
          <w:szCs w:val="36"/>
          <w:lang w:val="tt-RU"/>
        </w:rPr>
        <w:t xml:space="preserve"> тәмам.</w:t>
      </w:r>
    </w:p>
    <w:p w:rsidR="007D07DD" w:rsidRPr="00501011" w:rsidRDefault="00501011" w:rsidP="00CD75DD">
      <w:pPr>
        <w:spacing w:line="276" w:lineRule="auto"/>
        <w:ind w:right="-2" w:firstLine="567"/>
        <w:jc w:val="both"/>
        <w:rPr>
          <w:sz w:val="36"/>
          <w:szCs w:val="36"/>
          <w:lang w:val="tt-RU"/>
        </w:rPr>
      </w:pPr>
      <w:r w:rsidRPr="009136A6">
        <w:rPr>
          <w:sz w:val="36"/>
          <w:szCs w:val="36"/>
          <w:lang w:val="tt-RU"/>
        </w:rPr>
        <w:t>Игътибарыгыз өчен рәхмәт.</w:t>
      </w:r>
      <w:r w:rsidR="00FB7666">
        <w:rPr>
          <w:sz w:val="36"/>
          <w:szCs w:val="36"/>
          <w:lang w:val="tt-RU"/>
        </w:rPr>
        <w:t xml:space="preserve"> </w:t>
      </w:r>
    </w:p>
    <w:sectPr w:rsidR="007D07DD" w:rsidRPr="00501011" w:rsidSect="00207E94">
      <w:footerReference w:type="even" r:id="rId9"/>
      <w:footerReference w:type="default" r:id="rId10"/>
      <w:footerReference w:type="first" r:id="rId11"/>
      <w:pgSz w:w="11906" w:h="16838"/>
      <w:pgMar w:top="709" w:right="851" w:bottom="426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80" w:rsidRDefault="00500880">
      <w:r>
        <w:separator/>
      </w:r>
    </w:p>
  </w:endnote>
  <w:endnote w:type="continuationSeparator" w:id="0">
    <w:p w:rsidR="00500880" w:rsidRDefault="0050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B4" w:rsidRDefault="00DF13F0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08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8B4">
      <w:rPr>
        <w:rStyle w:val="a9"/>
        <w:noProof/>
      </w:rPr>
      <w:t>2</w:t>
    </w:r>
    <w:r>
      <w:rPr>
        <w:rStyle w:val="a9"/>
      </w:rPr>
      <w:fldChar w:fldCharType="end"/>
    </w:r>
  </w:p>
  <w:p w:rsidR="004C08B4" w:rsidRDefault="004C08B4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3835"/>
      <w:docPartObj>
        <w:docPartGallery w:val="Page Numbers (Bottom of Page)"/>
        <w:docPartUnique/>
      </w:docPartObj>
    </w:sdtPr>
    <w:sdtEndPr/>
    <w:sdtContent>
      <w:p w:rsidR="008D30BD" w:rsidRDefault="00DF13F0">
        <w:pPr>
          <w:pStyle w:val="a7"/>
          <w:jc w:val="right"/>
        </w:pPr>
        <w:r>
          <w:fldChar w:fldCharType="begin"/>
        </w:r>
        <w:r w:rsidR="008D30BD">
          <w:instrText>PAGE   \* MERGEFORMAT</w:instrText>
        </w:r>
        <w:r>
          <w:fldChar w:fldCharType="separate"/>
        </w:r>
        <w:r w:rsidR="00B21F66">
          <w:rPr>
            <w:noProof/>
          </w:rPr>
          <w:t>2</w:t>
        </w:r>
        <w:r>
          <w:fldChar w:fldCharType="end"/>
        </w:r>
      </w:p>
    </w:sdtContent>
  </w:sdt>
  <w:p w:rsidR="004C08B4" w:rsidRDefault="004C08B4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B4" w:rsidRDefault="004C08B4">
    <w:pPr>
      <w:pStyle w:val="a7"/>
    </w:pPr>
  </w:p>
  <w:p w:rsidR="004C08B4" w:rsidRPr="008525C0" w:rsidRDefault="004C08B4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80" w:rsidRDefault="00500880">
      <w:r>
        <w:separator/>
      </w:r>
    </w:p>
  </w:footnote>
  <w:footnote w:type="continuationSeparator" w:id="0">
    <w:p w:rsidR="00500880" w:rsidRDefault="0050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6A3E80"/>
    <w:multiLevelType w:val="multilevel"/>
    <w:tmpl w:val="8196BAE0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21">
    <w:nsid w:val="7E7E6FAD"/>
    <w:multiLevelType w:val="hybridMultilevel"/>
    <w:tmpl w:val="B972CF3C"/>
    <w:lvl w:ilvl="0" w:tplc="21E8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52B"/>
    <w:rsid w:val="000043AD"/>
    <w:rsid w:val="000044EC"/>
    <w:rsid w:val="00004820"/>
    <w:rsid w:val="0000500A"/>
    <w:rsid w:val="0000509E"/>
    <w:rsid w:val="00005781"/>
    <w:rsid w:val="0000579E"/>
    <w:rsid w:val="00005FD0"/>
    <w:rsid w:val="00006556"/>
    <w:rsid w:val="00010653"/>
    <w:rsid w:val="00010701"/>
    <w:rsid w:val="0001086C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2AA"/>
    <w:rsid w:val="0001774C"/>
    <w:rsid w:val="00017C4D"/>
    <w:rsid w:val="00021856"/>
    <w:rsid w:val="00021F9D"/>
    <w:rsid w:val="00022250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974"/>
    <w:rsid w:val="000351A9"/>
    <w:rsid w:val="000356C1"/>
    <w:rsid w:val="00035FEC"/>
    <w:rsid w:val="00036C71"/>
    <w:rsid w:val="00036C97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9DC"/>
    <w:rsid w:val="00053AA1"/>
    <w:rsid w:val="00053CC6"/>
    <w:rsid w:val="0005419C"/>
    <w:rsid w:val="0005420C"/>
    <w:rsid w:val="00054966"/>
    <w:rsid w:val="000552DA"/>
    <w:rsid w:val="00055592"/>
    <w:rsid w:val="00055FB2"/>
    <w:rsid w:val="00056954"/>
    <w:rsid w:val="00056A06"/>
    <w:rsid w:val="000571C0"/>
    <w:rsid w:val="00060FA9"/>
    <w:rsid w:val="00061C16"/>
    <w:rsid w:val="00061ED9"/>
    <w:rsid w:val="000620C0"/>
    <w:rsid w:val="0006381C"/>
    <w:rsid w:val="0006478C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A86"/>
    <w:rsid w:val="00067D99"/>
    <w:rsid w:val="00071E4C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77E21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9036C"/>
    <w:rsid w:val="000907BF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1B0E"/>
    <w:rsid w:val="000B20EA"/>
    <w:rsid w:val="000B2B82"/>
    <w:rsid w:val="000B3029"/>
    <w:rsid w:val="000B31FA"/>
    <w:rsid w:val="000B33A7"/>
    <w:rsid w:val="000B38F3"/>
    <w:rsid w:val="000B3AA8"/>
    <w:rsid w:val="000B3CA0"/>
    <w:rsid w:val="000B4290"/>
    <w:rsid w:val="000B5726"/>
    <w:rsid w:val="000B61AC"/>
    <w:rsid w:val="000B61CE"/>
    <w:rsid w:val="000B73E7"/>
    <w:rsid w:val="000B7C4F"/>
    <w:rsid w:val="000C020F"/>
    <w:rsid w:val="000C0601"/>
    <w:rsid w:val="000C0794"/>
    <w:rsid w:val="000C1B85"/>
    <w:rsid w:val="000C23D9"/>
    <w:rsid w:val="000C2924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250"/>
    <w:rsid w:val="000C73C5"/>
    <w:rsid w:val="000C7656"/>
    <w:rsid w:val="000C77F0"/>
    <w:rsid w:val="000D0307"/>
    <w:rsid w:val="000D0F2D"/>
    <w:rsid w:val="000D12ED"/>
    <w:rsid w:val="000D1D84"/>
    <w:rsid w:val="000D220A"/>
    <w:rsid w:val="000D23F6"/>
    <w:rsid w:val="000D3F5B"/>
    <w:rsid w:val="000D4050"/>
    <w:rsid w:val="000D4287"/>
    <w:rsid w:val="000D4765"/>
    <w:rsid w:val="000D4F6F"/>
    <w:rsid w:val="000D5250"/>
    <w:rsid w:val="000D64F2"/>
    <w:rsid w:val="000D6825"/>
    <w:rsid w:val="000D6D72"/>
    <w:rsid w:val="000D6DF1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0D3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5176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2D8A"/>
    <w:rsid w:val="00103C51"/>
    <w:rsid w:val="00103D14"/>
    <w:rsid w:val="0010622B"/>
    <w:rsid w:val="00106A81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3362"/>
    <w:rsid w:val="0012354F"/>
    <w:rsid w:val="001244D4"/>
    <w:rsid w:val="00125113"/>
    <w:rsid w:val="001255F7"/>
    <w:rsid w:val="001259A4"/>
    <w:rsid w:val="0012602D"/>
    <w:rsid w:val="0012666E"/>
    <w:rsid w:val="00126F69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6D3"/>
    <w:rsid w:val="001347EB"/>
    <w:rsid w:val="001353CE"/>
    <w:rsid w:val="0013547B"/>
    <w:rsid w:val="0013582C"/>
    <w:rsid w:val="00135951"/>
    <w:rsid w:val="0013649D"/>
    <w:rsid w:val="00136ADC"/>
    <w:rsid w:val="00136E99"/>
    <w:rsid w:val="00137008"/>
    <w:rsid w:val="00137FB4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621"/>
    <w:rsid w:val="001468BC"/>
    <w:rsid w:val="001507DC"/>
    <w:rsid w:val="00150C27"/>
    <w:rsid w:val="00152A07"/>
    <w:rsid w:val="001535E7"/>
    <w:rsid w:val="0015372D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1240"/>
    <w:rsid w:val="0016205E"/>
    <w:rsid w:val="00162654"/>
    <w:rsid w:val="0016409C"/>
    <w:rsid w:val="00164653"/>
    <w:rsid w:val="00164C12"/>
    <w:rsid w:val="00165423"/>
    <w:rsid w:val="001654E9"/>
    <w:rsid w:val="001657E6"/>
    <w:rsid w:val="001657F8"/>
    <w:rsid w:val="001661ED"/>
    <w:rsid w:val="00166AD6"/>
    <w:rsid w:val="001677BC"/>
    <w:rsid w:val="00167892"/>
    <w:rsid w:val="00167E11"/>
    <w:rsid w:val="001702D4"/>
    <w:rsid w:val="001712DB"/>
    <w:rsid w:val="001718EA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67"/>
    <w:rsid w:val="001833D6"/>
    <w:rsid w:val="001834EA"/>
    <w:rsid w:val="00183F89"/>
    <w:rsid w:val="00184621"/>
    <w:rsid w:val="001847BF"/>
    <w:rsid w:val="0018541B"/>
    <w:rsid w:val="00185A3F"/>
    <w:rsid w:val="00190057"/>
    <w:rsid w:val="00190E86"/>
    <w:rsid w:val="001924AA"/>
    <w:rsid w:val="001926FD"/>
    <w:rsid w:val="00192CFB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CE8"/>
    <w:rsid w:val="001B7E73"/>
    <w:rsid w:val="001C0681"/>
    <w:rsid w:val="001C0A73"/>
    <w:rsid w:val="001C146A"/>
    <w:rsid w:val="001C1947"/>
    <w:rsid w:val="001C1A2C"/>
    <w:rsid w:val="001C346A"/>
    <w:rsid w:val="001C3EF3"/>
    <w:rsid w:val="001C3F75"/>
    <w:rsid w:val="001C427F"/>
    <w:rsid w:val="001C4CB0"/>
    <w:rsid w:val="001C4DD6"/>
    <w:rsid w:val="001C601D"/>
    <w:rsid w:val="001C6098"/>
    <w:rsid w:val="001C746F"/>
    <w:rsid w:val="001C787E"/>
    <w:rsid w:val="001C7A68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4B6F"/>
    <w:rsid w:val="001D51B0"/>
    <w:rsid w:val="001D5796"/>
    <w:rsid w:val="001D6863"/>
    <w:rsid w:val="001D6C49"/>
    <w:rsid w:val="001D739A"/>
    <w:rsid w:val="001E0633"/>
    <w:rsid w:val="001E0B2C"/>
    <w:rsid w:val="001E1596"/>
    <w:rsid w:val="001E1A0C"/>
    <w:rsid w:val="001E1AC8"/>
    <w:rsid w:val="001E1FD9"/>
    <w:rsid w:val="001E2CD6"/>
    <w:rsid w:val="001E34B0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2D12"/>
    <w:rsid w:val="001F377D"/>
    <w:rsid w:val="001F465C"/>
    <w:rsid w:val="001F50FF"/>
    <w:rsid w:val="001F6494"/>
    <w:rsid w:val="001F732C"/>
    <w:rsid w:val="00200AC2"/>
    <w:rsid w:val="00200CEC"/>
    <w:rsid w:val="00200FC1"/>
    <w:rsid w:val="00201093"/>
    <w:rsid w:val="00201A54"/>
    <w:rsid w:val="00201A92"/>
    <w:rsid w:val="00201E16"/>
    <w:rsid w:val="00201ECA"/>
    <w:rsid w:val="00201FA4"/>
    <w:rsid w:val="002031BB"/>
    <w:rsid w:val="002032EE"/>
    <w:rsid w:val="0020449B"/>
    <w:rsid w:val="00205277"/>
    <w:rsid w:val="00205F6D"/>
    <w:rsid w:val="002061DF"/>
    <w:rsid w:val="0020643E"/>
    <w:rsid w:val="0020770A"/>
    <w:rsid w:val="0020784A"/>
    <w:rsid w:val="00207957"/>
    <w:rsid w:val="00207E94"/>
    <w:rsid w:val="00207F89"/>
    <w:rsid w:val="00210454"/>
    <w:rsid w:val="00210496"/>
    <w:rsid w:val="00212A63"/>
    <w:rsid w:val="00212EC4"/>
    <w:rsid w:val="002131F1"/>
    <w:rsid w:val="00213285"/>
    <w:rsid w:val="00213ED2"/>
    <w:rsid w:val="00213EDD"/>
    <w:rsid w:val="00214238"/>
    <w:rsid w:val="00215180"/>
    <w:rsid w:val="0021637C"/>
    <w:rsid w:val="00217C92"/>
    <w:rsid w:val="002207D0"/>
    <w:rsid w:val="00220E31"/>
    <w:rsid w:val="002214D6"/>
    <w:rsid w:val="002220D3"/>
    <w:rsid w:val="002224D6"/>
    <w:rsid w:val="00222862"/>
    <w:rsid w:val="00222CAA"/>
    <w:rsid w:val="002236AF"/>
    <w:rsid w:val="002239C1"/>
    <w:rsid w:val="002239CF"/>
    <w:rsid w:val="0022492E"/>
    <w:rsid w:val="002256FA"/>
    <w:rsid w:val="0022593A"/>
    <w:rsid w:val="00225BE0"/>
    <w:rsid w:val="00226BE8"/>
    <w:rsid w:val="00226ECB"/>
    <w:rsid w:val="00227601"/>
    <w:rsid w:val="00227B50"/>
    <w:rsid w:val="00230AFB"/>
    <w:rsid w:val="00230D4C"/>
    <w:rsid w:val="00231592"/>
    <w:rsid w:val="00231A27"/>
    <w:rsid w:val="0023212F"/>
    <w:rsid w:val="0023268A"/>
    <w:rsid w:val="00232D52"/>
    <w:rsid w:val="002343A1"/>
    <w:rsid w:val="0023469B"/>
    <w:rsid w:val="002361AA"/>
    <w:rsid w:val="00236F08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2CFA"/>
    <w:rsid w:val="002430B7"/>
    <w:rsid w:val="002435B4"/>
    <w:rsid w:val="00243EC5"/>
    <w:rsid w:val="00244250"/>
    <w:rsid w:val="002449CB"/>
    <w:rsid w:val="0024530E"/>
    <w:rsid w:val="00245D7A"/>
    <w:rsid w:val="00246097"/>
    <w:rsid w:val="00247830"/>
    <w:rsid w:val="00250F1B"/>
    <w:rsid w:val="00250F5D"/>
    <w:rsid w:val="00251697"/>
    <w:rsid w:val="00252255"/>
    <w:rsid w:val="002523AE"/>
    <w:rsid w:val="00252764"/>
    <w:rsid w:val="00256138"/>
    <w:rsid w:val="0025674D"/>
    <w:rsid w:val="00256F6C"/>
    <w:rsid w:val="00256FF8"/>
    <w:rsid w:val="00257176"/>
    <w:rsid w:val="002572C9"/>
    <w:rsid w:val="00257826"/>
    <w:rsid w:val="00257D7A"/>
    <w:rsid w:val="002620FF"/>
    <w:rsid w:val="002624E4"/>
    <w:rsid w:val="0026354B"/>
    <w:rsid w:val="0026379C"/>
    <w:rsid w:val="00263A08"/>
    <w:rsid w:val="00263D71"/>
    <w:rsid w:val="00264329"/>
    <w:rsid w:val="0026482F"/>
    <w:rsid w:val="0026486E"/>
    <w:rsid w:val="0026639E"/>
    <w:rsid w:val="00267579"/>
    <w:rsid w:val="00267E6E"/>
    <w:rsid w:val="00270034"/>
    <w:rsid w:val="0027049A"/>
    <w:rsid w:val="0027054F"/>
    <w:rsid w:val="00270A2C"/>
    <w:rsid w:val="002714C3"/>
    <w:rsid w:val="00272987"/>
    <w:rsid w:val="00272EE7"/>
    <w:rsid w:val="00273ACF"/>
    <w:rsid w:val="00274081"/>
    <w:rsid w:val="0027602C"/>
    <w:rsid w:val="00276069"/>
    <w:rsid w:val="002760BF"/>
    <w:rsid w:val="00276BD6"/>
    <w:rsid w:val="00276FBD"/>
    <w:rsid w:val="0027775D"/>
    <w:rsid w:val="00281592"/>
    <w:rsid w:val="00282490"/>
    <w:rsid w:val="00282F8D"/>
    <w:rsid w:val="002848A4"/>
    <w:rsid w:val="0028506F"/>
    <w:rsid w:val="00285C09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49E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649"/>
    <w:rsid w:val="002A43D7"/>
    <w:rsid w:val="002A4458"/>
    <w:rsid w:val="002A478C"/>
    <w:rsid w:val="002A5A2C"/>
    <w:rsid w:val="002A6242"/>
    <w:rsid w:val="002A6A9D"/>
    <w:rsid w:val="002B0340"/>
    <w:rsid w:val="002B0867"/>
    <w:rsid w:val="002B332E"/>
    <w:rsid w:val="002B44BD"/>
    <w:rsid w:val="002B46D0"/>
    <w:rsid w:val="002B519E"/>
    <w:rsid w:val="002B61AD"/>
    <w:rsid w:val="002B64E7"/>
    <w:rsid w:val="002C0406"/>
    <w:rsid w:val="002C131A"/>
    <w:rsid w:val="002C191D"/>
    <w:rsid w:val="002C206F"/>
    <w:rsid w:val="002C422E"/>
    <w:rsid w:val="002C505A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7614"/>
    <w:rsid w:val="002E0564"/>
    <w:rsid w:val="002E082C"/>
    <w:rsid w:val="002E0DD0"/>
    <w:rsid w:val="002E1307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DB3"/>
    <w:rsid w:val="002E70B5"/>
    <w:rsid w:val="002E7524"/>
    <w:rsid w:val="002F06D1"/>
    <w:rsid w:val="002F09A5"/>
    <w:rsid w:val="002F0E9C"/>
    <w:rsid w:val="002F1C52"/>
    <w:rsid w:val="002F2087"/>
    <w:rsid w:val="002F229A"/>
    <w:rsid w:val="002F32F4"/>
    <w:rsid w:val="002F4B0B"/>
    <w:rsid w:val="002F4E7D"/>
    <w:rsid w:val="002F5EE1"/>
    <w:rsid w:val="002F75CA"/>
    <w:rsid w:val="002F7C91"/>
    <w:rsid w:val="003009E9"/>
    <w:rsid w:val="00301438"/>
    <w:rsid w:val="00302515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5BB"/>
    <w:rsid w:val="0031483C"/>
    <w:rsid w:val="0031493C"/>
    <w:rsid w:val="00314CB8"/>
    <w:rsid w:val="00315EBC"/>
    <w:rsid w:val="00316F8E"/>
    <w:rsid w:val="00316FB5"/>
    <w:rsid w:val="003200A9"/>
    <w:rsid w:val="00320C54"/>
    <w:rsid w:val="00320F4E"/>
    <w:rsid w:val="00321DE6"/>
    <w:rsid w:val="00321EFD"/>
    <w:rsid w:val="00322552"/>
    <w:rsid w:val="0032369C"/>
    <w:rsid w:val="00323CC0"/>
    <w:rsid w:val="003241CF"/>
    <w:rsid w:val="00324763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163C"/>
    <w:rsid w:val="00331EE2"/>
    <w:rsid w:val="003324FA"/>
    <w:rsid w:val="00332670"/>
    <w:rsid w:val="00332DDE"/>
    <w:rsid w:val="00333386"/>
    <w:rsid w:val="00335176"/>
    <w:rsid w:val="0033550D"/>
    <w:rsid w:val="0033566E"/>
    <w:rsid w:val="003359C3"/>
    <w:rsid w:val="00335EF1"/>
    <w:rsid w:val="0033681D"/>
    <w:rsid w:val="003368D7"/>
    <w:rsid w:val="00337795"/>
    <w:rsid w:val="0034005D"/>
    <w:rsid w:val="003402B5"/>
    <w:rsid w:val="003403D8"/>
    <w:rsid w:val="00340A51"/>
    <w:rsid w:val="00341975"/>
    <w:rsid w:val="003427E6"/>
    <w:rsid w:val="00342AE9"/>
    <w:rsid w:val="003437F6"/>
    <w:rsid w:val="00343844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0DF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6AB6"/>
    <w:rsid w:val="00367100"/>
    <w:rsid w:val="00367FB0"/>
    <w:rsid w:val="00370FA8"/>
    <w:rsid w:val="003715E4"/>
    <w:rsid w:val="003716D3"/>
    <w:rsid w:val="0037205E"/>
    <w:rsid w:val="0037436D"/>
    <w:rsid w:val="00375392"/>
    <w:rsid w:val="003761A6"/>
    <w:rsid w:val="003763F5"/>
    <w:rsid w:val="00377673"/>
    <w:rsid w:val="003776F5"/>
    <w:rsid w:val="0038000C"/>
    <w:rsid w:val="0038083D"/>
    <w:rsid w:val="003808B1"/>
    <w:rsid w:val="00381537"/>
    <w:rsid w:val="003823B5"/>
    <w:rsid w:val="003825FF"/>
    <w:rsid w:val="00383019"/>
    <w:rsid w:val="0038325F"/>
    <w:rsid w:val="00384362"/>
    <w:rsid w:val="003844D6"/>
    <w:rsid w:val="003845C3"/>
    <w:rsid w:val="0038746E"/>
    <w:rsid w:val="00387E44"/>
    <w:rsid w:val="00387F7A"/>
    <w:rsid w:val="00390FEF"/>
    <w:rsid w:val="00391071"/>
    <w:rsid w:val="003915DA"/>
    <w:rsid w:val="00391A7B"/>
    <w:rsid w:val="00391DF6"/>
    <w:rsid w:val="0039377B"/>
    <w:rsid w:val="00393A89"/>
    <w:rsid w:val="00394439"/>
    <w:rsid w:val="0039495D"/>
    <w:rsid w:val="00395059"/>
    <w:rsid w:val="00395269"/>
    <w:rsid w:val="00395E03"/>
    <w:rsid w:val="00396181"/>
    <w:rsid w:val="00397016"/>
    <w:rsid w:val="003974CD"/>
    <w:rsid w:val="00397787"/>
    <w:rsid w:val="00397DD8"/>
    <w:rsid w:val="003A0A34"/>
    <w:rsid w:val="003A2608"/>
    <w:rsid w:val="003A59D4"/>
    <w:rsid w:val="003A6882"/>
    <w:rsid w:val="003A693F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FB2"/>
    <w:rsid w:val="003C133F"/>
    <w:rsid w:val="003C1E13"/>
    <w:rsid w:val="003C23C1"/>
    <w:rsid w:val="003C2474"/>
    <w:rsid w:val="003C431B"/>
    <w:rsid w:val="003C614D"/>
    <w:rsid w:val="003C7AE2"/>
    <w:rsid w:val="003C7C15"/>
    <w:rsid w:val="003D05B1"/>
    <w:rsid w:val="003D0666"/>
    <w:rsid w:val="003D0CB4"/>
    <w:rsid w:val="003D0CFB"/>
    <w:rsid w:val="003D19D7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D6E"/>
    <w:rsid w:val="003E3532"/>
    <w:rsid w:val="003E3870"/>
    <w:rsid w:val="003E4872"/>
    <w:rsid w:val="003E490C"/>
    <w:rsid w:val="003E4F95"/>
    <w:rsid w:val="003E6122"/>
    <w:rsid w:val="003E66FF"/>
    <w:rsid w:val="003E6728"/>
    <w:rsid w:val="003E67DF"/>
    <w:rsid w:val="003E7158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634D"/>
    <w:rsid w:val="0041644C"/>
    <w:rsid w:val="00416E96"/>
    <w:rsid w:val="00416F17"/>
    <w:rsid w:val="0041700A"/>
    <w:rsid w:val="004174CA"/>
    <w:rsid w:val="0042012A"/>
    <w:rsid w:val="00420C3A"/>
    <w:rsid w:val="004210D5"/>
    <w:rsid w:val="00421E07"/>
    <w:rsid w:val="00422347"/>
    <w:rsid w:val="004228D4"/>
    <w:rsid w:val="00422FC5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031"/>
    <w:rsid w:val="00447541"/>
    <w:rsid w:val="00447628"/>
    <w:rsid w:val="00450BA7"/>
    <w:rsid w:val="00452092"/>
    <w:rsid w:val="0045283D"/>
    <w:rsid w:val="00453301"/>
    <w:rsid w:val="00454015"/>
    <w:rsid w:val="00455F01"/>
    <w:rsid w:val="00456654"/>
    <w:rsid w:val="00456A20"/>
    <w:rsid w:val="00456CAA"/>
    <w:rsid w:val="00456FF5"/>
    <w:rsid w:val="00457292"/>
    <w:rsid w:val="00457AC6"/>
    <w:rsid w:val="00460229"/>
    <w:rsid w:val="0046045F"/>
    <w:rsid w:val="0046109D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30D1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108"/>
    <w:rsid w:val="004809B2"/>
    <w:rsid w:val="00480EBA"/>
    <w:rsid w:val="00481ED2"/>
    <w:rsid w:val="00482264"/>
    <w:rsid w:val="00482454"/>
    <w:rsid w:val="004829BE"/>
    <w:rsid w:val="00482E69"/>
    <w:rsid w:val="00482FAC"/>
    <w:rsid w:val="00483635"/>
    <w:rsid w:val="00485567"/>
    <w:rsid w:val="00485F6B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4F89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808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8B4"/>
    <w:rsid w:val="004C0D05"/>
    <w:rsid w:val="004C2B17"/>
    <w:rsid w:val="004C3E63"/>
    <w:rsid w:val="004C40DA"/>
    <w:rsid w:val="004C43C1"/>
    <w:rsid w:val="004C4888"/>
    <w:rsid w:val="004C4A0E"/>
    <w:rsid w:val="004C4A19"/>
    <w:rsid w:val="004C4FDB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3AFA"/>
    <w:rsid w:val="004D4474"/>
    <w:rsid w:val="004D45BC"/>
    <w:rsid w:val="004D4777"/>
    <w:rsid w:val="004D4FD1"/>
    <w:rsid w:val="004D545B"/>
    <w:rsid w:val="004D5826"/>
    <w:rsid w:val="004D584F"/>
    <w:rsid w:val="004D6393"/>
    <w:rsid w:val="004D6476"/>
    <w:rsid w:val="004D6EA9"/>
    <w:rsid w:val="004D7245"/>
    <w:rsid w:val="004E0494"/>
    <w:rsid w:val="004E0F5F"/>
    <w:rsid w:val="004E113A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70F8"/>
    <w:rsid w:val="004E7699"/>
    <w:rsid w:val="004E7884"/>
    <w:rsid w:val="004F107D"/>
    <w:rsid w:val="004F1650"/>
    <w:rsid w:val="004F26E5"/>
    <w:rsid w:val="004F2952"/>
    <w:rsid w:val="004F2C7B"/>
    <w:rsid w:val="004F34B6"/>
    <w:rsid w:val="004F37FA"/>
    <w:rsid w:val="004F4102"/>
    <w:rsid w:val="004F4BB3"/>
    <w:rsid w:val="004F51D4"/>
    <w:rsid w:val="004F570F"/>
    <w:rsid w:val="00500880"/>
    <w:rsid w:val="00501011"/>
    <w:rsid w:val="005021BE"/>
    <w:rsid w:val="00502D5B"/>
    <w:rsid w:val="005030D6"/>
    <w:rsid w:val="0050316A"/>
    <w:rsid w:val="005035E4"/>
    <w:rsid w:val="00503E7F"/>
    <w:rsid w:val="005050B9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2782"/>
    <w:rsid w:val="0052321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1953"/>
    <w:rsid w:val="00531A3F"/>
    <w:rsid w:val="00531D90"/>
    <w:rsid w:val="00532433"/>
    <w:rsid w:val="005325A3"/>
    <w:rsid w:val="0053301C"/>
    <w:rsid w:val="00533044"/>
    <w:rsid w:val="00533231"/>
    <w:rsid w:val="0053340D"/>
    <w:rsid w:val="00533414"/>
    <w:rsid w:val="00534F3D"/>
    <w:rsid w:val="005355BF"/>
    <w:rsid w:val="00535914"/>
    <w:rsid w:val="0053617F"/>
    <w:rsid w:val="00536A2F"/>
    <w:rsid w:val="00536BE2"/>
    <w:rsid w:val="00536E75"/>
    <w:rsid w:val="0053770A"/>
    <w:rsid w:val="00537E30"/>
    <w:rsid w:val="0054058F"/>
    <w:rsid w:val="00540F24"/>
    <w:rsid w:val="0054144C"/>
    <w:rsid w:val="00541C21"/>
    <w:rsid w:val="00541D73"/>
    <w:rsid w:val="00542718"/>
    <w:rsid w:val="00542A27"/>
    <w:rsid w:val="00543066"/>
    <w:rsid w:val="00543C93"/>
    <w:rsid w:val="005444C0"/>
    <w:rsid w:val="0054470F"/>
    <w:rsid w:val="00544D3F"/>
    <w:rsid w:val="00545A6F"/>
    <w:rsid w:val="0054655B"/>
    <w:rsid w:val="00546BEC"/>
    <w:rsid w:val="005477D0"/>
    <w:rsid w:val="00547A21"/>
    <w:rsid w:val="00552CD3"/>
    <w:rsid w:val="00552FE6"/>
    <w:rsid w:val="0055336B"/>
    <w:rsid w:val="00553657"/>
    <w:rsid w:val="00553A30"/>
    <w:rsid w:val="00554483"/>
    <w:rsid w:val="00554BB8"/>
    <w:rsid w:val="00557168"/>
    <w:rsid w:val="0055799B"/>
    <w:rsid w:val="0056043F"/>
    <w:rsid w:val="005607B5"/>
    <w:rsid w:val="00561170"/>
    <w:rsid w:val="00562D08"/>
    <w:rsid w:val="00562D21"/>
    <w:rsid w:val="00563221"/>
    <w:rsid w:val="0056336F"/>
    <w:rsid w:val="00563A1E"/>
    <w:rsid w:val="00563D72"/>
    <w:rsid w:val="00563E9D"/>
    <w:rsid w:val="005649C6"/>
    <w:rsid w:val="00564FB7"/>
    <w:rsid w:val="00565CED"/>
    <w:rsid w:val="00566F88"/>
    <w:rsid w:val="00571043"/>
    <w:rsid w:val="005733F2"/>
    <w:rsid w:val="005743D4"/>
    <w:rsid w:val="00574BC6"/>
    <w:rsid w:val="00574C6D"/>
    <w:rsid w:val="00574E98"/>
    <w:rsid w:val="00574F15"/>
    <w:rsid w:val="005751F8"/>
    <w:rsid w:val="005767E1"/>
    <w:rsid w:val="00581E1F"/>
    <w:rsid w:val="005820D0"/>
    <w:rsid w:val="00582585"/>
    <w:rsid w:val="00584661"/>
    <w:rsid w:val="0058491F"/>
    <w:rsid w:val="00584B7D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51CB"/>
    <w:rsid w:val="00597419"/>
    <w:rsid w:val="005A0075"/>
    <w:rsid w:val="005A10F3"/>
    <w:rsid w:val="005A1532"/>
    <w:rsid w:val="005A2A71"/>
    <w:rsid w:val="005A3E1E"/>
    <w:rsid w:val="005A441B"/>
    <w:rsid w:val="005A6681"/>
    <w:rsid w:val="005A7AC9"/>
    <w:rsid w:val="005A7AEB"/>
    <w:rsid w:val="005B08B5"/>
    <w:rsid w:val="005B0AE2"/>
    <w:rsid w:val="005B0E6F"/>
    <w:rsid w:val="005B1428"/>
    <w:rsid w:val="005B1BDF"/>
    <w:rsid w:val="005B287D"/>
    <w:rsid w:val="005B302A"/>
    <w:rsid w:val="005B3C30"/>
    <w:rsid w:val="005B427F"/>
    <w:rsid w:val="005B4636"/>
    <w:rsid w:val="005B4993"/>
    <w:rsid w:val="005B51E8"/>
    <w:rsid w:val="005B59CD"/>
    <w:rsid w:val="005B5F91"/>
    <w:rsid w:val="005B6237"/>
    <w:rsid w:val="005B6370"/>
    <w:rsid w:val="005B7292"/>
    <w:rsid w:val="005B735A"/>
    <w:rsid w:val="005C124A"/>
    <w:rsid w:val="005C1858"/>
    <w:rsid w:val="005C188C"/>
    <w:rsid w:val="005C20F8"/>
    <w:rsid w:val="005C21D0"/>
    <w:rsid w:val="005C23BF"/>
    <w:rsid w:val="005C25A4"/>
    <w:rsid w:val="005C2866"/>
    <w:rsid w:val="005C3E68"/>
    <w:rsid w:val="005C4377"/>
    <w:rsid w:val="005C4DC0"/>
    <w:rsid w:val="005C4E8E"/>
    <w:rsid w:val="005C4F85"/>
    <w:rsid w:val="005C5E69"/>
    <w:rsid w:val="005C636B"/>
    <w:rsid w:val="005C6792"/>
    <w:rsid w:val="005C7D8E"/>
    <w:rsid w:val="005C7E44"/>
    <w:rsid w:val="005D0264"/>
    <w:rsid w:val="005D044A"/>
    <w:rsid w:val="005D1129"/>
    <w:rsid w:val="005D1250"/>
    <w:rsid w:val="005D1C55"/>
    <w:rsid w:val="005D24CA"/>
    <w:rsid w:val="005D2691"/>
    <w:rsid w:val="005D3DD0"/>
    <w:rsid w:val="005D4A2E"/>
    <w:rsid w:val="005D5130"/>
    <w:rsid w:val="005D5263"/>
    <w:rsid w:val="005D5F77"/>
    <w:rsid w:val="005D6919"/>
    <w:rsid w:val="005D7065"/>
    <w:rsid w:val="005D7657"/>
    <w:rsid w:val="005E0121"/>
    <w:rsid w:val="005E0DD1"/>
    <w:rsid w:val="005E0E36"/>
    <w:rsid w:val="005E0E8F"/>
    <w:rsid w:val="005E1000"/>
    <w:rsid w:val="005E13E5"/>
    <w:rsid w:val="005E1448"/>
    <w:rsid w:val="005E192A"/>
    <w:rsid w:val="005E20A2"/>
    <w:rsid w:val="005E22BB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036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7BC"/>
    <w:rsid w:val="00607C85"/>
    <w:rsid w:val="006103B2"/>
    <w:rsid w:val="00611442"/>
    <w:rsid w:val="00611C24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B03"/>
    <w:rsid w:val="00617FCE"/>
    <w:rsid w:val="00621307"/>
    <w:rsid w:val="006217C1"/>
    <w:rsid w:val="00621ACB"/>
    <w:rsid w:val="006224A4"/>
    <w:rsid w:val="00622AD1"/>
    <w:rsid w:val="006232BD"/>
    <w:rsid w:val="0062390C"/>
    <w:rsid w:val="00623C0B"/>
    <w:rsid w:val="00624DE4"/>
    <w:rsid w:val="00625CE6"/>
    <w:rsid w:val="00625D45"/>
    <w:rsid w:val="00626BD1"/>
    <w:rsid w:val="00626EC0"/>
    <w:rsid w:val="006277CA"/>
    <w:rsid w:val="00627AF0"/>
    <w:rsid w:val="006301B5"/>
    <w:rsid w:val="00631037"/>
    <w:rsid w:val="0063146C"/>
    <w:rsid w:val="0063207B"/>
    <w:rsid w:val="00632138"/>
    <w:rsid w:val="006323A5"/>
    <w:rsid w:val="006325FB"/>
    <w:rsid w:val="00633296"/>
    <w:rsid w:val="006338CD"/>
    <w:rsid w:val="00635F33"/>
    <w:rsid w:val="00635F6E"/>
    <w:rsid w:val="00636617"/>
    <w:rsid w:val="006368BC"/>
    <w:rsid w:val="00640BBA"/>
    <w:rsid w:val="00640D96"/>
    <w:rsid w:val="00640E1B"/>
    <w:rsid w:val="00641037"/>
    <w:rsid w:val="006455A6"/>
    <w:rsid w:val="0064570E"/>
    <w:rsid w:val="00645B48"/>
    <w:rsid w:val="00646061"/>
    <w:rsid w:val="00647918"/>
    <w:rsid w:val="0065036F"/>
    <w:rsid w:val="006503C8"/>
    <w:rsid w:val="00650B49"/>
    <w:rsid w:val="00651679"/>
    <w:rsid w:val="00651E62"/>
    <w:rsid w:val="00652261"/>
    <w:rsid w:val="0065266B"/>
    <w:rsid w:val="006530BC"/>
    <w:rsid w:val="00653584"/>
    <w:rsid w:val="00653F12"/>
    <w:rsid w:val="006546C3"/>
    <w:rsid w:val="00654A5D"/>
    <w:rsid w:val="0065502C"/>
    <w:rsid w:val="00655DD7"/>
    <w:rsid w:val="00656792"/>
    <w:rsid w:val="00656D60"/>
    <w:rsid w:val="00656E96"/>
    <w:rsid w:val="00657613"/>
    <w:rsid w:val="006603C3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091D"/>
    <w:rsid w:val="006713D6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827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315"/>
    <w:rsid w:val="0068553B"/>
    <w:rsid w:val="0068571F"/>
    <w:rsid w:val="00685EB2"/>
    <w:rsid w:val="00686335"/>
    <w:rsid w:val="00686C08"/>
    <w:rsid w:val="00686DF3"/>
    <w:rsid w:val="00687046"/>
    <w:rsid w:val="006870EA"/>
    <w:rsid w:val="0068738D"/>
    <w:rsid w:val="00687B8A"/>
    <w:rsid w:val="00687F55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285"/>
    <w:rsid w:val="006A04B6"/>
    <w:rsid w:val="006A103D"/>
    <w:rsid w:val="006A180D"/>
    <w:rsid w:val="006A201F"/>
    <w:rsid w:val="006A3FE1"/>
    <w:rsid w:val="006A61F7"/>
    <w:rsid w:val="006A6203"/>
    <w:rsid w:val="006A650F"/>
    <w:rsid w:val="006A6EC4"/>
    <w:rsid w:val="006A7FD8"/>
    <w:rsid w:val="006B0646"/>
    <w:rsid w:val="006B091D"/>
    <w:rsid w:val="006B0A7A"/>
    <w:rsid w:val="006B1B7E"/>
    <w:rsid w:val="006B21F3"/>
    <w:rsid w:val="006B2940"/>
    <w:rsid w:val="006B29BD"/>
    <w:rsid w:val="006B34AF"/>
    <w:rsid w:val="006B34FC"/>
    <w:rsid w:val="006B3787"/>
    <w:rsid w:val="006B61EB"/>
    <w:rsid w:val="006B6CC7"/>
    <w:rsid w:val="006B6CCC"/>
    <w:rsid w:val="006B7AFC"/>
    <w:rsid w:val="006B7E07"/>
    <w:rsid w:val="006C0F7A"/>
    <w:rsid w:val="006C16A2"/>
    <w:rsid w:val="006C1E19"/>
    <w:rsid w:val="006C1F7F"/>
    <w:rsid w:val="006C1FCB"/>
    <w:rsid w:val="006C2174"/>
    <w:rsid w:val="006C34C5"/>
    <w:rsid w:val="006C37E4"/>
    <w:rsid w:val="006C5CE1"/>
    <w:rsid w:val="006C5FDE"/>
    <w:rsid w:val="006C648A"/>
    <w:rsid w:val="006C64CD"/>
    <w:rsid w:val="006C6FE7"/>
    <w:rsid w:val="006C7354"/>
    <w:rsid w:val="006D0F09"/>
    <w:rsid w:val="006D10E7"/>
    <w:rsid w:val="006D149C"/>
    <w:rsid w:val="006D242C"/>
    <w:rsid w:val="006D38E0"/>
    <w:rsid w:val="006D42A7"/>
    <w:rsid w:val="006D4A50"/>
    <w:rsid w:val="006D4DB0"/>
    <w:rsid w:val="006D59E2"/>
    <w:rsid w:val="006D7961"/>
    <w:rsid w:val="006D7A8C"/>
    <w:rsid w:val="006D7E82"/>
    <w:rsid w:val="006E0F3B"/>
    <w:rsid w:val="006E15A8"/>
    <w:rsid w:val="006E1E8B"/>
    <w:rsid w:val="006E1F82"/>
    <w:rsid w:val="006E558A"/>
    <w:rsid w:val="006E5C30"/>
    <w:rsid w:val="006E6286"/>
    <w:rsid w:val="006E7497"/>
    <w:rsid w:val="006E7DF8"/>
    <w:rsid w:val="006F08A3"/>
    <w:rsid w:val="006F0A09"/>
    <w:rsid w:val="006F0EC8"/>
    <w:rsid w:val="006F1AC3"/>
    <w:rsid w:val="006F1AF5"/>
    <w:rsid w:val="006F1FF2"/>
    <w:rsid w:val="006F2222"/>
    <w:rsid w:val="006F2541"/>
    <w:rsid w:val="006F31C1"/>
    <w:rsid w:val="006F3800"/>
    <w:rsid w:val="006F4584"/>
    <w:rsid w:val="006F4764"/>
    <w:rsid w:val="006F492E"/>
    <w:rsid w:val="006F49E2"/>
    <w:rsid w:val="006F4BFE"/>
    <w:rsid w:val="006F4CC2"/>
    <w:rsid w:val="006F5F1B"/>
    <w:rsid w:val="006F60A6"/>
    <w:rsid w:val="006F60E8"/>
    <w:rsid w:val="006F6F99"/>
    <w:rsid w:val="006F7A65"/>
    <w:rsid w:val="006F7AF4"/>
    <w:rsid w:val="00700533"/>
    <w:rsid w:val="00700C03"/>
    <w:rsid w:val="00700F44"/>
    <w:rsid w:val="007014F2"/>
    <w:rsid w:val="007019BF"/>
    <w:rsid w:val="00702A68"/>
    <w:rsid w:val="00703142"/>
    <w:rsid w:val="0070320D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E5F"/>
    <w:rsid w:val="00710F40"/>
    <w:rsid w:val="00711204"/>
    <w:rsid w:val="00712FA5"/>
    <w:rsid w:val="00713142"/>
    <w:rsid w:val="0071331F"/>
    <w:rsid w:val="007137F2"/>
    <w:rsid w:val="0071488C"/>
    <w:rsid w:val="00714E37"/>
    <w:rsid w:val="00716841"/>
    <w:rsid w:val="00716B47"/>
    <w:rsid w:val="00716D4B"/>
    <w:rsid w:val="00716DEA"/>
    <w:rsid w:val="00717A0D"/>
    <w:rsid w:val="00717DDD"/>
    <w:rsid w:val="00717F24"/>
    <w:rsid w:val="00721255"/>
    <w:rsid w:val="00721AC5"/>
    <w:rsid w:val="007222FF"/>
    <w:rsid w:val="00722834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B9A"/>
    <w:rsid w:val="00732B83"/>
    <w:rsid w:val="00733AC7"/>
    <w:rsid w:val="00733DCA"/>
    <w:rsid w:val="00733E7F"/>
    <w:rsid w:val="007340ED"/>
    <w:rsid w:val="007343E5"/>
    <w:rsid w:val="00734A9F"/>
    <w:rsid w:val="00734B67"/>
    <w:rsid w:val="0073547F"/>
    <w:rsid w:val="007358C2"/>
    <w:rsid w:val="00737BDA"/>
    <w:rsid w:val="00737C87"/>
    <w:rsid w:val="00737F57"/>
    <w:rsid w:val="0074166B"/>
    <w:rsid w:val="007417A3"/>
    <w:rsid w:val="00743452"/>
    <w:rsid w:val="00743A8D"/>
    <w:rsid w:val="00744913"/>
    <w:rsid w:val="00744CC2"/>
    <w:rsid w:val="00744FB4"/>
    <w:rsid w:val="00745336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55C8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D8C"/>
    <w:rsid w:val="0076217E"/>
    <w:rsid w:val="00763DD7"/>
    <w:rsid w:val="00763F0A"/>
    <w:rsid w:val="00764141"/>
    <w:rsid w:val="0076508C"/>
    <w:rsid w:val="00765C64"/>
    <w:rsid w:val="00766536"/>
    <w:rsid w:val="00766B9F"/>
    <w:rsid w:val="007710A4"/>
    <w:rsid w:val="00771CA8"/>
    <w:rsid w:val="00771CE4"/>
    <w:rsid w:val="007727EF"/>
    <w:rsid w:val="00773072"/>
    <w:rsid w:val="00775C68"/>
    <w:rsid w:val="00775F1A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68B"/>
    <w:rsid w:val="007902EF"/>
    <w:rsid w:val="007907F7"/>
    <w:rsid w:val="0079157A"/>
    <w:rsid w:val="00791C7F"/>
    <w:rsid w:val="00791E50"/>
    <w:rsid w:val="00791FB5"/>
    <w:rsid w:val="007928AC"/>
    <w:rsid w:val="00792F45"/>
    <w:rsid w:val="00793F91"/>
    <w:rsid w:val="007947B2"/>
    <w:rsid w:val="00794B97"/>
    <w:rsid w:val="00796156"/>
    <w:rsid w:val="00797AE6"/>
    <w:rsid w:val="007A005C"/>
    <w:rsid w:val="007A0F0A"/>
    <w:rsid w:val="007A154C"/>
    <w:rsid w:val="007A2242"/>
    <w:rsid w:val="007A234D"/>
    <w:rsid w:val="007A2623"/>
    <w:rsid w:val="007A2893"/>
    <w:rsid w:val="007A3614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ABE"/>
    <w:rsid w:val="007B4C67"/>
    <w:rsid w:val="007B563F"/>
    <w:rsid w:val="007B577B"/>
    <w:rsid w:val="007B63C2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2953"/>
    <w:rsid w:val="007C3F15"/>
    <w:rsid w:val="007C4670"/>
    <w:rsid w:val="007C5194"/>
    <w:rsid w:val="007C62DA"/>
    <w:rsid w:val="007C66BD"/>
    <w:rsid w:val="007C66CB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AD8"/>
    <w:rsid w:val="007D2E34"/>
    <w:rsid w:val="007D2EDC"/>
    <w:rsid w:val="007D31E5"/>
    <w:rsid w:val="007D354A"/>
    <w:rsid w:val="007D39F7"/>
    <w:rsid w:val="007D4018"/>
    <w:rsid w:val="007D41B2"/>
    <w:rsid w:val="007D41FE"/>
    <w:rsid w:val="007D4762"/>
    <w:rsid w:val="007D514A"/>
    <w:rsid w:val="007D574E"/>
    <w:rsid w:val="007D6348"/>
    <w:rsid w:val="007D70EB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8AB"/>
    <w:rsid w:val="007F1EC8"/>
    <w:rsid w:val="007F228A"/>
    <w:rsid w:val="007F2368"/>
    <w:rsid w:val="007F24FF"/>
    <w:rsid w:val="007F254A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0EE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A40"/>
    <w:rsid w:val="00807B85"/>
    <w:rsid w:val="00807C02"/>
    <w:rsid w:val="00807C91"/>
    <w:rsid w:val="0081200F"/>
    <w:rsid w:val="00813C16"/>
    <w:rsid w:val="0081607E"/>
    <w:rsid w:val="008168C2"/>
    <w:rsid w:val="008172BB"/>
    <w:rsid w:val="00817B5F"/>
    <w:rsid w:val="00817D29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CFB"/>
    <w:rsid w:val="00831467"/>
    <w:rsid w:val="00831B56"/>
    <w:rsid w:val="00832174"/>
    <w:rsid w:val="00832332"/>
    <w:rsid w:val="008327EA"/>
    <w:rsid w:val="00832B47"/>
    <w:rsid w:val="008340E6"/>
    <w:rsid w:val="0083429E"/>
    <w:rsid w:val="00834530"/>
    <w:rsid w:val="0083572A"/>
    <w:rsid w:val="00835A28"/>
    <w:rsid w:val="00835D45"/>
    <w:rsid w:val="0083675E"/>
    <w:rsid w:val="0083752B"/>
    <w:rsid w:val="00840A55"/>
    <w:rsid w:val="00841DB1"/>
    <w:rsid w:val="008421B2"/>
    <w:rsid w:val="00843953"/>
    <w:rsid w:val="00844D7E"/>
    <w:rsid w:val="008462C9"/>
    <w:rsid w:val="00846CC2"/>
    <w:rsid w:val="00846D90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47C"/>
    <w:rsid w:val="008567F5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182C"/>
    <w:rsid w:val="00862268"/>
    <w:rsid w:val="0086240F"/>
    <w:rsid w:val="00862551"/>
    <w:rsid w:val="008625E8"/>
    <w:rsid w:val="00862A47"/>
    <w:rsid w:val="008634F0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4AF"/>
    <w:rsid w:val="00871682"/>
    <w:rsid w:val="00872589"/>
    <w:rsid w:val="00872AA9"/>
    <w:rsid w:val="008733CC"/>
    <w:rsid w:val="00873831"/>
    <w:rsid w:val="008741C3"/>
    <w:rsid w:val="00874791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122"/>
    <w:rsid w:val="00887272"/>
    <w:rsid w:val="00890680"/>
    <w:rsid w:val="00890B03"/>
    <w:rsid w:val="0089200E"/>
    <w:rsid w:val="00892CDE"/>
    <w:rsid w:val="0089304A"/>
    <w:rsid w:val="0089332F"/>
    <w:rsid w:val="00893F44"/>
    <w:rsid w:val="008941B1"/>
    <w:rsid w:val="00894388"/>
    <w:rsid w:val="00894C4A"/>
    <w:rsid w:val="00895913"/>
    <w:rsid w:val="00895E10"/>
    <w:rsid w:val="00895F0E"/>
    <w:rsid w:val="008961D5"/>
    <w:rsid w:val="00896EF1"/>
    <w:rsid w:val="008972CA"/>
    <w:rsid w:val="008A01EA"/>
    <w:rsid w:val="008A0A8E"/>
    <w:rsid w:val="008A16DA"/>
    <w:rsid w:val="008A241A"/>
    <w:rsid w:val="008A251B"/>
    <w:rsid w:val="008A26D9"/>
    <w:rsid w:val="008A2994"/>
    <w:rsid w:val="008A2C80"/>
    <w:rsid w:val="008A2F0B"/>
    <w:rsid w:val="008A3799"/>
    <w:rsid w:val="008A3820"/>
    <w:rsid w:val="008A441C"/>
    <w:rsid w:val="008A45C5"/>
    <w:rsid w:val="008A4E8A"/>
    <w:rsid w:val="008A56CA"/>
    <w:rsid w:val="008A5D73"/>
    <w:rsid w:val="008A5F02"/>
    <w:rsid w:val="008A62F6"/>
    <w:rsid w:val="008A63DF"/>
    <w:rsid w:val="008A7CA5"/>
    <w:rsid w:val="008B0CAD"/>
    <w:rsid w:val="008B0D4C"/>
    <w:rsid w:val="008B140B"/>
    <w:rsid w:val="008B199E"/>
    <w:rsid w:val="008B1D7E"/>
    <w:rsid w:val="008B2EA5"/>
    <w:rsid w:val="008B364A"/>
    <w:rsid w:val="008B4363"/>
    <w:rsid w:val="008B4748"/>
    <w:rsid w:val="008B4B5B"/>
    <w:rsid w:val="008B5239"/>
    <w:rsid w:val="008B56F9"/>
    <w:rsid w:val="008B57F9"/>
    <w:rsid w:val="008B5BE4"/>
    <w:rsid w:val="008B6498"/>
    <w:rsid w:val="008B67CE"/>
    <w:rsid w:val="008B6D47"/>
    <w:rsid w:val="008B7702"/>
    <w:rsid w:val="008B782E"/>
    <w:rsid w:val="008B7AB0"/>
    <w:rsid w:val="008C0453"/>
    <w:rsid w:val="008C082D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0DCA"/>
    <w:rsid w:val="008D1D03"/>
    <w:rsid w:val="008D30BD"/>
    <w:rsid w:val="008D37CB"/>
    <w:rsid w:val="008D41F6"/>
    <w:rsid w:val="008D4FEA"/>
    <w:rsid w:val="008D650A"/>
    <w:rsid w:val="008D688D"/>
    <w:rsid w:val="008D7B72"/>
    <w:rsid w:val="008D7D76"/>
    <w:rsid w:val="008E0F40"/>
    <w:rsid w:val="008E0FEE"/>
    <w:rsid w:val="008E2FB4"/>
    <w:rsid w:val="008E3728"/>
    <w:rsid w:val="008E3BB3"/>
    <w:rsid w:val="008E3BC2"/>
    <w:rsid w:val="008E443C"/>
    <w:rsid w:val="008E4B1E"/>
    <w:rsid w:val="008E4CD1"/>
    <w:rsid w:val="008E56F5"/>
    <w:rsid w:val="008E5AA4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C0F"/>
    <w:rsid w:val="0090559C"/>
    <w:rsid w:val="00905F25"/>
    <w:rsid w:val="00906163"/>
    <w:rsid w:val="0090713A"/>
    <w:rsid w:val="00907704"/>
    <w:rsid w:val="00907B4F"/>
    <w:rsid w:val="0091007D"/>
    <w:rsid w:val="009100CF"/>
    <w:rsid w:val="0091019D"/>
    <w:rsid w:val="00910883"/>
    <w:rsid w:val="00911F4A"/>
    <w:rsid w:val="0091200D"/>
    <w:rsid w:val="009121AA"/>
    <w:rsid w:val="00912210"/>
    <w:rsid w:val="00912FA9"/>
    <w:rsid w:val="00913A4C"/>
    <w:rsid w:val="00914411"/>
    <w:rsid w:val="00914B9F"/>
    <w:rsid w:val="00914F0A"/>
    <w:rsid w:val="009158D4"/>
    <w:rsid w:val="00915E74"/>
    <w:rsid w:val="009162DB"/>
    <w:rsid w:val="0091634E"/>
    <w:rsid w:val="0091729E"/>
    <w:rsid w:val="00917838"/>
    <w:rsid w:val="0091792B"/>
    <w:rsid w:val="009203A7"/>
    <w:rsid w:val="00920CCB"/>
    <w:rsid w:val="009216E7"/>
    <w:rsid w:val="00921A2C"/>
    <w:rsid w:val="00921F32"/>
    <w:rsid w:val="00921F9A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C99"/>
    <w:rsid w:val="00930E0B"/>
    <w:rsid w:val="00930EF6"/>
    <w:rsid w:val="00931319"/>
    <w:rsid w:val="00931717"/>
    <w:rsid w:val="009317F0"/>
    <w:rsid w:val="00931F11"/>
    <w:rsid w:val="00933A97"/>
    <w:rsid w:val="009342D6"/>
    <w:rsid w:val="009360FB"/>
    <w:rsid w:val="00936969"/>
    <w:rsid w:val="00937075"/>
    <w:rsid w:val="009371AA"/>
    <w:rsid w:val="0093730F"/>
    <w:rsid w:val="00937AD0"/>
    <w:rsid w:val="00941271"/>
    <w:rsid w:val="00942CF9"/>
    <w:rsid w:val="009437D5"/>
    <w:rsid w:val="0094456B"/>
    <w:rsid w:val="00944F11"/>
    <w:rsid w:val="0094626E"/>
    <w:rsid w:val="00946456"/>
    <w:rsid w:val="00946FA1"/>
    <w:rsid w:val="00947023"/>
    <w:rsid w:val="00947231"/>
    <w:rsid w:val="009479EC"/>
    <w:rsid w:val="00947B1B"/>
    <w:rsid w:val="0095139C"/>
    <w:rsid w:val="00951655"/>
    <w:rsid w:val="009516E3"/>
    <w:rsid w:val="00951E4D"/>
    <w:rsid w:val="00952224"/>
    <w:rsid w:val="00953C7A"/>
    <w:rsid w:val="00954414"/>
    <w:rsid w:val="009551B1"/>
    <w:rsid w:val="00955898"/>
    <w:rsid w:val="00955E57"/>
    <w:rsid w:val="00961A5F"/>
    <w:rsid w:val="00962A52"/>
    <w:rsid w:val="009633E2"/>
    <w:rsid w:val="00963686"/>
    <w:rsid w:val="0096371B"/>
    <w:rsid w:val="0096382D"/>
    <w:rsid w:val="009641EF"/>
    <w:rsid w:val="00964589"/>
    <w:rsid w:val="00964B6C"/>
    <w:rsid w:val="00965A87"/>
    <w:rsid w:val="00965DD5"/>
    <w:rsid w:val="00965FDD"/>
    <w:rsid w:val="0096634A"/>
    <w:rsid w:val="0096667F"/>
    <w:rsid w:val="00967737"/>
    <w:rsid w:val="00967BB8"/>
    <w:rsid w:val="00970763"/>
    <w:rsid w:val="00971B6A"/>
    <w:rsid w:val="00971F13"/>
    <w:rsid w:val="00971F73"/>
    <w:rsid w:val="0097278B"/>
    <w:rsid w:val="00973042"/>
    <w:rsid w:val="00973CAD"/>
    <w:rsid w:val="0097556E"/>
    <w:rsid w:val="00975F8F"/>
    <w:rsid w:val="00976280"/>
    <w:rsid w:val="00976DAA"/>
    <w:rsid w:val="00976F57"/>
    <w:rsid w:val="00980608"/>
    <w:rsid w:val="009815F8"/>
    <w:rsid w:val="00982F6B"/>
    <w:rsid w:val="00984869"/>
    <w:rsid w:val="009855BB"/>
    <w:rsid w:val="00986184"/>
    <w:rsid w:val="0098664E"/>
    <w:rsid w:val="00987953"/>
    <w:rsid w:val="00987D00"/>
    <w:rsid w:val="009903B1"/>
    <w:rsid w:val="0099122C"/>
    <w:rsid w:val="009918F8"/>
    <w:rsid w:val="00991EAB"/>
    <w:rsid w:val="00991EB3"/>
    <w:rsid w:val="009927C5"/>
    <w:rsid w:val="00992D05"/>
    <w:rsid w:val="00992F22"/>
    <w:rsid w:val="00992F75"/>
    <w:rsid w:val="0099338F"/>
    <w:rsid w:val="00993401"/>
    <w:rsid w:val="0099393E"/>
    <w:rsid w:val="0099602C"/>
    <w:rsid w:val="00996555"/>
    <w:rsid w:val="00996937"/>
    <w:rsid w:val="00997D4D"/>
    <w:rsid w:val="009A012C"/>
    <w:rsid w:val="009A0F4A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6213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07D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3504"/>
    <w:rsid w:val="009C3962"/>
    <w:rsid w:val="009C3B10"/>
    <w:rsid w:val="009C3E11"/>
    <w:rsid w:val="009C3F51"/>
    <w:rsid w:val="009C454F"/>
    <w:rsid w:val="009C4A4A"/>
    <w:rsid w:val="009C5018"/>
    <w:rsid w:val="009C5541"/>
    <w:rsid w:val="009C5814"/>
    <w:rsid w:val="009C61AC"/>
    <w:rsid w:val="009C64D1"/>
    <w:rsid w:val="009C699F"/>
    <w:rsid w:val="009C6B39"/>
    <w:rsid w:val="009C72B8"/>
    <w:rsid w:val="009C7715"/>
    <w:rsid w:val="009D01C1"/>
    <w:rsid w:val="009D1CDB"/>
    <w:rsid w:val="009D2876"/>
    <w:rsid w:val="009D2B53"/>
    <w:rsid w:val="009D4B73"/>
    <w:rsid w:val="009D511C"/>
    <w:rsid w:val="009D54A2"/>
    <w:rsid w:val="009D5DDE"/>
    <w:rsid w:val="009D6CCB"/>
    <w:rsid w:val="009D7E8B"/>
    <w:rsid w:val="009E0171"/>
    <w:rsid w:val="009E02AA"/>
    <w:rsid w:val="009E0AB3"/>
    <w:rsid w:val="009E0DF4"/>
    <w:rsid w:val="009E1A70"/>
    <w:rsid w:val="009E1BA1"/>
    <w:rsid w:val="009E251A"/>
    <w:rsid w:val="009E27D3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ABC"/>
    <w:rsid w:val="00A03FF0"/>
    <w:rsid w:val="00A04FD1"/>
    <w:rsid w:val="00A050DC"/>
    <w:rsid w:val="00A06AE8"/>
    <w:rsid w:val="00A06E26"/>
    <w:rsid w:val="00A073C8"/>
    <w:rsid w:val="00A1091F"/>
    <w:rsid w:val="00A10C85"/>
    <w:rsid w:val="00A10F16"/>
    <w:rsid w:val="00A11A34"/>
    <w:rsid w:val="00A147BF"/>
    <w:rsid w:val="00A156B2"/>
    <w:rsid w:val="00A15DCE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51C"/>
    <w:rsid w:val="00A23809"/>
    <w:rsid w:val="00A23C37"/>
    <w:rsid w:val="00A245B1"/>
    <w:rsid w:val="00A24698"/>
    <w:rsid w:val="00A25703"/>
    <w:rsid w:val="00A260D7"/>
    <w:rsid w:val="00A2798B"/>
    <w:rsid w:val="00A27F4F"/>
    <w:rsid w:val="00A300E1"/>
    <w:rsid w:val="00A303A6"/>
    <w:rsid w:val="00A307F4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6539"/>
    <w:rsid w:val="00A3735B"/>
    <w:rsid w:val="00A37CC1"/>
    <w:rsid w:val="00A41BC7"/>
    <w:rsid w:val="00A41F8D"/>
    <w:rsid w:val="00A42431"/>
    <w:rsid w:val="00A424B4"/>
    <w:rsid w:val="00A42521"/>
    <w:rsid w:val="00A42B60"/>
    <w:rsid w:val="00A42E3B"/>
    <w:rsid w:val="00A43816"/>
    <w:rsid w:val="00A43B9B"/>
    <w:rsid w:val="00A449F4"/>
    <w:rsid w:val="00A455E5"/>
    <w:rsid w:val="00A5020A"/>
    <w:rsid w:val="00A50B9D"/>
    <w:rsid w:val="00A51EF0"/>
    <w:rsid w:val="00A52404"/>
    <w:rsid w:val="00A52B12"/>
    <w:rsid w:val="00A53573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2C9C"/>
    <w:rsid w:val="00A730DA"/>
    <w:rsid w:val="00A73251"/>
    <w:rsid w:val="00A73284"/>
    <w:rsid w:val="00A73331"/>
    <w:rsid w:val="00A73A63"/>
    <w:rsid w:val="00A73C7A"/>
    <w:rsid w:val="00A74B17"/>
    <w:rsid w:val="00A76856"/>
    <w:rsid w:val="00A7737E"/>
    <w:rsid w:val="00A777C9"/>
    <w:rsid w:val="00A77C79"/>
    <w:rsid w:val="00A77F2D"/>
    <w:rsid w:val="00A801E2"/>
    <w:rsid w:val="00A807D4"/>
    <w:rsid w:val="00A812F1"/>
    <w:rsid w:val="00A816D9"/>
    <w:rsid w:val="00A81972"/>
    <w:rsid w:val="00A828F1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87FBC"/>
    <w:rsid w:val="00A924BE"/>
    <w:rsid w:val="00A92A04"/>
    <w:rsid w:val="00A93416"/>
    <w:rsid w:val="00A95712"/>
    <w:rsid w:val="00A9589E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4DBC"/>
    <w:rsid w:val="00AA5491"/>
    <w:rsid w:val="00AA577D"/>
    <w:rsid w:val="00AA59AB"/>
    <w:rsid w:val="00AA5CF3"/>
    <w:rsid w:val="00AA6741"/>
    <w:rsid w:val="00AB0965"/>
    <w:rsid w:val="00AB0FB8"/>
    <w:rsid w:val="00AB1320"/>
    <w:rsid w:val="00AB270A"/>
    <w:rsid w:val="00AB3042"/>
    <w:rsid w:val="00AB3F3B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BD0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215"/>
    <w:rsid w:val="00AD4845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00"/>
    <w:rsid w:val="00AE1D60"/>
    <w:rsid w:val="00AE2E14"/>
    <w:rsid w:val="00AE31FB"/>
    <w:rsid w:val="00AE41F7"/>
    <w:rsid w:val="00AE51D6"/>
    <w:rsid w:val="00AE6384"/>
    <w:rsid w:val="00AE64F8"/>
    <w:rsid w:val="00AE69FA"/>
    <w:rsid w:val="00AE6F57"/>
    <w:rsid w:val="00AE7BFB"/>
    <w:rsid w:val="00AE7C59"/>
    <w:rsid w:val="00AE7E86"/>
    <w:rsid w:val="00AF090D"/>
    <w:rsid w:val="00AF131E"/>
    <w:rsid w:val="00AF2782"/>
    <w:rsid w:val="00AF27CE"/>
    <w:rsid w:val="00AF29DB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4CE"/>
    <w:rsid w:val="00B039A5"/>
    <w:rsid w:val="00B03DED"/>
    <w:rsid w:val="00B05A37"/>
    <w:rsid w:val="00B0672D"/>
    <w:rsid w:val="00B06C43"/>
    <w:rsid w:val="00B072DC"/>
    <w:rsid w:val="00B0752F"/>
    <w:rsid w:val="00B079CE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83E"/>
    <w:rsid w:val="00B14EC2"/>
    <w:rsid w:val="00B156A8"/>
    <w:rsid w:val="00B15ABF"/>
    <w:rsid w:val="00B169D8"/>
    <w:rsid w:val="00B16B05"/>
    <w:rsid w:val="00B172F4"/>
    <w:rsid w:val="00B1742C"/>
    <w:rsid w:val="00B17F98"/>
    <w:rsid w:val="00B20C4E"/>
    <w:rsid w:val="00B210A5"/>
    <w:rsid w:val="00B21F66"/>
    <w:rsid w:val="00B21FE9"/>
    <w:rsid w:val="00B23836"/>
    <w:rsid w:val="00B2399A"/>
    <w:rsid w:val="00B23E4B"/>
    <w:rsid w:val="00B23E7A"/>
    <w:rsid w:val="00B2401D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50C8"/>
    <w:rsid w:val="00B36BE3"/>
    <w:rsid w:val="00B36CEC"/>
    <w:rsid w:val="00B36DF7"/>
    <w:rsid w:val="00B37CBA"/>
    <w:rsid w:val="00B37F97"/>
    <w:rsid w:val="00B37FEC"/>
    <w:rsid w:val="00B40A97"/>
    <w:rsid w:val="00B40D36"/>
    <w:rsid w:val="00B4148E"/>
    <w:rsid w:val="00B414D5"/>
    <w:rsid w:val="00B41755"/>
    <w:rsid w:val="00B42C40"/>
    <w:rsid w:val="00B43810"/>
    <w:rsid w:val="00B43FCE"/>
    <w:rsid w:val="00B444AE"/>
    <w:rsid w:val="00B45D4E"/>
    <w:rsid w:val="00B4654D"/>
    <w:rsid w:val="00B500A0"/>
    <w:rsid w:val="00B503A4"/>
    <w:rsid w:val="00B5047F"/>
    <w:rsid w:val="00B504DF"/>
    <w:rsid w:val="00B50851"/>
    <w:rsid w:val="00B5148B"/>
    <w:rsid w:val="00B51D6D"/>
    <w:rsid w:val="00B52DAC"/>
    <w:rsid w:val="00B54814"/>
    <w:rsid w:val="00B55A18"/>
    <w:rsid w:val="00B55BC5"/>
    <w:rsid w:val="00B5696E"/>
    <w:rsid w:val="00B569C1"/>
    <w:rsid w:val="00B56BFD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770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52B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97BD7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C2A"/>
    <w:rsid w:val="00BB1BA4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1E4F"/>
    <w:rsid w:val="00BC233C"/>
    <w:rsid w:val="00BC28EF"/>
    <w:rsid w:val="00BC2FB3"/>
    <w:rsid w:val="00BC3DCA"/>
    <w:rsid w:val="00BC41E5"/>
    <w:rsid w:val="00BC4AD3"/>
    <w:rsid w:val="00BC5428"/>
    <w:rsid w:val="00BC5602"/>
    <w:rsid w:val="00BC5B56"/>
    <w:rsid w:val="00BC5F99"/>
    <w:rsid w:val="00BC60D9"/>
    <w:rsid w:val="00BC6162"/>
    <w:rsid w:val="00BC651C"/>
    <w:rsid w:val="00BC6724"/>
    <w:rsid w:val="00BC6C04"/>
    <w:rsid w:val="00BC6D7A"/>
    <w:rsid w:val="00BC6D7D"/>
    <w:rsid w:val="00BD0D14"/>
    <w:rsid w:val="00BD17CA"/>
    <w:rsid w:val="00BD397F"/>
    <w:rsid w:val="00BD3EFD"/>
    <w:rsid w:val="00BD4334"/>
    <w:rsid w:val="00BD4613"/>
    <w:rsid w:val="00BD4D0C"/>
    <w:rsid w:val="00BD5165"/>
    <w:rsid w:val="00BD5AC8"/>
    <w:rsid w:val="00BD5EB3"/>
    <w:rsid w:val="00BD68A9"/>
    <w:rsid w:val="00BD6E17"/>
    <w:rsid w:val="00BD7B1D"/>
    <w:rsid w:val="00BD7BBB"/>
    <w:rsid w:val="00BD7D7F"/>
    <w:rsid w:val="00BD7F0E"/>
    <w:rsid w:val="00BE0738"/>
    <w:rsid w:val="00BE0B33"/>
    <w:rsid w:val="00BE0CFF"/>
    <w:rsid w:val="00BE16EB"/>
    <w:rsid w:val="00BE1793"/>
    <w:rsid w:val="00BE263D"/>
    <w:rsid w:val="00BE27E9"/>
    <w:rsid w:val="00BE3798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703A"/>
    <w:rsid w:val="00BE7405"/>
    <w:rsid w:val="00BF0708"/>
    <w:rsid w:val="00BF1B43"/>
    <w:rsid w:val="00BF1EBE"/>
    <w:rsid w:val="00BF29C6"/>
    <w:rsid w:val="00BF317E"/>
    <w:rsid w:val="00BF3230"/>
    <w:rsid w:val="00BF3548"/>
    <w:rsid w:val="00BF3B47"/>
    <w:rsid w:val="00BF4179"/>
    <w:rsid w:val="00BF4308"/>
    <w:rsid w:val="00BF49F6"/>
    <w:rsid w:val="00BF4C8F"/>
    <w:rsid w:val="00BF4E09"/>
    <w:rsid w:val="00BF4F5C"/>
    <w:rsid w:val="00BF5BCC"/>
    <w:rsid w:val="00BF699F"/>
    <w:rsid w:val="00BF7928"/>
    <w:rsid w:val="00C01249"/>
    <w:rsid w:val="00C019AE"/>
    <w:rsid w:val="00C02809"/>
    <w:rsid w:val="00C02AC3"/>
    <w:rsid w:val="00C02C52"/>
    <w:rsid w:val="00C02E2D"/>
    <w:rsid w:val="00C05A8A"/>
    <w:rsid w:val="00C05E93"/>
    <w:rsid w:val="00C06703"/>
    <w:rsid w:val="00C06A03"/>
    <w:rsid w:val="00C072F8"/>
    <w:rsid w:val="00C076C8"/>
    <w:rsid w:val="00C109ED"/>
    <w:rsid w:val="00C10B7C"/>
    <w:rsid w:val="00C1153D"/>
    <w:rsid w:val="00C126F4"/>
    <w:rsid w:val="00C131BE"/>
    <w:rsid w:val="00C13E37"/>
    <w:rsid w:val="00C14747"/>
    <w:rsid w:val="00C148F9"/>
    <w:rsid w:val="00C1496F"/>
    <w:rsid w:val="00C155B9"/>
    <w:rsid w:val="00C17129"/>
    <w:rsid w:val="00C1751B"/>
    <w:rsid w:val="00C1754D"/>
    <w:rsid w:val="00C21598"/>
    <w:rsid w:val="00C21C01"/>
    <w:rsid w:val="00C220E7"/>
    <w:rsid w:val="00C224C7"/>
    <w:rsid w:val="00C226F8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1778"/>
    <w:rsid w:val="00C3378F"/>
    <w:rsid w:val="00C33C5C"/>
    <w:rsid w:val="00C344FC"/>
    <w:rsid w:val="00C355FC"/>
    <w:rsid w:val="00C356FD"/>
    <w:rsid w:val="00C35C70"/>
    <w:rsid w:val="00C36370"/>
    <w:rsid w:val="00C365C9"/>
    <w:rsid w:val="00C369AB"/>
    <w:rsid w:val="00C36FAE"/>
    <w:rsid w:val="00C3791C"/>
    <w:rsid w:val="00C40C3E"/>
    <w:rsid w:val="00C4172F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50144"/>
    <w:rsid w:val="00C513BA"/>
    <w:rsid w:val="00C525C1"/>
    <w:rsid w:val="00C52D18"/>
    <w:rsid w:val="00C538FF"/>
    <w:rsid w:val="00C53929"/>
    <w:rsid w:val="00C53CBA"/>
    <w:rsid w:val="00C54303"/>
    <w:rsid w:val="00C54A5D"/>
    <w:rsid w:val="00C54FB0"/>
    <w:rsid w:val="00C56A32"/>
    <w:rsid w:val="00C56F86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632"/>
    <w:rsid w:val="00C7417A"/>
    <w:rsid w:val="00C746C8"/>
    <w:rsid w:val="00C751C5"/>
    <w:rsid w:val="00C752BC"/>
    <w:rsid w:val="00C7551C"/>
    <w:rsid w:val="00C757FA"/>
    <w:rsid w:val="00C77606"/>
    <w:rsid w:val="00C779A1"/>
    <w:rsid w:val="00C779AC"/>
    <w:rsid w:val="00C77D0B"/>
    <w:rsid w:val="00C77D6A"/>
    <w:rsid w:val="00C77DF1"/>
    <w:rsid w:val="00C77EEF"/>
    <w:rsid w:val="00C80570"/>
    <w:rsid w:val="00C811D4"/>
    <w:rsid w:val="00C83610"/>
    <w:rsid w:val="00C8422F"/>
    <w:rsid w:val="00C8477C"/>
    <w:rsid w:val="00C85590"/>
    <w:rsid w:val="00C85AEC"/>
    <w:rsid w:val="00C86621"/>
    <w:rsid w:val="00C8694C"/>
    <w:rsid w:val="00C86A19"/>
    <w:rsid w:val="00C90964"/>
    <w:rsid w:val="00C91113"/>
    <w:rsid w:val="00C91C43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38A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C3B"/>
    <w:rsid w:val="00CC1FC4"/>
    <w:rsid w:val="00CC22EC"/>
    <w:rsid w:val="00CC2514"/>
    <w:rsid w:val="00CC2681"/>
    <w:rsid w:val="00CC38B2"/>
    <w:rsid w:val="00CC624B"/>
    <w:rsid w:val="00CC626B"/>
    <w:rsid w:val="00CC6450"/>
    <w:rsid w:val="00CC708C"/>
    <w:rsid w:val="00CC753F"/>
    <w:rsid w:val="00CD08BD"/>
    <w:rsid w:val="00CD0A93"/>
    <w:rsid w:val="00CD12A7"/>
    <w:rsid w:val="00CD1504"/>
    <w:rsid w:val="00CD18D6"/>
    <w:rsid w:val="00CD1AB2"/>
    <w:rsid w:val="00CD1E35"/>
    <w:rsid w:val="00CD1F49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5DD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2C80"/>
    <w:rsid w:val="00CF3CB0"/>
    <w:rsid w:val="00CF4630"/>
    <w:rsid w:val="00CF785D"/>
    <w:rsid w:val="00CF7FE3"/>
    <w:rsid w:val="00D005F7"/>
    <w:rsid w:val="00D0094D"/>
    <w:rsid w:val="00D00C0F"/>
    <w:rsid w:val="00D017A7"/>
    <w:rsid w:val="00D01B91"/>
    <w:rsid w:val="00D01E10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DD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17445"/>
    <w:rsid w:val="00D203B3"/>
    <w:rsid w:val="00D207C6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1D4"/>
    <w:rsid w:val="00D275A0"/>
    <w:rsid w:val="00D276C6"/>
    <w:rsid w:val="00D27DEA"/>
    <w:rsid w:val="00D304E8"/>
    <w:rsid w:val="00D32230"/>
    <w:rsid w:val="00D3268D"/>
    <w:rsid w:val="00D32C22"/>
    <w:rsid w:val="00D33477"/>
    <w:rsid w:val="00D33629"/>
    <w:rsid w:val="00D33F36"/>
    <w:rsid w:val="00D343C3"/>
    <w:rsid w:val="00D34959"/>
    <w:rsid w:val="00D34975"/>
    <w:rsid w:val="00D354F2"/>
    <w:rsid w:val="00D35DB8"/>
    <w:rsid w:val="00D3704C"/>
    <w:rsid w:val="00D373E8"/>
    <w:rsid w:val="00D40503"/>
    <w:rsid w:val="00D40741"/>
    <w:rsid w:val="00D408F9"/>
    <w:rsid w:val="00D40DE7"/>
    <w:rsid w:val="00D40E33"/>
    <w:rsid w:val="00D41B24"/>
    <w:rsid w:val="00D41E01"/>
    <w:rsid w:val="00D42230"/>
    <w:rsid w:val="00D4228C"/>
    <w:rsid w:val="00D444B7"/>
    <w:rsid w:val="00D44608"/>
    <w:rsid w:val="00D45BE7"/>
    <w:rsid w:val="00D46222"/>
    <w:rsid w:val="00D474D6"/>
    <w:rsid w:val="00D50619"/>
    <w:rsid w:val="00D51055"/>
    <w:rsid w:val="00D512EA"/>
    <w:rsid w:val="00D51CD3"/>
    <w:rsid w:val="00D56179"/>
    <w:rsid w:val="00D63111"/>
    <w:rsid w:val="00D6370D"/>
    <w:rsid w:val="00D639D9"/>
    <w:rsid w:val="00D63DE2"/>
    <w:rsid w:val="00D6440E"/>
    <w:rsid w:val="00D663C4"/>
    <w:rsid w:val="00D66623"/>
    <w:rsid w:val="00D6744C"/>
    <w:rsid w:val="00D67E4C"/>
    <w:rsid w:val="00D7007E"/>
    <w:rsid w:val="00D70CA5"/>
    <w:rsid w:val="00D7153C"/>
    <w:rsid w:val="00D71BCD"/>
    <w:rsid w:val="00D71E40"/>
    <w:rsid w:val="00D72EA8"/>
    <w:rsid w:val="00D74254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53B"/>
    <w:rsid w:val="00D80879"/>
    <w:rsid w:val="00D80FF2"/>
    <w:rsid w:val="00D81366"/>
    <w:rsid w:val="00D81576"/>
    <w:rsid w:val="00D816CB"/>
    <w:rsid w:val="00D81CBA"/>
    <w:rsid w:val="00D820DB"/>
    <w:rsid w:val="00D82EEB"/>
    <w:rsid w:val="00D82F3A"/>
    <w:rsid w:val="00D83230"/>
    <w:rsid w:val="00D83ECA"/>
    <w:rsid w:val="00D84961"/>
    <w:rsid w:val="00D8635B"/>
    <w:rsid w:val="00D8694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6665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682E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B27"/>
    <w:rsid w:val="00DC3DB6"/>
    <w:rsid w:val="00DC42EF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3D4"/>
    <w:rsid w:val="00DD66C9"/>
    <w:rsid w:val="00DD6870"/>
    <w:rsid w:val="00DD6F32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EEB"/>
    <w:rsid w:val="00DE5E72"/>
    <w:rsid w:val="00DE7825"/>
    <w:rsid w:val="00DF0105"/>
    <w:rsid w:val="00DF0ED4"/>
    <w:rsid w:val="00DF0F1E"/>
    <w:rsid w:val="00DF13F0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913"/>
    <w:rsid w:val="00E02B18"/>
    <w:rsid w:val="00E02DC4"/>
    <w:rsid w:val="00E03749"/>
    <w:rsid w:val="00E038CE"/>
    <w:rsid w:val="00E04765"/>
    <w:rsid w:val="00E04F37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19CB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639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031A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0A75"/>
    <w:rsid w:val="00E42681"/>
    <w:rsid w:val="00E42C70"/>
    <w:rsid w:val="00E42EAB"/>
    <w:rsid w:val="00E4315A"/>
    <w:rsid w:val="00E4343B"/>
    <w:rsid w:val="00E43A09"/>
    <w:rsid w:val="00E456CB"/>
    <w:rsid w:val="00E46028"/>
    <w:rsid w:val="00E47C4C"/>
    <w:rsid w:val="00E50DF4"/>
    <w:rsid w:val="00E50E1F"/>
    <w:rsid w:val="00E5134B"/>
    <w:rsid w:val="00E5207A"/>
    <w:rsid w:val="00E52452"/>
    <w:rsid w:val="00E526DB"/>
    <w:rsid w:val="00E53094"/>
    <w:rsid w:val="00E531CB"/>
    <w:rsid w:val="00E535FA"/>
    <w:rsid w:val="00E54F44"/>
    <w:rsid w:val="00E5598F"/>
    <w:rsid w:val="00E55B8A"/>
    <w:rsid w:val="00E56AA7"/>
    <w:rsid w:val="00E60618"/>
    <w:rsid w:val="00E6160E"/>
    <w:rsid w:val="00E61DF4"/>
    <w:rsid w:val="00E61EC9"/>
    <w:rsid w:val="00E62465"/>
    <w:rsid w:val="00E630CE"/>
    <w:rsid w:val="00E6344B"/>
    <w:rsid w:val="00E6345C"/>
    <w:rsid w:val="00E63A66"/>
    <w:rsid w:val="00E6410D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E37"/>
    <w:rsid w:val="00E808E7"/>
    <w:rsid w:val="00E81120"/>
    <w:rsid w:val="00E812A7"/>
    <w:rsid w:val="00E8205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974C3"/>
    <w:rsid w:val="00EA0700"/>
    <w:rsid w:val="00EA0BEE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022"/>
    <w:rsid w:val="00EB106E"/>
    <w:rsid w:val="00EB1F2E"/>
    <w:rsid w:val="00EB241D"/>
    <w:rsid w:val="00EB2535"/>
    <w:rsid w:val="00EB269E"/>
    <w:rsid w:val="00EB4241"/>
    <w:rsid w:val="00EB4ACB"/>
    <w:rsid w:val="00EB657E"/>
    <w:rsid w:val="00EB663B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6EFF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7079"/>
    <w:rsid w:val="00EF1D43"/>
    <w:rsid w:val="00EF25E6"/>
    <w:rsid w:val="00EF2FDB"/>
    <w:rsid w:val="00EF34F7"/>
    <w:rsid w:val="00EF3802"/>
    <w:rsid w:val="00EF3A08"/>
    <w:rsid w:val="00EF3C2F"/>
    <w:rsid w:val="00EF4EEA"/>
    <w:rsid w:val="00EF509A"/>
    <w:rsid w:val="00EF5387"/>
    <w:rsid w:val="00EF5C14"/>
    <w:rsid w:val="00EF5C6E"/>
    <w:rsid w:val="00EF6D74"/>
    <w:rsid w:val="00EF7323"/>
    <w:rsid w:val="00EF7386"/>
    <w:rsid w:val="00F00825"/>
    <w:rsid w:val="00F0111C"/>
    <w:rsid w:val="00F01786"/>
    <w:rsid w:val="00F01F1C"/>
    <w:rsid w:val="00F01F79"/>
    <w:rsid w:val="00F02024"/>
    <w:rsid w:val="00F02ACD"/>
    <w:rsid w:val="00F03C72"/>
    <w:rsid w:val="00F03E74"/>
    <w:rsid w:val="00F04E5E"/>
    <w:rsid w:val="00F0517D"/>
    <w:rsid w:val="00F05363"/>
    <w:rsid w:val="00F05749"/>
    <w:rsid w:val="00F06494"/>
    <w:rsid w:val="00F073DA"/>
    <w:rsid w:val="00F10D26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38A"/>
    <w:rsid w:val="00F16554"/>
    <w:rsid w:val="00F165D2"/>
    <w:rsid w:val="00F230FF"/>
    <w:rsid w:val="00F240E7"/>
    <w:rsid w:val="00F24961"/>
    <w:rsid w:val="00F25CE3"/>
    <w:rsid w:val="00F30FB2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4F3B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705"/>
    <w:rsid w:val="00F6089D"/>
    <w:rsid w:val="00F60A72"/>
    <w:rsid w:val="00F60C1D"/>
    <w:rsid w:val="00F611EB"/>
    <w:rsid w:val="00F61493"/>
    <w:rsid w:val="00F61DD4"/>
    <w:rsid w:val="00F62646"/>
    <w:rsid w:val="00F62CB6"/>
    <w:rsid w:val="00F651D6"/>
    <w:rsid w:val="00F65D33"/>
    <w:rsid w:val="00F65DE0"/>
    <w:rsid w:val="00F66A12"/>
    <w:rsid w:val="00F66EA5"/>
    <w:rsid w:val="00F67422"/>
    <w:rsid w:val="00F67F3B"/>
    <w:rsid w:val="00F7096F"/>
    <w:rsid w:val="00F70D6D"/>
    <w:rsid w:val="00F70E07"/>
    <w:rsid w:val="00F713F2"/>
    <w:rsid w:val="00F71431"/>
    <w:rsid w:val="00F714C6"/>
    <w:rsid w:val="00F72D01"/>
    <w:rsid w:val="00F72EB9"/>
    <w:rsid w:val="00F72F2F"/>
    <w:rsid w:val="00F73332"/>
    <w:rsid w:val="00F74D61"/>
    <w:rsid w:val="00F754DF"/>
    <w:rsid w:val="00F76032"/>
    <w:rsid w:val="00F76427"/>
    <w:rsid w:val="00F76F7E"/>
    <w:rsid w:val="00F7741C"/>
    <w:rsid w:val="00F7747A"/>
    <w:rsid w:val="00F800A0"/>
    <w:rsid w:val="00F815D5"/>
    <w:rsid w:val="00F81D08"/>
    <w:rsid w:val="00F82786"/>
    <w:rsid w:val="00F82A3C"/>
    <w:rsid w:val="00F82FCB"/>
    <w:rsid w:val="00F831FE"/>
    <w:rsid w:val="00F83285"/>
    <w:rsid w:val="00F83479"/>
    <w:rsid w:val="00F83541"/>
    <w:rsid w:val="00F83725"/>
    <w:rsid w:val="00F84129"/>
    <w:rsid w:val="00F8429A"/>
    <w:rsid w:val="00F8450C"/>
    <w:rsid w:val="00F84978"/>
    <w:rsid w:val="00F84ECD"/>
    <w:rsid w:val="00F85180"/>
    <w:rsid w:val="00F859C6"/>
    <w:rsid w:val="00F85BD1"/>
    <w:rsid w:val="00F85DE1"/>
    <w:rsid w:val="00F85F26"/>
    <w:rsid w:val="00F8642A"/>
    <w:rsid w:val="00F86952"/>
    <w:rsid w:val="00F86F54"/>
    <w:rsid w:val="00F870EF"/>
    <w:rsid w:val="00F87B32"/>
    <w:rsid w:val="00F90C02"/>
    <w:rsid w:val="00F915A2"/>
    <w:rsid w:val="00F919EA"/>
    <w:rsid w:val="00F92B2C"/>
    <w:rsid w:val="00F93483"/>
    <w:rsid w:val="00F938D5"/>
    <w:rsid w:val="00F94969"/>
    <w:rsid w:val="00F950DA"/>
    <w:rsid w:val="00F95480"/>
    <w:rsid w:val="00F95E4C"/>
    <w:rsid w:val="00F96249"/>
    <w:rsid w:val="00F96A89"/>
    <w:rsid w:val="00F97119"/>
    <w:rsid w:val="00F973F3"/>
    <w:rsid w:val="00F97FC9"/>
    <w:rsid w:val="00FA07E2"/>
    <w:rsid w:val="00FA0AE4"/>
    <w:rsid w:val="00FA0B1E"/>
    <w:rsid w:val="00FA1E73"/>
    <w:rsid w:val="00FA2B60"/>
    <w:rsid w:val="00FA3B22"/>
    <w:rsid w:val="00FA48B9"/>
    <w:rsid w:val="00FA4AEC"/>
    <w:rsid w:val="00FA4C52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3B9C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B6D47"/>
    <w:rsid w:val="00FB7666"/>
    <w:rsid w:val="00FC06A0"/>
    <w:rsid w:val="00FC142C"/>
    <w:rsid w:val="00FC2511"/>
    <w:rsid w:val="00FC2771"/>
    <w:rsid w:val="00FC2F56"/>
    <w:rsid w:val="00FC303E"/>
    <w:rsid w:val="00FC363B"/>
    <w:rsid w:val="00FC4153"/>
    <w:rsid w:val="00FC4751"/>
    <w:rsid w:val="00FC4884"/>
    <w:rsid w:val="00FC4907"/>
    <w:rsid w:val="00FC5479"/>
    <w:rsid w:val="00FC58A8"/>
    <w:rsid w:val="00FC5BFA"/>
    <w:rsid w:val="00FC5E2B"/>
    <w:rsid w:val="00FC6216"/>
    <w:rsid w:val="00FC665D"/>
    <w:rsid w:val="00FC6875"/>
    <w:rsid w:val="00FC6B23"/>
    <w:rsid w:val="00FC7438"/>
    <w:rsid w:val="00FC7B22"/>
    <w:rsid w:val="00FD0870"/>
    <w:rsid w:val="00FD0BDB"/>
    <w:rsid w:val="00FD0FA4"/>
    <w:rsid w:val="00FD133B"/>
    <w:rsid w:val="00FD1B81"/>
    <w:rsid w:val="00FD22F3"/>
    <w:rsid w:val="00FD3287"/>
    <w:rsid w:val="00FD3BE7"/>
    <w:rsid w:val="00FD4062"/>
    <w:rsid w:val="00FD4825"/>
    <w:rsid w:val="00FD5A44"/>
    <w:rsid w:val="00FD5BE6"/>
    <w:rsid w:val="00FD6D06"/>
    <w:rsid w:val="00FE0815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85"/>
    <w:rsid w:val="00FE443D"/>
    <w:rsid w:val="00FE4F7B"/>
    <w:rsid w:val="00FE678F"/>
    <w:rsid w:val="00FE766B"/>
    <w:rsid w:val="00FF0558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BF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6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extended-textshort">
    <w:name w:val="extended-text__short"/>
    <w:basedOn w:val="a0"/>
    <w:rsid w:val="00BF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454B-9907-4A0E-8B2F-A8907C0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2</cp:revision>
  <cp:lastPrinted>2019-07-17T05:23:00Z</cp:lastPrinted>
  <dcterms:created xsi:type="dcterms:W3CDTF">2019-07-17T07:24:00Z</dcterms:created>
  <dcterms:modified xsi:type="dcterms:W3CDTF">2019-07-17T07:24:00Z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