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02" w:rsidRDefault="006B7D02">
      <w:pPr>
        <w:widowControl w:val="0"/>
        <w:autoSpaceDE w:val="0"/>
        <w:autoSpaceDN w:val="0"/>
        <w:adjustRightInd w:val="0"/>
        <w:jc w:val="both"/>
        <w:outlineLvl w:val="0"/>
      </w:pPr>
    </w:p>
    <w:p w:rsidR="006B7D02" w:rsidRDefault="006B7D02">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6B7D02" w:rsidRDefault="006B7D02">
      <w:pPr>
        <w:widowControl w:val="0"/>
        <w:autoSpaceDE w:val="0"/>
        <w:autoSpaceDN w:val="0"/>
        <w:adjustRightInd w:val="0"/>
        <w:jc w:val="center"/>
        <w:rPr>
          <w:b/>
          <w:bCs/>
        </w:rPr>
      </w:pPr>
    </w:p>
    <w:p w:rsidR="006B7D02" w:rsidRDefault="006B7D02">
      <w:pPr>
        <w:widowControl w:val="0"/>
        <w:autoSpaceDE w:val="0"/>
        <w:autoSpaceDN w:val="0"/>
        <w:adjustRightInd w:val="0"/>
        <w:jc w:val="center"/>
        <w:rPr>
          <w:b/>
          <w:bCs/>
        </w:rPr>
      </w:pPr>
      <w:r>
        <w:rPr>
          <w:b/>
          <w:bCs/>
        </w:rPr>
        <w:t>ПОСТАНОВЛЕНИЕ</w:t>
      </w:r>
    </w:p>
    <w:p w:rsidR="006B7D02" w:rsidRDefault="006B7D02">
      <w:pPr>
        <w:widowControl w:val="0"/>
        <w:autoSpaceDE w:val="0"/>
        <w:autoSpaceDN w:val="0"/>
        <w:adjustRightInd w:val="0"/>
        <w:jc w:val="center"/>
        <w:rPr>
          <w:b/>
          <w:bCs/>
        </w:rPr>
      </w:pPr>
      <w:r>
        <w:rPr>
          <w:b/>
          <w:bCs/>
        </w:rPr>
        <w:t>от 21 ноября 2013 г. N 1044</w:t>
      </w:r>
    </w:p>
    <w:p w:rsidR="006B7D02" w:rsidRDefault="006B7D02">
      <w:pPr>
        <w:widowControl w:val="0"/>
        <w:autoSpaceDE w:val="0"/>
        <w:autoSpaceDN w:val="0"/>
        <w:adjustRightInd w:val="0"/>
        <w:jc w:val="center"/>
        <w:rPr>
          <w:b/>
          <w:bCs/>
        </w:rPr>
      </w:pPr>
    </w:p>
    <w:p w:rsidR="006B7D02" w:rsidRDefault="006B7D02">
      <w:pPr>
        <w:widowControl w:val="0"/>
        <w:autoSpaceDE w:val="0"/>
        <w:autoSpaceDN w:val="0"/>
        <w:adjustRightInd w:val="0"/>
        <w:jc w:val="center"/>
        <w:rPr>
          <w:b/>
          <w:bCs/>
        </w:rPr>
      </w:pPr>
      <w:r>
        <w:rPr>
          <w:b/>
          <w:bCs/>
        </w:rPr>
        <w:t>О ТРЕБОВАНИЯХ</w:t>
      </w:r>
    </w:p>
    <w:p w:rsidR="006B7D02" w:rsidRDefault="006B7D02">
      <w:pPr>
        <w:widowControl w:val="0"/>
        <w:autoSpaceDE w:val="0"/>
        <w:autoSpaceDN w:val="0"/>
        <w:adjustRightInd w:val="0"/>
        <w:jc w:val="center"/>
        <w:rPr>
          <w:b/>
          <w:bCs/>
        </w:rPr>
      </w:pPr>
      <w:r>
        <w:rPr>
          <w:b/>
          <w:bCs/>
        </w:rPr>
        <w:t>К ФОРМИРОВАНИЮ, УТВЕРЖДЕНИЮ И ВЕДЕНИЮ ПЛАНОВ-ГРАФИКОВ</w:t>
      </w:r>
    </w:p>
    <w:p w:rsidR="006B7D02" w:rsidRDefault="006B7D02">
      <w:pPr>
        <w:widowControl w:val="0"/>
        <w:autoSpaceDE w:val="0"/>
        <w:autoSpaceDN w:val="0"/>
        <w:adjustRightInd w:val="0"/>
        <w:jc w:val="center"/>
        <w:rPr>
          <w:b/>
          <w:bCs/>
        </w:rPr>
      </w:pPr>
      <w:r>
        <w:rPr>
          <w:b/>
          <w:bCs/>
        </w:rPr>
        <w:t>ЗАКУПОК ТОВАРОВ, РАБОТ, УСЛУГ ДЛЯ ОБЕСПЕЧЕНИЯ НУЖД СУБЪЕКТА</w:t>
      </w:r>
    </w:p>
    <w:p w:rsidR="006B7D02" w:rsidRDefault="006B7D02">
      <w:pPr>
        <w:widowControl w:val="0"/>
        <w:autoSpaceDE w:val="0"/>
        <w:autoSpaceDN w:val="0"/>
        <w:adjustRightInd w:val="0"/>
        <w:jc w:val="center"/>
        <w:rPr>
          <w:b/>
          <w:bCs/>
        </w:rPr>
      </w:pPr>
      <w:r>
        <w:rPr>
          <w:b/>
          <w:bCs/>
        </w:rPr>
        <w:t>РОССИЙСКОЙ ФЕДЕРАЦИИ И МУНИЦИПАЛЬНЫХ НУЖД, А ТАКЖЕ</w:t>
      </w:r>
    </w:p>
    <w:p w:rsidR="006B7D02" w:rsidRDefault="006B7D02">
      <w:pPr>
        <w:widowControl w:val="0"/>
        <w:autoSpaceDE w:val="0"/>
        <w:autoSpaceDN w:val="0"/>
        <w:adjustRightInd w:val="0"/>
        <w:jc w:val="center"/>
        <w:rPr>
          <w:b/>
          <w:bCs/>
        </w:rPr>
      </w:pPr>
      <w:r>
        <w:rPr>
          <w:b/>
          <w:bCs/>
        </w:rPr>
        <w:t>ТРЕБОВАНИЯХ К ФОРМЕ ПЛАНОВ-ГРАФИКОВ ЗАКУПОК</w:t>
      </w:r>
    </w:p>
    <w:p w:rsidR="006B7D02" w:rsidRDefault="006B7D02">
      <w:pPr>
        <w:widowControl w:val="0"/>
        <w:autoSpaceDE w:val="0"/>
        <w:autoSpaceDN w:val="0"/>
        <w:adjustRightInd w:val="0"/>
        <w:jc w:val="center"/>
        <w:rPr>
          <w:b/>
          <w:bCs/>
        </w:rPr>
      </w:pPr>
      <w:r>
        <w:rPr>
          <w:b/>
          <w:bCs/>
        </w:rPr>
        <w:t>ТОВАРОВ, РАБОТ, УСЛУГ</w:t>
      </w: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B7D02" w:rsidRDefault="006B7D02">
      <w:pPr>
        <w:widowControl w:val="0"/>
        <w:autoSpaceDE w:val="0"/>
        <w:autoSpaceDN w:val="0"/>
        <w:adjustRightInd w:val="0"/>
        <w:ind w:firstLine="540"/>
        <w:jc w:val="both"/>
      </w:pPr>
      <w:r>
        <w:t>1. Утвердить прилагаемые:</w:t>
      </w:r>
    </w:p>
    <w:p w:rsidR="006B7D02" w:rsidRDefault="006B7D02">
      <w:pPr>
        <w:widowControl w:val="0"/>
        <w:autoSpaceDE w:val="0"/>
        <w:autoSpaceDN w:val="0"/>
        <w:adjustRightInd w:val="0"/>
        <w:ind w:firstLine="540"/>
        <w:jc w:val="both"/>
      </w:pPr>
      <w:hyperlink w:anchor="Par32" w:history="1">
        <w:r>
          <w:rPr>
            <w:color w:val="0000FF"/>
          </w:rPr>
          <w:t>требования</w:t>
        </w:r>
      </w:hyperlink>
      <w:r>
        <w:t xml:space="preserve">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w:t>
      </w:r>
    </w:p>
    <w:p w:rsidR="006B7D02" w:rsidRDefault="006B7D02">
      <w:pPr>
        <w:widowControl w:val="0"/>
        <w:autoSpaceDE w:val="0"/>
        <w:autoSpaceDN w:val="0"/>
        <w:adjustRightInd w:val="0"/>
        <w:ind w:firstLine="540"/>
        <w:jc w:val="both"/>
      </w:pPr>
      <w:hyperlink w:anchor="Par82" w:history="1">
        <w:r>
          <w:rPr>
            <w:color w:val="0000FF"/>
          </w:rPr>
          <w:t>требования</w:t>
        </w:r>
      </w:hyperlink>
      <w:r>
        <w:t xml:space="preserve"> к форме планов-графиков закупок товаров, работ, услуг.</w:t>
      </w:r>
    </w:p>
    <w:p w:rsidR="006B7D02" w:rsidRDefault="006B7D02">
      <w:pPr>
        <w:widowControl w:val="0"/>
        <w:autoSpaceDE w:val="0"/>
        <w:autoSpaceDN w:val="0"/>
        <w:adjustRightInd w:val="0"/>
        <w:ind w:firstLine="540"/>
        <w:jc w:val="both"/>
      </w:pPr>
      <w:r>
        <w:t>2. Настоящее постановление вступает в силу с 1 января 2015 г.</w:t>
      </w: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jc w:val="right"/>
      </w:pPr>
      <w:r>
        <w:t>Председатель Правительства</w:t>
      </w:r>
    </w:p>
    <w:p w:rsidR="006B7D02" w:rsidRDefault="006B7D02">
      <w:pPr>
        <w:widowControl w:val="0"/>
        <w:autoSpaceDE w:val="0"/>
        <w:autoSpaceDN w:val="0"/>
        <w:adjustRightInd w:val="0"/>
        <w:jc w:val="right"/>
      </w:pPr>
      <w:r>
        <w:t>Российской Федерации</w:t>
      </w:r>
    </w:p>
    <w:p w:rsidR="006B7D02" w:rsidRDefault="006B7D02">
      <w:pPr>
        <w:widowControl w:val="0"/>
        <w:autoSpaceDE w:val="0"/>
        <w:autoSpaceDN w:val="0"/>
        <w:adjustRightInd w:val="0"/>
        <w:jc w:val="right"/>
      </w:pPr>
      <w:r>
        <w:t>Д.МЕДВЕДЕВ</w:t>
      </w: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jc w:val="right"/>
        <w:outlineLvl w:val="0"/>
      </w:pPr>
      <w:bookmarkStart w:id="1" w:name="Par27"/>
      <w:bookmarkEnd w:id="1"/>
      <w:r>
        <w:t>Утверждены</w:t>
      </w:r>
    </w:p>
    <w:p w:rsidR="006B7D02" w:rsidRDefault="006B7D02">
      <w:pPr>
        <w:widowControl w:val="0"/>
        <w:autoSpaceDE w:val="0"/>
        <w:autoSpaceDN w:val="0"/>
        <w:adjustRightInd w:val="0"/>
        <w:jc w:val="right"/>
      </w:pPr>
      <w:r>
        <w:t>постановлением Правительства</w:t>
      </w:r>
    </w:p>
    <w:p w:rsidR="006B7D02" w:rsidRDefault="006B7D02">
      <w:pPr>
        <w:widowControl w:val="0"/>
        <w:autoSpaceDE w:val="0"/>
        <w:autoSpaceDN w:val="0"/>
        <w:adjustRightInd w:val="0"/>
        <w:jc w:val="right"/>
      </w:pPr>
      <w:r>
        <w:t>Российской Федерации</w:t>
      </w:r>
    </w:p>
    <w:p w:rsidR="006B7D02" w:rsidRDefault="006B7D02">
      <w:pPr>
        <w:widowControl w:val="0"/>
        <w:autoSpaceDE w:val="0"/>
        <w:autoSpaceDN w:val="0"/>
        <w:adjustRightInd w:val="0"/>
        <w:jc w:val="right"/>
      </w:pPr>
      <w:r>
        <w:t>от 21 ноября 2013 г. N 1044</w:t>
      </w: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jc w:val="center"/>
        <w:rPr>
          <w:b/>
          <w:bCs/>
        </w:rPr>
      </w:pPr>
      <w:bookmarkStart w:id="2" w:name="Par32"/>
      <w:bookmarkEnd w:id="2"/>
      <w:r>
        <w:rPr>
          <w:b/>
          <w:bCs/>
        </w:rPr>
        <w:t>ТРЕБОВАНИЯ</w:t>
      </w:r>
    </w:p>
    <w:p w:rsidR="006B7D02" w:rsidRDefault="006B7D02">
      <w:pPr>
        <w:widowControl w:val="0"/>
        <w:autoSpaceDE w:val="0"/>
        <w:autoSpaceDN w:val="0"/>
        <w:adjustRightInd w:val="0"/>
        <w:jc w:val="center"/>
        <w:rPr>
          <w:b/>
          <w:bCs/>
        </w:rPr>
      </w:pPr>
      <w:r>
        <w:rPr>
          <w:b/>
          <w:bCs/>
        </w:rPr>
        <w:t>К ФОРМИРОВАНИЮ, УТВЕРЖДЕНИЮ И ВЕДЕНИЮ ПЛАНОВ-ГРАФИКОВ</w:t>
      </w:r>
    </w:p>
    <w:p w:rsidR="006B7D02" w:rsidRDefault="006B7D02">
      <w:pPr>
        <w:widowControl w:val="0"/>
        <w:autoSpaceDE w:val="0"/>
        <w:autoSpaceDN w:val="0"/>
        <w:adjustRightInd w:val="0"/>
        <w:jc w:val="center"/>
        <w:rPr>
          <w:b/>
          <w:bCs/>
        </w:rPr>
      </w:pPr>
      <w:r>
        <w:rPr>
          <w:b/>
          <w:bCs/>
        </w:rPr>
        <w:t>ЗАКУПОК ТОВАРОВ, РАБОТ, УСЛУГ ДЛЯ ОБЕСПЕЧЕНИЯ НУЖД СУБЪЕКТА</w:t>
      </w:r>
    </w:p>
    <w:p w:rsidR="006B7D02" w:rsidRDefault="006B7D02">
      <w:pPr>
        <w:widowControl w:val="0"/>
        <w:autoSpaceDE w:val="0"/>
        <w:autoSpaceDN w:val="0"/>
        <w:adjustRightInd w:val="0"/>
        <w:jc w:val="center"/>
        <w:rPr>
          <w:b/>
          <w:bCs/>
        </w:rPr>
      </w:pPr>
      <w:r>
        <w:rPr>
          <w:b/>
          <w:bCs/>
        </w:rPr>
        <w:t>РОССИЙСКОЙ ФЕДЕРАЦИИ И МУНИЦИПАЛЬНЫХ НУЖД</w:t>
      </w:r>
    </w:p>
    <w:p w:rsidR="006B7D02" w:rsidRDefault="006B7D02">
      <w:pPr>
        <w:widowControl w:val="0"/>
        <w:autoSpaceDE w:val="0"/>
        <w:autoSpaceDN w:val="0"/>
        <w:adjustRightInd w:val="0"/>
        <w:jc w:val="center"/>
      </w:pPr>
    </w:p>
    <w:p w:rsidR="006B7D02" w:rsidRDefault="006B7D02">
      <w:pPr>
        <w:widowControl w:val="0"/>
        <w:autoSpaceDE w:val="0"/>
        <w:autoSpaceDN w:val="0"/>
        <w:adjustRightInd w:val="0"/>
        <w:ind w:firstLine="540"/>
        <w:jc w:val="both"/>
      </w:pPr>
      <w:r>
        <w:t>1. Настоящий документ устанавливает единые требования к формированию, утверждению и ведению планов-графиков закупок товаров, работ, услуг для обеспечения нужд субъекта Российской Федерации, муниципальных нужд (далее -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6B7D02" w:rsidRDefault="006B7D02">
      <w:pPr>
        <w:widowControl w:val="0"/>
        <w:autoSpaceDE w:val="0"/>
        <w:autoSpaceDN w:val="0"/>
        <w:adjustRightInd w:val="0"/>
        <w:ind w:firstLine="540"/>
        <w:jc w:val="both"/>
      </w:pPr>
      <w:r>
        <w:t xml:space="preserve">2. Порядок формирования, утверждения и ведения планов-графиков закупок,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его утверждения подлежит размещению в единой информационной системе в сфере закупок, а до ввода ее в эксплуатацию -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6B7D02" w:rsidRDefault="006B7D02">
      <w:pPr>
        <w:widowControl w:val="0"/>
        <w:autoSpaceDE w:val="0"/>
        <w:autoSpaceDN w:val="0"/>
        <w:adjustRightInd w:val="0"/>
        <w:ind w:firstLine="540"/>
        <w:jc w:val="both"/>
      </w:pPr>
      <w:bookmarkStart w:id="3" w:name="Par39"/>
      <w:bookmarkEnd w:id="3"/>
      <w:r>
        <w:t>3. Планы-графики закупок формируются и утверждаются в течение 10 рабочих дней:</w:t>
      </w:r>
    </w:p>
    <w:p w:rsidR="006B7D02" w:rsidRDefault="006B7D02">
      <w:pPr>
        <w:widowControl w:val="0"/>
        <w:autoSpaceDE w:val="0"/>
        <w:autoSpaceDN w:val="0"/>
        <w:adjustRightInd w:val="0"/>
        <w:ind w:firstLine="540"/>
        <w:jc w:val="both"/>
      </w:pPr>
      <w:r>
        <w:t>а) государственными заказчиками, действующими от имени субъекта Российской Федерации (далее - государственные заказчики), муниципальными заказчиками, действующими от имени муниципального образования (далее - муниципальные заказчики), со дня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B7D02" w:rsidRDefault="006B7D02">
      <w:pPr>
        <w:widowControl w:val="0"/>
        <w:autoSpaceDE w:val="0"/>
        <w:autoSpaceDN w:val="0"/>
        <w:adjustRightInd w:val="0"/>
        <w:ind w:firstLine="540"/>
        <w:jc w:val="both"/>
      </w:pPr>
      <w:bookmarkStart w:id="4" w:name="Par41"/>
      <w:bookmarkEnd w:id="4"/>
      <w:r>
        <w:t xml:space="preserve">б) бюджетными учреждениями, созданными субъектом Российской Федерации или муниципальным образованием, за исключением закупок, осуществляемых в соответствии с </w:t>
      </w:r>
      <w:hyperlink r:id="rId4" w:history="1">
        <w:r>
          <w:rPr>
            <w:color w:val="0000FF"/>
          </w:rPr>
          <w:t>частями 2</w:t>
        </w:r>
      </w:hyperlink>
      <w:r>
        <w:t xml:space="preserve"> и </w:t>
      </w:r>
      <w:hyperlink r:id="rId5" w:history="1">
        <w:r>
          <w:rPr>
            <w:color w:val="0000FF"/>
          </w:rPr>
          <w:t>6 статьи 15</w:t>
        </w:r>
      </w:hyperlink>
      <w:r>
        <w:t xml:space="preserve"> Федерального закона о контрактной системе, со дня утверждения плана финансово-хозяйственной деятельности;</w:t>
      </w:r>
    </w:p>
    <w:p w:rsidR="006B7D02" w:rsidRDefault="006B7D02">
      <w:pPr>
        <w:widowControl w:val="0"/>
        <w:autoSpaceDE w:val="0"/>
        <w:autoSpaceDN w:val="0"/>
        <w:adjustRightInd w:val="0"/>
        <w:ind w:firstLine="540"/>
        <w:jc w:val="both"/>
      </w:pPr>
      <w:bookmarkStart w:id="5" w:name="Par42"/>
      <w:bookmarkEnd w:id="5"/>
      <w:r>
        <w:t xml:space="preserve">в)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в случае, предусмотренном </w:t>
      </w:r>
      <w:hyperlink r:id="rId6" w:history="1">
        <w:r>
          <w:rPr>
            <w:color w:val="0000FF"/>
          </w:rPr>
          <w:t>частью 4 статьи 15</w:t>
        </w:r>
      </w:hyperlink>
      <w:r>
        <w:t xml:space="preserve"> Федерального закона о контрактной системе, со дня заключения соглашения о предоставлении субсидии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субсидии). При этом в план-график закупок включаются только закупки, которые планируется осуществлять за счет субсидий;</w:t>
      </w:r>
    </w:p>
    <w:p w:rsidR="006B7D02" w:rsidRDefault="006B7D02">
      <w:pPr>
        <w:widowControl w:val="0"/>
        <w:autoSpaceDE w:val="0"/>
        <w:autoSpaceDN w:val="0"/>
        <w:adjustRightInd w:val="0"/>
        <w:ind w:firstLine="540"/>
        <w:jc w:val="both"/>
      </w:pPr>
      <w:bookmarkStart w:id="6" w:name="Par43"/>
      <w:bookmarkEnd w:id="6"/>
      <w:r>
        <w:t xml:space="preserve">г) бюджетными,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осуществляющими полномочия на осуществление закупок в пределах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в случаях, предусмотренных </w:t>
      </w:r>
      <w:hyperlink r:id="rId7" w:history="1">
        <w:r>
          <w:rPr>
            <w:color w:val="0000FF"/>
          </w:rPr>
          <w:t>частью 6 статьи 15</w:t>
        </w:r>
      </w:hyperlink>
      <w:r>
        <w:t xml:space="preserve"> Федерального закона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B7D02" w:rsidRDefault="006B7D02">
      <w:pPr>
        <w:widowControl w:val="0"/>
        <w:autoSpaceDE w:val="0"/>
        <w:autoSpaceDN w:val="0"/>
        <w:adjustRightInd w:val="0"/>
        <w:ind w:firstLine="540"/>
        <w:jc w:val="both"/>
      </w:pPr>
      <w:r>
        <w:t xml:space="preserve">4. Планы-графики закупок формируются лицами, указанными в </w:t>
      </w:r>
      <w:hyperlink w:anchor="Par39" w:history="1">
        <w:r>
          <w:rPr>
            <w:color w:val="0000FF"/>
          </w:rPr>
          <w:t>пункте 3</w:t>
        </w:r>
      </w:hyperlink>
      <w:r>
        <w:t xml:space="preserve"> настоящего документа,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6B7D02" w:rsidRDefault="006B7D02">
      <w:pPr>
        <w:widowControl w:val="0"/>
        <w:autoSpaceDE w:val="0"/>
        <w:autoSpaceDN w:val="0"/>
        <w:adjustRightInd w:val="0"/>
        <w:ind w:firstLine="540"/>
        <w:jc w:val="both"/>
      </w:pPr>
      <w:r>
        <w:t>а) государственные заказчики и муниципальные заказчики в сроки, установленные главными распорядителями средств бюджета субъекта Российской Федерации (местного бюджета),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6B7D02" w:rsidRDefault="006B7D02">
      <w:pPr>
        <w:widowControl w:val="0"/>
        <w:autoSpaceDE w:val="0"/>
        <w:autoSpaceDN w:val="0"/>
        <w:adjustRightInd w:val="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6B7D02" w:rsidRDefault="006B7D02">
      <w:pPr>
        <w:widowControl w:val="0"/>
        <w:autoSpaceDE w:val="0"/>
        <w:autoSpaceDN w:val="0"/>
        <w:adjustRightInd w:val="0"/>
        <w:ind w:firstLine="540"/>
        <w:jc w:val="both"/>
      </w:pPr>
      <w:r>
        <w:t xml:space="preserve">уточняют при необходимости сформированные планы-графики закупок, после их уточнения и доведения до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w:t>
      </w:r>
      <w:r>
        <w:lastRenderedPageBreak/>
        <w:t>сформированные планы-графики;</w:t>
      </w:r>
    </w:p>
    <w:p w:rsidR="006B7D02" w:rsidRDefault="006B7D02">
      <w:pPr>
        <w:widowControl w:val="0"/>
        <w:autoSpaceDE w:val="0"/>
        <w:autoSpaceDN w:val="0"/>
        <w:adjustRightInd w:val="0"/>
        <w:ind w:firstLine="540"/>
        <w:jc w:val="both"/>
      </w:pPr>
      <w:r>
        <w:t xml:space="preserve">б) учреждения, указанные в </w:t>
      </w:r>
      <w:hyperlink w:anchor="Par41" w:history="1">
        <w:r>
          <w:rPr>
            <w:color w:val="0000FF"/>
          </w:rPr>
          <w:t>подпункте "б" пункта 3</w:t>
        </w:r>
      </w:hyperlink>
      <w:r>
        <w:t xml:space="preserve"> настоящего документа, в сроки, установленные органами, осуществляющими функции и полномочия их учредителя,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6B7D02" w:rsidRDefault="006B7D02">
      <w:pPr>
        <w:widowControl w:val="0"/>
        <w:autoSpaceDE w:val="0"/>
        <w:autoSpaceDN w:val="0"/>
        <w:adjustRightInd w:val="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6B7D02" w:rsidRDefault="006B7D02">
      <w:pPr>
        <w:widowControl w:val="0"/>
        <w:autoSpaceDE w:val="0"/>
        <w:autoSpaceDN w:val="0"/>
        <w:adjustRightInd w:val="0"/>
        <w:ind w:firstLine="540"/>
        <w:jc w:val="both"/>
      </w:pPr>
      <w:r>
        <w:t>уточняют при необходимости планы-графики закупок, после их уточнения и утверждения планов финансово-хозяйственной деятельности утверждают планы-графики;</w:t>
      </w:r>
    </w:p>
    <w:p w:rsidR="006B7D02" w:rsidRDefault="006B7D02">
      <w:pPr>
        <w:widowControl w:val="0"/>
        <w:autoSpaceDE w:val="0"/>
        <w:autoSpaceDN w:val="0"/>
        <w:adjustRightInd w:val="0"/>
        <w:ind w:firstLine="540"/>
        <w:jc w:val="both"/>
      </w:pPr>
      <w:r>
        <w:t xml:space="preserve">в) юридические лица, указанные в </w:t>
      </w:r>
      <w:hyperlink w:anchor="Par42" w:history="1">
        <w:r>
          <w:rPr>
            <w:color w:val="0000FF"/>
          </w:rPr>
          <w:t>подпункте "в" пункта 3</w:t>
        </w:r>
      </w:hyperlink>
      <w:r>
        <w:t xml:space="preserve"> настоящего документа:</w:t>
      </w:r>
    </w:p>
    <w:p w:rsidR="006B7D02" w:rsidRDefault="006B7D02">
      <w:pPr>
        <w:widowControl w:val="0"/>
        <w:autoSpaceDE w:val="0"/>
        <w:autoSpaceDN w:val="0"/>
        <w:adjustRightInd w:val="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6B7D02" w:rsidRDefault="006B7D02">
      <w:pPr>
        <w:widowControl w:val="0"/>
        <w:autoSpaceDE w:val="0"/>
        <w:autoSpaceDN w:val="0"/>
        <w:adjustRightInd w:val="0"/>
        <w:ind w:firstLine="540"/>
        <w:jc w:val="both"/>
      </w:pPr>
      <w:r>
        <w:t>уточняют при необходимости планы-графики закупок, после их уточнения и заключения соглашений о предоставлении субсидии утверждают планы-графики закупок;</w:t>
      </w:r>
    </w:p>
    <w:p w:rsidR="006B7D02" w:rsidRDefault="006B7D02">
      <w:pPr>
        <w:widowControl w:val="0"/>
        <w:autoSpaceDE w:val="0"/>
        <w:autoSpaceDN w:val="0"/>
        <w:adjustRightInd w:val="0"/>
        <w:ind w:firstLine="540"/>
        <w:jc w:val="both"/>
      </w:pPr>
      <w:r>
        <w:t xml:space="preserve">г) юридические лица, указанные в </w:t>
      </w:r>
      <w:hyperlink w:anchor="Par43" w:history="1">
        <w:r>
          <w:rPr>
            <w:color w:val="0000FF"/>
          </w:rPr>
          <w:t>подпункте "г" пункта 3</w:t>
        </w:r>
      </w:hyperlink>
      <w:r>
        <w:t xml:space="preserve"> настоящего документа:</w:t>
      </w:r>
    </w:p>
    <w:p w:rsidR="006B7D02" w:rsidRDefault="006B7D02">
      <w:pPr>
        <w:widowControl w:val="0"/>
        <w:autoSpaceDE w:val="0"/>
        <w:autoSpaceDN w:val="0"/>
        <w:adjustRightInd w:val="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6B7D02" w:rsidRDefault="006B7D02">
      <w:pPr>
        <w:widowControl w:val="0"/>
        <w:autoSpaceDE w:val="0"/>
        <w:autoSpaceDN w:val="0"/>
        <w:adjustRightInd w:val="0"/>
        <w:ind w:firstLine="540"/>
        <w:jc w:val="both"/>
      </w:pPr>
      <w:r>
        <w:t>уточняют при необходимости планы-графики закупок, после их уточнения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контрактов или муниципальных контрактов в лице указанных органов утверждают планы-графики закупок.</w:t>
      </w:r>
    </w:p>
    <w:p w:rsidR="006B7D02" w:rsidRDefault="006B7D02">
      <w:pPr>
        <w:widowControl w:val="0"/>
        <w:autoSpaceDE w:val="0"/>
        <w:autoSpaceDN w:val="0"/>
        <w:adjustRightInd w:val="0"/>
        <w:ind w:firstLine="540"/>
        <w:jc w:val="both"/>
      </w:pPr>
      <w:r>
        <w:t xml:space="preserve">5. В план-график закупок подлежит включению перечень товаров, работ, услуг, закупка которых осуществляется путем проведения конкурса (открытого конкурса, конкурса с ограниченным участием, 2-этапного конкурса, закрытого конкурса, закрытого конкурса с ограниченным участием, закрытого 2-этапного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способом определения поставщика (подрядчика, исполнителя), устанавливаемым Правительством Российской Федерации в соответствии со </w:t>
      </w:r>
      <w:hyperlink r:id="rId8" w:history="1">
        <w:r>
          <w:rPr>
            <w:color w:val="0000FF"/>
          </w:rPr>
          <w:t>статьей 111</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 xml:space="preserve">6. В случае если определение поставщиков (подрядчиков, исполнителей) для лиц, указанных в </w:t>
      </w:r>
      <w:hyperlink w:anchor="Par39" w:history="1">
        <w:r>
          <w:rPr>
            <w:color w:val="0000FF"/>
          </w:rPr>
          <w:t>пункте 3</w:t>
        </w:r>
      </w:hyperlink>
      <w:r>
        <w:t xml:space="preserve"> настоящего документа, осуществляется уполномоченным органом или уполномоченным учреждением, определенными решениями о создании таких органов, учреждений или решениями о наделении их полномочиями в соответствии со </w:t>
      </w:r>
      <w:hyperlink r:id="rId9" w:history="1">
        <w:r>
          <w:rPr>
            <w:color w:val="0000FF"/>
          </w:rPr>
          <w:t>статьей 26</w:t>
        </w:r>
      </w:hyperlink>
      <w:r>
        <w:t xml:space="preserve"> Федерального закона о контрактной системе, то формирование планов-графиков закупок осуществляется с учетом порядка взаимодействия заказчиков с уполномоченным органом, уполномоченным учреждением.</w:t>
      </w:r>
    </w:p>
    <w:p w:rsidR="006B7D02" w:rsidRDefault="006B7D02">
      <w:pPr>
        <w:widowControl w:val="0"/>
        <w:autoSpaceDE w:val="0"/>
        <w:autoSpaceDN w:val="0"/>
        <w:adjustRightInd w:val="0"/>
        <w:ind w:firstLine="540"/>
        <w:jc w:val="both"/>
      </w:pPr>
      <w:r>
        <w:t xml:space="preserve">7.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0" w:history="1">
        <w:r>
          <w:rPr>
            <w:color w:val="0000FF"/>
          </w:rPr>
          <w:t>законом</w:t>
        </w:r>
      </w:hyperlink>
      <w:r>
        <w:t xml:space="preserve"> о контрактной системе случаях в течение года, на который утвержден план-график закупок.</w:t>
      </w:r>
    </w:p>
    <w:p w:rsidR="006B7D02" w:rsidRDefault="006B7D02">
      <w:pPr>
        <w:widowControl w:val="0"/>
        <w:autoSpaceDE w:val="0"/>
        <w:autoSpaceDN w:val="0"/>
        <w:adjustRightInd w:val="0"/>
        <w:ind w:firstLine="540"/>
        <w:jc w:val="both"/>
      </w:pPr>
      <w:r>
        <w:t xml:space="preserve">8. В случае если период осуществления закупки, включаемой в план-график закупок государственного заказчика или муниципального заказчика в соответствии с бюджетным законодательством Российской Федерации либо в план-график закупок учреждения или </w:t>
      </w:r>
      <w:r>
        <w:lastRenderedPageBreak/>
        <w:t xml:space="preserve">юридического лица, указанных в </w:t>
      </w:r>
      <w:hyperlink w:anchor="Par41" w:history="1">
        <w:r>
          <w:rPr>
            <w:color w:val="0000FF"/>
          </w:rPr>
          <w:t>подпунктах "б"</w:t>
        </w:r>
      </w:hyperlink>
      <w:r>
        <w:t xml:space="preserve"> или </w:t>
      </w:r>
      <w:hyperlink w:anchor="Par42" w:history="1">
        <w:r>
          <w:rPr>
            <w:color w:val="0000FF"/>
          </w:rPr>
          <w:t>"в" пункта 3</w:t>
        </w:r>
      </w:hyperlink>
      <w:r>
        <w:t xml:space="preserve"> настоящего документа,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6B7D02" w:rsidRDefault="006B7D02">
      <w:pPr>
        <w:widowControl w:val="0"/>
        <w:autoSpaceDE w:val="0"/>
        <w:autoSpaceDN w:val="0"/>
        <w:adjustRightInd w:val="0"/>
        <w:ind w:firstLine="540"/>
        <w:jc w:val="both"/>
      </w:pPr>
      <w:r>
        <w:t xml:space="preserve">9. Лица, указанные в </w:t>
      </w:r>
      <w:hyperlink w:anchor="Par39" w:history="1">
        <w:r>
          <w:rPr>
            <w:color w:val="0000FF"/>
          </w:rPr>
          <w:t>пункте 3</w:t>
        </w:r>
      </w:hyperlink>
      <w:r>
        <w:t xml:space="preserve"> настоящего документа, ведут планы-графики закупок в соответствии с положениями Федерального </w:t>
      </w:r>
      <w:hyperlink r:id="rId11" w:history="1">
        <w:r>
          <w:rPr>
            <w:color w:val="0000FF"/>
          </w:rPr>
          <w:t>закона</w:t>
        </w:r>
      </w:hyperlink>
      <w:r>
        <w:t xml:space="preserve"> о контрактной системе и настоящего документа. Внесение изменений в планы-графики закупок осуществляется в случаях:</w:t>
      </w:r>
    </w:p>
    <w:p w:rsidR="006B7D02" w:rsidRDefault="006B7D02">
      <w:pPr>
        <w:widowControl w:val="0"/>
        <w:autoSpaceDE w:val="0"/>
        <w:autoSpaceDN w:val="0"/>
        <w:adjustRightInd w:val="0"/>
        <w:ind w:firstLine="540"/>
        <w:jc w:val="both"/>
      </w:pPr>
      <w:r>
        <w:t>а) изменения объема и (или) стоимости планируемых к приобретению товаров, работ, услуг, выявленные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6B7D02" w:rsidRDefault="006B7D02">
      <w:pPr>
        <w:widowControl w:val="0"/>
        <w:autoSpaceDE w:val="0"/>
        <w:autoSpaceDN w:val="0"/>
        <w:adjustRightInd w:val="0"/>
        <w:ind w:firstLine="540"/>
        <w:jc w:val="both"/>
      </w:pPr>
      <w:r>
        <w:t>б) изменения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
    <w:p w:rsidR="006B7D02" w:rsidRDefault="006B7D02">
      <w:pPr>
        <w:widowControl w:val="0"/>
        <w:autoSpaceDE w:val="0"/>
        <w:autoSpaceDN w:val="0"/>
        <w:adjustRightInd w:val="0"/>
        <w:ind w:firstLine="540"/>
        <w:jc w:val="both"/>
      </w:pPr>
      <w:r>
        <w:t>в) отмены заказчиком закупки, предусмотренной планом-графиком закупок;</w:t>
      </w:r>
    </w:p>
    <w:p w:rsidR="006B7D02" w:rsidRDefault="006B7D02">
      <w:pPr>
        <w:widowControl w:val="0"/>
        <w:autoSpaceDE w:val="0"/>
        <w:autoSpaceDN w:val="0"/>
        <w:adjustRightInd w:val="0"/>
        <w:ind w:firstLine="540"/>
        <w:jc w:val="both"/>
      </w:pPr>
      <w:r>
        <w:t>г) образовавшейся экономии от использования в текущем финансовом году бюджетных ассигнований в соответствии с законодательством Российской Федерации;</w:t>
      </w:r>
    </w:p>
    <w:p w:rsidR="006B7D02" w:rsidRDefault="006B7D02">
      <w:pPr>
        <w:widowControl w:val="0"/>
        <w:autoSpaceDE w:val="0"/>
        <w:autoSpaceDN w:val="0"/>
        <w:adjustRightInd w:val="0"/>
        <w:ind w:firstLine="540"/>
        <w:jc w:val="both"/>
      </w:pPr>
      <w:r>
        <w:t>д) выдачи предписания федеральным органом исполнительной власти, уполномоченным на осуществление контроля в сфере закупок, органом исполнительной власти субъекта Российской Федерации, органом местного самоуправления об устранении нарушения законодательства Российской Федерации в сфере закупок, в том числе об аннулировании процедуры определения поставщиков (подрядчиков, исполнителей);</w:t>
      </w:r>
    </w:p>
    <w:p w:rsidR="006B7D02" w:rsidRDefault="006B7D02">
      <w:pPr>
        <w:widowControl w:val="0"/>
        <w:autoSpaceDE w:val="0"/>
        <w:autoSpaceDN w:val="0"/>
        <w:adjustRightInd w:val="0"/>
        <w:ind w:firstLine="540"/>
        <w:jc w:val="both"/>
      </w:pPr>
      <w:r>
        <w:t>е) реализации решения, принятого заказчиком по итогам обязательного общественного обсуждения закупки;</w:t>
      </w:r>
    </w:p>
    <w:p w:rsidR="006B7D02" w:rsidRDefault="006B7D02">
      <w:pPr>
        <w:widowControl w:val="0"/>
        <w:autoSpaceDE w:val="0"/>
        <w:autoSpaceDN w:val="0"/>
        <w:adjustRightInd w:val="0"/>
        <w:ind w:firstLine="540"/>
        <w:jc w:val="both"/>
      </w:pPr>
      <w:r>
        <w:t>ж) возникновения обстоятельств, предвидеть которые на дату утверждения плана-графика закупок было невозможно;</w:t>
      </w:r>
    </w:p>
    <w:p w:rsidR="006B7D02" w:rsidRDefault="006B7D02">
      <w:pPr>
        <w:widowControl w:val="0"/>
        <w:autoSpaceDE w:val="0"/>
        <w:autoSpaceDN w:val="0"/>
        <w:adjustRightInd w:val="0"/>
        <w:ind w:firstLine="540"/>
        <w:jc w:val="both"/>
      </w:pPr>
      <w:r>
        <w:t>з) в иных случаях, установленных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6B7D02" w:rsidRDefault="006B7D02">
      <w:pPr>
        <w:widowControl w:val="0"/>
        <w:autoSpaceDE w:val="0"/>
        <w:autoSpaceDN w:val="0"/>
        <w:adjustRightInd w:val="0"/>
        <w:ind w:firstLine="540"/>
        <w:jc w:val="both"/>
      </w:pPr>
      <w:r>
        <w:t xml:space="preserve">10. Внесение изменений в план-график закупок по каждому объекту закупки осуществляется не позднее чем за 10 календарных дней до дня размещения на официальном сайте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в </w:t>
      </w:r>
      <w:hyperlink w:anchor="Par71" w:history="1">
        <w:r>
          <w:rPr>
            <w:color w:val="0000FF"/>
          </w:rPr>
          <w:t>пункте 11</w:t>
        </w:r>
      </w:hyperlink>
      <w:r>
        <w:t xml:space="preserve"> настоящего документа, а в случае если в соответствии с Федеральным </w:t>
      </w:r>
      <w:hyperlink r:id="rId12" w:history="1">
        <w:r>
          <w:rPr>
            <w:color w:val="0000FF"/>
          </w:rPr>
          <w:t>законом</w:t>
        </w:r>
      </w:hyperlink>
      <w:r>
        <w:t xml:space="preserve">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6B7D02" w:rsidRDefault="006B7D02">
      <w:pPr>
        <w:widowControl w:val="0"/>
        <w:autoSpaceDE w:val="0"/>
        <w:autoSpaceDN w:val="0"/>
        <w:adjustRightInd w:val="0"/>
        <w:ind w:firstLine="540"/>
        <w:jc w:val="both"/>
      </w:pPr>
      <w:bookmarkStart w:id="7" w:name="Par71"/>
      <w:bookmarkEnd w:id="7"/>
      <w:r>
        <w:t xml:space="preserve">11.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3" w:history="1">
        <w:r>
          <w:rPr>
            <w:color w:val="0000FF"/>
          </w:rPr>
          <w:t>статьей 82</w:t>
        </w:r>
      </w:hyperlink>
      <w:r>
        <w:t xml:space="preserve"> Федерального закона о контрактной системе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4" w:history="1">
        <w:r>
          <w:rPr>
            <w:color w:val="0000FF"/>
          </w:rPr>
          <w:t>пунктами 9</w:t>
        </w:r>
      </w:hyperlink>
      <w:r>
        <w:t xml:space="preserve"> и </w:t>
      </w:r>
      <w:hyperlink r:id="rId15" w:history="1">
        <w:r>
          <w:rPr>
            <w:color w:val="0000FF"/>
          </w:rPr>
          <w:t>28 части 1 статьи 93</w:t>
        </w:r>
      </w:hyperlink>
      <w:r>
        <w:t xml:space="preserve"> Федерального закона о контрактной системе - не позднее чем за один календарный день до даты заключения контракта.</w:t>
      </w:r>
    </w:p>
    <w:p w:rsidR="006B7D02" w:rsidRDefault="006B7D02">
      <w:pPr>
        <w:widowControl w:val="0"/>
        <w:autoSpaceDE w:val="0"/>
        <w:autoSpaceDN w:val="0"/>
        <w:adjustRightInd w:val="0"/>
        <w:jc w:val="right"/>
      </w:pPr>
    </w:p>
    <w:p w:rsidR="006B7D02" w:rsidRDefault="006B7D02">
      <w:pPr>
        <w:widowControl w:val="0"/>
        <w:autoSpaceDE w:val="0"/>
        <w:autoSpaceDN w:val="0"/>
        <w:adjustRightInd w:val="0"/>
        <w:jc w:val="right"/>
      </w:pPr>
    </w:p>
    <w:p w:rsidR="006B7D02" w:rsidRDefault="006B7D02">
      <w:pPr>
        <w:widowControl w:val="0"/>
        <w:autoSpaceDE w:val="0"/>
        <w:autoSpaceDN w:val="0"/>
        <w:adjustRightInd w:val="0"/>
        <w:jc w:val="right"/>
      </w:pPr>
    </w:p>
    <w:p w:rsidR="006B7D02" w:rsidRDefault="006B7D02">
      <w:pPr>
        <w:widowControl w:val="0"/>
        <w:autoSpaceDE w:val="0"/>
        <w:autoSpaceDN w:val="0"/>
        <w:adjustRightInd w:val="0"/>
        <w:jc w:val="right"/>
      </w:pPr>
    </w:p>
    <w:p w:rsidR="006B7D02" w:rsidRDefault="006B7D02">
      <w:pPr>
        <w:widowControl w:val="0"/>
        <w:autoSpaceDE w:val="0"/>
        <w:autoSpaceDN w:val="0"/>
        <w:adjustRightInd w:val="0"/>
        <w:jc w:val="right"/>
      </w:pPr>
    </w:p>
    <w:p w:rsidR="006B7D02" w:rsidRDefault="006B7D02">
      <w:pPr>
        <w:widowControl w:val="0"/>
        <w:autoSpaceDE w:val="0"/>
        <w:autoSpaceDN w:val="0"/>
        <w:adjustRightInd w:val="0"/>
        <w:jc w:val="right"/>
        <w:outlineLvl w:val="0"/>
      </w:pPr>
      <w:bookmarkStart w:id="8" w:name="Par77"/>
      <w:bookmarkEnd w:id="8"/>
      <w:r>
        <w:t>Утверждены</w:t>
      </w:r>
    </w:p>
    <w:p w:rsidR="006B7D02" w:rsidRDefault="006B7D02">
      <w:pPr>
        <w:widowControl w:val="0"/>
        <w:autoSpaceDE w:val="0"/>
        <w:autoSpaceDN w:val="0"/>
        <w:adjustRightInd w:val="0"/>
        <w:jc w:val="right"/>
      </w:pPr>
      <w:r>
        <w:lastRenderedPageBreak/>
        <w:t>постановлением Правительства</w:t>
      </w:r>
    </w:p>
    <w:p w:rsidR="006B7D02" w:rsidRDefault="006B7D02">
      <w:pPr>
        <w:widowControl w:val="0"/>
        <w:autoSpaceDE w:val="0"/>
        <w:autoSpaceDN w:val="0"/>
        <w:adjustRightInd w:val="0"/>
        <w:jc w:val="right"/>
      </w:pPr>
      <w:r>
        <w:t>Российской Федерации</w:t>
      </w:r>
    </w:p>
    <w:p w:rsidR="006B7D02" w:rsidRDefault="006B7D02">
      <w:pPr>
        <w:widowControl w:val="0"/>
        <w:autoSpaceDE w:val="0"/>
        <w:autoSpaceDN w:val="0"/>
        <w:adjustRightInd w:val="0"/>
        <w:jc w:val="right"/>
      </w:pPr>
      <w:r>
        <w:t>от 21 ноября 2013 г. N 1044</w:t>
      </w:r>
    </w:p>
    <w:p w:rsidR="006B7D02" w:rsidRDefault="006B7D02">
      <w:pPr>
        <w:widowControl w:val="0"/>
        <w:autoSpaceDE w:val="0"/>
        <w:autoSpaceDN w:val="0"/>
        <w:adjustRightInd w:val="0"/>
        <w:jc w:val="center"/>
      </w:pPr>
    </w:p>
    <w:p w:rsidR="006B7D02" w:rsidRDefault="006B7D02">
      <w:pPr>
        <w:widowControl w:val="0"/>
        <w:autoSpaceDE w:val="0"/>
        <w:autoSpaceDN w:val="0"/>
        <w:adjustRightInd w:val="0"/>
        <w:jc w:val="center"/>
        <w:rPr>
          <w:b/>
          <w:bCs/>
        </w:rPr>
      </w:pPr>
      <w:bookmarkStart w:id="9" w:name="Par82"/>
      <w:bookmarkEnd w:id="9"/>
      <w:r>
        <w:rPr>
          <w:b/>
          <w:bCs/>
        </w:rPr>
        <w:t>ТРЕБОВАНИЯ</w:t>
      </w:r>
    </w:p>
    <w:p w:rsidR="006B7D02" w:rsidRDefault="006B7D02">
      <w:pPr>
        <w:widowControl w:val="0"/>
        <w:autoSpaceDE w:val="0"/>
        <w:autoSpaceDN w:val="0"/>
        <w:adjustRightInd w:val="0"/>
        <w:jc w:val="center"/>
        <w:rPr>
          <w:b/>
          <w:bCs/>
        </w:rPr>
      </w:pPr>
      <w:r>
        <w:rPr>
          <w:b/>
          <w:bCs/>
        </w:rPr>
        <w:t>К ФОРМЕ ПЛАНОВ-ГРАФИКОВ ЗАКУПОК ТОВАРОВ, РАБОТ, УСЛУГ</w:t>
      </w:r>
    </w:p>
    <w:p w:rsidR="006B7D02" w:rsidRDefault="006B7D02">
      <w:pPr>
        <w:widowControl w:val="0"/>
        <w:autoSpaceDE w:val="0"/>
        <w:autoSpaceDN w:val="0"/>
        <w:adjustRightInd w:val="0"/>
        <w:jc w:val="center"/>
      </w:pPr>
    </w:p>
    <w:p w:rsidR="006B7D02" w:rsidRDefault="006B7D02">
      <w:pPr>
        <w:widowControl w:val="0"/>
        <w:autoSpaceDE w:val="0"/>
        <w:autoSpaceDN w:val="0"/>
        <w:adjustRightInd w:val="0"/>
        <w:ind w:firstLine="540"/>
        <w:jc w:val="both"/>
      </w:pPr>
      <w:r>
        <w:t>1. План-график закупок товаров, работ, услуг для обеспечения нужд субъекта Российской Федерации и муниципальных нужд (далее - закупки) представляет собой единый документ, форма которого включает в том числе:</w:t>
      </w:r>
    </w:p>
    <w:p w:rsidR="006B7D02" w:rsidRDefault="006B7D02">
      <w:pPr>
        <w:widowControl w:val="0"/>
        <w:autoSpaceDE w:val="0"/>
        <w:autoSpaceDN w:val="0"/>
        <w:adjustRightInd w:val="0"/>
        <w:ind w:firstLine="540"/>
        <w:jc w:val="both"/>
      </w:pPr>
      <w:r>
        <w:t>а) полное наименование, местонахождение, телефон и адрес электронной почты государственного заказчика, действующего от имени субъекта Российской Федерации (далее - государственный заказчик), муниципального заказчика, действующего от имени муниципального образования (далее - муниципальный заказчик), или юридического лица;</w:t>
      </w:r>
    </w:p>
    <w:p w:rsidR="006B7D02" w:rsidRDefault="006B7D02">
      <w:pPr>
        <w:widowControl w:val="0"/>
        <w:autoSpaceDE w:val="0"/>
        <w:autoSpaceDN w:val="0"/>
        <w:adjustRightInd w:val="0"/>
        <w:ind w:firstLine="540"/>
        <w:jc w:val="both"/>
      </w:pPr>
      <w:r>
        <w:t>б) идентификационный номер налогоплательщика;</w:t>
      </w:r>
    </w:p>
    <w:p w:rsidR="006B7D02" w:rsidRDefault="006B7D02">
      <w:pPr>
        <w:widowControl w:val="0"/>
        <w:autoSpaceDE w:val="0"/>
        <w:autoSpaceDN w:val="0"/>
        <w:adjustRightInd w:val="0"/>
        <w:ind w:firstLine="540"/>
        <w:jc w:val="both"/>
      </w:pPr>
      <w:r>
        <w:t>в) код причины постановки на учет;</w:t>
      </w:r>
    </w:p>
    <w:p w:rsidR="006B7D02" w:rsidRDefault="006B7D02">
      <w:pPr>
        <w:widowControl w:val="0"/>
        <w:autoSpaceDE w:val="0"/>
        <w:autoSpaceDN w:val="0"/>
        <w:adjustRightInd w:val="0"/>
        <w:ind w:firstLine="540"/>
        <w:jc w:val="both"/>
      </w:pPr>
      <w:r>
        <w:t>г) код по Общероссийскому классификатору территорий муниципальных образований;</w:t>
      </w:r>
    </w:p>
    <w:p w:rsidR="006B7D02" w:rsidRDefault="006B7D02">
      <w:pPr>
        <w:widowControl w:val="0"/>
        <w:autoSpaceDE w:val="0"/>
        <w:autoSpaceDN w:val="0"/>
        <w:adjustRightInd w:val="0"/>
        <w:ind w:firstLine="540"/>
        <w:jc w:val="both"/>
      </w:pPr>
      <w:r>
        <w:t>д) таблицу, включающую в том числе следующую информацию:</w:t>
      </w:r>
    </w:p>
    <w:p w:rsidR="006B7D02" w:rsidRDefault="006B7D02">
      <w:pPr>
        <w:widowControl w:val="0"/>
        <w:autoSpaceDE w:val="0"/>
        <w:autoSpaceDN w:val="0"/>
        <w:adjustRightInd w:val="0"/>
        <w:ind w:firstLine="540"/>
        <w:jc w:val="both"/>
      </w:pPr>
      <w:r>
        <w:t xml:space="preserve">идентификационный код закупки, сформированный в соответствии со </w:t>
      </w:r>
      <w:hyperlink r:id="rId16" w:history="1">
        <w:r>
          <w:rPr>
            <w:color w:val="0000FF"/>
          </w:rPr>
          <w:t>статьей 23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6B7D02" w:rsidRDefault="006B7D02">
      <w:pPr>
        <w:widowControl w:val="0"/>
        <w:autoSpaceDE w:val="0"/>
        <w:autoSpaceDN w:val="0"/>
        <w:adjustRightInd w:val="0"/>
        <w:ind w:firstLine="540"/>
        <w:jc w:val="both"/>
      </w:pPr>
      <w: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6B7D02" w:rsidRDefault="006B7D02">
      <w:pPr>
        <w:widowControl w:val="0"/>
        <w:autoSpaceDE w:val="0"/>
        <w:autoSpaceDN w:val="0"/>
        <w:adjustRightInd w:val="0"/>
        <w:ind w:firstLine="540"/>
        <w:jc w:val="both"/>
      </w:pPr>
      <w: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17" w:history="1">
        <w:r>
          <w:rPr>
            <w:color w:val="0000FF"/>
          </w:rPr>
          <w:t>статьей 22</w:t>
        </w:r>
      </w:hyperlink>
      <w:r>
        <w:t xml:space="preserve"> Федерального закона о контрактной системе.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 части к технике, оборудованию, цена единицы работы или услуги;</w:t>
      </w:r>
    </w:p>
    <w:p w:rsidR="006B7D02" w:rsidRDefault="006B7D02">
      <w:pPr>
        <w:widowControl w:val="0"/>
        <w:autoSpaceDE w:val="0"/>
        <w:autoSpaceDN w:val="0"/>
        <w:adjustRightInd w:val="0"/>
        <w:ind w:firstLine="540"/>
        <w:jc w:val="both"/>
      </w:pPr>
      <w:r>
        <w:t>размер аванса (если предусмотрена выплата аванса);</w:t>
      </w:r>
    </w:p>
    <w:p w:rsidR="006B7D02" w:rsidRDefault="006B7D02">
      <w:pPr>
        <w:widowControl w:val="0"/>
        <w:autoSpaceDE w:val="0"/>
        <w:autoSpaceDN w:val="0"/>
        <w:adjustRightInd w:val="0"/>
        <w:ind w:firstLine="540"/>
        <w:jc w:val="both"/>
      </w:pPr>
      <w: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которого принадлежит на праве собственности субъекту Российской Федерации, муниципального унитарного предприятия, превышает срок, на который утверждается план-график закупок, в плане-графике закупок указывается сумма по годам планового периода, а также общая сумма планируемых платежей за пределами планового периода. В случае если предусматривается поэтапное исполнение контракта и его оплата в рамках текущего финансового года, то также указываются суммы планируемых платежей по этапам исполнения контракта в текущем финансовом году;</w:t>
      </w:r>
    </w:p>
    <w:p w:rsidR="006B7D02" w:rsidRDefault="006B7D02">
      <w:pPr>
        <w:widowControl w:val="0"/>
        <w:autoSpaceDE w:val="0"/>
        <w:autoSpaceDN w:val="0"/>
        <w:adjustRightInd w:val="0"/>
        <w:ind w:firstLine="540"/>
        <w:jc w:val="both"/>
      </w:pPr>
      <w:r>
        <w:t xml:space="preserve">описание объекта закупки, которое может включать в том числе его функциональные, технические и качественные характеристики, эксплуатационные </w:t>
      </w:r>
      <w:r>
        <w:lastRenderedPageBreak/>
        <w:t xml:space="preserve">характеристики (при необходимости), позволяющие идентифицировать предмет контракта, с учетом положений </w:t>
      </w:r>
      <w:hyperlink r:id="rId18" w:history="1">
        <w:r>
          <w:rPr>
            <w:color w:val="0000FF"/>
          </w:rPr>
          <w:t>статьи 33</w:t>
        </w:r>
      </w:hyperlink>
      <w:r>
        <w:t xml:space="preserve"> Федерального закона о контрактной системе,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6B7D02" w:rsidRDefault="006B7D02">
      <w:pPr>
        <w:widowControl w:val="0"/>
        <w:autoSpaceDE w:val="0"/>
        <w:autoSpaceDN w:val="0"/>
        <w:adjustRightInd w:val="0"/>
        <w:ind w:firstLine="540"/>
        <w:jc w:val="both"/>
      </w:pPr>
      <w:r>
        <w:t>единица измерения объекта закупки и ее код по Общероссийскому классификатору единиц измерения (в случае если объект закупки может быть количественно измерен);</w:t>
      </w:r>
    </w:p>
    <w:p w:rsidR="006B7D02" w:rsidRDefault="006B7D02">
      <w:pPr>
        <w:widowControl w:val="0"/>
        <w:autoSpaceDE w:val="0"/>
        <w:autoSpaceDN w:val="0"/>
        <w:adjustRightInd w:val="0"/>
        <w:ind w:firstLine="540"/>
        <w:jc w:val="both"/>
      </w:pPr>
      <w: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19" w:history="1">
        <w:r>
          <w:rPr>
            <w:color w:val="0000FF"/>
          </w:rPr>
          <w:t>классификатора</w:t>
        </w:r>
      </w:hyperlink>
      <w:r>
        <w:t xml:space="preserve"> единиц измерения.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которого принадлежит на праве собственности субъекту Российской Федерации, муниципального унитарного предприятия, превышает срок, на который утверждается план-график закупок, в него включаются общее количество поставляемого товара, объем выполняемой работы, оказываемой услуги в плановые периоды за пределами текущего финансового года;</w:t>
      </w:r>
    </w:p>
    <w:p w:rsidR="006B7D02" w:rsidRDefault="006B7D02">
      <w:pPr>
        <w:widowControl w:val="0"/>
        <w:autoSpaceDE w:val="0"/>
        <w:autoSpaceDN w:val="0"/>
        <w:adjustRightInd w:val="0"/>
        <w:ind w:firstLine="540"/>
        <w:jc w:val="both"/>
      </w:pPr>
      <w:r>
        <w:t>планируемый срок (периодичность) поставки товара, выполнения работы, оказания услуги (месяц, год). В случае если контрактом предусмотрено его исполнение поэтапно, то в плане-графике закупок указываются сроки исполнения отдельных этапов (месяц, год). В случае если контрактом предусмотрена периодичная поставка товаров, выполнение работ, оказание услуг, то в соответствующей графе плана-графика закупок указывается периодичность поставки товаров, работ, услуг - ежедневно, еженедельно, два раза в месяц, ежемесячно, ежеквартально, один раз в полгода и др.;</w:t>
      </w:r>
    </w:p>
    <w:p w:rsidR="006B7D02" w:rsidRDefault="006B7D02">
      <w:pPr>
        <w:widowControl w:val="0"/>
        <w:autoSpaceDE w:val="0"/>
        <w:autoSpaceDN w:val="0"/>
        <w:adjustRightInd w:val="0"/>
        <w:ind w:firstLine="540"/>
        <w:jc w:val="both"/>
      </w:pPr>
      <w:r>
        <w:t>размер обеспечения заявки и размер обеспечения исполнения контракта;</w:t>
      </w:r>
    </w:p>
    <w:p w:rsidR="006B7D02" w:rsidRDefault="006B7D02">
      <w:pPr>
        <w:widowControl w:val="0"/>
        <w:autoSpaceDE w:val="0"/>
        <w:autoSpaceDN w:val="0"/>
        <w:adjustRightInd w:val="0"/>
        <w:ind w:firstLine="540"/>
        <w:jc w:val="both"/>
      </w:pPr>
      <w: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20" w:history="1">
        <w:r>
          <w:rPr>
            <w:color w:val="0000FF"/>
          </w:rPr>
          <w:t>законом</w:t>
        </w:r>
      </w:hyperlink>
      <w:r>
        <w:t xml:space="preserve">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в формате месяц, год;</w:t>
      </w:r>
    </w:p>
    <w:p w:rsidR="006B7D02" w:rsidRDefault="006B7D02">
      <w:pPr>
        <w:widowControl w:val="0"/>
        <w:autoSpaceDE w:val="0"/>
        <w:autoSpaceDN w:val="0"/>
        <w:adjustRightInd w:val="0"/>
        <w:ind w:firstLine="540"/>
        <w:jc w:val="both"/>
      </w:pPr>
      <w:r>
        <w:t>планируемый срок исполнения контракта (месяц, год);</w:t>
      </w:r>
    </w:p>
    <w:p w:rsidR="006B7D02" w:rsidRDefault="006B7D02">
      <w:pPr>
        <w:widowControl w:val="0"/>
        <w:autoSpaceDE w:val="0"/>
        <w:autoSpaceDN w:val="0"/>
        <w:adjustRightInd w:val="0"/>
        <w:ind w:firstLine="540"/>
        <w:jc w:val="both"/>
      </w:pPr>
      <w:r>
        <w:t>способ определения поставщика (подрядчика, исполнителя);</w:t>
      </w:r>
    </w:p>
    <w:p w:rsidR="006B7D02" w:rsidRDefault="006B7D02">
      <w:pPr>
        <w:widowControl w:val="0"/>
        <w:autoSpaceDE w:val="0"/>
        <w:autoSpaceDN w:val="0"/>
        <w:adjustRightInd w:val="0"/>
        <w:ind w:firstLine="540"/>
        <w:jc w:val="both"/>
      </w:pPr>
      <w:r>
        <w:t xml:space="preserve">предоставляемые участникам закупки преимущества в соответствии с требованиями, установленными </w:t>
      </w:r>
      <w:hyperlink r:id="rId21" w:history="1">
        <w:r>
          <w:rPr>
            <w:color w:val="0000FF"/>
          </w:rPr>
          <w:t>статьями 28</w:t>
        </w:r>
      </w:hyperlink>
      <w:r>
        <w:t xml:space="preserve"> и </w:t>
      </w:r>
      <w:hyperlink r:id="rId22" w:history="1">
        <w:r>
          <w:rPr>
            <w:color w:val="0000FF"/>
          </w:rPr>
          <w:t>29</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 xml:space="preserve">информация об ограничениях,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w:t>
      </w:r>
      <w:hyperlink r:id="rId23" w:history="1">
        <w:r>
          <w:rPr>
            <w:color w:val="0000FF"/>
          </w:rPr>
          <w:t>статьей 30</w:t>
        </w:r>
      </w:hyperlink>
      <w:r>
        <w:t xml:space="preserve"> Федерального закона о контрактной системе (при наличии таких ограничений);</w:t>
      </w:r>
    </w:p>
    <w:p w:rsidR="006B7D02" w:rsidRDefault="006B7D02">
      <w:pPr>
        <w:widowControl w:val="0"/>
        <w:autoSpaceDE w:val="0"/>
        <w:autoSpaceDN w:val="0"/>
        <w:adjustRightInd w:val="0"/>
        <w:ind w:firstLine="540"/>
        <w:jc w:val="both"/>
      </w:pPr>
      <w:r>
        <w:t xml:space="preserve">запреты на допуск товаров, работ, услуг при осуществлении закупок, а также ограничения и условия допуска в соответствии с требованиями, установленными </w:t>
      </w:r>
      <w:hyperlink r:id="rId24" w:history="1">
        <w:r>
          <w:rPr>
            <w:color w:val="0000FF"/>
          </w:rPr>
          <w:t>статьей 14</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дополнительные требования к участникам закупки (при наличии таких требований) и обоснование таких требований;</w:t>
      </w:r>
    </w:p>
    <w:p w:rsidR="006B7D02" w:rsidRDefault="006B7D02">
      <w:pPr>
        <w:widowControl w:val="0"/>
        <w:autoSpaceDE w:val="0"/>
        <w:autoSpaceDN w:val="0"/>
        <w:adjustRightInd w:val="0"/>
        <w:ind w:firstLine="540"/>
        <w:jc w:val="both"/>
      </w:pPr>
      <w:r>
        <w:t xml:space="preserve">сведения об обязательном общественном обсуждении закупки товара, работы или услуги (номер и дата протокола, составленного по результатам общественного обсуждения закупки после размещения в единой информационной системе в сфере </w:t>
      </w:r>
      <w:r>
        <w:lastRenderedPageBreak/>
        <w:t>закупок планов закупок);</w:t>
      </w:r>
    </w:p>
    <w:p w:rsidR="006B7D02" w:rsidRDefault="006B7D02">
      <w:pPr>
        <w:widowControl w:val="0"/>
        <w:autoSpaceDE w:val="0"/>
        <w:autoSpaceDN w:val="0"/>
        <w:adjustRightInd w:val="0"/>
        <w:ind w:firstLine="540"/>
        <w:jc w:val="both"/>
      </w:pPr>
      <w:r>
        <w:t xml:space="preserve">информация о банковском сопровождении контракта в случаях, установленных в соответствии со </w:t>
      </w:r>
      <w:hyperlink r:id="rId25" w:history="1">
        <w:r>
          <w:rPr>
            <w:color w:val="0000FF"/>
          </w:rPr>
          <w:t>статьей 35</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 xml:space="preserve">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26" w:history="1">
        <w:r>
          <w:rPr>
            <w:color w:val="0000FF"/>
          </w:rPr>
          <w:t>статьей 26</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наименование организатора совместного конкурса или аукциона (в случае проведения совместного конкурса или аукциона);</w:t>
      </w:r>
    </w:p>
    <w:p w:rsidR="006B7D02" w:rsidRDefault="006B7D02">
      <w:pPr>
        <w:widowControl w:val="0"/>
        <w:autoSpaceDE w:val="0"/>
        <w:autoSpaceDN w:val="0"/>
        <w:adjustRightInd w:val="0"/>
        <w:ind w:firstLine="540"/>
        <w:jc w:val="both"/>
      </w:pPr>
      <w:r>
        <w:t>дата, содержание и обоснование изменений, внесенных в утвержденный план-график закупок (при их наличии);</w:t>
      </w:r>
    </w:p>
    <w:p w:rsidR="006B7D02" w:rsidRDefault="006B7D02">
      <w:pPr>
        <w:widowControl w:val="0"/>
        <w:autoSpaceDE w:val="0"/>
        <w:autoSpaceDN w:val="0"/>
        <w:adjustRightInd w:val="0"/>
        <w:ind w:firstLine="540"/>
        <w:jc w:val="both"/>
      </w:pPr>
      <w:r>
        <w:t xml:space="preserve">е)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27" w:history="1">
        <w:r>
          <w:rPr>
            <w:color w:val="0000FF"/>
          </w:rPr>
          <w:t>частью 7 статьи 18</w:t>
        </w:r>
      </w:hyperlink>
      <w:r>
        <w:t xml:space="preserve"> Федерального закона о контрактной системе, включающие обоснования:</w:t>
      </w:r>
    </w:p>
    <w:p w:rsidR="006B7D02" w:rsidRDefault="006B7D02">
      <w:pPr>
        <w:widowControl w:val="0"/>
        <w:autoSpaceDE w:val="0"/>
        <w:autoSpaceDN w:val="0"/>
        <w:adjustRightInd w:val="0"/>
        <w:ind w:firstLine="540"/>
        <w:jc w:val="both"/>
      </w:pPr>
      <w:r>
        <w:t xml:space="preserve">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28" w:history="1">
        <w:r>
          <w:rPr>
            <w:color w:val="0000FF"/>
          </w:rPr>
          <w:t>статьей 22</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 xml:space="preserve">способа определения поставщика (подрядчика, исполнителя) в соответствии с </w:t>
      </w:r>
      <w:hyperlink r:id="rId29" w:history="1">
        <w:r>
          <w:rPr>
            <w:color w:val="0000FF"/>
          </w:rPr>
          <w:t>главой 3</w:t>
        </w:r>
      </w:hyperlink>
      <w:r>
        <w:t xml:space="preserve"> Федерального закона о контрактной системе, в том числе дополнительные требования к участникам закупки (при наличии таких требований), установленные в соответствии с </w:t>
      </w:r>
      <w:hyperlink r:id="rId30" w:history="1">
        <w:r>
          <w:rPr>
            <w:color w:val="0000FF"/>
          </w:rPr>
          <w:t>частью 2 статьи 31</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2. В планах-графиках закупок отдельными строками указываются:</w:t>
      </w:r>
    </w:p>
    <w:p w:rsidR="006B7D02" w:rsidRDefault="006B7D02">
      <w:pPr>
        <w:widowControl w:val="0"/>
        <w:autoSpaceDE w:val="0"/>
        <w:autoSpaceDN w:val="0"/>
        <w:adjustRightInd w:val="0"/>
        <w:ind w:firstLine="540"/>
        <w:jc w:val="both"/>
      </w:pPr>
      <w:r>
        <w:t xml:space="preserve">а) информация о закупках, которые планируется осуществлять в соответствии с </w:t>
      </w:r>
      <w:hyperlink r:id="rId31" w:history="1">
        <w:r>
          <w:rPr>
            <w:color w:val="0000FF"/>
          </w:rPr>
          <w:t>пунктами 4</w:t>
        </w:r>
      </w:hyperlink>
      <w:r>
        <w:t xml:space="preserve"> и </w:t>
      </w:r>
      <w:hyperlink r:id="rId32" w:history="1">
        <w:r>
          <w:rPr>
            <w:color w:val="0000FF"/>
          </w:rPr>
          <w:t>7 части 2 статьи 83</w:t>
        </w:r>
      </w:hyperlink>
      <w:r>
        <w:t xml:space="preserve"> Федерального закона о контрактной системе в размере совокупного годового объема финансового обеспечения по каждому из следующих объектов закупки:</w:t>
      </w:r>
    </w:p>
    <w:p w:rsidR="006B7D02" w:rsidRDefault="006B7D02">
      <w:pPr>
        <w:widowControl w:val="0"/>
        <w:autoSpaceDE w:val="0"/>
        <w:autoSpaceDN w:val="0"/>
        <w:adjustRightInd w:val="0"/>
        <w:ind w:firstLine="540"/>
        <w:jc w:val="both"/>
      </w:pPr>
      <w:r>
        <w:t>преподавательские услуги, оказываемые физическими лицами;</w:t>
      </w:r>
    </w:p>
    <w:p w:rsidR="006B7D02" w:rsidRDefault="006B7D02">
      <w:pPr>
        <w:widowControl w:val="0"/>
        <w:autoSpaceDE w:val="0"/>
        <w:autoSpaceDN w:val="0"/>
        <w:adjustRightInd w:val="0"/>
        <w:ind w:firstLine="540"/>
        <w:jc w:val="both"/>
      </w:pPr>
      <w:r>
        <w:t>услуги экскурсовода (гида), оказываемые физическими лицами;</w:t>
      </w:r>
    </w:p>
    <w:p w:rsidR="006B7D02" w:rsidRDefault="006B7D02">
      <w:pPr>
        <w:widowControl w:val="0"/>
        <w:autoSpaceDE w:val="0"/>
        <w:autoSpaceDN w:val="0"/>
        <w:adjustRightInd w:val="0"/>
        <w:ind w:firstLine="540"/>
        <w:jc w:val="both"/>
      </w:pPr>
      <w:r>
        <w:t>лекарственные препараты;</w:t>
      </w:r>
    </w:p>
    <w:p w:rsidR="006B7D02" w:rsidRDefault="006B7D02">
      <w:pPr>
        <w:widowControl w:val="0"/>
        <w:autoSpaceDE w:val="0"/>
        <w:autoSpaceDN w:val="0"/>
        <w:adjustRightInd w:val="0"/>
        <w:ind w:firstLine="540"/>
        <w:jc w:val="both"/>
      </w:pPr>
      <w:r>
        <w:t xml:space="preserve">б) информация о закупках, которые планируется осуществлять в соответствии с </w:t>
      </w:r>
      <w:hyperlink r:id="rId33" w:history="1">
        <w:r>
          <w:rPr>
            <w:color w:val="0000FF"/>
          </w:rPr>
          <w:t>пунктами 4</w:t>
        </w:r>
      </w:hyperlink>
      <w:r>
        <w:t xml:space="preserve"> и </w:t>
      </w:r>
      <w:hyperlink r:id="rId34" w:history="1">
        <w:r>
          <w:rPr>
            <w:color w:val="0000FF"/>
          </w:rPr>
          <w:t>5 части 1 статьи 93</w:t>
        </w:r>
      </w:hyperlink>
      <w:r>
        <w:t xml:space="preserve"> Федерального закона о контрактной системе, в размере совокупного годового объема финансового обеспечения по каждому из следующих объектов закупки:</w:t>
      </w:r>
    </w:p>
    <w:p w:rsidR="006B7D02" w:rsidRDefault="006B7D02">
      <w:pPr>
        <w:widowControl w:val="0"/>
        <w:autoSpaceDE w:val="0"/>
        <w:autoSpaceDN w:val="0"/>
        <w:adjustRightInd w:val="0"/>
        <w:ind w:firstLine="540"/>
        <w:jc w:val="both"/>
      </w:pPr>
      <w:r>
        <w:t>товары, работы или услуги на сумму, не превышающую 100 тыс. рублей;</w:t>
      </w:r>
    </w:p>
    <w:p w:rsidR="006B7D02" w:rsidRDefault="006B7D02">
      <w:pPr>
        <w:widowControl w:val="0"/>
        <w:autoSpaceDE w:val="0"/>
        <w:autoSpaceDN w:val="0"/>
        <w:adjustRightInd w:val="0"/>
        <w:ind w:firstLine="540"/>
        <w:jc w:val="both"/>
      </w:pPr>
      <w:r>
        <w:t>товары, работы или услуги на сумму, не превышающую 400 тыс. рублей;</w:t>
      </w:r>
    </w:p>
    <w:p w:rsidR="006B7D02" w:rsidRDefault="006B7D02">
      <w:pPr>
        <w:widowControl w:val="0"/>
        <w:autoSpaceDE w:val="0"/>
        <w:autoSpaceDN w:val="0"/>
        <w:adjustRightInd w:val="0"/>
        <w:ind w:firstLine="540"/>
        <w:jc w:val="both"/>
      </w:pPr>
      <w:r>
        <w:t xml:space="preserve">в)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35" w:history="1">
        <w:r>
          <w:rPr>
            <w:color w:val="0000FF"/>
          </w:rPr>
          <w:t>статьей 72</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 xml:space="preserve">г) общая сумма начальных (максимальных) цен контрактов, которые планируется заключить с субъектами малого предпринимательства, социально ориентированными некоммерческими организациями в соответствии со </w:t>
      </w:r>
      <w:hyperlink r:id="rId36" w:history="1">
        <w:r>
          <w:rPr>
            <w:color w:val="0000FF"/>
          </w:rPr>
          <w:t>статьей 30</w:t>
        </w:r>
      </w:hyperlink>
      <w:r>
        <w:t xml:space="preserve"> Федерального закона о контрактной системе;</w:t>
      </w:r>
    </w:p>
    <w:p w:rsidR="006B7D02" w:rsidRDefault="006B7D02">
      <w:pPr>
        <w:widowControl w:val="0"/>
        <w:autoSpaceDE w:val="0"/>
        <w:autoSpaceDN w:val="0"/>
        <w:adjustRightInd w:val="0"/>
        <w:ind w:firstLine="540"/>
        <w:jc w:val="both"/>
      </w:pPr>
      <w:r>
        <w:t>д) общий объем финансового обеспечения по каждому коду бюджетной классификации и итоговый объем финансового обеспечения, предусмотренные на осуществление закупок в соответствии с планом-графиком, определяемые как общая сумма начальных (максимальных) цен контрактов, цен контрактов, заключаемых с единственными поставщиками (подрядчиками, исполнителями), с указанием суммы планируемых платежей на текущий финансовый год и последующие годы (в случае закупок, которые планируется осуществить по истечении планового периода).</w:t>
      </w:r>
    </w:p>
    <w:p w:rsidR="006B7D02" w:rsidRDefault="006B7D02">
      <w:pPr>
        <w:widowControl w:val="0"/>
        <w:autoSpaceDE w:val="0"/>
        <w:autoSpaceDN w:val="0"/>
        <w:adjustRightInd w:val="0"/>
        <w:ind w:firstLine="540"/>
        <w:jc w:val="both"/>
      </w:pPr>
      <w:r>
        <w:t xml:space="preserve">3. Порядок включения дополнительных сведений в планы-графики закупок, а также форма плана-графика закупок, включающая дополнительные сведения, определяются </w:t>
      </w:r>
      <w:r>
        <w:lastRenderedPageBreak/>
        <w:t xml:space="preserve">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 Форма плана-графика закупок на 20__ год приведена в </w:t>
      </w:r>
      <w:hyperlink w:anchor="Par137" w:history="1">
        <w:r>
          <w:rPr>
            <w:color w:val="0000FF"/>
          </w:rPr>
          <w:t>приложении</w:t>
        </w:r>
      </w:hyperlink>
      <w:r>
        <w:t xml:space="preserve"> и формируется с учетом дополнительных сведений.</w:t>
      </w: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ind w:firstLine="540"/>
        <w:jc w:val="both"/>
      </w:pPr>
    </w:p>
    <w:p w:rsidR="006B7D02" w:rsidRDefault="006B7D02">
      <w:pPr>
        <w:widowControl w:val="0"/>
        <w:autoSpaceDE w:val="0"/>
        <w:autoSpaceDN w:val="0"/>
        <w:adjustRightInd w:val="0"/>
        <w:jc w:val="right"/>
        <w:outlineLvl w:val="1"/>
      </w:pPr>
      <w:bookmarkStart w:id="10" w:name="Par133"/>
      <w:bookmarkEnd w:id="10"/>
      <w:r>
        <w:t>Приложение</w:t>
      </w:r>
    </w:p>
    <w:p w:rsidR="006B7D02" w:rsidRDefault="006B7D02">
      <w:pPr>
        <w:widowControl w:val="0"/>
        <w:autoSpaceDE w:val="0"/>
        <w:autoSpaceDN w:val="0"/>
        <w:adjustRightInd w:val="0"/>
        <w:jc w:val="right"/>
      </w:pPr>
      <w:r>
        <w:t>к требованиям к форме планов-графиков</w:t>
      </w:r>
    </w:p>
    <w:p w:rsidR="006B7D02" w:rsidRDefault="006B7D02">
      <w:pPr>
        <w:widowControl w:val="0"/>
        <w:autoSpaceDE w:val="0"/>
        <w:autoSpaceDN w:val="0"/>
        <w:adjustRightInd w:val="0"/>
        <w:jc w:val="right"/>
      </w:pPr>
      <w:r>
        <w:t>закупок товаров, работ, услуг</w:t>
      </w:r>
    </w:p>
    <w:p w:rsidR="006B7D02" w:rsidRDefault="006B7D02">
      <w:pPr>
        <w:widowControl w:val="0"/>
        <w:autoSpaceDE w:val="0"/>
        <w:autoSpaceDN w:val="0"/>
        <w:adjustRightInd w:val="0"/>
        <w:jc w:val="right"/>
        <w:sectPr w:rsidR="006B7D02" w:rsidSect="00DD547F">
          <w:pgSz w:w="11906" w:h="16838"/>
          <w:pgMar w:top="1134" w:right="850" w:bottom="1134" w:left="1701" w:header="708" w:footer="708" w:gutter="0"/>
          <w:cols w:space="708"/>
          <w:docGrid w:linePitch="360"/>
        </w:sectPr>
      </w:pPr>
    </w:p>
    <w:p w:rsidR="006B7D02" w:rsidRDefault="006B7D02">
      <w:pPr>
        <w:widowControl w:val="0"/>
        <w:autoSpaceDE w:val="0"/>
        <w:autoSpaceDN w:val="0"/>
        <w:adjustRightInd w:val="0"/>
        <w:jc w:val="right"/>
      </w:pPr>
    </w:p>
    <w:p w:rsidR="006B7D02" w:rsidRDefault="006B7D02">
      <w:pPr>
        <w:pStyle w:val="ConsPlusNonformat"/>
        <w:rPr>
          <w:sz w:val="16"/>
          <w:szCs w:val="16"/>
        </w:rPr>
      </w:pPr>
      <w:bookmarkStart w:id="11" w:name="Par137"/>
      <w:bookmarkEnd w:id="11"/>
      <w:r>
        <w:rPr>
          <w:sz w:val="16"/>
          <w:szCs w:val="16"/>
        </w:rPr>
        <w:t xml:space="preserve">                 План-график закупок товаров, работ, услуг</w:t>
      </w:r>
    </w:p>
    <w:p w:rsidR="006B7D02" w:rsidRDefault="006B7D02">
      <w:pPr>
        <w:pStyle w:val="ConsPlusNonformat"/>
        <w:rPr>
          <w:sz w:val="16"/>
          <w:szCs w:val="16"/>
        </w:rPr>
      </w:pPr>
      <w:r>
        <w:rPr>
          <w:sz w:val="16"/>
          <w:szCs w:val="16"/>
        </w:rPr>
        <w:t xml:space="preserve">            для обеспечения нужд субъекта Российской Федерации</w:t>
      </w:r>
    </w:p>
    <w:p w:rsidR="006B7D02" w:rsidRDefault="006B7D02">
      <w:pPr>
        <w:pStyle w:val="ConsPlusNonformat"/>
        <w:rPr>
          <w:sz w:val="16"/>
          <w:szCs w:val="16"/>
        </w:rPr>
      </w:pPr>
      <w:r>
        <w:rPr>
          <w:sz w:val="16"/>
          <w:szCs w:val="16"/>
        </w:rPr>
        <w:t xml:space="preserve">                           и муниципальных нужд</w:t>
      </w:r>
    </w:p>
    <w:p w:rsidR="006B7D02" w:rsidRDefault="006B7D02">
      <w:pPr>
        <w:pStyle w:val="ConsPlusNonformat"/>
        <w:rPr>
          <w:sz w:val="16"/>
          <w:szCs w:val="16"/>
        </w:rPr>
      </w:pPr>
    </w:p>
    <w:p w:rsidR="006B7D02" w:rsidRDefault="006B7D02">
      <w:pPr>
        <w:pStyle w:val="ConsPlusNonformat"/>
        <w:rPr>
          <w:sz w:val="16"/>
          <w:szCs w:val="16"/>
        </w:rPr>
      </w:pPr>
      <w:r>
        <w:rPr>
          <w:sz w:val="16"/>
          <w:szCs w:val="16"/>
        </w:rPr>
        <w:t xml:space="preserve">                                на 20__ год</w:t>
      </w:r>
    </w:p>
    <w:p w:rsidR="006B7D02" w:rsidRDefault="006B7D02">
      <w:pPr>
        <w:pStyle w:val="ConsPlusNonformat"/>
        <w:rPr>
          <w:sz w:val="16"/>
          <w:szCs w:val="16"/>
        </w:rPr>
      </w:pPr>
    </w:p>
    <w:p w:rsidR="006B7D02" w:rsidRDefault="006B7D02">
      <w:pPr>
        <w:pStyle w:val="ConsPlusNonformat"/>
        <w:rPr>
          <w:sz w:val="16"/>
          <w:szCs w:val="16"/>
        </w:rPr>
      </w:pPr>
      <w:r>
        <w:rPr>
          <w:sz w:val="16"/>
          <w:szCs w:val="16"/>
        </w:rPr>
        <w:t xml:space="preserve">                                                               ┌──────────┐</w:t>
      </w:r>
    </w:p>
    <w:p w:rsidR="006B7D02" w:rsidRDefault="006B7D02">
      <w:pPr>
        <w:pStyle w:val="ConsPlusNonformat"/>
        <w:rPr>
          <w:sz w:val="16"/>
          <w:szCs w:val="16"/>
        </w:rPr>
      </w:pPr>
      <w:r>
        <w:rPr>
          <w:sz w:val="16"/>
          <w:szCs w:val="16"/>
        </w:rPr>
        <w:t xml:space="preserve">                                                               │   Коды   │</w:t>
      </w:r>
    </w:p>
    <w:p w:rsidR="006B7D02" w:rsidRDefault="006B7D02">
      <w:pPr>
        <w:pStyle w:val="ConsPlusNonformat"/>
        <w:rPr>
          <w:sz w:val="16"/>
          <w:szCs w:val="16"/>
        </w:rPr>
      </w:pPr>
      <w:r>
        <w:rPr>
          <w:sz w:val="16"/>
          <w:szCs w:val="16"/>
        </w:rPr>
        <w:t xml:space="preserve">                                                               ├──────────┤</w:t>
      </w:r>
    </w:p>
    <w:p w:rsidR="006B7D02" w:rsidRDefault="006B7D02">
      <w:pPr>
        <w:pStyle w:val="ConsPlusNonformat"/>
        <w:rPr>
          <w:sz w:val="16"/>
          <w:szCs w:val="16"/>
        </w:rPr>
      </w:pPr>
      <w:r>
        <w:rPr>
          <w:sz w:val="16"/>
          <w:szCs w:val="16"/>
        </w:rPr>
        <w:t xml:space="preserve">                                                          Дата │          │</w:t>
      </w:r>
    </w:p>
    <w:p w:rsidR="006B7D02" w:rsidRDefault="006B7D02">
      <w:pPr>
        <w:pStyle w:val="ConsPlusNonformat"/>
        <w:rPr>
          <w:sz w:val="16"/>
          <w:szCs w:val="16"/>
        </w:rPr>
      </w:pPr>
      <w:r>
        <w:rPr>
          <w:sz w:val="16"/>
          <w:szCs w:val="16"/>
        </w:rPr>
        <w:t xml:space="preserve">                                                               ├──────────┤</w:t>
      </w:r>
    </w:p>
    <w:p w:rsidR="006B7D02" w:rsidRDefault="006B7D02">
      <w:pPr>
        <w:pStyle w:val="ConsPlusNonformat"/>
        <w:rPr>
          <w:sz w:val="16"/>
          <w:szCs w:val="16"/>
        </w:rPr>
      </w:pPr>
      <w:r>
        <w:rPr>
          <w:sz w:val="16"/>
          <w:szCs w:val="16"/>
        </w:rPr>
        <w:t xml:space="preserve">                                                       по ОКИО │          │</w:t>
      </w:r>
    </w:p>
    <w:p w:rsidR="006B7D02" w:rsidRDefault="006B7D02">
      <w:pPr>
        <w:pStyle w:val="ConsPlusNonformat"/>
        <w:rPr>
          <w:sz w:val="16"/>
          <w:szCs w:val="16"/>
        </w:rPr>
      </w:pPr>
      <w:r>
        <w:rPr>
          <w:sz w:val="16"/>
          <w:szCs w:val="16"/>
        </w:rPr>
        <w:t>Наименование государственного                                  ├──────────┤</w:t>
      </w:r>
    </w:p>
    <w:p w:rsidR="006B7D02" w:rsidRDefault="006B7D02">
      <w:pPr>
        <w:pStyle w:val="ConsPlusNonformat"/>
        <w:rPr>
          <w:sz w:val="16"/>
          <w:szCs w:val="16"/>
        </w:rPr>
      </w:pPr>
      <w:r>
        <w:rPr>
          <w:sz w:val="16"/>
          <w:szCs w:val="16"/>
        </w:rPr>
        <w:t>(муниципального) заказчика, бюджетного,                    ИНН │          │</w:t>
      </w:r>
    </w:p>
    <w:p w:rsidR="006B7D02" w:rsidRDefault="006B7D02">
      <w:pPr>
        <w:pStyle w:val="ConsPlusNonformat"/>
        <w:rPr>
          <w:sz w:val="16"/>
          <w:szCs w:val="16"/>
        </w:rPr>
      </w:pPr>
      <w:r>
        <w:rPr>
          <w:sz w:val="16"/>
          <w:szCs w:val="16"/>
        </w:rPr>
        <w:t>автономного учреждения или государственного                    ├──────────┤</w:t>
      </w:r>
    </w:p>
    <w:p w:rsidR="006B7D02" w:rsidRDefault="006B7D02">
      <w:pPr>
        <w:pStyle w:val="ConsPlusNonformat"/>
        <w:rPr>
          <w:sz w:val="16"/>
          <w:szCs w:val="16"/>
        </w:rPr>
      </w:pPr>
      <w:r>
        <w:rPr>
          <w:sz w:val="16"/>
          <w:szCs w:val="16"/>
        </w:rPr>
        <w:t>(муниципального) унитарного предприятия                    КПП │          │</w:t>
      </w:r>
    </w:p>
    <w:p w:rsidR="006B7D02" w:rsidRDefault="006B7D02">
      <w:pPr>
        <w:pStyle w:val="ConsPlusNonformat"/>
        <w:rPr>
          <w:sz w:val="16"/>
          <w:szCs w:val="16"/>
        </w:rPr>
      </w:pPr>
      <w:r>
        <w:rPr>
          <w:sz w:val="16"/>
          <w:szCs w:val="16"/>
        </w:rPr>
        <w:t>---------------------------------------------                  ├──────────┤</w:t>
      </w:r>
    </w:p>
    <w:p w:rsidR="006B7D02" w:rsidRDefault="006B7D02">
      <w:pPr>
        <w:pStyle w:val="ConsPlusNonformat"/>
        <w:rPr>
          <w:sz w:val="16"/>
          <w:szCs w:val="16"/>
        </w:rPr>
      </w:pPr>
      <w:r>
        <w:rPr>
          <w:sz w:val="16"/>
          <w:szCs w:val="16"/>
        </w:rPr>
        <w:t xml:space="preserve">Организационно-правовая форма                         по </w:t>
      </w:r>
      <w:hyperlink r:id="rId37" w:history="1">
        <w:r>
          <w:rPr>
            <w:color w:val="0000FF"/>
            <w:sz w:val="16"/>
            <w:szCs w:val="16"/>
          </w:rPr>
          <w:t>ОКОПФ</w:t>
        </w:r>
      </w:hyperlink>
      <w:r>
        <w:rPr>
          <w:sz w:val="16"/>
          <w:szCs w:val="16"/>
        </w:rPr>
        <w:t xml:space="preserve"> │          │</w:t>
      </w:r>
    </w:p>
    <w:p w:rsidR="006B7D02" w:rsidRDefault="006B7D02">
      <w:pPr>
        <w:pStyle w:val="ConsPlusNonformat"/>
        <w:rPr>
          <w:sz w:val="16"/>
          <w:szCs w:val="16"/>
        </w:rPr>
      </w:pPr>
      <w:r>
        <w:rPr>
          <w:sz w:val="16"/>
          <w:szCs w:val="16"/>
        </w:rPr>
        <w:t>---------------------------------------------                  ├──────────┤</w:t>
      </w:r>
    </w:p>
    <w:p w:rsidR="006B7D02" w:rsidRDefault="006B7D02">
      <w:pPr>
        <w:pStyle w:val="ConsPlusNonformat"/>
        <w:rPr>
          <w:sz w:val="16"/>
          <w:szCs w:val="16"/>
        </w:rPr>
      </w:pPr>
      <w:r>
        <w:rPr>
          <w:sz w:val="16"/>
          <w:szCs w:val="16"/>
        </w:rPr>
        <w:t>Наименование публично-правового образования           по ОКТМО │          │</w:t>
      </w:r>
    </w:p>
    <w:p w:rsidR="006B7D02" w:rsidRDefault="006B7D02">
      <w:pPr>
        <w:pStyle w:val="ConsPlusNonformat"/>
        <w:rPr>
          <w:sz w:val="16"/>
          <w:szCs w:val="16"/>
        </w:rPr>
      </w:pPr>
      <w:r>
        <w:rPr>
          <w:sz w:val="16"/>
          <w:szCs w:val="16"/>
        </w:rPr>
        <w:t>---------------------------------------------                  ├──────────┤</w:t>
      </w:r>
    </w:p>
    <w:p w:rsidR="006B7D02" w:rsidRDefault="006B7D02">
      <w:pPr>
        <w:pStyle w:val="ConsPlusNonformat"/>
        <w:rPr>
          <w:sz w:val="16"/>
          <w:szCs w:val="16"/>
        </w:rPr>
      </w:pPr>
      <w:r>
        <w:rPr>
          <w:sz w:val="16"/>
          <w:szCs w:val="16"/>
        </w:rPr>
        <w:t>Местонахождение (адрес), телефон, адрес              изменения │          │</w:t>
      </w:r>
    </w:p>
    <w:p w:rsidR="006B7D02" w:rsidRDefault="006B7D02">
      <w:pPr>
        <w:pStyle w:val="ConsPlusNonformat"/>
        <w:rPr>
          <w:sz w:val="16"/>
          <w:szCs w:val="16"/>
        </w:rPr>
      </w:pPr>
      <w:r>
        <w:rPr>
          <w:sz w:val="16"/>
          <w:szCs w:val="16"/>
        </w:rPr>
        <w:t>электронной почты                                              │          │</w:t>
      </w:r>
    </w:p>
    <w:p w:rsidR="006B7D02" w:rsidRDefault="006B7D02">
      <w:pPr>
        <w:pStyle w:val="ConsPlusNonformat"/>
        <w:rPr>
          <w:sz w:val="16"/>
          <w:szCs w:val="16"/>
        </w:rPr>
      </w:pPr>
      <w:r>
        <w:rPr>
          <w:sz w:val="16"/>
          <w:szCs w:val="16"/>
        </w:rPr>
        <w:t>--------------------------------------------─                  └──────────┘</w:t>
      </w:r>
    </w:p>
    <w:p w:rsidR="006B7D02" w:rsidRDefault="006B7D02">
      <w:pPr>
        <w:pStyle w:val="ConsPlusNonformat"/>
        <w:rPr>
          <w:sz w:val="16"/>
          <w:szCs w:val="16"/>
        </w:rPr>
      </w:pPr>
      <w:r>
        <w:rPr>
          <w:sz w:val="16"/>
          <w:szCs w:val="16"/>
        </w:rPr>
        <w:t>Вид документа (базовый (0); измененный</w:t>
      </w:r>
    </w:p>
    <w:p w:rsidR="006B7D02" w:rsidRDefault="006B7D02">
      <w:pPr>
        <w:pStyle w:val="ConsPlusNonformat"/>
        <w:rPr>
          <w:sz w:val="16"/>
          <w:szCs w:val="16"/>
        </w:rPr>
      </w:pPr>
      <w:r>
        <w:rPr>
          <w:sz w:val="16"/>
          <w:szCs w:val="16"/>
        </w:rPr>
        <w:t>(порядковый код изменения)</w:t>
      </w:r>
    </w:p>
    <w:p w:rsidR="006B7D02" w:rsidRDefault="006B7D02">
      <w:pPr>
        <w:pStyle w:val="ConsPlusNonformat"/>
        <w:rPr>
          <w:sz w:val="16"/>
          <w:szCs w:val="16"/>
        </w:rPr>
      </w:pPr>
      <w:r>
        <w:rPr>
          <w:sz w:val="16"/>
          <w:szCs w:val="16"/>
        </w:rPr>
        <w:t>---------------------------------------------</w:t>
      </w:r>
    </w:p>
    <w:p w:rsidR="006B7D02" w:rsidRDefault="006B7D02">
      <w:pPr>
        <w:widowControl w:val="0"/>
        <w:autoSpaceDE w:val="0"/>
        <w:autoSpaceDN w:val="0"/>
        <w:adjustRightInd w:val="0"/>
        <w:jc w:val="both"/>
      </w:pP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N  │Иденти-│   Объект   │Началь- │Раз-  │ Планируемые платежи │ Единица  │    Количество (объем)    │Плани- │Размер    │Плани- │Плани-│Способ  │Преиму-   │Прове-  │Приме- │Допол- │Сведе-  │Инфор-│Обос-│Наиме-  │Наиме-   │</w:t>
      </w:r>
    </w:p>
    <w:p w:rsidR="006B7D02" w:rsidRDefault="006B7D02">
      <w:pPr>
        <w:pStyle w:val="ConsPlusCell"/>
        <w:rPr>
          <w:rFonts w:ascii="Courier New" w:hAnsi="Courier New" w:cs="Courier New"/>
          <w:sz w:val="16"/>
          <w:szCs w:val="16"/>
        </w:rPr>
      </w:pPr>
      <w:r>
        <w:rPr>
          <w:rFonts w:ascii="Courier New" w:hAnsi="Courier New" w:cs="Courier New"/>
          <w:sz w:val="16"/>
          <w:szCs w:val="16"/>
        </w:rPr>
        <w:t>│п/п │фикаци-│  закупки   │ная     │мер   │    (тыс. рублей)    │измерения │   закупаемых товаров,    │руемый │обеспече- │руемый │руемый│опреде- │щества,   │дение   │нение  │нитель-│ния о   │мация │нова-│нование │нование  │</w:t>
      </w:r>
    </w:p>
    <w:p w:rsidR="006B7D02" w:rsidRDefault="006B7D02">
      <w:pPr>
        <w:pStyle w:val="ConsPlusCell"/>
        <w:rPr>
          <w:rFonts w:ascii="Courier New" w:hAnsi="Courier New" w:cs="Courier New"/>
          <w:sz w:val="16"/>
          <w:szCs w:val="16"/>
        </w:rPr>
      </w:pPr>
      <w:r>
        <w:rPr>
          <w:rFonts w:ascii="Courier New" w:hAnsi="Courier New" w:cs="Courier New"/>
          <w:sz w:val="16"/>
          <w:szCs w:val="16"/>
        </w:rPr>
        <w:t>│    │онный  │            │(макси- │аван- │                     │          │       работ, услуг       │срок   │ния       │срок   │срок  │ления   │предос-   │закуп-  │нацио- │ные    │прове-  │о бан-│ние  │уполно- │органи-  │</w:t>
      </w:r>
    </w:p>
    <w:p w:rsidR="006B7D02" w:rsidRDefault="006B7D02">
      <w:pPr>
        <w:pStyle w:val="ConsPlusCell"/>
        <w:rPr>
          <w:rFonts w:ascii="Courier New" w:hAnsi="Courier New" w:cs="Courier New"/>
          <w:sz w:val="16"/>
          <w:szCs w:val="16"/>
        </w:rPr>
      </w:pPr>
      <w:r>
        <w:rPr>
          <w:rFonts w:ascii="Courier New" w:hAnsi="Courier New" w:cs="Courier New"/>
          <w:sz w:val="16"/>
          <w:szCs w:val="16"/>
        </w:rPr>
        <w:t>│    │код    ├──────┬─────┤мальная)│са    ├──────┬─────────┬────┼─────┬────┼────┬─────┬─────────┬─────┤(пери- ├───┬──────┤начала │испол-│постав- │тавляе-   │ки у    │наль-  │требо- │дении   │ковс- │вне- │мочен-  │затора   │</w:t>
      </w:r>
    </w:p>
    <w:p w:rsidR="006B7D02" w:rsidRDefault="006B7D02">
      <w:pPr>
        <w:pStyle w:val="ConsPlusCell"/>
        <w:rPr>
          <w:rFonts w:ascii="Courier New" w:hAnsi="Courier New" w:cs="Courier New"/>
          <w:sz w:val="16"/>
          <w:szCs w:val="16"/>
        </w:rPr>
      </w:pPr>
      <w:r>
        <w:rPr>
          <w:rFonts w:ascii="Courier New" w:hAnsi="Courier New" w:cs="Courier New"/>
          <w:sz w:val="16"/>
          <w:szCs w:val="16"/>
        </w:rPr>
        <w:t>│    │закупки│наи-  │опи- │цена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│на    │на плано-│пос-│ Код │наи-│все-│на   │на плано-│пос- │одич-  │за-│испол-│осу-   │нения │щика    │мые       │субъек- │ного   │вания к│обяза-  │ком   │сения│ного    │совмест- │</w:t>
      </w:r>
    </w:p>
    <w:p w:rsidR="006B7D02" w:rsidRDefault="006B7D02">
      <w:pPr>
        <w:pStyle w:val="ConsPlusCell"/>
        <w:rPr>
          <w:rFonts w:ascii="Courier New" w:hAnsi="Courier New" w:cs="Courier New"/>
          <w:sz w:val="16"/>
          <w:szCs w:val="16"/>
        </w:rPr>
      </w:pPr>
      <w:r>
        <w:rPr>
          <w:rFonts w:ascii="Courier New" w:hAnsi="Courier New" w:cs="Courier New"/>
          <w:sz w:val="16"/>
          <w:szCs w:val="16"/>
        </w:rPr>
        <w:t>│    │       │мено- │са-  │контрак-│(про- │теку- │вый пери-│ле- │ по  │ме- │го  │теку-│вый пери-│леду-│ность) │яв-│нения │щест-  │конт- │(под-   │участ-    │тов     │режима │участ- │тель-   │сопро-│изме-│органа  │ного     │</w:t>
      </w:r>
    </w:p>
    <w:p w:rsidR="006B7D02" w:rsidRDefault="006B7D02">
      <w:pPr>
        <w:pStyle w:val="ConsPlusCell"/>
        <w:rPr>
          <w:rFonts w:ascii="Courier New" w:hAnsi="Courier New" w:cs="Courier New"/>
          <w:sz w:val="16"/>
          <w:szCs w:val="16"/>
        </w:rPr>
      </w:pPr>
      <w:r>
        <w:rPr>
          <w:rFonts w:ascii="Courier New" w:hAnsi="Courier New" w:cs="Courier New"/>
          <w:sz w:val="16"/>
          <w:szCs w:val="16"/>
        </w:rPr>
        <w:t>│    │       │вание │ние  │та, цена│цен-  │щий   │од       │дую-│</w:t>
      </w:r>
      <w:hyperlink r:id="rId38" w:history="1">
        <w:r>
          <w:rPr>
            <w:rFonts w:ascii="Courier New" w:hAnsi="Courier New" w:cs="Courier New"/>
            <w:color w:val="0000FF"/>
            <w:sz w:val="16"/>
            <w:szCs w:val="16"/>
          </w:rPr>
          <w:t>ОКЕИ</w:t>
        </w:r>
      </w:hyperlink>
      <w:r>
        <w:rPr>
          <w:rFonts w:ascii="Courier New" w:hAnsi="Courier New" w:cs="Courier New"/>
          <w:sz w:val="16"/>
          <w:szCs w:val="16"/>
        </w:rPr>
        <w:t xml:space="preserve"> │но- │    │щий  │од       │ющие │пос-   │ки │конт- │вления │ракта │рядчи-  │никам     │малого  │при    │никам  │ного    │вожде-│нений│(учреж- │конкурса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│контрак-│тов)  │финан-├────┬────┤щие │     │ва- │    │фи-  ├────┬────┤годы │тавки  │   │ракта │закуп- │(ме-  │ка, ис- │закупки   │предпри-│осу-   │закупки│общест- │нии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│дения)  │или аук-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│та, зак-│      │совый │на  │на  │годы│     │ние │    │нан- │на  │на  │     │това-  │   │      │ки     │сяц,  │полни-  │в соот-   │нима-   │щест-  │отдель-│венного │конт- │     │        │циона    │</w:t>
      </w:r>
    </w:p>
    <w:p w:rsidR="006B7D02" w:rsidRDefault="006B7D02">
      <w:pPr>
        <w:pStyle w:val="ConsPlusCell"/>
        <w:rPr>
          <w:rFonts w:ascii="Courier New" w:hAnsi="Courier New" w:cs="Courier New"/>
          <w:sz w:val="16"/>
          <w:szCs w:val="16"/>
        </w:rPr>
      </w:pPr>
      <w:r>
        <w:rPr>
          <w:rFonts w:ascii="Courier New" w:hAnsi="Courier New" w:cs="Courier New"/>
          <w:sz w:val="16"/>
          <w:szCs w:val="16"/>
        </w:rPr>
        <w:t xml:space="preserve">│    │       │      │     │лючаемо-│      │год   │пер-│вто-│    │     │    │    │со-  │пер-│вто-│     │ров,   │   │      │(ме-   │год)  │теля)   </w:t>
      </w:r>
      <w:r>
        <w:rPr>
          <w:rFonts w:ascii="Courier New" w:hAnsi="Courier New" w:cs="Courier New"/>
          <w:sz w:val="16"/>
          <w:szCs w:val="16"/>
        </w:rPr>
        <w:lastRenderedPageBreak/>
        <w:t>│ветст-    │тельст- │влении │ных    │обсуж-  │рактов│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│го с    │      │      │вый │рой │    │     │    │    │вый  │вый │рой │     │выпол- │   │      │сяц,   │      │        │вии со    │ва и    │заку-  │видов  │дения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│единст- │      │      │год │год │    │     │    │    │год  │год │год │     │нения  │   │      │год)   │      │        │статьями  │социаль-│пок    │това-  │закупок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│венным  │      │      │    │    │    │     │    │    │     │    │    │     │работ, │   │      │       │      │        │</w:t>
      </w:r>
      <w:hyperlink r:id="rId39" w:history="1">
        <w:r>
          <w:rPr>
            <w:rFonts w:ascii="Courier New" w:hAnsi="Courier New" w:cs="Courier New"/>
            <w:color w:val="0000FF"/>
            <w:sz w:val="16"/>
            <w:szCs w:val="16"/>
          </w:rPr>
          <w:t>28</w:t>
        </w:r>
      </w:hyperlink>
      <w:r>
        <w:rPr>
          <w:rFonts w:ascii="Courier New" w:hAnsi="Courier New" w:cs="Courier New"/>
          <w:sz w:val="16"/>
          <w:szCs w:val="16"/>
        </w:rPr>
        <w:t xml:space="preserve"> и </w:t>
      </w:r>
      <w:hyperlink r:id="rId40" w:history="1">
        <w:r>
          <w:rPr>
            <w:rFonts w:ascii="Courier New" w:hAnsi="Courier New" w:cs="Courier New"/>
            <w:color w:val="0000FF"/>
            <w:sz w:val="16"/>
            <w:szCs w:val="16"/>
          </w:rPr>
          <w:t>29</w:t>
        </w:r>
      </w:hyperlink>
      <w:r>
        <w:rPr>
          <w:rFonts w:ascii="Courier New" w:hAnsi="Courier New" w:cs="Courier New"/>
          <w:sz w:val="16"/>
          <w:szCs w:val="16"/>
        </w:rPr>
        <w:t xml:space="preserve">   │но ори-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│ров,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│постав- │      │      │    │    │    │     │    │    │     │    │    │     │оказа- │   │      │       │      │        │Федераль- │ентиро- │       │работ,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│щиком   │      │      │    │    │    │     │    │    │     │    │    │     │ния    │   │      │       │      │        │ного      │ванных  │       │услуг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│(подряд-│      │      │    │    │    │     │    │    │     │    │    │     │услуг  │   │      │       │      │        │закона    │неком-  │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│чиком,  │      │      │    │    │    │     │    │    │     │    │    │     │       │   │      │       │      │        │"О конт-  │мерчес-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│исполни-│      │      │    │    │    │     │    │    │     │    │    │     │       │   │      │       │      │        │рактной   │ких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│телем)  │      │      │    │    │    │     │    │    │     │    │    │     │       │   │      │       │      │        │системе   │органи-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│(тыс.   │      │      │    │    │    │     │    │    │     │    │    │     │       │   │      │       │      │        │в сфере   │заций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│рублей) │      │      │    │    │    │     │    │    │     │    │    │     │       │   │      │       │      │        │закупок   │(да или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│товаров,  │нет)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│работ,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│услуг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│для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│обеспе-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│чения го-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│сударст-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│венных и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│муници-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│пальных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│нужд" (да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│или нет)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1  │   2   │  3   │  4  │   5    │  6   │  7   │ 8  │ 9  │ 10 │ 11  │ 12 │ 13 │ 14  │ 15 │ 16 │ 17  │  18   │19 │  20  │  21   │  22  │   23   │    24    │   25   │  26   │  27   │   28   │  29  │ 30  │   31   │   32    │</w:t>
      </w:r>
    </w:p>
    <w:p w:rsidR="006B7D02" w:rsidRDefault="006B7D02">
      <w:pPr>
        <w:pStyle w:val="ConsPlusCell"/>
        <w:rPr>
          <w:rFonts w:ascii="Courier New" w:hAnsi="Courier New" w:cs="Courier New"/>
          <w:sz w:val="16"/>
          <w:szCs w:val="16"/>
        </w:rPr>
      </w:pPr>
      <w:r>
        <w:rPr>
          <w:rFonts w:ascii="Courier New" w:hAnsi="Courier New" w:cs="Courier New"/>
          <w:sz w:val="16"/>
          <w:szCs w:val="16"/>
        </w:rPr>
        <w:lastRenderedPageBreak/>
        <w:t>├────┼───────┼──────┼─────┼────────┼──────┼──────┼────┼────┼────┼─────┼────┼────┼─────┼────┼────┼─────┼───────┼───┼──────┼───────┼──────┼────────┼──────────┼────────┼───────┼───────┼────────┼──────┼─────┼────────┼─────────┤</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       │      │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            Итого по КБК            │      │    │    │    │  X  │ X  │ X  │  X  │ X  │ X  │  X  │   X   │ X │  X   │   X   │  X   │   X    │    X     │   X    │   X   │   X   │   X    │  X   │  X  │   X    │    X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│Итого предусмотрено на   │        │  X   │      │    │    │    │  X  │ X  │ X  │  X  │ X  │ X  │  X  │   X   │ X │  X   │   X   │  X   │   X    │    X     │   X    │   X   │   X   │   X    │  X   │  X  │   X    │    X    │</w:t>
      </w:r>
    </w:p>
    <w:p w:rsidR="006B7D02" w:rsidRDefault="006B7D02">
      <w:pPr>
        <w:pStyle w:val="ConsPlusCell"/>
        <w:rPr>
          <w:rFonts w:ascii="Courier New" w:hAnsi="Courier New" w:cs="Courier New"/>
          <w:sz w:val="16"/>
          <w:szCs w:val="16"/>
        </w:rPr>
      </w:pPr>
      <w:r>
        <w:rPr>
          <w:rFonts w:ascii="Courier New" w:hAnsi="Courier New" w:cs="Courier New"/>
          <w:sz w:val="16"/>
          <w:szCs w:val="16"/>
        </w:rPr>
        <w:t>│осуществление закупок -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│всего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в том числе:          │        │  X   │  X   │ X  │ X  │ X  │  X  │ X  │ X  │  X  │ X  │ X  │  X  │   X   │ X │  X   │   X   │  X   │   X    │    X     │   X    │   X   │   X   │   X    │  X   │  X  │   X    │    X    │</w:t>
      </w:r>
    </w:p>
    <w:p w:rsidR="006B7D02" w:rsidRDefault="006B7D02">
      <w:pPr>
        <w:pStyle w:val="ConsPlusCell"/>
        <w:rPr>
          <w:rFonts w:ascii="Courier New" w:hAnsi="Courier New" w:cs="Courier New"/>
          <w:sz w:val="16"/>
          <w:szCs w:val="16"/>
        </w:rPr>
      </w:pPr>
      <w:r>
        <w:rPr>
          <w:rFonts w:ascii="Courier New" w:hAnsi="Courier New" w:cs="Courier New"/>
          <w:sz w:val="16"/>
          <w:szCs w:val="16"/>
        </w:rPr>
        <w:t>│   закупок путем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проведения запроса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котировок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pStyle w:val="ConsPlusCell"/>
        <w:rPr>
          <w:rFonts w:ascii="Courier New" w:hAnsi="Courier New" w:cs="Courier New"/>
          <w:sz w:val="16"/>
          <w:szCs w:val="16"/>
        </w:rPr>
      </w:pPr>
      <w:r>
        <w:rPr>
          <w:rFonts w:ascii="Courier New" w:hAnsi="Courier New" w:cs="Courier New"/>
          <w:sz w:val="16"/>
          <w:szCs w:val="16"/>
        </w:rPr>
        <w:t>│   закупок, которые      │        │  X   │  X   │ X  │ X  │ X  │  X  │ X  │ X  │  X  │ X  │ X  │  X  │   X   │ X │  X   │   X   │  X   │   X    │    X     │   X    │   X   │   X   │   X    │  X   │  X  │   X    │    X    │</w:t>
      </w:r>
    </w:p>
    <w:p w:rsidR="006B7D02" w:rsidRDefault="006B7D02">
      <w:pPr>
        <w:pStyle w:val="ConsPlusCell"/>
        <w:rPr>
          <w:rFonts w:ascii="Courier New" w:hAnsi="Courier New" w:cs="Courier New"/>
          <w:sz w:val="16"/>
          <w:szCs w:val="16"/>
        </w:rPr>
      </w:pPr>
      <w:r>
        <w:rPr>
          <w:rFonts w:ascii="Courier New" w:hAnsi="Courier New" w:cs="Courier New"/>
          <w:sz w:val="16"/>
          <w:szCs w:val="16"/>
        </w:rPr>
        <w:t>│   планируется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осуществить у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субъектов малого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предпринимательства и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xml:space="preserve">│   социально             │        │      │      │    │    │    │     │    │    │     │    │    │     │       │   │      │       │      │        │          </w:t>
      </w:r>
      <w:r>
        <w:rPr>
          <w:rFonts w:ascii="Courier New" w:hAnsi="Courier New" w:cs="Courier New"/>
          <w:sz w:val="16"/>
          <w:szCs w:val="16"/>
        </w:rPr>
        <w:lastRenderedPageBreak/>
        <w:t>│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ориентированных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некоммерческих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   организаций           │        │      │      │    │    │    │     │    │    │     │    │    │     │       │   │      │       │      │        │          │        │       │       │        │      │     │        │         │</w:t>
      </w:r>
    </w:p>
    <w:p w:rsidR="006B7D02" w:rsidRDefault="006B7D02">
      <w:pPr>
        <w:pStyle w:val="ConsPlusCell"/>
        <w:rPr>
          <w:rFonts w:ascii="Courier New" w:hAnsi="Courier New" w:cs="Courier New"/>
          <w:sz w:val="16"/>
          <w:szCs w:val="16"/>
        </w:rPr>
      </w:pPr>
      <w:r>
        <w:rPr>
          <w:rFonts w:ascii="Courier New" w:hAnsi="Courier New" w:cs="Courier New"/>
          <w:sz w:val="16"/>
          <w:szCs w:val="16"/>
        </w:rPr>
        <w:t>└─────────────────────────┴────────┴──────┴──────┴────┴────┴────┴─────┴────┴────┴─────┴────┴────┴─────┴───────┴───┴──────┴───────┴──────┴────────┴──────────┴────────┴───────┴───────┴────────┴──────┴─────┴────────┴─────────┘</w:t>
      </w:r>
    </w:p>
    <w:p w:rsidR="006B7D02" w:rsidRDefault="006B7D02">
      <w:pPr>
        <w:widowControl w:val="0"/>
        <w:autoSpaceDE w:val="0"/>
        <w:autoSpaceDN w:val="0"/>
        <w:adjustRightInd w:val="0"/>
        <w:jc w:val="both"/>
      </w:pPr>
    </w:p>
    <w:p w:rsidR="006B7D02" w:rsidRDefault="006B7D02">
      <w:pPr>
        <w:pStyle w:val="ConsPlusNonformat"/>
        <w:rPr>
          <w:sz w:val="16"/>
          <w:szCs w:val="16"/>
        </w:rPr>
      </w:pPr>
      <w:r>
        <w:rPr>
          <w:sz w:val="16"/>
          <w:szCs w:val="16"/>
        </w:rPr>
        <w:t xml:space="preserve">    __________________________________ _____________ "__" _________ 20__ г.</w:t>
      </w:r>
    </w:p>
    <w:p w:rsidR="006B7D02" w:rsidRDefault="006B7D02">
      <w:pPr>
        <w:pStyle w:val="ConsPlusNonformat"/>
        <w:rPr>
          <w:sz w:val="16"/>
          <w:szCs w:val="16"/>
        </w:rPr>
      </w:pPr>
      <w:r>
        <w:rPr>
          <w:sz w:val="16"/>
          <w:szCs w:val="16"/>
        </w:rPr>
        <w:t xml:space="preserve">     (Ф.И.О., должность руководителя     (подпись)     (дата утверждения)</w:t>
      </w:r>
    </w:p>
    <w:p w:rsidR="006B7D02" w:rsidRDefault="006B7D02">
      <w:pPr>
        <w:pStyle w:val="ConsPlusNonformat"/>
        <w:rPr>
          <w:sz w:val="16"/>
          <w:szCs w:val="16"/>
        </w:rPr>
      </w:pPr>
      <w:r>
        <w:rPr>
          <w:sz w:val="16"/>
          <w:szCs w:val="16"/>
        </w:rPr>
        <w:t xml:space="preserve">      (уполномоченного должностного</w:t>
      </w:r>
    </w:p>
    <w:p w:rsidR="006B7D02" w:rsidRDefault="006B7D02">
      <w:pPr>
        <w:pStyle w:val="ConsPlusNonformat"/>
        <w:rPr>
          <w:sz w:val="16"/>
          <w:szCs w:val="16"/>
        </w:rPr>
      </w:pPr>
      <w:r>
        <w:rPr>
          <w:sz w:val="16"/>
          <w:szCs w:val="16"/>
        </w:rPr>
        <w:t xml:space="preserve">              лица) заказчика)</w:t>
      </w:r>
    </w:p>
    <w:p w:rsidR="006B7D02" w:rsidRDefault="006B7D02">
      <w:pPr>
        <w:pStyle w:val="ConsPlusNonformat"/>
        <w:rPr>
          <w:sz w:val="16"/>
          <w:szCs w:val="16"/>
        </w:rPr>
      </w:pPr>
    </w:p>
    <w:p w:rsidR="006B7D02" w:rsidRDefault="006B7D02">
      <w:pPr>
        <w:pStyle w:val="ConsPlusNonformat"/>
        <w:rPr>
          <w:sz w:val="16"/>
          <w:szCs w:val="16"/>
        </w:rPr>
      </w:pPr>
      <w:r>
        <w:rPr>
          <w:sz w:val="16"/>
          <w:szCs w:val="16"/>
        </w:rPr>
        <w:t xml:space="preserve">    --------------------------------</w:t>
      </w:r>
    </w:p>
    <w:p w:rsidR="006B7D02" w:rsidRDefault="006B7D02">
      <w:pPr>
        <w:pStyle w:val="ConsPlusNonformat"/>
        <w:rPr>
          <w:sz w:val="16"/>
          <w:szCs w:val="16"/>
        </w:rPr>
      </w:pPr>
      <w:bookmarkStart w:id="12" w:name="Par238"/>
      <w:bookmarkEnd w:id="12"/>
      <w:r>
        <w:rPr>
          <w:sz w:val="16"/>
          <w:szCs w:val="16"/>
        </w:rPr>
        <w:t xml:space="preserve">    &lt;*&gt; При наличии.</w:t>
      </w:r>
    </w:p>
    <w:p w:rsidR="006B7D02" w:rsidRDefault="006B7D02">
      <w:pPr>
        <w:pStyle w:val="ConsPlusNonformat"/>
        <w:rPr>
          <w:sz w:val="16"/>
          <w:szCs w:val="16"/>
        </w:rPr>
      </w:pPr>
    </w:p>
    <w:p w:rsidR="006B7D02" w:rsidRDefault="006B7D02">
      <w:pPr>
        <w:pStyle w:val="ConsPlusNonformat"/>
        <w:rPr>
          <w:sz w:val="16"/>
          <w:szCs w:val="16"/>
        </w:rPr>
      </w:pPr>
      <w:r>
        <w:rPr>
          <w:sz w:val="16"/>
          <w:szCs w:val="16"/>
        </w:rPr>
        <w:t xml:space="preserve">    М.П.</w:t>
      </w:r>
    </w:p>
    <w:p w:rsidR="006B7D02" w:rsidRDefault="006B7D02">
      <w:pPr>
        <w:widowControl w:val="0"/>
        <w:autoSpaceDE w:val="0"/>
        <w:autoSpaceDN w:val="0"/>
        <w:adjustRightInd w:val="0"/>
        <w:jc w:val="both"/>
      </w:pPr>
    </w:p>
    <w:p w:rsidR="006B7D02" w:rsidRDefault="006B7D02">
      <w:pPr>
        <w:widowControl w:val="0"/>
        <w:autoSpaceDE w:val="0"/>
        <w:autoSpaceDN w:val="0"/>
        <w:adjustRightInd w:val="0"/>
        <w:jc w:val="both"/>
      </w:pPr>
    </w:p>
    <w:p w:rsidR="006B7D02" w:rsidRDefault="006B7D02">
      <w:pPr>
        <w:widowControl w:val="0"/>
        <w:pBdr>
          <w:bottom w:val="single" w:sz="6" w:space="0" w:color="auto"/>
        </w:pBdr>
        <w:autoSpaceDE w:val="0"/>
        <w:autoSpaceDN w:val="0"/>
        <w:adjustRightInd w:val="0"/>
        <w:rPr>
          <w:sz w:val="5"/>
          <w:szCs w:val="5"/>
        </w:rPr>
      </w:pPr>
    </w:p>
    <w:p w:rsidR="0066266C" w:rsidRDefault="0066266C"/>
    <w:sectPr w:rsidR="0066266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6B7D02"/>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B7D02"/>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D02"/>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6B7D02"/>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6B7D02"/>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6B7D02"/>
    <w:pPr>
      <w:widowControl w:val="0"/>
      <w:autoSpaceDE w:val="0"/>
      <w:autoSpaceDN w:val="0"/>
      <w:adjustRightInd w:val="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8F402345FE0630CB5BF34D68218E642DA2FE08EA6A3619AEEC6B343248035E5AACD037F4848E6V5Y1N" TargetMode="External"/><Relationship Id="rId13" Type="http://schemas.openxmlformats.org/officeDocument/2006/relationships/hyperlink" Target="consultantplus://offline/ref=6BA8F402345FE0630CB5BF34D68218E642DA2FE08EA6A3619AEEC6B343248035E5AACD037F484EE1V5Y3N" TargetMode="External"/><Relationship Id="rId18" Type="http://schemas.openxmlformats.org/officeDocument/2006/relationships/hyperlink" Target="consultantplus://offline/ref=6BA8F402345FE0630CB5BF34D68218E642DA2FE08EA6A3619AEEC6B343248035E5AACD037F494DEEV5Y1N" TargetMode="External"/><Relationship Id="rId26" Type="http://schemas.openxmlformats.org/officeDocument/2006/relationships/hyperlink" Target="consultantplus://offline/ref=6BA8F402345FE0630CB5BF34D68218E642DA2FE08EA6A3619AEEC6B343248035E5AACD037F494CEFV5Y7N" TargetMode="External"/><Relationship Id="rId39" Type="http://schemas.openxmlformats.org/officeDocument/2006/relationships/hyperlink" Target="consultantplus://offline/ref=6BA8F402345FE0630CB5BF34D68218E642DA2FE08EA6A3619AEEC6B343248035E5AACD037F494DE7V5YEN" TargetMode="External"/><Relationship Id="rId3" Type="http://schemas.openxmlformats.org/officeDocument/2006/relationships/webSettings" Target="webSettings.xml"/><Relationship Id="rId21" Type="http://schemas.openxmlformats.org/officeDocument/2006/relationships/hyperlink" Target="consultantplus://offline/ref=6BA8F402345FE0630CB5BF34D68218E642DA2FE08EA6A3619AEEC6B343248035E5AACD037F494DE7V5YEN" TargetMode="External"/><Relationship Id="rId34" Type="http://schemas.openxmlformats.org/officeDocument/2006/relationships/hyperlink" Target="consultantplus://offline/ref=6BA8F402345FE0630CB5BF34D68218E642DA2FE08EA6A3619AEEC6B343248035E5AACD037F484CE0V5Y5N" TargetMode="External"/><Relationship Id="rId42" Type="http://schemas.openxmlformats.org/officeDocument/2006/relationships/theme" Target="theme/theme1.xml"/><Relationship Id="rId7" Type="http://schemas.openxmlformats.org/officeDocument/2006/relationships/hyperlink" Target="consultantplus://offline/ref=6BA8F402345FE0630CB5BF34D68218E642DA2FE08EA6A3619AEEC6B343248035E5AACD037F494FE5V5Y6N" TargetMode="External"/><Relationship Id="rId12" Type="http://schemas.openxmlformats.org/officeDocument/2006/relationships/hyperlink" Target="consultantplus://offline/ref=6BA8F402345FE0630CB5BF34D68218E642DA2FE08EA6A3619AEEC6B343V2Y4N" TargetMode="External"/><Relationship Id="rId17" Type="http://schemas.openxmlformats.org/officeDocument/2006/relationships/hyperlink" Target="consultantplus://offline/ref=6BA8F402345FE0630CB5BF34D68218E642DA2FE08EA6A3619AEEC6B343248035E5AACD037F494CE7V5YFN" TargetMode="External"/><Relationship Id="rId25" Type="http://schemas.openxmlformats.org/officeDocument/2006/relationships/hyperlink" Target="consultantplus://offline/ref=6BA8F402345FE0630CB5BF34D68218E642DA2FE08EA6A3619AEEC6B343248035E5AACD037F494AE4V5YFN" TargetMode="External"/><Relationship Id="rId33" Type="http://schemas.openxmlformats.org/officeDocument/2006/relationships/hyperlink" Target="consultantplus://offline/ref=6BA8F402345FE0630CB5BF34D68218E642DA2FE08EA6A3619AEEC6B343248035E5AACD037F484CE0V5Y6N" TargetMode="External"/><Relationship Id="rId38" Type="http://schemas.openxmlformats.org/officeDocument/2006/relationships/hyperlink" Target="consultantplus://offline/ref=6BA8F402345FE0630CB5BF34D68218E646DC2EE18DAAFE6B92B7CAB1V4Y4N" TargetMode="External"/><Relationship Id="rId2" Type="http://schemas.openxmlformats.org/officeDocument/2006/relationships/settings" Target="settings.xml"/><Relationship Id="rId16" Type="http://schemas.openxmlformats.org/officeDocument/2006/relationships/hyperlink" Target="consultantplus://offline/ref=6BA8F402345FE0630CB5BF34D68218E642DA2FE08EA6A3619AEEC6B343248035E5AACD037F494CE3V5Y1N" TargetMode="External"/><Relationship Id="rId20" Type="http://schemas.openxmlformats.org/officeDocument/2006/relationships/hyperlink" Target="consultantplus://offline/ref=6BA8F402345FE0630CB5BF34D68218E642DA2FE08EA6A3619AEEC6B343V2Y4N" TargetMode="External"/><Relationship Id="rId29" Type="http://schemas.openxmlformats.org/officeDocument/2006/relationships/hyperlink" Target="consultantplus://offline/ref=6BA8F402345FE0630CB5BF34D68218E642DA2FE08EA6A3619AEEC6B343248035E5AACD037F494CE0V5Y4N"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BA8F402345FE0630CB5BF34D68218E642DA2FE08EA6A3619AEEC6B343248035E5AACD037F494FE4V5YEN" TargetMode="External"/><Relationship Id="rId11" Type="http://schemas.openxmlformats.org/officeDocument/2006/relationships/hyperlink" Target="consultantplus://offline/ref=6BA8F402345FE0630CB5BF34D68218E642DA2FE08EA6A3619AEEC6B343V2Y4N" TargetMode="External"/><Relationship Id="rId24" Type="http://schemas.openxmlformats.org/officeDocument/2006/relationships/hyperlink" Target="consultantplus://offline/ref=6BA8F402345FE0630CB5BF34D68218E642DA2FE08EA6A3619AEEC6B343248035E5AACD037F494FE7V5Y1N" TargetMode="External"/><Relationship Id="rId32" Type="http://schemas.openxmlformats.org/officeDocument/2006/relationships/hyperlink" Target="consultantplus://offline/ref=6BA8F402345FE0630CB5BF34D68218E642DA2FE08EA6A3619AEEC6B343248035E5AACD037F484EEFV5Y0N" TargetMode="External"/><Relationship Id="rId37" Type="http://schemas.openxmlformats.org/officeDocument/2006/relationships/hyperlink" Target="consultantplus://offline/ref=6BA8F402345FE0630CB5BF34D68218E642DA2AE98BA8A3619AEEC6B343V2Y4N" TargetMode="External"/><Relationship Id="rId40" Type="http://schemas.openxmlformats.org/officeDocument/2006/relationships/hyperlink" Target="consultantplus://offline/ref=6BA8F402345FE0630CB5BF34D68218E642DA2FE08EA6A3619AEEC6B343248035E5AACD037F494DE4V5Y5N" TargetMode="External"/><Relationship Id="rId5" Type="http://schemas.openxmlformats.org/officeDocument/2006/relationships/hyperlink" Target="consultantplus://offline/ref=6BA8F402345FE0630CB5BF34D68218E642DA2FE08EA6A3619AEEC6B343248035E5AACD037F494FE5V5Y6N" TargetMode="External"/><Relationship Id="rId15" Type="http://schemas.openxmlformats.org/officeDocument/2006/relationships/hyperlink" Target="consultantplus://offline/ref=6BA8F402345FE0630CB5BF34D68218E642DA2FE08EA6A3619AEEC6B343248035E5AACD037F484CEEV5Y2N" TargetMode="External"/><Relationship Id="rId23" Type="http://schemas.openxmlformats.org/officeDocument/2006/relationships/hyperlink" Target="consultantplus://offline/ref=6BA8F402345FE0630CB5BF34D68218E642DA2FE08EA6A3619AEEC6B343248035E5AACD037F494DE4V5Y1N" TargetMode="External"/><Relationship Id="rId28" Type="http://schemas.openxmlformats.org/officeDocument/2006/relationships/hyperlink" Target="consultantplus://offline/ref=6BA8F402345FE0630CB5BF34D68218E642DA2FE08EA6A3619AEEC6B343248035E5AACD037F494CE7V5YFN" TargetMode="External"/><Relationship Id="rId36" Type="http://schemas.openxmlformats.org/officeDocument/2006/relationships/hyperlink" Target="consultantplus://offline/ref=6BA8F402345FE0630CB5BF34D68218E642DA2FE08EA6A3619AEEC6B343248035E5AACD037F494DE4V5Y1N" TargetMode="External"/><Relationship Id="rId10" Type="http://schemas.openxmlformats.org/officeDocument/2006/relationships/hyperlink" Target="consultantplus://offline/ref=6BA8F402345FE0630CB5BF34D68218E642DA2FE08EA6A3619AEEC6B343V2Y4N" TargetMode="External"/><Relationship Id="rId19" Type="http://schemas.openxmlformats.org/officeDocument/2006/relationships/hyperlink" Target="consultantplus://offline/ref=6BA8F402345FE0630CB5BF34D68218E646DC2EE18DAAFE6B92B7CAB1V4Y4N" TargetMode="External"/><Relationship Id="rId31" Type="http://schemas.openxmlformats.org/officeDocument/2006/relationships/hyperlink" Target="consultantplus://offline/ref=6BA8F402345FE0630CB5BF34D68218E642DA2FE08EA6A3619AEEC6B343248035E5AACD037F484EEFV5Y3N" TargetMode="External"/><Relationship Id="rId4" Type="http://schemas.openxmlformats.org/officeDocument/2006/relationships/hyperlink" Target="consultantplus://offline/ref=6BA8F402345FE0630CB5BF34D68218E642DA2FE08EA6A3619AEEC6B343248035E5AACD037F494FE4V5Y3N" TargetMode="External"/><Relationship Id="rId9" Type="http://schemas.openxmlformats.org/officeDocument/2006/relationships/hyperlink" Target="consultantplus://offline/ref=6BA8F402345FE0630CB5BF34D68218E642DA2FE08EA6A3619AEEC6B343248035E5AACD037F494CEFV5Y7N" TargetMode="External"/><Relationship Id="rId14" Type="http://schemas.openxmlformats.org/officeDocument/2006/relationships/hyperlink" Target="consultantplus://offline/ref=6BA8F402345FE0630CB5BF34D68218E642DA2FE08EA6A3619AEEC6B343248035E5AACD037F484CE0V5Y1N" TargetMode="External"/><Relationship Id="rId22" Type="http://schemas.openxmlformats.org/officeDocument/2006/relationships/hyperlink" Target="consultantplus://offline/ref=6BA8F402345FE0630CB5BF34D68218E642DA2FE08EA6A3619AEEC6B343248035E5AACD037F494DE4V5Y5N" TargetMode="External"/><Relationship Id="rId27" Type="http://schemas.openxmlformats.org/officeDocument/2006/relationships/hyperlink" Target="consultantplus://offline/ref=6BA8F402345FE0630CB5BF34D68218E642DA2FE08EA6A3619AEEC6B343248035E5AACD037F494FE1V5Y5N" TargetMode="External"/><Relationship Id="rId30" Type="http://schemas.openxmlformats.org/officeDocument/2006/relationships/hyperlink" Target="consultantplus://offline/ref=6BA8F402345FE0630CB5BF34D68218E642DA2FE08EA6A3619AEEC6B343248035E5AACD037F494DE2V5Y3N" TargetMode="External"/><Relationship Id="rId35" Type="http://schemas.openxmlformats.org/officeDocument/2006/relationships/hyperlink" Target="consultantplus://offline/ref=6BA8F402345FE0630CB5BF34D68218E642DA2FE08EA6A3619AEEC6B343248035E5AACD037F4947EEV5Y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6812</Words>
  <Characters>38834</Characters>
  <Application>Microsoft Office Word</Application>
  <DocSecurity>0</DocSecurity>
  <Lines>323</Lines>
  <Paragraphs>91</Paragraphs>
  <ScaleCrop>false</ScaleCrop>
  <Company>ДК МФ РТ</Company>
  <LinksUpToDate>false</LinksUpToDate>
  <CharactersWithSpaces>45555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2014-01-20T13:24:00Z</dcterms:created>
  <dcterms:modified xsi:type="dcterms:W3CDTF">2014-01-20T13:24:00Z</dcterms:modified>
</cp:coreProperties>
</file>