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C1" w:rsidRDefault="00536DC1">
      <w:pPr>
        <w:widowControl w:val="0"/>
        <w:autoSpaceDE w:val="0"/>
        <w:autoSpaceDN w:val="0"/>
        <w:adjustRightInd w:val="0"/>
        <w:jc w:val="both"/>
        <w:outlineLvl w:val="0"/>
      </w:pPr>
    </w:p>
    <w:p w:rsidR="00536DC1" w:rsidRDefault="00536DC1">
      <w:pPr>
        <w:widowControl w:val="0"/>
        <w:autoSpaceDE w:val="0"/>
        <w:autoSpaceDN w:val="0"/>
        <w:adjustRightInd w:val="0"/>
        <w:jc w:val="center"/>
        <w:outlineLvl w:val="0"/>
        <w:rPr>
          <w:b/>
          <w:bCs/>
        </w:rPr>
      </w:pPr>
      <w:bookmarkStart w:id="0" w:name="Par1"/>
      <w:bookmarkEnd w:id="0"/>
      <w:r>
        <w:rPr>
          <w:b/>
          <w:bCs/>
        </w:rPr>
        <w:t>МИНИСТЕРСТВО ФИНАНСОВ РОССИЙСКОЙ ФЕДЕРАЦИИ</w:t>
      </w:r>
    </w:p>
    <w:p w:rsidR="00536DC1" w:rsidRDefault="00536DC1">
      <w:pPr>
        <w:widowControl w:val="0"/>
        <w:autoSpaceDE w:val="0"/>
        <w:autoSpaceDN w:val="0"/>
        <w:adjustRightInd w:val="0"/>
        <w:jc w:val="center"/>
        <w:rPr>
          <w:b/>
          <w:bCs/>
        </w:rPr>
      </w:pPr>
    </w:p>
    <w:p w:rsidR="00536DC1" w:rsidRDefault="00536DC1">
      <w:pPr>
        <w:widowControl w:val="0"/>
        <w:autoSpaceDE w:val="0"/>
        <w:autoSpaceDN w:val="0"/>
        <w:adjustRightInd w:val="0"/>
        <w:jc w:val="center"/>
        <w:rPr>
          <w:b/>
          <w:bCs/>
        </w:rPr>
      </w:pPr>
      <w:r>
        <w:rPr>
          <w:b/>
          <w:bCs/>
        </w:rPr>
        <w:t>ФЕДЕРАЛЬНОЕ КАЗНАЧЕЙСТВО</w:t>
      </w:r>
    </w:p>
    <w:p w:rsidR="00536DC1" w:rsidRDefault="00536DC1">
      <w:pPr>
        <w:widowControl w:val="0"/>
        <w:autoSpaceDE w:val="0"/>
        <w:autoSpaceDN w:val="0"/>
        <w:adjustRightInd w:val="0"/>
        <w:jc w:val="center"/>
        <w:rPr>
          <w:b/>
          <w:bCs/>
        </w:rPr>
      </w:pPr>
    </w:p>
    <w:p w:rsidR="00536DC1" w:rsidRDefault="00536DC1">
      <w:pPr>
        <w:widowControl w:val="0"/>
        <w:autoSpaceDE w:val="0"/>
        <w:autoSpaceDN w:val="0"/>
        <w:adjustRightInd w:val="0"/>
        <w:jc w:val="center"/>
        <w:rPr>
          <w:b/>
          <w:bCs/>
        </w:rPr>
      </w:pPr>
      <w:r>
        <w:rPr>
          <w:b/>
          <w:bCs/>
        </w:rPr>
        <w:t>ПИСЬМО</w:t>
      </w:r>
    </w:p>
    <w:p w:rsidR="00536DC1" w:rsidRDefault="00536DC1">
      <w:pPr>
        <w:widowControl w:val="0"/>
        <w:autoSpaceDE w:val="0"/>
        <w:autoSpaceDN w:val="0"/>
        <w:adjustRightInd w:val="0"/>
        <w:jc w:val="center"/>
        <w:rPr>
          <w:b/>
          <w:bCs/>
        </w:rPr>
      </w:pPr>
      <w:r>
        <w:rPr>
          <w:b/>
          <w:bCs/>
        </w:rPr>
        <w:t>от 16 декабря 2013 г. N 42-7.4-05/3.2-808</w:t>
      </w:r>
    </w:p>
    <w:p w:rsidR="00536DC1" w:rsidRDefault="00536DC1">
      <w:pPr>
        <w:widowControl w:val="0"/>
        <w:autoSpaceDE w:val="0"/>
        <w:autoSpaceDN w:val="0"/>
        <w:adjustRightInd w:val="0"/>
        <w:ind w:firstLine="540"/>
        <w:jc w:val="both"/>
      </w:pPr>
    </w:p>
    <w:p w:rsidR="00536DC1" w:rsidRDefault="00536DC1">
      <w:pPr>
        <w:widowControl w:val="0"/>
        <w:autoSpaceDE w:val="0"/>
        <w:autoSpaceDN w:val="0"/>
        <w:adjustRightInd w:val="0"/>
        <w:ind w:firstLine="540"/>
        <w:jc w:val="both"/>
      </w:pPr>
      <w:r>
        <w:t xml:space="preserve">Федеральное казначейство в связи с вступлением в силу с 01.01.2014 Федерального </w:t>
      </w:r>
      <w:hyperlink r:id="rId4"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сообщает следующее.</w:t>
      </w:r>
    </w:p>
    <w:p w:rsidR="00536DC1" w:rsidRDefault="00536DC1">
      <w:pPr>
        <w:widowControl w:val="0"/>
        <w:autoSpaceDE w:val="0"/>
        <w:autoSpaceDN w:val="0"/>
        <w:adjustRightInd w:val="0"/>
        <w:ind w:firstLine="540"/>
        <w:jc w:val="both"/>
      </w:pPr>
      <w:r>
        <w:t xml:space="preserve">Федеральным </w:t>
      </w:r>
      <w:hyperlink r:id="rId5" w:history="1">
        <w:r>
          <w:rPr>
            <w:color w:val="0000FF"/>
          </w:rPr>
          <w:t>законом</w:t>
        </w:r>
      </w:hyperlink>
      <w:r>
        <w:t xml:space="preserve"> определены участники контрактной системы и организации, которые размещают информацию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 (до ввода в эксплуатацию единой информационной системы).</w:t>
      </w:r>
    </w:p>
    <w:p w:rsidR="00536DC1" w:rsidRDefault="00536DC1">
      <w:pPr>
        <w:widowControl w:val="0"/>
        <w:autoSpaceDE w:val="0"/>
        <w:autoSpaceDN w:val="0"/>
        <w:adjustRightInd w:val="0"/>
        <w:ind w:firstLine="540"/>
        <w:jc w:val="both"/>
      </w:pPr>
      <w:hyperlink r:id="rId6" w:history="1">
        <w:r>
          <w:rPr>
            <w:color w:val="0000FF"/>
          </w:rPr>
          <w:t>Порядок</w:t>
        </w:r>
      </w:hyperlink>
      <w:r>
        <w:t xml:space="preserve"> регистрации на официальном сайте и перечень пользователей утвержден совместным </w:t>
      </w:r>
      <w:hyperlink r:id="rId7" w:history="1">
        <w:r>
          <w:rPr>
            <w:color w:val="0000FF"/>
          </w:rPr>
          <w:t>приказом</w:t>
        </w:r>
      </w:hyperlink>
      <w:r>
        <w:t xml:space="preserve"> Минэкономразвития России и Федерального казначейства от 10.08.2012 N 508/14н (далее - Приказ N 508/14н).</w:t>
      </w:r>
    </w:p>
    <w:p w:rsidR="00536DC1" w:rsidRDefault="00536DC1">
      <w:pPr>
        <w:widowControl w:val="0"/>
        <w:autoSpaceDE w:val="0"/>
        <w:autoSpaceDN w:val="0"/>
        <w:adjustRightInd w:val="0"/>
        <w:ind w:firstLine="540"/>
        <w:jc w:val="both"/>
      </w:pPr>
      <w:r>
        <w:t xml:space="preserve">В то же время положениями Федерального </w:t>
      </w:r>
      <w:hyperlink r:id="rId8" w:history="1">
        <w:r>
          <w:rPr>
            <w:color w:val="0000FF"/>
          </w:rPr>
          <w:t>закона</w:t>
        </w:r>
      </w:hyperlink>
      <w:r>
        <w:t xml:space="preserve"> с 01.01.2014 расширен состав участников контрактной системы в сфере закупок, размещающих информацию на официальном сайте: юридические лица в соответствии с </w:t>
      </w:r>
      <w:hyperlink r:id="rId9" w:history="1">
        <w:r>
          <w:rPr>
            <w:color w:val="0000FF"/>
          </w:rPr>
          <w:t>частью 5 статьи 15</w:t>
        </w:r>
      </w:hyperlink>
      <w:r>
        <w:t xml:space="preserve"> Федерального закона, банки, осуществляющие выдачу банковских гарантий в соответствии со </w:t>
      </w:r>
      <w:hyperlink r:id="rId10" w:history="1">
        <w:r>
          <w:rPr>
            <w:color w:val="0000FF"/>
          </w:rPr>
          <w:t>статьей 45</w:t>
        </w:r>
      </w:hyperlink>
      <w:r>
        <w:t xml:space="preserve"> Федерального закона, органы аудита, органы контроля и другие.</w:t>
      </w:r>
    </w:p>
    <w:p w:rsidR="00536DC1" w:rsidRDefault="00536DC1">
      <w:pPr>
        <w:widowControl w:val="0"/>
        <w:autoSpaceDE w:val="0"/>
        <w:autoSpaceDN w:val="0"/>
        <w:adjustRightInd w:val="0"/>
        <w:ind w:firstLine="540"/>
        <w:jc w:val="both"/>
      </w:pPr>
      <w:r>
        <w:t xml:space="preserve">Кроме того, в соответствии с </w:t>
      </w:r>
      <w:hyperlink r:id="rId11" w:history="1">
        <w:r>
          <w:rPr>
            <w:color w:val="0000FF"/>
          </w:rPr>
          <w:t>частью 6 статьи 15</w:t>
        </w:r>
      </w:hyperlink>
      <w:r>
        <w:t xml:space="preserve"> Федерального закона бюджетными учреждениями, автономными учреждениями, государственными, муниципальными унитарными предприятиями могут осуществляться полномочия заказчика на осуществление закупок на основании договора (соглашения), в связи с чем дополняется состав подтверждающих документов для указанных организаций.</w:t>
      </w:r>
    </w:p>
    <w:p w:rsidR="00536DC1" w:rsidRDefault="00536DC1">
      <w:pPr>
        <w:widowControl w:val="0"/>
        <w:autoSpaceDE w:val="0"/>
        <w:autoSpaceDN w:val="0"/>
        <w:adjustRightInd w:val="0"/>
        <w:ind w:firstLine="540"/>
        <w:jc w:val="both"/>
      </w:pPr>
      <w:r>
        <w:t>В настоящее время находится на подписании измененный Порядок регистрации пользователей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536DC1" w:rsidRDefault="00536DC1">
      <w:pPr>
        <w:widowControl w:val="0"/>
        <w:autoSpaceDE w:val="0"/>
        <w:autoSpaceDN w:val="0"/>
        <w:adjustRightInd w:val="0"/>
        <w:ind w:firstLine="540"/>
        <w:jc w:val="both"/>
      </w:pPr>
      <w:r>
        <w:t xml:space="preserve">Выдача уполномоченным лицам организаций сертификатов ключей проверки ЭП ООС осуществляется органом Федерального казначейства в соответствии с </w:t>
      </w:r>
      <w:hyperlink r:id="rId12" w:history="1">
        <w:r>
          <w:rPr>
            <w:color w:val="0000FF"/>
          </w:rPr>
          <w:t>разделом 5</w:t>
        </w:r>
      </w:hyperlink>
      <w:r>
        <w:t xml:space="preserve"> Регламента Удостоверяющего центра Федерального казначейства, утвержденного приказом Федерального казначейства от 04.12.2013 N 279, в случае положительного результата проверок документов в порядке, установленном </w:t>
      </w:r>
      <w:hyperlink r:id="rId13" w:history="1">
        <w:r>
          <w:rPr>
            <w:color w:val="0000FF"/>
          </w:rPr>
          <w:t>Приказом</w:t>
        </w:r>
      </w:hyperlink>
      <w:r>
        <w:t xml:space="preserve"> N 508/14н.</w:t>
      </w:r>
    </w:p>
    <w:p w:rsidR="00536DC1" w:rsidRDefault="00536DC1">
      <w:pPr>
        <w:widowControl w:val="0"/>
        <w:autoSpaceDE w:val="0"/>
        <w:autoSpaceDN w:val="0"/>
        <w:adjustRightInd w:val="0"/>
        <w:ind w:firstLine="540"/>
        <w:jc w:val="both"/>
      </w:pPr>
      <w:r>
        <w:t xml:space="preserve">В связи вышесказанным, а также для обеспечения доступа организаций на официальный сайт с 01.01.2014 Федеральное казначейство доводит для применения в работе Временный </w:t>
      </w:r>
      <w:hyperlink w:anchor="Par27" w:history="1">
        <w:r>
          <w:rPr>
            <w:color w:val="0000FF"/>
          </w:rPr>
          <w:t>Порядок</w:t>
        </w:r>
      </w:hyperlink>
      <w:r>
        <w:t xml:space="preserve"> регистрации пользователей на официальном сайте до его утверждения в установленном порядке.</w:t>
      </w:r>
    </w:p>
    <w:p w:rsidR="00536DC1" w:rsidRDefault="00536DC1">
      <w:pPr>
        <w:widowControl w:val="0"/>
        <w:autoSpaceDE w:val="0"/>
        <w:autoSpaceDN w:val="0"/>
        <w:adjustRightInd w:val="0"/>
        <w:ind w:firstLine="540"/>
        <w:jc w:val="both"/>
      </w:pPr>
    </w:p>
    <w:p w:rsidR="00536DC1" w:rsidRDefault="00536DC1">
      <w:pPr>
        <w:widowControl w:val="0"/>
        <w:autoSpaceDE w:val="0"/>
        <w:autoSpaceDN w:val="0"/>
        <w:adjustRightInd w:val="0"/>
        <w:jc w:val="right"/>
      </w:pPr>
      <w:r>
        <w:t>Р.Е.АРТЮХИН</w:t>
      </w:r>
    </w:p>
    <w:p w:rsidR="00536DC1" w:rsidRDefault="00536DC1">
      <w:pPr>
        <w:widowControl w:val="0"/>
        <w:autoSpaceDE w:val="0"/>
        <w:autoSpaceDN w:val="0"/>
        <w:adjustRightInd w:val="0"/>
        <w:ind w:firstLine="540"/>
        <w:jc w:val="both"/>
      </w:pPr>
    </w:p>
    <w:p w:rsidR="00536DC1" w:rsidRDefault="00536DC1">
      <w:pPr>
        <w:widowControl w:val="0"/>
        <w:autoSpaceDE w:val="0"/>
        <w:autoSpaceDN w:val="0"/>
        <w:adjustRightInd w:val="0"/>
        <w:ind w:firstLine="540"/>
        <w:jc w:val="both"/>
      </w:pPr>
    </w:p>
    <w:p w:rsidR="00536DC1" w:rsidRDefault="00536DC1">
      <w:pPr>
        <w:widowControl w:val="0"/>
        <w:autoSpaceDE w:val="0"/>
        <w:autoSpaceDN w:val="0"/>
        <w:adjustRightInd w:val="0"/>
        <w:ind w:firstLine="540"/>
        <w:jc w:val="both"/>
      </w:pPr>
    </w:p>
    <w:p w:rsidR="00536DC1" w:rsidRDefault="00536DC1">
      <w:pPr>
        <w:widowControl w:val="0"/>
        <w:autoSpaceDE w:val="0"/>
        <w:autoSpaceDN w:val="0"/>
        <w:adjustRightInd w:val="0"/>
        <w:ind w:firstLine="540"/>
        <w:jc w:val="both"/>
      </w:pPr>
    </w:p>
    <w:p w:rsidR="00536DC1" w:rsidRDefault="00536DC1">
      <w:pPr>
        <w:widowControl w:val="0"/>
        <w:autoSpaceDE w:val="0"/>
        <w:autoSpaceDN w:val="0"/>
        <w:adjustRightInd w:val="0"/>
        <w:ind w:firstLine="540"/>
        <w:jc w:val="both"/>
      </w:pPr>
    </w:p>
    <w:p w:rsidR="00536DC1" w:rsidRDefault="00536DC1">
      <w:pPr>
        <w:widowControl w:val="0"/>
        <w:autoSpaceDE w:val="0"/>
        <w:autoSpaceDN w:val="0"/>
        <w:adjustRightInd w:val="0"/>
        <w:jc w:val="right"/>
        <w:outlineLvl w:val="0"/>
      </w:pPr>
      <w:bookmarkStart w:id="1" w:name="Par23"/>
      <w:bookmarkEnd w:id="1"/>
      <w:r>
        <w:t>Приложение</w:t>
      </w:r>
    </w:p>
    <w:p w:rsidR="00536DC1" w:rsidRDefault="00536DC1">
      <w:pPr>
        <w:widowControl w:val="0"/>
        <w:autoSpaceDE w:val="0"/>
        <w:autoSpaceDN w:val="0"/>
        <w:adjustRightInd w:val="0"/>
        <w:jc w:val="right"/>
      </w:pPr>
      <w:r>
        <w:t>к письму Федерального казначейства</w:t>
      </w:r>
    </w:p>
    <w:p w:rsidR="00536DC1" w:rsidRDefault="00536DC1">
      <w:pPr>
        <w:widowControl w:val="0"/>
        <w:autoSpaceDE w:val="0"/>
        <w:autoSpaceDN w:val="0"/>
        <w:adjustRightInd w:val="0"/>
        <w:jc w:val="right"/>
      </w:pPr>
      <w:r>
        <w:lastRenderedPageBreak/>
        <w:t>от "__" _________ 2013 г. N ____</w:t>
      </w:r>
    </w:p>
    <w:p w:rsidR="00536DC1" w:rsidRDefault="00536DC1">
      <w:pPr>
        <w:widowControl w:val="0"/>
        <w:autoSpaceDE w:val="0"/>
        <w:autoSpaceDN w:val="0"/>
        <w:adjustRightInd w:val="0"/>
        <w:ind w:firstLine="540"/>
        <w:jc w:val="both"/>
      </w:pPr>
    </w:p>
    <w:p w:rsidR="00536DC1" w:rsidRDefault="00536DC1">
      <w:pPr>
        <w:widowControl w:val="0"/>
        <w:autoSpaceDE w:val="0"/>
        <w:autoSpaceDN w:val="0"/>
        <w:adjustRightInd w:val="0"/>
        <w:jc w:val="center"/>
      </w:pPr>
      <w:bookmarkStart w:id="2" w:name="Par27"/>
      <w:bookmarkEnd w:id="2"/>
      <w:r>
        <w:t>ВРЕМЕННЫЙ ПОРЯДОК</w:t>
      </w:r>
    </w:p>
    <w:p w:rsidR="00536DC1" w:rsidRDefault="00536DC1">
      <w:pPr>
        <w:widowControl w:val="0"/>
        <w:autoSpaceDE w:val="0"/>
        <w:autoSpaceDN w:val="0"/>
        <w:adjustRightInd w:val="0"/>
        <w:jc w:val="center"/>
      </w:pPr>
      <w:r>
        <w:t>РЕГИСТРАЦИИ ПОЛЬЗОВАТЕЛЕЙ НА ОФИЦИАЛЬНОМ САЙТЕ РОССИЙСКОЙ</w:t>
      </w:r>
    </w:p>
    <w:p w:rsidR="00536DC1" w:rsidRDefault="00536DC1">
      <w:pPr>
        <w:widowControl w:val="0"/>
        <w:autoSpaceDE w:val="0"/>
        <w:autoSpaceDN w:val="0"/>
        <w:adjustRightInd w:val="0"/>
        <w:jc w:val="center"/>
      </w:pPr>
      <w:r>
        <w:t>ФЕДЕРАЦИИ В ИНФОРМАЦИОННО-ТЕЛЕКОММУНИКАЦИОННОЙ СЕТИ</w:t>
      </w:r>
    </w:p>
    <w:p w:rsidR="00536DC1" w:rsidRDefault="00536DC1">
      <w:pPr>
        <w:widowControl w:val="0"/>
        <w:autoSpaceDE w:val="0"/>
        <w:autoSpaceDN w:val="0"/>
        <w:adjustRightInd w:val="0"/>
        <w:jc w:val="center"/>
      </w:pPr>
      <w:r>
        <w:t>"ИНТЕРНЕТ" ДЛЯ РАЗМЕЩЕНИЯ ИНФОРМАЦИИ О РАЗМЕЩЕНИИ ЗАКАЗОВ</w:t>
      </w:r>
    </w:p>
    <w:p w:rsidR="00536DC1" w:rsidRDefault="00536DC1">
      <w:pPr>
        <w:widowControl w:val="0"/>
        <w:autoSpaceDE w:val="0"/>
        <w:autoSpaceDN w:val="0"/>
        <w:adjustRightInd w:val="0"/>
        <w:jc w:val="center"/>
      </w:pPr>
      <w:r>
        <w:t>НА ПОСТАВКИ ТОВАРОВ, ВЫПОЛНЕНИЕ РАБОТ, ОКАЗАНИЕ УСЛУГ</w:t>
      </w:r>
    </w:p>
    <w:p w:rsidR="00536DC1" w:rsidRDefault="00536DC1">
      <w:pPr>
        <w:widowControl w:val="0"/>
        <w:autoSpaceDE w:val="0"/>
        <w:autoSpaceDN w:val="0"/>
        <w:adjustRightInd w:val="0"/>
        <w:jc w:val="center"/>
      </w:pPr>
      <w:r>
        <w:t>(WWW.ZAKUPKI.GOV.RU)</w:t>
      </w:r>
    </w:p>
    <w:p w:rsidR="00536DC1" w:rsidRDefault="00536DC1">
      <w:pPr>
        <w:widowControl w:val="0"/>
        <w:autoSpaceDE w:val="0"/>
        <w:autoSpaceDN w:val="0"/>
        <w:adjustRightInd w:val="0"/>
        <w:jc w:val="center"/>
      </w:pPr>
    </w:p>
    <w:p w:rsidR="00536DC1" w:rsidRDefault="00536DC1">
      <w:pPr>
        <w:widowControl w:val="0"/>
        <w:autoSpaceDE w:val="0"/>
        <w:autoSpaceDN w:val="0"/>
        <w:adjustRightInd w:val="0"/>
        <w:jc w:val="center"/>
        <w:outlineLvl w:val="1"/>
      </w:pPr>
      <w:bookmarkStart w:id="3" w:name="Par34"/>
      <w:bookmarkEnd w:id="3"/>
      <w:r>
        <w:t>Общие положения</w:t>
      </w:r>
    </w:p>
    <w:p w:rsidR="00536DC1" w:rsidRDefault="00536DC1">
      <w:pPr>
        <w:widowControl w:val="0"/>
        <w:autoSpaceDE w:val="0"/>
        <w:autoSpaceDN w:val="0"/>
        <w:adjustRightInd w:val="0"/>
        <w:jc w:val="center"/>
      </w:pPr>
    </w:p>
    <w:p w:rsidR="00536DC1" w:rsidRDefault="00536DC1">
      <w:pPr>
        <w:widowControl w:val="0"/>
        <w:autoSpaceDE w:val="0"/>
        <w:autoSpaceDN w:val="0"/>
        <w:adjustRightInd w:val="0"/>
        <w:ind w:firstLine="540"/>
        <w:jc w:val="both"/>
      </w:pPr>
      <w:bookmarkStart w:id="4" w:name="Par36"/>
      <w:bookmarkEnd w:id="4"/>
      <w:r>
        <w:t xml:space="preserve">1. Настоящий Временный порядок устанавливает временные правила регистрации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официальный сайт) пользователей, не включенных в </w:t>
      </w:r>
      <w:hyperlink r:id="rId14" w:history="1">
        <w:r>
          <w:rPr>
            <w:color w:val="0000FF"/>
          </w:rPr>
          <w:t>Порядок</w:t>
        </w:r>
      </w:hyperlink>
      <w:r>
        <w:t xml:space="preserve"> регистрации пользователей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утвержденный совместным приказом Министерства экономического развития Российской Федерации и Федерального казначейства от 10.08.2012 N 508/14н (далее - Порядок, Приказ N 508/14н).</w:t>
      </w:r>
    </w:p>
    <w:p w:rsidR="00536DC1" w:rsidRDefault="00536DC1">
      <w:pPr>
        <w:widowControl w:val="0"/>
        <w:autoSpaceDE w:val="0"/>
        <w:autoSpaceDN w:val="0"/>
        <w:adjustRightInd w:val="0"/>
        <w:ind w:firstLine="540"/>
        <w:jc w:val="both"/>
      </w:pPr>
      <w:r>
        <w:t xml:space="preserve">Настоящий Порядок устанавливает также правила использования сертификатов ключей проверки электронных подписей на официальном сайте (далее - ЭП ООС) для обеспечения работы на официальном сайте в рамках полномочий пользователей, указанных в </w:t>
      </w:r>
      <w:hyperlink w:anchor="Par36" w:history="1">
        <w:r>
          <w:rPr>
            <w:color w:val="0000FF"/>
          </w:rPr>
          <w:t>абзаце первом</w:t>
        </w:r>
      </w:hyperlink>
      <w:r>
        <w:t xml:space="preserve"> настоящего пункта, установленных Федеральным </w:t>
      </w:r>
      <w:hyperlink r:id="rId15"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полномочия в сфере закупок, Федеральный закон N 44-ФЗ).</w:t>
      </w:r>
    </w:p>
    <w:p w:rsidR="00536DC1" w:rsidRDefault="00536DC1">
      <w:pPr>
        <w:widowControl w:val="0"/>
        <w:autoSpaceDE w:val="0"/>
        <w:autoSpaceDN w:val="0"/>
        <w:adjustRightInd w:val="0"/>
        <w:ind w:firstLine="540"/>
        <w:jc w:val="both"/>
      </w:pPr>
      <w:r>
        <w:t xml:space="preserve">Настоящий порядок действует до утверждения изменений в </w:t>
      </w:r>
      <w:hyperlink r:id="rId16" w:history="1">
        <w:r>
          <w:rPr>
            <w:color w:val="0000FF"/>
          </w:rPr>
          <w:t>Приказ</w:t>
        </w:r>
      </w:hyperlink>
      <w:r>
        <w:t xml:space="preserve"> N 508/14н.</w:t>
      </w:r>
    </w:p>
    <w:p w:rsidR="00536DC1" w:rsidRDefault="00536DC1">
      <w:pPr>
        <w:widowControl w:val="0"/>
        <w:autoSpaceDE w:val="0"/>
        <w:autoSpaceDN w:val="0"/>
        <w:adjustRightInd w:val="0"/>
        <w:jc w:val="center"/>
      </w:pPr>
    </w:p>
    <w:p w:rsidR="00536DC1" w:rsidRDefault="00536DC1">
      <w:pPr>
        <w:widowControl w:val="0"/>
        <w:autoSpaceDE w:val="0"/>
        <w:autoSpaceDN w:val="0"/>
        <w:adjustRightInd w:val="0"/>
        <w:jc w:val="center"/>
        <w:outlineLvl w:val="1"/>
      </w:pPr>
      <w:bookmarkStart w:id="5" w:name="Par40"/>
      <w:bookmarkEnd w:id="5"/>
      <w:r>
        <w:t>Порядок представления сведений об организации</w:t>
      </w:r>
    </w:p>
    <w:p w:rsidR="00536DC1" w:rsidRDefault="00536DC1">
      <w:pPr>
        <w:widowControl w:val="0"/>
        <w:autoSpaceDE w:val="0"/>
        <w:autoSpaceDN w:val="0"/>
        <w:adjustRightInd w:val="0"/>
        <w:jc w:val="center"/>
      </w:pPr>
    </w:p>
    <w:p w:rsidR="00536DC1" w:rsidRDefault="00536DC1">
      <w:pPr>
        <w:widowControl w:val="0"/>
        <w:autoSpaceDE w:val="0"/>
        <w:autoSpaceDN w:val="0"/>
        <w:adjustRightInd w:val="0"/>
        <w:ind w:firstLine="540"/>
        <w:jc w:val="both"/>
      </w:pPr>
      <w:bookmarkStart w:id="6" w:name="Par42"/>
      <w:bookmarkEnd w:id="6"/>
      <w:r>
        <w:t>2. Регистрация пользователей на официальном сайте и обеспечение их сертификатами ключей проверки ЭП ООС осуществляются Федеральным казначейством и территориальными органами Федерального казначейства для следующих организаций:</w:t>
      </w:r>
    </w:p>
    <w:p w:rsidR="00536DC1" w:rsidRDefault="00536DC1">
      <w:pPr>
        <w:widowControl w:val="0"/>
        <w:autoSpaceDE w:val="0"/>
        <w:autoSpaceDN w:val="0"/>
        <w:adjustRightInd w:val="0"/>
        <w:ind w:firstLine="540"/>
        <w:jc w:val="both"/>
      </w:pPr>
      <w:r>
        <w:t>федеральных органов исполнительной власти, органов исполнительной власти субъектов Российской Федерации, государственных органов, муниципальных органов;</w:t>
      </w:r>
    </w:p>
    <w:p w:rsidR="00536DC1" w:rsidRDefault="00536DC1">
      <w:pPr>
        <w:widowControl w:val="0"/>
        <w:autoSpaceDE w:val="0"/>
        <w:autoSpaceDN w:val="0"/>
        <w:adjustRightInd w:val="0"/>
        <w:ind w:firstLine="540"/>
        <w:jc w:val="both"/>
      </w:pPr>
      <w:r>
        <w:t xml:space="preserve">иных юридических лиц в соответствии с </w:t>
      </w:r>
      <w:hyperlink r:id="rId17" w:history="1">
        <w:r>
          <w:rPr>
            <w:color w:val="0000FF"/>
          </w:rPr>
          <w:t>частью 5 статьи 15</w:t>
        </w:r>
      </w:hyperlink>
      <w:r>
        <w:t xml:space="preserve"> Федерального закона N 44-ФЗ в пределах полномочий в сфере закупок (далее - иные юридические лица);</w:t>
      </w:r>
    </w:p>
    <w:p w:rsidR="00536DC1" w:rsidRDefault="00536DC1">
      <w:pPr>
        <w:widowControl w:val="0"/>
        <w:autoSpaceDE w:val="0"/>
        <w:autoSpaceDN w:val="0"/>
        <w:adjustRightInd w:val="0"/>
        <w:ind w:firstLine="540"/>
        <w:jc w:val="both"/>
      </w:pPr>
      <w:r>
        <w:t xml:space="preserve">банков, осуществляющих выдачу банковских гарантий в соответствии со </w:t>
      </w:r>
      <w:hyperlink r:id="rId18" w:history="1">
        <w:r>
          <w:rPr>
            <w:color w:val="0000FF"/>
          </w:rPr>
          <w:t>статьей 45</w:t>
        </w:r>
      </w:hyperlink>
      <w:r>
        <w:t xml:space="preserve"> Федерального закона N 44-ФЗ (далее - банки);</w:t>
      </w:r>
    </w:p>
    <w:p w:rsidR="00536DC1" w:rsidRDefault="00536DC1">
      <w:pPr>
        <w:widowControl w:val="0"/>
        <w:autoSpaceDE w:val="0"/>
        <w:autoSpaceDN w:val="0"/>
        <w:adjustRightInd w:val="0"/>
        <w:ind w:firstLine="540"/>
        <w:jc w:val="both"/>
      </w:pPr>
      <w:r>
        <w:t xml:space="preserve">органов аудита в сфере закупок, предусмотренных </w:t>
      </w:r>
      <w:hyperlink r:id="rId19" w:history="1">
        <w:r>
          <w:rPr>
            <w:color w:val="0000FF"/>
          </w:rPr>
          <w:t>частью 1 статьи 98</w:t>
        </w:r>
      </w:hyperlink>
      <w:r>
        <w:t xml:space="preserve"> Федерального закона N 44-ФЗ (далее - орган аудита);</w:t>
      </w:r>
    </w:p>
    <w:p w:rsidR="00536DC1" w:rsidRDefault="00536DC1">
      <w:pPr>
        <w:widowControl w:val="0"/>
        <w:autoSpaceDE w:val="0"/>
        <w:autoSpaceDN w:val="0"/>
        <w:adjustRightInd w:val="0"/>
        <w:ind w:firstLine="540"/>
        <w:jc w:val="both"/>
      </w:pPr>
      <w:r>
        <w:t xml:space="preserve">органов контроля в сфере закупок, предусмотренных </w:t>
      </w:r>
      <w:hyperlink r:id="rId20" w:history="1">
        <w:r>
          <w:rPr>
            <w:color w:val="0000FF"/>
          </w:rPr>
          <w:t>частью 1 статьи 99</w:t>
        </w:r>
      </w:hyperlink>
      <w:r>
        <w:t xml:space="preserve"> Федерального закона N 44-ФЗ (далее - орган контроля).</w:t>
      </w:r>
    </w:p>
    <w:p w:rsidR="00536DC1" w:rsidRDefault="00536DC1">
      <w:pPr>
        <w:widowControl w:val="0"/>
        <w:autoSpaceDE w:val="0"/>
        <w:autoSpaceDN w:val="0"/>
        <w:adjustRightInd w:val="0"/>
        <w:ind w:firstLine="540"/>
        <w:jc w:val="both"/>
      </w:pPr>
      <w:r>
        <w:t>3. Органы Федерального казначейства осуществляют:</w:t>
      </w:r>
    </w:p>
    <w:p w:rsidR="00536DC1" w:rsidRDefault="00536DC1">
      <w:pPr>
        <w:widowControl w:val="0"/>
        <w:autoSpaceDE w:val="0"/>
        <w:autoSpaceDN w:val="0"/>
        <w:adjustRightInd w:val="0"/>
        <w:ind w:firstLine="540"/>
        <w:jc w:val="both"/>
      </w:pPr>
      <w:r>
        <w:t>прием и контроль комплекта документов, установленного для каждой из организаций;</w:t>
      </w:r>
    </w:p>
    <w:p w:rsidR="00536DC1" w:rsidRDefault="00536DC1">
      <w:pPr>
        <w:widowControl w:val="0"/>
        <w:autoSpaceDE w:val="0"/>
        <w:autoSpaceDN w:val="0"/>
        <w:adjustRightInd w:val="0"/>
        <w:ind w:firstLine="540"/>
        <w:jc w:val="both"/>
      </w:pPr>
      <w:r>
        <w:t>выдачу уполномоченным лицам организаций сертификатов ключей проверки ЭП ООС.</w:t>
      </w:r>
    </w:p>
    <w:p w:rsidR="00536DC1" w:rsidRDefault="00536DC1">
      <w:pPr>
        <w:widowControl w:val="0"/>
        <w:autoSpaceDE w:val="0"/>
        <w:autoSpaceDN w:val="0"/>
        <w:adjustRightInd w:val="0"/>
        <w:ind w:firstLine="540"/>
        <w:jc w:val="both"/>
      </w:pPr>
      <w:r>
        <w:t>Федеральное казначейство обеспечивает размещение информации об организации на официальном сайте.</w:t>
      </w:r>
    </w:p>
    <w:p w:rsidR="00536DC1" w:rsidRDefault="00536DC1">
      <w:pPr>
        <w:widowControl w:val="0"/>
        <w:autoSpaceDE w:val="0"/>
        <w:autoSpaceDN w:val="0"/>
        <w:adjustRightInd w:val="0"/>
        <w:ind w:firstLine="540"/>
        <w:jc w:val="both"/>
      </w:pPr>
      <w:r>
        <w:lastRenderedPageBreak/>
        <w:t>4. Документы, представляемые организациями в органы Федерального казначейства для регистрации на официальном сайте и соответствующие установленным настоящим Порядком требованиям, хранятся в деле клиента, которое открывается и ведется в органе Федерального казначейства.</w:t>
      </w:r>
    </w:p>
    <w:p w:rsidR="00536DC1" w:rsidRDefault="00536DC1">
      <w:pPr>
        <w:widowControl w:val="0"/>
        <w:autoSpaceDE w:val="0"/>
        <w:autoSpaceDN w:val="0"/>
        <w:adjustRightInd w:val="0"/>
        <w:ind w:firstLine="540"/>
        <w:jc w:val="both"/>
      </w:pPr>
      <w:r>
        <w:t>Требования к документам, представляемым организациями для получения сертификата ключа проверки ЭП ООС, и порядок их хранения устанавливаются Федеральным казначейством.</w:t>
      </w:r>
    </w:p>
    <w:p w:rsidR="00536DC1" w:rsidRDefault="00536DC1">
      <w:pPr>
        <w:widowControl w:val="0"/>
        <w:autoSpaceDE w:val="0"/>
        <w:autoSpaceDN w:val="0"/>
        <w:adjustRightInd w:val="0"/>
        <w:ind w:firstLine="540"/>
        <w:jc w:val="both"/>
      </w:pPr>
      <w:r>
        <w:t>5. Документы, представленные организацией для регистрации на официальном сайте, хранятся в деле клиента, которое ведется в органе Федерального казначейства в связи с включением реквизитов организации в Сводный реестр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(далее - Сводный реестр участников бюджетного процесса) в соответствии с Порядком ведения сводного реестра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утвержденным приказом Министерства финансов Российской Федерации (далее - Порядок ведения сводного реестра), и (или) в связи с открытием и ведением лицевого счета (лицевых счетов) в соответствии с Порядком открытия и ведения лицевых счетов территориальными органами Федерального казначейства, утвержденным приказом Федерального казначейства (далее - Порядок открытия и ведения лицевых счетов).</w:t>
      </w:r>
    </w:p>
    <w:p w:rsidR="00536DC1" w:rsidRDefault="00536DC1">
      <w:pPr>
        <w:widowControl w:val="0"/>
        <w:autoSpaceDE w:val="0"/>
        <w:autoSpaceDN w:val="0"/>
        <w:adjustRightInd w:val="0"/>
        <w:ind w:firstLine="540"/>
        <w:jc w:val="both"/>
      </w:pPr>
      <w:bookmarkStart w:id="7" w:name="Par55"/>
      <w:bookmarkEnd w:id="7"/>
      <w:r>
        <w:t>6. Для регистрации на официальном сайте соответствующая организация представляет в орган Федерального казначейства по месту нахождения организации сведения об организации на бумажном носителе в одном экземпляре или при наличии технической возможности информационного обмена в электронном виде - в виде электронного документа, подписанного электронной подписью (далее - ЭП) руководителя организации (или иного уполномоченного лица), сертификат ключа проверки которой используется при обмене электронными документами с органами Федерального казначейства (далее - ЭП СЭД), с приложением на бумажном носителе Карточки образцов подписей к лицевым счетам, оформленной, подписанной и заверенной в порядке, установленном Порядком открытия и ведения лицевых счетов (далее также - Карточка образцов подписей), в одном экземпляре.</w:t>
      </w:r>
    </w:p>
    <w:p w:rsidR="00536DC1" w:rsidRDefault="00536DC1">
      <w:pPr>
        <w:widowControl w:val="0"/>
        <w:autoSpaceDE w:val="0"/>
        <w:autoSpaceDN w:val="0"/>
        <w:adjustRightInd w:val="0"/>
        <w:ind w:firstLine="540"/>
        <w:jc w:val="both"/>
      </w:pPr>
      <w:r>
        <w:t>Представляемые организациями сведения об организации не должны содержать информацию, составляющую государственную тайну.</w:t>
      </w:r>
    </w:p>
    <w:p w:rsidR="00536DC1" w:rsidRDefault="00536DC1">
      <w:pPr>
        <w:widowControl w:val="0"/>
        <w:autoSpaceDE w:val="0"/>
        <w:autoSpaceDN w:val="0"/>
        <w:adjustRightInd w:val="0"/>
        <w:ind w:firstLine="540"/>
        <w:jc w:val="both"/>
      </w:pPr>
      <w:r>
        <w:t>В случае, если полномочия по определению поставщиков (подрядчиков, исполнителей) или осуществлению закупок для организации возложены на федеральный орган исполнительной власти, орган исполнительной власти субъекта Российской Федерации, орган местного самоуправления, государственный орган, муниципальный орган уполномоченные на осуществление функций по осуществлению закупок (далее - полномочие в сфере закупок "уполномоченный орган"), на казенное учреждение (далее - полномочие в сфере закупок "уполномоченное учреждение"), соответствующая организация представляет сведения об организации, Карточку образцов подписей и иные документы, предусмотренные настоящим Порядком, в орган Федерального казначейства по месту нахождения этой организации для регистрации и размещения информации об организации на официальном сайте в соответствии с настоящим Порядком.</w:t>
      </w:r>
    </w:p>
    <w:p w:rsidR="00536DC1" w:rsidRDefault="00536DC1">
      <w:pPr>
        <w:widowControl w:val="0"/>
        <w:autoSpaceDE w:val="0"/>
        <w:autoSpaceDN w:val="0"/>
        <w:adjustRightInd w:val="0"/>
        <w:ind w:firstLine="540"/>
        <w:jc w:val="both"/>
      </w:pPr>
      <w:bookmarkStart w:id="8" w:name="Par58"/>
      <w:bookmarkEnd w:id="8"/>
      <w:r>
        <w:t>7. Одновременно со сведениями об организации организация представляет в орган Федерального казначейства следующие подтверждающие документы:</w:t>
      </w:r>
    </w:p>
    <w:p w:rsidR="00536DC1" w:rsidRDefault="00536DC1">
      <w:pPr>
        <w:widowControl w:val="0"/>
        <w:autoSpaceDE w:val="0"/>
        <w:autoSpaceDN w:val="0"/>
        <w:adjustRightInd w:val="0"/>
        <w:ind w:firstLine="540"/>
        <w:jc w:val="both"/>
      </w:pPr>
      <w:r>
        <w:t>копию учредительного документа (устава), заверенную учредителем либо нотариально;</w:t>
      </w:r>
    </w:p>
    <w:p w:rsidR="00536DC1" w:rsidRDefault="00536DC1">
      <w:pPr>
        <w:widowControl w:val="0"/>
        <w:autoSpaceDE w:val="0"/>
        <w:autoSpaceDN w:val="0"/>
        <w:adjustRightInd w:val="0"/>
        <w:ind w:firstLine="540"/>
        <w:jc w:val="both"/>
      </w:pPr>
      <w:r>
        <w:t xml:space="preserve">копию документа о государственной регистрации юридического лица, заверенную </w:t>
      </w:r>
      <w:r>
        <w:lastRenderedPageBreak/>
        <w:t>органом, выдавшим документ о государственной регистрации, либо нотариально;</w:t>
      </w:r>
    </w:p>
    <w:p w:rsidR="00536DC1" w:rsidRDefault="00536DC1">
      <w:pPr>
        <w:widowControl w:val="0"/>
        <w:autoSpaceDE w:val="0"/>
        <w:autoSpaceDN w:val="0"/>
        <w:adjustRightInd w:val="0"/>
        <w:ind w:firstLine="540"/>
        <w:jc w:val="both"/>
      </w:pPr>
      <w:r>
        <w:t>копию свидетельства о постановке юридического лица на учет в налоговом органе, заверенную налоговым органом, выдавшим свидетельство о постановке юридического лица на учет, либо нотариально.</w:t>
      </w:r>
    </w:p>
    <w:p w:rsidR="00536DC1" w:rsidRDefault="00536DC1">
      <w:pPr>
        <w:widowControl w:val="0"/>
        <w:autoSpaceDE w:val="0"/>
        <w:autoSpaceDN w:val="0"/>
        <w:adjustRightInd w:val="0"/>
        <w:ind w:firstLine="540"/>
        <w:jc w:val="both"/>
      </w:pPr>
      <w:r>
        <w:t>Для иного юридического лица, дополнительно к перечисленным выше документам требуется представление документа об открытии счета в кредитной организации, на который должны перечисляться средства участников закупки, выданного соответствующей кредитной организацией (далее - документ об открытии счета в кредитной организации), в случае если организации не открыт лицевой счет в органе Федерального казначейства.</w:t>
      </w:r>
    </w:p>
    <w:p w:rsidR="00536DC1" w:rsidRDefault="00536DC1">
      <w:pPr>
        <w:widowControl w:val="0"/>
        <w:autoSpaceDE w:val="0"/>
        <w:autoSpaceDN w:val="0"/>
        <w:adjustRightInd w:val="0"/>
        <w:ind w:firstLine="540"/>
        <w:jc w:val="both"/>
      </w:pPr>
      <w:r>
        <w:t>Для обособленного подразделения банка, иного юридического лица (далее - обособленное подразделение):</w:t>
      </w:r>
    </w:p>
    <w:p w:rsidR="00536DC1" w:rsidRDefault="00536DC1">
      <w:pPr>
        <w:widowControl w:val="0"/>
        <w:autoSpaceDE w:val="0"/>
        <w:autoSpaceDN w:val="0"/>
        <w:adjustRightInd w:val="0"/>
        <w:ind w:firstLine="540"/>
        <w:jc w:val="both"/>
      </w:pPr>
      <w:r>
        <w:t>вместо копии учредительного документа (устава) требуется представление копии положения об обособленном подразделении, заверенной учредителем либо нотариально;</w:t>
      </w:r>
    </w:p>
    <w:p w:rsidR="00536DC1" w:rsidRDefault="00536DC1">
      <w:pPr>
        <w:widowControl w:val="0"/>
        <w:autoSpaceDE w:val="0"/>
        <w:autoSpaceDN w:val="0"/>
        <w:adjustRightInd w:val="0"/>
        <w:ind w:firstLine="540"/>
        <w:jc w:val="both"/>
      </w:pPr>
      <w:r>
        <w:t>вместо копии свидетельства о постановке юридического лица на учет в налоговом органе требуется представление копии уведомления о постановке на учет в налоговом органе юридического лица, заверенной налоговым органом, выдавшим свидетельство о постановке юридического лица на учет, либо нотариально.</w:t>
      </w:r>
    </w:p>
    <w:p w:rsidR="00536DC1" w:rsidRDefault="00536DC1">
      <w:pPr>
        <w:widowControl w:val="0"/>
        <w:autoSpaceDE w:val="0"/>
        <w:autoSpaceDN w:val="0"/>
        <w:adjustRightInd w:val="0"/>
        <w:ind w:firstLine="540"/>
        <w:jc w:val="both"/>
      </w:pPr>
      <w:r>
        <w:t>Копия документа о государственной регистрации юридического лица обособленным подразделением не предоставляется.</w:t>
      </w:r>
    </w:p>
    <w:p w:rsidR="00536DC1" w:rsidRDefault="00536DC1">
      <w:pPr>
        <w:widowControl w:val="0"/>
        <w:autoSpaceDE w:val="0"/>
        <w:autoSpaceDN w:val="0"/>
        <w:adjustRightInd w:val="0"/>
        <w:ind w:firstLine="540"/>
        <w:jc w:val="both"/>
      </w:pPr>
      <w:r>
        <w:t>При этом на обособленное подразделение распространяются положения настоящего Порядка, регламентирующие вопросы в отношении банка, иного юридического лица соответственно.</w:t>
      </w:r>
    </w:p>
    <w:p w:rsidR="00536DC1" w:rsidRDefault="00536DC1">
      <w:pPr>
        <w:widowControl w:val="0"/>
        <w:autoSpaceDE w:val="0"/>
        <w:autoSpaceDN w:val="0"/>
        <w:adjustRightInd w:val="0"/>
        <w:ind w:firstLine="540"/>
        <w:jc w:val="both"/>
      </w:pPr>
      <w:r>
        <w:t>Для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государственного органа, муниципального органа, казенного учреждения с полномочием в сфере закупок "уполномоченный орган", "уполномоченное учреждение" дополнительно к перечисленным выше документам требуется представление копии нормативного правового акта о создании уполномоченного органа, уполномоченного учреждения или о возложении на федеральный орган исполнительной власти, орган исполнительной власти субъекта Российской Федерации, орган местного самоуправления, государственный орган, муниципальный орган, казенное учреждение полномочий уполномоченного органа, уполномоченного учреждения. При этом для органа исполнительной власти субъекта Российской Федерации, органа местного самоуправления, с полномочием в сфере закупок "уполномоченный орган" и для казенного учреждения субъекта Российской Федерации, муниципального казенного учреждения с полномочием в сфере закупок "уполномоченное учреждение" копия соответствующего нормативного правового акта должна быть заверена в установленном порядке.</w:t>
      </w:r>
    </w:p>
    <w:p w:rsidR="00536DC1" w:rsidRDefault="00536DC1">
      <w:pPr>
        <w:widowControl w:val="0"/>
        <w:autoSpaceDE w:val="0"/>
        <w:autoSpaceDN w:val="0"/>
        <w:adjustRightInd w:val="0"/>
        <w:ind w:firstLine="540"/>
        <w:jc w:val="both"/>
      </w:pPr>
      <w:r>
        <w:t>Для финансового органа субъекта Российской Федерации (муниципального образования), органа управления государственным внебюджетным фондом, подтверждающего корректность указания уполномоченным органом, уполномоченным учреждением организаций, для которых соответствующий уполномоченный орган или уполномоченное учреждение осуществляет закупки, а также подтверждающего корректность указания информации о реквизитах счетов, на которые должны поступать средства участников закупок (далее - полномочие в сфере закупок "финансовый орган"), дополнительно к перечисленным выше документам требуется представление копии нормативного правового акта о создании финансового органа, заверенной в установленном порядке.</w:t>
      </w:r>
    </w:p>
    <w:p w:rsidR="00536DC1" w:rsidRDefault="00536DC1">
      <w:pPr>
        <w:widowControl w:val="0"/>
        <w:autoSpaceDE w:val="0"/>
        <w:autoSpaceDN w:val="0"/>
        <w:adjustRightInd w:val="0"/>
        <w:ind w:firstLine="540"/>
        <w:jc w:val="both"/>
      </w:pPr>
      <w:r>
        <w:t xml:space="preserve">Для автономного учреждения, государственного, муниципального унитарного предприятия, которому в соответствии с Бюджетным кодексом Российской Федерации и иными нормативными правовыми актами, регулирующими бюджетные правоотношения, предоставлены средства из бюджетов бюджетной системы Российской Федерации на </w:t>
      </w:r>
      <w:r>
        <w:lastRenderedPageBreak/>
        <w:t>осуществление капитальных вложений в объекты государственной, муниципальной собственности, дополнительно к перечисленным выше документам требуется указание в сопроводительном письме информации о реквизитах федерального закона и (или) представление копии иного нормативного правового акта, предусматривающего предоставление средств из бюджетов бюджетной системы Российской Федерации, заверенной в установленном порядке.</w:t>
      </w:r>
    </w:p>
    <w:p w:rsidR="00536DC1" w:rsidRDefault="00536DC1">
      <w:pPr>
        <w:widowControl w:val="0"/>
        <w:autoSpaceDE w:val="0"/>
        <w:autoSpaceDN w:val="0"/>
        <w:adjustRightInd w:val="0"/>
        <w:ind w:firstLine="540"/>
        <w:jc w:val="both"/>
      </w:pPr>
      <w:r>
        <w:t>Для иного юридического лица дополнительно к перечисленным выше документам требуется представление в сопроводительном письме реквизитов приложения к закону о федеральном бюджете и (или) приложения к закону (решению) о бюджете субъекта Российской Федерации, муниципального образования, утверждающего планируемые к предоставлению данному юридическому лицу бюджетные инвестиции на реализацию инвестиционных проектов по строительству, реконструкции и техническому перевооружению объектов капитального строительства, с указанием юридического лица, объема и цели предоставления бюджетных инвестиций, и копии действующего договора об участии Российской Федерации, субъекта Российской Федерации или муниципального образования в собственности субъекта инвестиций, заверенной в установленном порядке.</w:t>
      </w:r>
    </w:p>
    <w:p w:rsidR="00536DC1" w:rsidRDefault="00536DC1">
      <w:pPr>
        <w:widowControl w:val="0"/>
        <w:autoSpaceDE w:val="0"/>
        <w:autoSpaceDN w:val="0"/>
        <w:adjustRightInd w:val="0"/>
        <w:ind w:firstLine="540"/>
        <w:jc w:val="both"/>
      </w:pPr>
      <w:r>
        <w:t xml:space="preserve">Для банка обязательно соблюдение требования о включении банка в предусмотренный </w:t>
      </w:r>
      <w:hyperlink r:id="rId21" w:history="1">
        <w:r>
          <w:rPr>
            <w:color w:val="0000FF"/>
          </w:rPr>
          <w:t>статьей 176.1</w:t>
        </w:r>
      </w:hyperlink>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(далее - перечень банков). Дополнительно к перечисленным выше документам требуется представление нотариально оформленной доверенности на право действовать от лица банка, включающей право на осуществление выдачи банковской гарантии, выпущенной на уполномоченное лицо организации.</w:t>
      </w:r>
    </w:p>
    <w:p w:rsidR="00536DC1" w:rsidRDefault="00536DC1">
      <w:pPr>
        <w:widowControl w:val="0"/>
        <w:autoSpaceDE w:val="0"/>
        <w:autoSpaceDN w:val="0"/>
        <w:adjustRightInd w:val="0"/>
        <w:ind w:firstLine="540"/>
        <w:jc w:val="both"/>
      </w:pPr>
      <w:r>
        <w:t>Для органов аудита и органов контроля дополнительно к перечисленным выше документам требуется указание в сопроводительном письме информации о реквизитах федерального закона, закона субъекта Российской Федерации, нормативного правового акта представительного органа муниципального образования, а также представление копии нормативного правового акта, правового акта, определяющего соответствующие функции и полномочия, заверенной в установленном порядке.</w:t>
      </w:r>
    </w:p>
    <w:p w:rsidR="00536DC1" w:rsidRDefault="00536DC1">
      <w:pPr>
        <w:widowControl w:val="0"/>
        <w:autoSpaceDE w:val="0"/>
        <w:autoSpaceDN w:val="0"/>
        <w:adjustRightInd w:val="0"/>
        <w:ind w:firstLine="540"/>
        <w:jc w:val="both"/>
      </w:pPr>
      <w:r>
        <w:t>8. Организация представляет подтверждающие документы в орган Федерального казначейства на бумажном носителе либо, при наличии технической возможности информационного обмена в электронном виде, в форме электронной копии, созданной посредством сканирования, подписанной ЭП СЭД руководителя организации (или иного уполномоченного лица).</w:t>
      </w:r>
    </w:p>
    <w:p w:rsidR="00536DC1" w:rsidRDefault="00536DC1">
      <w:pPr>
        <w:widowControl w:val="0"/>
        <w:autoSpaceDE w:val="0"/>
        <w:autoSpaceDN w:val="0"/>
        <w:adjustRightInd w:val="0"/>
        <w:ind w:firstLine="540"/>
        <w:jc w:val="both"/>
      </w:pPr>
      <w:bookmarkStart w:id="9" w:name="Par75"/>
      <w:bookmarkEnd w:id="9"/>
      <w:r>
        <w:t>9. Повторного представления документов участником бюджетного процесса федерального бюджета в случае их представления для включения соответствующего участника бюджетного процесса в Сводный реестр участников бюджетного процесса в порядке, установленном Порядком ведения сводного реестра, не требуется для следующих документов:</w:t>
      </w:r>
    </w:p>
    <w:p w:rsidR="00536DC1" w:rsidRDefault="00536DC1">
      <w:pPr>
        <w:widowControl w:val="0"/>
        <w:autoSpaceDE w:val="0"/>
        <w:autoSpaceDN w:val="0"/>
        <w:adjustRightInd w:val="0"/>
        <w:ind w:firstLine="540"/>
        <w:jc w:val="both"/>
      </w:pPr>
      <w:r>
        <w:t>копии учредительного документа (устава), заверенной в установленном порядке (копии положения об обособленном подразделении, заверенной в установленном порядке);</w:t>
      </w:r>
    </w:p>
    <w:p w:rsidR="00536DC1" w:rsidRDefault="00536DC1">
      <w:pPr>
        <w:widowControl w:val="0"/>
        <w:autoSpaceDE w:val="0"/>
        <w:autoSpaceDN w:val="0"/>
        <w:adjustRightInd w:val="0"/>
        <w:ind w:firstLine="540"/>
        <w:jc w:val="both"/>
      </w:pPr>
      <w:r>
        <w:t>копии документа о государственной регистрации юридического лица, заверенной в установленном порядке.</w:t>
      </w:r>
    </w:p>
    <w:p w:rsidR="00536DC1" w:rsidRDefault="00536DC1">
      <w:pPr>
        <w:widowControl w:val="0"/>
        <w:autoSpaceDE w:val="0"/>
        <w:autoSpaceDN w:val="0"/>
        <w:adjustRightInd w:val="0"/>
        <w:ind w:firstLine="540"/>
        <w:jc w:val="both"/>
      </w:pPr>
      <w:r>
        <w:t>Повторного представления документов участником бюджетного процесса федерального бюджета (дополнительно к перечисленным выше документам) в случае их представления для открытия соответствующему участнику бюджетного процесса лицевого счета получателя бюджетных средств в органе Федерального казначейства в порядке, установленном Порядком открытия и ведения лицевых счетов, не требуется для копии свидетельства о постановке юридического лица на учет в налоговом органе (копии уведомления о постановке на учет в налоговом органе юридического лица), заверенной в установленном порядке.</w:t>
      </w:r>
    </w:p>
    <w:p w:rsidR="00536DC1" w:rsidRDefault="00536DC1">
      <w:pPr>
        <w:widowControl w:val="0"/>
        <w:autoSpaceDE w:val="0"/>
        <w:autoSpaceDN w:val="0"/>
        <w:adjustRightInd w:val="0"/>
        <w:ind w:firstLine="540"/>
        <w:jc w:val="both"/>
      </w:pPr>
      <w:r>
        <w:lastRenderedPageBreak/>
        <w:t>Повторного представления Карточки образцов подписей (в случае если руководитель, главный бухгалтер (уполномоченные руководителем лица) организации, подписи которых включены в Карточку образцов подписей, наделены полномочиями подписывать (заверять) сведения об организации, а также представляемые вместе с ними документы) в случае представления Карточки образцов подписей для открытия соответствующей организации лицевого счета в органе Федерального казначейства в порядке, установленном Порядком открытия и ведения лицевых счетов, не требуется.</w:t>
      </w:r>
    </w:p>
    <w:p w:rsidR="00536DC1" w:rsidRDefault="00536DC1">
      <w:pPr>
        <w:widowControl w:val="0"/>
        <w:autoSpaceDE w:val="0"/>
        <w:autoSpaceDN w:val="0"/>
        <w:adjustRightInd w:val="0"/>
        <w:ind w:firstLine="540"/>
        <w:jc w:val="both"/>
      </w:pPr>
      <w:bookmarkStart w:id="10" w:name="Par80"/>
      <w:bookmarkEnd w:id="10"/>
      <w:r>
        <w:t>10. Орган Федерального казначейства проверяет правильность формирования и представления сведений об организации и подтверждающих документов в части:</w:t>
      </w:r>
    </w:p>
    <w:p w:rsidR="00536DC1" w:rsidRDefault="00536DC1">
      <w:pPr>
        <w:widowControl w:val="0"/>
        <w:autoSpaceDE w:val="0"/>
        <w:autoSpaceDN w:val="0"/>
        <w:adjustRightInd w:val="0"/>
        <w:ind w:firstLine="540"/>
        <w:jc w:val="both"/>
      </w:pPr>
      <w:r>
        <w:t>полноты комплекта представленных документов;</w:t>
      </w:r>
    </w:p>
    <w:p w:rsidR="00536DC1" w:rsidRDefault="00536DC1">
      <w:pPr>
        <w:widowControl w:val="0"/>
        <w:autoSpaceDE w:val="0"/>
        <w:autoSpaceDN w:val="0"/>
        <w:adjustRightInd w:val="0"/>
        <w:ind w:firstLine="540"/>
        <w:jc w:val="both"/>
      </w:pPr>
      <w:r>
        <w:t>соответствия реквизитов сведений об организации представленным копиям подтверждающих документов;</w:t>
      </w:r>
    </w:p>
    <w:p w:rsidR="00536DC1" w:rsidRDefault="00536DC1">
      <w:pPr>
        <w:widowControl w:val="0"/>
        <w:autoSpaceDE w:val="0"/>
        <w:autoSpaceDN w:val="0"/>
        <w:adjustRightInd w:val="0"/>
        <w:ind w:firstLine="540"/>
        <w:jc w:val="both"/>
      </w:pPr>
      <w:r>
        <w:t>соответствия подписей в сведениях об организации имеющимся образцам в Карточке образцов подписей или наличия и достоверности ЭП СЭД руководителя организации (или иного уполномоченного лица);</w:t>
      </w:r>
    </w:p>
    <w:p w:rsidR="00536DC1" w:rsidRDefault="00536DC1">
      <w:pPr>
        <w:widowControl w:val="0"/>
        <w:autoSpaceDE w:val="0"/>
        <w:autoSpaceDN w:val="0"/>
        <w:adjustRightInd w:val="0"/>
        <w:ind w:firstLine="540"/>
        <w:jc w:val="both"/>
      </w:pPr>
      <w:r>
        <w:t>отсутствия в представленных сведениях об организации исправлений, не заверенных в установленном порядке;</w:t>
      </w:r>
    </w:p>
    <w:p w:rsidR="00536DC1" w:rsidRDefault="00536DC1">
      <w:pPr>
        <w:widowControl w:val="0"/>
        <w:autoSpaceDE w:val="0"/>
        <w:autoSpaceDN w:val="0"/>
        <w:adjustRightInd w:val="0"/>
        <w:ind w:firstLine="540"/>
        <w:jc w:val="both"/>
      </w:pPr>
      <w:r>
        <w:t>заверения копий подтверждающих документов в установленном порядке:</w:t>
      </w:r>
    </w:p>
    <w:p w:rsidR="00536DC1" w:rsidRDefault="00536DC1">
      <w:pPr>
        <w:widowControl w:val="0"/>
        <w:autoSpaceDE w:val="0"/>
        <w:autoSpaceDN w:val="0"/>
        <w:adjustRightInd w:val="0"/>
        <w:ind w:firstLine="540"/>
        <w:jc w:val="both"/>
      </w:pPr>
      <w:r>
        <w:t>наличия в представленных сведениях об организации следующих реквизитов:</w:t>
      </w:r>
    </w:p>
    <w:p w:rsidR="00536DC1" w:rsidRDefault="00536DC1">
      <w:pPr>
        <w:widowControl w:val="0"/>
        <w:autoSpaceDE w:val="0"/>
        <w:autoSpaceDN w:val="0"/>
        <w:adjustRightInd w:val="0"/>
        <w:ind w:firstLine="540"/>
        <w:jc w:val="both"/>
      </w:pPr>
      <w:r>
        <w:t>номера сведений об организации, присвоенного организацией, сформировавшей документ;</w:t>
      </w:r>
    </w:p>
    <w:p w:rsidR="00536DC1" w:rsidRDefault="00536DC1">
      <w:pPr>
        <w:widowControl w:val="0"/>
        <w:autoSpaceDE w:val="0"/>
        <w:autoSpaceDN w:val="0"/>
        <w:adjustRightInd w:val="0"/>
        <w:ind w:firstLine="540"/>
        <w:jc w:val="both"/>
      </w:pPr>
      <w:r>
        <w:t>даты составления документа;</w:t>
      </w:r>
    </w:p>
    <w:p w:rsidR="00536DC1" w:rsidRDefault="00536DC1">
      <w:pPr>
        <w:widowControl w:val="0"/>
        <w:autoSpaceDE w:val="0"/>
        <w:autoSpaceDN w:val="0"/>
        <w:adjustRightInd w:val="0"/>
        <w:ind w:firstLine="540"/>
        <w:jc w:val="both"/>
      </w:pPr>
      <w:r>
        <w:t xml:space="preserve">полного (строго в соответствии с учредительным документом (уставом), положением об обособленном подразделении, федеральным законом, законом субъекта Российской Федерации, нормативным правовым актом представительного органа муниципального образования, иными нормативными правовыми актами о создании (образовании) наименования организации, указанной в </w:t>
      </w:r>
      <w:hyperlink w:anchor="Par42" w:history="1">
        <w:r>
          <w:rPr>
            <w:color w:val="0000FF"/>
          </w:rPr>
          <w:t>пункте 2</w:t>
        </w:r>
      </w:hyperlink>
      <w:r>
        <w:t xml:space="preserve"> настоящего Порядка с учетом регистра букв, наличия (отсутствия) пробелов, кавычек, скобок, знаков препинания и иных символов) и сокращенного (при наличии). Вместо сокращенного наименования может быть указано не предусмотренное федеральным законом, законом субъекта Российской Федерации, нормативным правовым актом представительного органа муниципального образования, иными нормативными правовыми актами, учредительным документом (уставом), положением об обособленном подразделении краткое наименование, которое используется при оформлении платежных и иных документов в случаях, когда информация, подлежащая заполнению в обязательном порядке, имеет ограничения по числу символов (далее - краткое наименование);</w:t>
      </w:r>
    </w:p>
    <w:p w:rsidR="00536DC1" w:rsidRDefault="00536DC1">
      <w:pPr>
        <w:widowControl w:val="0"/>
        <w:autoSpaceDE w:val="0"/>
        <w:autoSpaceDN w:val="0"/>
        <w:adjustRightInd w:val="0"/>
        <w:ind w:firstLine="540"/>
        <w:jc w:val="both"/>
      </w:pPr>
      <w:r>
        <w:t>для участника бюджетного процесса федерального бюджета - кода по Сводному реестру участников бюджетного процесса;</w:t>
      </w:r>
    </w:p>
    <w:p w:rsidR="00536DC1" w:rsidRDefault="00536DC1">
      <w:pPr>
        <w:widowControl w:val="0"/>
        <w:autoSpaceDE w:val="0"/>
        <w:autoSpaceDN w:val="0"/>
        <w:adjustRightInd w:val="0"/>
        <w:ind w:firstLine="540"/>
        <w:jc w:val="both"/>
      </w:pPr>
      <w:r>
        <w:t xml:space="preserve">для банка - банковского идентификационного кода в соответствии с Классификатором банковских идентификационных кодов, ведущимся Банком России (далее - БИК), и регистрационного номера банка, присваиваемого Банком России при регистрации кредитной организации в Книге государственной регистрации кредитных организаций (КГРКО) в соответствии с </w:t>
      </w:r>
      <w:hyperlink r:id="rId22" w:history="1">
        <w:r>
          <w:rPr>
            <w:color w:val="0000FF"/>
          </w:rPr>
          <w:t>Инструкцией</w:t>
        </w:r>
      </w:hyperlink>
      <w:r>
        <w:t xml:space="preserve"> Банка России от 02.04.2010 N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 (далее - регистрационный номер банка);</w:t>
      </w:r>
    </w:p>
    <w:p w:rsidR="00536DC1" w:rsidRDefault="00536DC1">
      <w:pPr>
        <w:widowControl w:val="0"/>
        <w:autoSpaceDE w:val="0"/>
        <w:autoSpaceDN w:val="0"/>
        <w:adjustRightInd w:val="0"/>
        <w:ind w:firstLine="540"/>
        <w:jc w:val="both"/>
      </w:pPr>
      <w:r>
        <w:t>ОГРН организации;</w:t>
      </w:r>
    </w:p>
    <w:p w:rsidR="00536DC1" w:rsidRDefault="00536DC1">
      <w:pPr>
        <w:widowControl w:val="0"/>
        <w:autoSpaceDE w:val="0"/>
        <w:autoSpaceDN w:val="0"/>
        <w:adjustRightInd w:val="0"/>
        <w:ind w:firstLine="540"/>
        <w:jc w:val="both"/>
      </w:pPr>
      <w:r>
        <w:t>ИНН организации;</w:t>
      </w:r>
    </w:p>
    <w:p w:rsidR="00536DC1" w:rsidRDefault="00536DC1">
      <w:pPr>
        <w:widowControl w:val="0"/>
        <w:autoSpaceDE w:val="0"/>
        <w:autoSpaceDN w:val="0"/>
        <w:adjustRightInd w:val="0"/>
        <w:ind w:firstLine="540"/>
        <w:jc w:val="both"/>
      </w:pPr>
      <w:r>
        <w:t>КПП организации;</w:t>
      </w:r>
    </w:p>
    <w:p w:rsidR="00536DC1" w:rsidRDefault="00536DC1">
      <w:pPr>
        <w:widowControl w:val="0"/>
        <w:autoSpaceDE w:val="0"/>
        <w:autoSpaceDN w:val="0"/>
        <w:adjustRightInd w:val="0"/>
        <w:ind w:firstLine="540"/>
        <w:jc w:val="both"/>
      </w:pPr>
      <w:r>
        <w:t xml:space="preserve">кода по Общероссийскому </w:t>
      </w:r>
      <w:hyperlink r:id="rId23" w:history="1">
        <w:r>
          <w:rPr>
            <w:color w:val="0000FF"/>
          </w:rPr>
          <w:t>классификатору</w:t>
        </w:r>
      </w:hyperlink>
      <w:r>
        <w:t xml:space="preserve"> форм собственности (далее - код по ОКФС);</w:t>
      </w:r>
    </w:p>
    <w:p w:rsidR="00536DC1" w:rsidRDefault="00536DC1">
      <w:pPr>
        <w:widowControl w:val="0"/>
        <w:autoSpaceDE w:val="0"/>
        <w:autoSpaceDN w:val="0"/>
        <w:adjustRightInd w:val="0"/>
        <w:ind w:firstLine="540"/>
        <w:jc w:val="both"/>
      </w:pPr>
      <w:r>
        <w:t xml:space="preserve">кода организационно-правовой формы организации по Общероссийскому </w:t>
      </w:r>
      <w:hyperlink r:id="rId24" w:history="1">
        <w:r>
          <w:rPr>
            <w:color w:val="0000FF"/>
          </w:rPr>
          <w:t>классификатору</w:t>
        </w:r>
      </w:hyperlink>
      <w:r>
        <w:t xml:space="preserve"> организационно-правовых форм (далее - код по ОКОПФ);</w:t>
      </w:r>
    </w:p>
    <w:p w:rsidR="00536DC1" w:rsidRDefault="00536DC1">
      <w:pPr>
        <w:widowControl w:val="0"/>
        <w:autoSpaceDE w:val="0"/>
        <w:autoSpaceDN w:val="0"/>
        <w:adjustRightInd w:val="0"/>
        <w:ind w:firstLine="540"/>
        <w:jc w:val="both"/>
      </w:pPr>
      <w:r>
        <w:t xml:space="preserve">кода по Общероссийскому </w:t>
      </w:r>
      <w:hyperlink r:id="rId25" w:history="1">
        <w:r>
          <w:rPr>
            <w:color w:val="0000FF"/>
          </w:rPr>
          <w:t>классификатору</w:t>
        </w:r>
      </w:hyperlink>
      <w:r>
        <w:t xml:space="preserve"> органов государственной власти и управления;</w:t>
      </w:r>
    </w:p>
    <w:p w:rsidR="00536DC1" w:rsidRDefault="00536DC1">
      <w:pPr>
        <w:widowControl w:val="0"/>
        <w:autoSpaceDE w:val="0"/>
        <w:autoSpaceDN w:val="0"/>
        <w:adjustRightInd w:val="0"/>
        <w:ind w:firstLine="540"/>
        <w:jc w:val="both"/>
      </w:pPr>
      <w:r>
        <w:t>кода организации по Общероссийскому классификатору предприятий и организаций;</w:t>
      </w:r>
    </w:p>
    <w:p w:rsidR="00536DC1" w:rsidRDefault="00536DC1">
      <w:pPr>
        <w:widowControl w:val="0"/>
        <w:autoSpaceDE w:val="0"/>
        <w:autoSpaceDN w:val="0"/>
        <w:adjustRightInd w:val="0"/>
        <w:ind w:firstLine="540"/>
        <w:jc w:val="both"/>
      </w:pPr>
      <w:r>
        <w:t xml:space="preserve">типа организации в соответствии с перечнем типов организаций, указанных в </w:t>
      </w:r>
      <w:hyperlink w:anchor="Par42" w:history="1">
        <w:r>
          <w:rPr>
            <w:color w:val="0000FF"/>
          </w:rPr>
          <w:t>пункте 2</w:t>
        </w:r>
      </w:hyperlink>
      <w:r>
        <w:t xml:space="preserve"> настоящего Порядка с указанием кода организации исходя из следующей кодировки:</w:t>
      </w:r>
    </w:p>
    <w:p w:rsidR="00536DC1" w:rsidRDefault="00536DC1">
      <w:pPr>
        <w:widowControl w:val="0"/>
        <w:autoSpaceDE w:val="0"/>
        <w:autoSpaceDN w:val="0"/>
        <w:adjustRightInd w:val="0"/>
        <w:ind w:firstLine="540"/>
        <w:jc w:val="both"/>
      </w:pPr>
      <w:r>
        <w:t>01 - "федеральный орган исполнительной власти", "орган исполнительной власти субъекта Российской Федерации", "государственный орган", "муниципальный орган";</w:t>
      </w:r>
    </w:p>
    <w:p w:rsidR="00536DC1" w:rsidRDefault="00536DC1">
      <w:pPr>
        <w:widowControl w:val="0"/>
        <w:autoSpaceDE w:val="0"/>
        <w:autoSpaceDN w:val="0"/>
        <w:adjustRightInd w:val="0"/>
        <w:ind w:firstLine="540"/>
        <w:jc w:val="both"/>
      </w:pPr>
      <w:r>
        <w:t>17 - "орган аудита";</w:t>
      </w:r>
    </w:p>
    <w:p w:rsidR="00536DC1" w:rsidRDefault="00536DC1">
      <w:pPr>
        <w:widowControl w:val="0"/>
        <w:autoSpaceDE w:val="0"/>
        <w:autoSpaceDN w:val="0"/>
        <w:adjustRightInd w:val="0"/>
        <w:ind w:firstLine="540"/>
        <w:jc w:val="both"/>
      </w:pPr>
      <w:r>
        <w:t>18 - "банк";</w:t>
      </w:r>
    </w:p>
    <w:p w:rsidR="00536DC1" w:rsidRDefault="00536DC1">
      <w:pPr>
        <w:widowControl w:val="0"/>
        <w:autoSpaceDE w:val="0"/>
        <w:autoSpaceDN w:val="0"/>
        <w:adjustRightInd w:val="0"/>
        <w:ind w:firstLine="540"/>
        <w:jc w:val="both"/>
      </w:pPr>
      <w:r>
        <w:t>19 - "орган контроля";</w:t>
      </w:r>
    </w:p>
    <w:p w:rsidR="00536DC1" w:rsidRDefault="00536DC1">
      <w:pPr>
        <w:widowControl w:val="0"/>
        <w:autoSpaceDE w:val="0"/>
        <w:autoSpaceDN w:val="0"/>
        <w:adjustRightInd w:val="0"/>
        <w:ind w:firstLine="540"/>
        <w:jc w:val="both"/>
      </w:pPr>
      <w:r>
        <w:t>20 - "иное юридическое лицо".</w:t>
      </w:r>
    </w:p>
    <w:p w:rsidR="00536DC1" w:rsidRDefault="00536DC1">
      <w:pPr>
        <w:widowControl w:val="0"/>
        <w:autoSpaceDE w:val="0"/>
        <w:autoSpaceDN w:val="0"/>
        <w:adjustRightInd w:val="0"/>
        <w:ind w:firstLine="540"/>
        <w:jc w:val="both"/>
      </w:pPr>
      <w:r>
        <w:t>наименования федерального органа исполнительной власти, органа исполнительной власти субъекта Российской Федерации, федерального органа государственной власти (органа государственной власти субъекта Российской Федерации, органа местного самоуправления, органа управления государственным внебюджетным фондом), в ведении которого по ведомственной или организационной принадлежности находится организация, обладающая полномочиями в сфере закупок (далее - вышестоящая организация), с учетом следующих особенностей:</w:t>
      </w:r>
    </w:p>
    <w:p w:rsidR="00536DC1" w:rsidRDefault="00536DC1">
      <w:pPr>
        <w:widowControl w:val="0"/>
        <w:autoSpaceDE w:val="0"/>
        <w:autoSpaceDN w:val="0"/>
        <w:adjustRightInd w:val="0"/>
        <w:ind w:firstLine="540"/>
        <w:jc w:val="both"/>
      </w:pPr>
      <w:r>
        <w:t>для участников бюджетного процесса федерального бюджета - наименование главного распорядителя средств федерального бюджета;</w:t>
      </w:r>
    </w:p>
    <w:p w:rsidR="00536DC1" w:rsidRDefault="00536DC1">
      <w:pPr>
        <w:widowControl w:val="0"/>
        <w:autoSpaceDE w:val="0"/>
        <w:autoSpaceDN w:val="0"/>
        <w:adjustRightInd w:val="0"/>
        <w:ind w:firstLine="540"/>
        <w:jc w:val="both"/>
      </w:pPr>
      <w:r>
        <w:t>для участников бюджетного процесса бюджета субъекта Российской Федерации (местного бюджета) - наименование финансового органа субъекта Российской Федерации (муниципального образования);</w:t>
      </w:r>
    </w:p>
    <w:p w:rsidR="00536DC1" w:rsidRDefault="00536DC1">
      <w:pPr>
        <w:widowControl w:val="0"/>
        <w:autoSpaceDE w:val="0"/>
        <w:autoSpaceDN w:val="0"/>
        <w:adjustRightInd w:val="0"/>
        <w:ind w:firstLine="540"/>
        <w:jc w:val="both"/>
      </w:pPr>
      <w:r>
        <w:t>для полномочия организации в сфере закупок "уполномоченный орган" "уполномоченное учреждение" - наименование соответствующего финансового органа (органа управления государственным внебюджетным фондом);</w:t>
      </w:r>
    </w:p>
    <w:p w:rsidR="00536DC1" w:rsidRDefault="00536DC1">
      <w:pPr>
        <w:widowControl w:val="0"/>
        <w:autoSpaceDE w:val="0"/>
        <w:autoSpaceDN w:val="0"/>
        <w:adjustRightInd w:val="0"/>
        <w:ind w:firstLine="540"/>
        <w:jc w:val="both"/>
      </w:pPr>
      <w:r>
        <w:t>для иного юридического лица, а также для полномочий организаций в сфере закупок: "орган по регулированию контрактной системы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 к отдельным видам товаров, работ, услуг", "орган, разрабатывающий типовые контракты и типовые условия контрактов" - наименование вышестоящей организации не указывается;</w:t>
      </w:r>
    </w:p>
    <w:p w:rsidR="00536DC1" w:rsidRDefault="00536DC1">
      <w:pPr>
        <w:widowControl w:val="0"/>
        <w:autoSpaceDE w:val="0"/>
        <w:autoSpaceDN w:val="0"/>
        <w:adjustRightInd w:val="0"/>
        <w:ind w:firstLine="540"/>
        <w:jc w:val="both"/>
      </w:pPr>
      <w:r>
        <w:t>наименования вышестоящего участника бюджетного процесса по административной принадлежности с учетом следующих особенностей:</w:t>
      </w:r>
    </w:p>
    <w:p w:rsidR="00536DC1" w:rsidRDefault="00536DC1">
      <w:pPr>
        <w:widowControl w:val="0"/>
        <w:autoSpaceDE w:val="0"/>
        <w:autoSpaceDN w:val="0"/>
        <w:adjustRightInd w:val="0"/>
        <w:ind w:firstLine="540"/>
        <w:jc w:val="both"/>
      </w:pPr>
      <w:r>
        <w:t>для обособленного подразделения - полное либо сокращенное (краткое) наименование организации, создавшей обособленное подразделение;</w:t>
      </w:r>
    </w:p>
    <w:p w:rsidR="00536DC1" w:rsidRDefault="00536DC1">
      <w:pPr>
        <w:widowControl w:val="0"/>
        <w:autoSpaceDE w:val="0"/>
        <w:autoSpaceDN w:val="0"/>
        <w:adjustRightInd w:val="0"/>
        <w:ind w:firstLine="540"/>
        <w:jc w:val="both"/>
      </w:pPr>
      <w:r>
        <w:t>для полномочий организаций в сфере закупок "орган по регулированию контрактной системы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 к отдельным видам товаров, работ, услуг", "орган, разрабатывающий типовые контракты и типовые условия контрактов" - наименование вышестоящего участника бюджетного процесса по административной принадлежности не указывается;</w:t>
      </w:r>
    </w:p>
    <w:p w:rsidR="00536DC1" w:rsidRDefault="00536DC1">
      <w:pPr>
        <w:widowControl w:val="0"/>
        <w:autoSpaceDE w:val="0"/>
        <w:autoSpaceDN w:val="0"/>
        <w:adjustRightInd w:val="0"/>
        <w:ind w:firstLine="540"/>
        <w:jc w:val="both"/>
      </w:pPr>
      <w:r>
        <w:t>в иных случаях - полное либо сокращенное (краткое) наименование вышестоящего участника бюджетного процесса, в непосредственном ведении которого находится организация;</w:t>
      </w:r>
    </w:p>
    <w:p w:rsidR="00536DC1" w:rsidRDefault="00536DC1">
      <w:pPr>
        <w:widowControl w:val="0"/>
        <w:autoSpaceDE w:val="0"/>
        <w:autoSpaceDN w:val="0"/>
        <w:adjustRightInd w:val="0"/>
        <w:ind w:firstLine="540"/>
        <w:jc w:val="both"/>
      </w:pPr>
      <w:r>
        <w:t xml:space="preserve">для организации, наименование и реквизиты которой включены в часть Сводного реестра участников бюджетного процесса, содержащую сведения, составляющие </w:t>
      </w:r>
      <w:r>
        <w:lastRenderedPageBreak/>
        <w:t>государственную тайну, наименование вышестоящего участника бюджетного процесса по административной принадлежности, наименование вышестоящей организации не указываются;</w:t>
      </w:r>
    </w:p>
    <w:p w:rsidR="00536DC1" w:rsidRDefault="00536DC1">
      <w:pPr>
        <w:widowControl w:val="0"/>
        <w:autoSpaceDE w:val="0"/>
        <w:autoSpaceDN w:val="0"/>
        <w:adjustRightInd w:val="0"/>
        <w:ind w:firstLine="540"/>
        <w:jc w:val="both"/>
      </w:pPr>
      <w:r>
        <w:t>для участника бюджетного процесса - наименование соответствующего бюджета публично-правового образования, в рамках которого была создана организация. Для иного юридического лица - наименование соответствующего бюджета, из которого предоставляются средства. Для полномочий организаций в сфере закупок "орган по регулированию контрактной системы в сфере закупок", "оператор официального сайта", "оператор электронной площадки",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 к отдельным видам товаров, работ, услуг", "орган, разрабатывающий типовые контракты и типовые условия контрактов" - наименование бюджета не указывается;</w:t>
      </w:r>
    </w:p>
    <w:p w:rsidR="00536DC1" w:rsidRDefault="00536DC1">
      <w:pPr>
        <w:widowControl w:val="0"/>
        <w:autoSpaceDE w:val="0"/>
        <w:autoSpaceDN w:val="0"/>
        <w:adjustRightInd w:val="0"/>
        <w:ind w:firstLine="540"/>
        <w:jc w:val="both"/>
      </w:pPr>
      <w:r>
        <w:t>полного наименования органа Федерального казначейства по месту представления документа с указанием кода органа Федерального казначейства, присваиваемого Федеральным казначейством в установленном порядке (далее - код по КОФК);</w:t>
      </w:r>
    </w:p>
    <w:p w:rsidR="00536DC1" w:rsidRDefault="00536DC1">
      <w:pPr>
        <w:widowControl w:val="0"/>
        <w:autoSpaceDE w:val="0"/>
        <w:autoSpaceDN w:val="0"/>
        <w:adjustRightInd w:val="0"/>
        <w:ind w:firstLine="540"/>
        <w:jc w:val="both"/>
      </w:pPr>
      <w:r>
        <w:t>наименования и кода специальных указаний;</w:t>
      </w:r>
    </w:p>
    <w:p w:rsidR="00536DC1" w:rsidRDefault="00536DC1">
      <w:pPr>
        <w:widowControl w:val="0"/>
        <w:autoSpaceDE w:val="0"/>
        <w:autoSpaceDN w:val="0"/>
        <w:adjustRightInd w:val="0"/>
        <w:ind w:firstLine="540"/>
        <w:jc w:val="both"/>
      </w:pPr>
      <w:r>
        <w:t>даты, с которой информация об организации, указанная в сведениях об организации, должна быть введена в действие;</w:t>
      </w:r>
    </w:p>
    <w:p w:rsidR="00536DC1" w:rsidRDefault="00536DC1">
      <w:pPr>
        <w:widowControl w:val="0"/>
        <w:autoSpaceDE w:val="0"/>
        <w:autoSpaceDN w:val="0"/>
        <w:adjustRightInd w:val="0"/>
        <w:ind w:firstLine="540"/>
        <w:jc w:val="both"/>
      </w:pPr>
      <w:r>
        <w:t xml:space="preserve">кода вида деятельности по Общероссийскому </w:t>
      </w:r>
      <w:hyperlink r:id="rId26" w:history="1">
        <w:r>
          <w:rPr>
            <w:color w:val="0000FF"/>
          </w:rPr>
          <w:t>классификатору</w:t>
        </w:r>
      </w:hyperlink>
      <w:r>
        <w:t xml:space="preserve"> видов экономической деятельности (далее - код по ОКВЭД) организации. В случае наличия у организации нескольких кодов вида деятельности по </w:t>
      </w:r>
      <w:hyperlink r:id="rId27" w:history="1">
        <w:r>
          <w:rPr>
            <w:color w:val="0000FF"/>
          </w:rPr>
          <w:t>ОКВЭД</w:t>
        </w:r>
      </w:hyperlink>
      <w:r>
        <w:t xml:space="preserve"> коды указываются последовательно друг за другом и разделяются между собой точкой с запятой;</w:t>
      </w:r>
    </w:p>
    <w:p w:rsidR="00536DC1" w:rsidRDefault="00536DC1">
      <w:pPr>
        <w:widowControl w:val="0"/>
        <w:autoSpaceDE w:val="0"/>
        <w:autoSpaceDN w:val="0"/>
        <w:adjustRightInd w:val="0"/>
        <w:ind w:firstLine="540"/>
        <w:jc w:val="both"/>
      </w:pPr>
      <w:r>
        <w:t xml:space="preserve">полномочий организации в сфере закупок: "заказчик", "уполномоченный орган", "уполномоченное учреждение", "финансовый орган", "орган по регулированию контрактной системы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 к отдельным видам товаров, работ, услуг", "орган, разрабатывающий типовые контракты и типовые условия контрактов", "организация, осуществляющая полномочия заказчика на осуществление закупок на основании договора (соглашения) в соответствии с </w:t>
      </w:r>
      <w:hyperlink r:id="rId28" w:history="1">
        <w:r>
          <w:rPr>
            <w:color w:val="0000FF"/>
          </w:rPr>
          <w:t>частью 6 статьи 15</w:t>
        </w:r>
      </w:hyperlink>
      <w:r>
        <w:t xml:space="preserve"> Федерального закона N 44-ФЗ";</w:t>
      </w:r>
    </w:p>
    <w:p w:rsidR="00536DC1" w:rsidRDefault="00536DC1">
      <w:pPr>
        <w:widowControl w:val="0"/>
        <w:autoSpaceDE w:val="0"/>
        <w:autoSpaceDN w:val="0"/>
        <w:adjustRightInd w:val="0"/>
        <w:ind w:firstLine="540"/>
        <w:jc w:val="both"/>
      </w:pPr>
      <w:r>
        <w:t xml:space="preserve">адреса местонахождения организации: кода по Общероссийскому </w:t>
      </w:r>
      <w:hyperlink r:id="rId29" w:history="1">
        <w:r>
          <w:rPr>
            <w:color w:val="0000FF"/>
          </w:rPr>
          <w:t>классификатору</w:t>
        </w:r>
      </w:hyperlink>
      <w:r>
        <w:t xml:space="preserve"> административно-территориальных образований, почтового индекса, субъекта Российской Федерации, района, города, населенного пункта, улицы, дома/корпуса/строения, офиса/квартиры.</w:t>
      </w:r>
    </w:p>
    <w:p w:rsidR="00536DC1" w:rsidRDefault="00536DC1">
      <w:pPr>
        <w:widowControl w:val="0"/>
        <w:autoSpaceDE w:val="0"/>
        <w:autoSpaceDN w:val="0"/>
        <w:adjustRightInd w:val="0"/>
        <w:ind w:firstLine="540"/>
        <w:jc w:val="both"/>
      </w:pPr>
      <w:r>
        <w:t>В случае, если финансирование организации осуществляется из нескольких бюджетов, то в сведениях об организации должны быть указаны наименования всех бюджетов.</w:t>
      </w:r>
    </w:p>
    <w:p w:rsidR="00536DC1" w:rsidRDefault="00536DC1">
      <w:pPr>
        <w:widowControl w:val="0"/>
        <w:autoSpaceDE w:val="0"/>
        <w:autoSpaceDN w:val="0"/>
        <w:adjustRightInd w:val="0"/>
        <w:ind w:firstLine="540"/>
        <w:jc w:val="both"/>
      </w:pPr>
      <w:r>
        <w:t>Ошибки в сведениях об организации на бумажном носителе исправляются путем зачеркивания тонкой чертой неправильного текста так, чтобы можно было прочитать зачеркнутое, и написания над зачеркнутым исправленного текста. Исправление ошибки в документе на бумажном носителе должно быть оговорено надписью "исправлено", подтверждено подписью тех же лиц, которые подписали документ, с проставлением даты исправления.</w:t>
      </w:r>
    </w:p>
    <w:p w:rsidR="00536DC1" w:rsidRDefault="00536DC1">
      <w:pPr>
        <w:widowControl w:val="0"/>
        <w:autoSpaceDE w:val="0"/>
        <w:autoSpaceDN w:val="0"/>
        <w:adjustRightInd w:val="0"/>
        <w:ind w:firstLine="540"/>
        <w:jc w:val="both"/>
      </w:pPr>
      <w:r>
        <w:t>11. Дополнительно в рамках проверки сведений об организации, представленных участником бюджетного процесса федерального бюджета, орган Федерального казначейства проверяет факт включения соответствующего участника бюджетного процесса в Сводный реестр участников бюджетного процесса.</w:t>
      </w:r>
    </w:p>
    <w:p w:rsidR="00536DC1" w:rsidRDefault="00536DC1">
      <w:pPr>
        <w:widowControl w:val="0"/>
        <w:autoSpaceDE w:val="0"/>
        <w:autoSpaceDN w:val="0"/>
        <w:adjustRightInd w:val="0"/>
        <w:ind w:firstLine="540"/>
        <w:jc w:val="both"/>
      </w:pPr>
      <w:r>
        <w:t xml:space="preserve">12. В случае положительного результата проверки сведений об организации, </w:t>
      </w:r>
      <w:r>
        <w:lastRenderedPageBreak/>
        <w:t>представленных участником бюджетного процесса федерального бюджета, и при наличии реквизитов участника бюджетного процесса федерального бюджета в Сводном реестре участников бюджетного процесса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36DC1" w:rsidRDefault="00536DC1">
      <w:pPr>
        <w:widowControl w:val="0"/>
        <w:autoSpaceDE w:val="0"/>
        <w:autoSpaceDN w:val="0"/>
        <w:adjustRightInd w:val="0"/>
        <w:ind w:firstLine="540"/>
        <w:jc w:val="both"/>
      </w:pPr>
      <w:r>
        <w:t xml:space="preserve">В случае отсутствия реквизитов участника бюджетного процесса федерального бюджета в Сводном реестре участников бюджетного процесса орган Федерального казначейства отклоняет сведения об организации в порядке, установленном </w:t>
      </w:r>
      <w:hyperlink w:anchor="Par177" w:history="1">
        <w:r>
          <w:rPr>
            <w:color w:val="0000FF"/>
          </w:rPr>
          <w:t>пунктом 23</w:t>
        </w:r>
      </w:hyperlink>
      <w:r>
        <w:t xml:space="preserve"> настоящего Порядка.</w:t>
      </w:r>
    </w:p>
    <w:p w:rsidR="00536DC1" w:rsidRDefault="00536DC1">
      <w:pPr>
        <w:widowControl w:val="0"/>
        <w:autoSpaceDE w:val="0"/>
        <w:autoSpaceDN w:val="0"/>
        <w:adjustRightInd w:val="0"/>
        <w:ind w:firstLine="540"/>
        <w:jc w:val="both"/>
      </w:pPr>
      <w:r>
        <w:t xml:space="preserve">13. Финансовый орган субъекта Российской Федерации (муниципального образования), орган управления территориальным государственным внебюджетным фондом представляют в орган Федерального казначейства по месту своего обслуживания Перечень участников бюджетного процесса соответствующего бюджета, лицевые счета которых не открыты в органах Федерального казначейства (далее - Дополнительный перечень участников бюджетного процесса), по </w:t>
      </w:r>
      <w:hyperlink r:id="rId30" w:history="1">
        <w:r>
          <w:rPr>
            <w:color w:val="0000FF"/>
          </w:rPr>
          <w:t>форме</w:t>
        </w:r>
      </w:hyperlink>
      <w:r>
        <w:t xml:space="preserve"> Перечня участников бюджетного процесса (код формы по КФД 0531751), являющейся приложением N 1 к Порядку открытия и ведения лицевых счетов территориальными органами Федерального казначейства", утвержденному Порядком открытия и ведения лицевых счетов (далее - Перечень участников бюджетного процесса), с указанием в первых трех разрядах номера Дополнительного перечня участников бюджетного процесса отличительного признака "ДОП".</w:t>
      </w:r>
    </w:p>
    <w:p w:rsidR="00536DC1" w:rsidRDefault="00536DC1">
      <w:pPr>
        <w:widowControl w:val="0"/>
        <w:autoSpaceDE w:val="0"/>
        <w:autoSpaceDN w:val="0"/>
        <w:adjustRightInd w:val="0"/>
        <w:ind w:firstLine="540"/>
        <w:jc w:val="both"/>
      </w:pPr>
      <w:r>
        <w:t>Дополнительный перечень участников бюджетного процесса представляется на бумажном носителе в одном экземпляре или при наличии технической возможности информационного обмена в электронном виде - в виде электронного документа с применением ЭП руководителя (или иного уполномоченного лица) финансового органа субъекта Российской Федерации (муниципального образования), органа управления территориальным государственным внебюджетным фондом.</w:t>
      </w:r>
    </w:p>
    <w:p w:rsidR="00536DC1" w:rsidRDefault="00536DC1">
      <w:pPr>
        <w:widowControl w:val="0"/>
        <w:autoSpaceDE w:val="0"/>
        <w:autoSpaceDN w:val="0"/>
        <w:adjustRightInd w:val="0"/>
        <w:ind w:firstLine="540"/>
        <w:jc w:val="both"/>
      </w:pPr>
      <w:r>
        <w:t>Орган Федерального казначейства осуществляет контроль и регистрацию Дополнительного перечня участников бюджетного процесса в порядке, аналогичном порядку контроля и регистрации Перечня участников бюджетного процесса.</w:t>
      </w:r>
    </w:p>
    <w:p w:rsidR="00536DC1" w:rsidRDefault="00536DC1">
      <w:pPr>
        <w:widowControl w:val="0"/>
        <w:autoSpaceDE w:val="0"/>
        <w:autoSpaceDN w:val="0"/>
        <w:adjustRightInd w:val="0"/>
        <w:ind w:firstLine="540"/>
        <w:jc w:val="both"/>
      </w:pPr>
      <w:r>
        <w:t>14. Дополнительно в рамках проверки сведений об организации, представленных участником бюджетного процесса бюджета субъекта Российской Федерации (местного бюджета), орган Федерального казначейства проверяет факт включения соответствующего участника бюджетного процесса в Перечень участников бюджетного процесса и (или) Дополнительный перечень участников бюджетного процесса.</w:t>
      </w:r>
    </w:p>
    <w:p w:rsidR="00536DC1" w:rsidRDefault="00536DC1">
      <w:pPr>
        <w:widowControl w:val="0"/>
        <w:autoSpaceDE w:val="0"/>
        <w:autoSpaceDN w:val="0"/>
        <w:adjustRightInd w:val="0"/>
        <w:ind w:firstLine="540"/>
        <w:jc w:val="both"/>
      </w:pPr>
      <w:r>
        <w:t>15. В случае положительного результата проверки сведений об организации и при наличии реквизитов участника бюджетного процесса бюджета субъекта Российской Федерации (местного бюджета) в соответствующем Перечне участников бюджетного процесса и (или) Дополнительном перечне участников бюджетного процесса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36DC1" w:rsidRDefault="00536DC1">
      <w:pPr>
        <w:widowControl w:val="0"/>
        <w:autoSpaceDE w:val="0"/>
        <w:autoSpaceDN w:val="0"/>
        <w:adjustRightInd w:val="0"/>
        <w:ind w:firstLine="540"/>
        <w:jc w:val="both"/>
      </w:pPr>
      <w:r>
        <w:t xml:space="preserve">В случае отсутствия реквизитов участника бюджетного процесса бюджета субъекта Российской Федерации (местного бюджета, бюджета территориального государственного внебюджетного фонда) в соответствующем Перечне участников бюджетного процесса и Дополнительном перечне участников бюджетного процесса орган Федерального казначейства отклоняет сведения об организации в порядке, установленном </w:t>
      </w:r>
      <w:hyperlink w:anchor="Par177" w:history="1">
        <w:r>
          <w:rPr>
            <w:color w:val="0000FF"/>
          </w:rPr>
          <w:t>пунктом 23</w:t>
        </w:r>
      </w:hyperlink>
      <w:r>
        <w:t xml:space="preserve"> настоящего Порядка.</w:t>
      </w:r>
    </w:p>
    <w:p w:rsidR="00536DC1" w:rsidRDefault="00536DC1">
      <w:pPr>
        <w:widowControl w:val="0"/>
        <w:autoSpaceDE w:val="0"/>
        <w:autoSpaceDN w:val="0"/>
        <w:adjustRightInd w:val="0"/>
        <w:ind w:firstLine="540"/>
        <w:jc w:val="both"/>
      </w:pPr>
      <w:r>
        <w:t>16. Финансовый орган субъекта Российской Федерации (муниципального образования) представляет единый комплект документов за каждого из участников бюджетного процесса соответствующего бюджета.</w:t>
      </w:r>
    </w:p>
    <w:p w:rsidR="00536DC1" w:rsidRDefault="00536DC1">
      <w:pPr>
        <w:widowControl w:val="0"/>
        <w:autoSpaceDE w:val="0"/>
        <w:autoSpaceDN w:val="0"/>
        <w:adjustRightInd w:val="0"/>
        <w:ind w:firstLine="540"/>
        <w:jc w:val="both"/>
      </w:pPr>
      <w:r>
        <w:lastRenderedPageBreak/>
        <w:t>При этом проверка и регистрация представленного комплекта документов каждого участника бюджетного процесса осуществляются в порядке, установленном настоящим Порядком.</w:t>
      </w:r>
    </w:p>
    <w:p w:rsidR="00536DC1" w:rsidRDefault="00536DC1">
      <w:pPr>
        <w:widowControl w:val="0"/>
        <w:autoSpaceDE w:val="0"/>
        <w:autoSpaceDN w:val="0"/>
        <w:adjustRightInd w:val="0"/>
        <w:ind w:firstLine="540"/>
        <w:jc w:val="both"/>
      </w:pPr>
      <w:r>
        <w:t>17. Проверка комплекта документов, представленных участником бюджетного процесса с полномочиями в сфере закупок "уполномоченное учреждение", осуществляется с учетом следующих особенностей.</w:t>
      </w:r>
    </w:p>
    <w:p w:rsidR="00536DC1" w:rsidRDefault="00536DC1">
      <w:pPr>
        <w:widowControl w:val="0"/>
        <w:autoSpaceDE w:val="0"/>
        <w:autoSpaceDN w:val="0"/>
        <w:adjustRightInd w:val="0"/>
        <w:ind w:firstLine="540"/>
        <w:jc w:val="both"/>
      </w:pPr>
      <w:r>
        <w:t>17.1. Дополнительно орган Федерального казначейства:</w:t>
      </w:r>
    </w:p>
    <w:p w:rsidR="00536DC1" w:rsidRDefault="00536DC1">
      <w:pPr>
        <w:widowControl w:val="0"/>
        <w:autoSpaceDE w:val="0"/>
        <w:autoSpaceDN w:val="0"/>
        <w:adjustRightInd w:val="0"/>
        <w:ind w:firstLine="540"/>
        <w:jc w:val="both"/>
      </w:pPr>
      <w:r>
        <w:t>в рамках проверки подтверждающих документов, представленных участником бюджетного процесса с полномочием в сфере закупок "уполномоченный орган", "уполномоченное учреждение" - осуществляет контроль наличия копии нормативного правового акта о создании уполномоченного органа, уполномоченного учреждения или о возложении полномочий уполномоченного органа, уполномоченного учреждения, а также о предоставлении копии действующего договора (соглашения) о передаче соответствующих полномочий (для участника бюджетного процесса бюджета субъекта Российской Федерации (местного бюджета)) - заверенных в установленном порядке).</w:t>
      </w:r>
    </w:p>
    <w:p w:rsidR="00536DC1" w:rsidRDefault="00536DC1">
      <w:pPr>
        <w:widowControl w:val="0"/>
        <w:autoSpaceDE w:val="0"/>
        <w:autoSpaceDN w:val="0"/>
        <w:adjustRightInd w:val="0"/>
        <w:ind w:firstLine="540"/>
        <w:jc w:val="both"/>
      </w:pPr>
      <w:r>
        <w:t>Дополнительно в рамках проверки сведений об организации, представленных госкорпорацией "Росатом", орган Федерального казначейства проверяет факт ее включения в Перечень главных распорядителей средств федерального бюджета.</w:t>
      </w:r>
    </w:p>
    <w:p w:rsidR="00536DC1" w:rsidRDefault="00536DC1">
      <w:pPr>
        <w:widowControl w:val="0"/>
        <w:autoSpaceDE w:val="0"/>
        <w:autoSpaceDN w:val="0"/>
        <w:adjustRightInd w:val="0"/>
        <w:ind w:firstLine="540"/>
        <w:jc w:val="both"/>
      </w:pPr>
      <w:r>
        <w:t>17.2. В случае положительного результата проверки сведений об организации и подтверждающих документов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36DC1" w:rsidRDefault="00536DC1">
      <w:pPr>
        <w:widowControl w:val="0"/>
        <w:autoSpaceDE w:val="0"/>
        <w:autoSpaceDN w:val="0"/>
        <w:adjustRightInd w:val="0"/>
        <w:ind w:firstLine="540"/>
        <w:jc w:val="both"/>
      </w:pPr>
      <w:r>
        <w:t xml:space="preserve">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w:t>
      </w:r>
      <w:hyperlink w:anchor="Par177" w:history="1">
        <w:r>
          <w:rPr>
            <w:color w:val="0000FF"/>
          </w:rPr>
          <w:t>пунктом 23</w:t>
        </w:r>
      </w:hyperlink>
      <w:r>
        <w:t xml:space="preserve"> настоящего Порядка.</w:t>
      </w:r>
    </w:p>
    <w:p w:rsidR="00536DC1" w:rsidRDefault="00536DC1">
      <w:pPr>
        <w:widowControl w:val="0"/>
        <w:autoSpaceDE w:val="0"/>
        <w:autoSpaceDN w:val="0"/>
        <w:adjustRightInd w:val="0"/>
        <w:ind w:firstLine="540"/>
        <w:jc w:val="both"/>
      </w:pPr>
      <w:r>
        <w:t>18. Орган Федерального казначейства проверяет правильность формирования уведомления о подтверждении (аннулировании), полученного от финансового органа субъекта Российской Федерации (муниципального образования) (в срок не позднее трех рабочих дней, следующих за днем получения соответствующим финансовым органом от органа Федерального казначейства запроса на подтверждение) на бумажном носителе в одном экземпляре или при наличии технической возможности информационного обмена в электронном виде - в виде электронного документа с применением ЭП СЭД руководителя (или иного уполномоченного лица) финансового органа субъекта Российской Федерации (муниципального образования).</w:t>
      </w:r>
    </w:p>
    <w:p w:rsidR="00536DC1" w:rsidRDefault="00536DC1">
      <w:pPr>
        <w:widowControl w:val="0"/>
        <w:autoSpaceDE w:val="0"/>
        <w:autoSpaceDN w:val="0"/>
        <w:adjustRightInd w:val="0"/>
        <w:ind w:firstLine="540"/>
        <w:jc w:val="both"/>
      </w:pPr>
      <w:r>
        <w:t>Уведомление о подтверждении (аннулировании) может подтверждать (аннулировать) несколько запросов на подтверждение.</w:t>
      </w:r>
    </w:p>
    <w:p w:rsidR="00536DC1" w:rsidRDefault="00536DC1">
      <w:pPr>
        <w:widowControl w:val="0"/>
        <w:autoSpaceDE w:val="0"/>
        <w:autoSpaceDN w:val="0"/>
        <w:adjustRightInd w:val="0"/>
        <w:ind w:firstLine="540"/>
        <w:jc w:val="both"/>
      </w:pPr>
      <w:r>
        <w:t>Уведомление о подтверждении (аннулировании) оформляется отдельно для подтверждения запросов на подтверждение и для аннулирования запросов на подтверждение.</w:t>
      </w:r>
    </w:p>
    <w:p w:rsidR="00536DC1" w:rsidRDefault="00536DC1">
      <w:pPr>
        <w:widowControl w:val="0"/>
        <w:autoSpaceDE w:val="0"/>
        <w:autoSpaceDN w:val="0"/>
        <w:adjustRightInd w:val="0"/>
        <w:ind w:firstLine="540"/>
        <w:jc w:val="both"/>
      </w:pPr>
      <w:r>
        <w:t>В случае аннулирования соответствующего запроса на подтверждение уведомление о подтверждении (аннулировании) должно содержать причины аннулирования.</w:t>
      </w:r>
    </w:p>
    <w:p w:rsidR="00536DC1" w:rsidRDefault="00536DC1">
      <w:pPr>
        <w:widowControl w:val="0"/>
        <w:autoSpaceDE w:val="0"/>
        <w:autoSpaceDN w:val="0"/>
        <w:adjustRightInd w:val="0"/>
        <w:ind w:firstLine="540"/>
        <w:jc w:val="both"/>
      </w:pPr>
      <w:r>
        <w:t>18.1. Федеральное казначейство (орган Федерального казначейства) проверяет правильность формирования и представления уведомления о подтверждении (аннулировании) в части:</w:t>
      </w:r>
    </w:p>
    <w:p w:rsidR="00536DC1" w:rsidRDefault="00536DC1">
      <w:pPr>
        <w:widowControl w:val="0"/>
        <w:autoSpaceDE w:val="0"/>
        <w:autoSpaceDN w:val="0"/>
        <w:adjustRightInd w:val="0"/>
        <w:ind w:firstLine="540"/>
        <w:jc w:val="both"/>
      </w:pPr>
      <w:r>
        <w:t>соответствия подписей в уведомлении о подтверждении (аннулировании) имеющимся образцам в Карточке образцов подписей или наличия и достоверности ЭП СЭД руководителя (или иного уполномоченного лица) финансового органа субъекта Российской Федерации (муниципального образования);</w:t>
      </w:r>
    </w:p>
    <w:p w:rsidR="00536DC1" w:rsidRDefault="00536DC1">
      <w:pPr>
        <w:widowControl w:val="0"/>
        <w:autoSpaceDE w:val="0"/>
        <w:autoSpaceDN w:val="0"/>
        <w:adjustRightInd w:val="0"/>
        <w:ind w:firstLine="540"/>
        <w:jc w:val="both"/>
      </w:pPr>
      <w:r>
        <w:t>отсутствия в представленном уведомлении о подтверждении (аннулировании) исправлений, не заверенных в установленном порядке.</w:t>
      </w:r>
    </w:p>
    <w:p w:rsidR="00536DC1" w:rsidRDefault="00536DC1">
      <w:pPr>
        <w:widowControl w:val="0"/>
        <w:autoSpaceDE w:val="0"/>
        <w:autoSpaceDN w:val="0"/>
        <w:adjustRightInd w:val="0"/>
        <w:ind w:firstLine="540"/>
        <w:jc w:val="both"/>
      </w:pPr>
      <w:r>
        <w:t xml:space="preserve">В случае отрицательного результата проверок уведомления о подтверждении </w:t>
      </w:r>
      <w:r>
        <w:lastRenderedPageBreak/>
        <w:t xml:space="preserve">(аннулировании) Федеральное казначейство (орган Федерального казначейства) отклоняет уведомление о подтверждении (аннулировании) в порядке, установленном </w:t>
      </w:r>
      <w:hyperlink w:anchor="Par177" w:history="1">
        <w:r>
          <w:rPr>
            <w:color w:val="0000FF"/>
          </w:rPr>
          <w:t>пунктом 23</w:t>
        </w:r>
      </w:hyperlink>
      <w:r>
        <w:t xml:space="preserve"> настоящего Порядка. Частичное исполнение уведомления о подтверждении (аннулировании) не допускается.</w:t>
      </w:r>
    </w:p>
    <w:p w:rsidR="00536DC1" w:rsidRDefault="00536DC1">
      <w:pPr>
        <w:widowControl w:val="0"/>
        <w:autoSpaceDE w:val="0"/>
        <w:autoSpaceDN w:val="0"/>
        <w:adjustRightInd w:val="0"/>
        <w:ind w:firstLine="540"/>
        <w:jc w:val="both"/>
      </w:pPr>
      <w:r>
        <w:t>18.2. В случае положительного результата проверок уведомления о подтверждении (аннулировании) Федеральное казначейство:</w:t>
      </w:r>
    </w:p>
    <w:p w:rsidR="00536DC1" w:rsidRDefault="00536DC1">
      <w:pPr>
        <w:widowControl w:val="0"/>
        <w:autoSpaceDE w:val="0"/>
        <w:autoSpaceDN w:val="0"/>
        <w:adjustRightInd w:val="0"/>
        <w:ind w:firstLine="540"/>
        <w:jc w:val="both"/>
      </w:pPr>
      <w:r>
        <w:t>регистрирует уведомление о подтверждении (аннулировании);</w:t>
      </w:r>
    </w:p>
    <w:p w:rsidR="00536DC1" w:rsidRDefault="00536DC1">
      <w:pPr>
        <w:widowControl w:val="0"/>
        <w:autoSpaceDE w:val="0"/>
        <w:autoSpaceDN w:val="0"/>
        <w:adjustRightInd w:val="0"/>
        <w:ind w:firstLine="540"/>
        <w:jc w:val="both"/>
      </w:pPr>
      <w:r>
        <w:t>направляет уведомление о подтверждении (аннулировании) в орган Федерального казначейства по месту представления организацией комплекта документов.</w:t>
      </w:r>
    </w:p>
    <w:p w:rsidR="00536DC1" w:rsidRDefault="00536DC1">
      <w:pPr>
        <w:widowControl w:val="0"/>
        <w:autoSpaceDE w:val="0"/>
        <w:autoSpaceDN w:val="0"/>
        <w:adjustRightInd w:val="0"/>
        <w:ind w:firstLine="540"/>
        <w:jc w:val="both"/>
      </w:pPr>
      <w:r>
        <w:t>18.3. Орган Федерального казначейства:</w:t>
      </w:r>
    </w:p>
    <w:p w:rsidR="00536DC1" w:rsidRDefault="00536DC1">
      <w:pPr>
        <w:widowControl w:val="0"/>
        <w:autoSpaceDE w:val="0"/>
        <w:autoSpaceDN w:val="0"/>
        <w:adjustRightInd w:val="0"/>
        <w:ind w:firstLine="540"/>
        <w:jc w:val="both"/>
      </w:pPr>
      <w:r>
        <w:t>в случае, если уведомление о подтверждении (аннулировании) подтверждает сведения об организации, -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36DC1" w:rsidRDefault="00536DC1">
      <w:pPr>
        <w:widowControl w:val="0"/>
        <w:autoSpaceDE w:val="0"/>
        <w:autoSpaceDN w:val="0"/>
        <w:adjustRightInd w:val="0"/>
        <w:ind w:firstLine="540"/>
        <w:jc w:val="both"/>
      </w:pPr>
      <w:r>
        <w:t xml:space="preserve">в случае, если уведомление о подтверждении (аннулировании) отклоняет сведения об организации, - отклоняет сведения об организации в порядке, установленном </w:t>
      </w:r>
      <w:hyperlink w:anchor="Par177" w:history="1">
        <w:r>
          <w:rPr>
            <w:color w:val="0000FF"/>
          </w:rPr>
          <w:t>пунктом 23</w:t>
        </w:r>
      </w:hyperlink>
      <w:r>
        <w:t xml:space="preserve"> настоящего Порядка.</w:t>
      </w:r>
    </w:p>
    <w:p w:rsidR="00536DC1" w:rsidRDefault="00536DC1">
      <w:pPr>
        <w:widowControl w:val="0"/>
        <w:autoSpaceDE w:val="0"/>
        <w:autoSpaceDN w:val="0"/>
        <w:adjustRightInd w:val="0"/>
        <w:ind w:firstLine="540"/>
        <w:jc w:val="both"/>
      </w:pPr>
      <w:r>
        <w:t>19. Проверка сведений об организации и комплекта документов, представленных организацией с полномочием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осуществляется с учетом следующих особенностей.</w:t>
      </w:r>
    </w:p>
    <w:p w:rsidR="00536DC1" w:rsidRDefault="00536DC1">
      <w:pPr>
        <w:widowControl w:val="0"/>
        <w:autoSpaceDE w:val="0"/>
        <w:autoSpaceDN w:val="0"/>
        <w:adjustRightInd w:val="0"/>
        <w:ind w:firstLine="540"/>
        <w:jc w:val="both"/>
      </w:pPr>
      <w:r>
        <w:t>19.1. Дополнительно орган Федерального казначейства:</w:t>
      </w:r>
    </w:p>
    <w:p w:rsidR="00536DC1" w:rsidRDefault="00536DC1">
      <w:pPr>
        <w:widowControl w:val="0"/>
        <w:autoSpaceDE w:val="0"/>
        <w:autoSpaceDN w:val="0"/>
        <w:adjustRightInd w:val="0"/>
        <w:ind w:firstLine="540"/>
        <w:jc w:val="both"/>
      </w:pPr>
      <w:r>
        <w:t>в рамках проверки подтверждающих документов, представленных организацией с полномочием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осуществляет контроль наличия сопроводительного письма с информацией о реквизитах федерального закона, конституции (устава) и (или) закона субъекта Российской Федерации, устава муниципального образования и (или) нормативного правового акта представительного органа муниципального образования, а также копии нормативного правового акта, правового акта, определяющего соответствующие функции и полномочия, заверенной в установленном порядке;</w:t>
      </w:r>
    </w:p>
    <w:p w:rsidR="00536DC1" w:rsidRDefault="00536DC1">
      <w:pPr>
        <w:widowControl w:val="0"/>
        <w:autoSpaceDE w:val="0"/>
        <w:autoSpaceDN w:val="0"/>
        <w:adjustRightInd w:val="0"/>
        <w:ind w:firstLine="540"/>
        <w:jc w:val="both"/>
      </w:pPr>
      <w:r>
        <w:t>в рамках проверки сведений об организации и подтверждающих документов, представленных организацией с полномочием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осуществляет контроль соответствия представленных сведений информации, указанной в федеральном законе, конституции (уставе) и (или) законе субъекта Российской Федерации, уставе муниципального образования и (или) нормативном правовом акте представительного органа муниципального образования, информация о реквизитах которых представлена в сопроводительном письме, или в представленной копии нормативного правового акта, правового акта.</w:t>
      </w:r>
    </w:p>
    <w:p w:rsidR="00536DC1" w:rsidRDefault="00536DC1">
      <w:pPr>
        <w:widowControl w:val="0"/>
        <w:autoSpaceDE w:val="0"/>
        <w:autoSpaceDN w:val="0"/>
        <w:adjustRightInd w:val="0"/>
        <w:ind w:firstLine="540"/>
        <w:jc w:val="both"/>
      </w:pPr>
      <w:r>
        <w:t>19.2. В случае положительного результата проверки сведений об организации и подтверждающих документов, представленных организацией с полномочием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36DC1" w:rsidRDefault="00536DC1">
      <w:pPr>
        <w:widowControl w:val="0"/>
        <w:autoSpaceDE w:val="0"/>
        <w:autoSpaceDN w:val="0"/>
        <w:adjustRightInd w:val="0"/>
        <w:ind w:firstLine="540"/>
        <w:jc w:val="both"/>
      </w:pPr>
      <w:r>
        <w:t xml:space="preserve">В случае отрицательного результата проверки сведений об организации и </w:t>
      </w:r>
      <w:r>
        <w:lastRenderedPageBreak/>
        <w:t xml:space="preserve">подтверждающих документов орган Федерального казначейства отклоняет сведения об организации в порядке, установленном </w:t>
      </w:r>
      <w:hyperlink w:anchor="Par177" w:history="1">
        <w:r>
          <w:rPr>
            <w:color w:val="0000FF"/>
          </w:rPr>
          <w:t>пунктом 23</w:t>
        </w:r>
      </w:hyperlink>
      <w:r>
        <w:t xml:space="preserve"> настоящего Порядка.</w:t>
      </w:r>
    </w:p>
    <w:p w:rsidR="00536DC1" w:rsidRDefault="00536DC1">
      <w:pPr>
        <w:widowControl w:val="0"/>
        <w:autoSpaceDE w:val="0"/>
        <w:autoSpaceDN w:val="0"/>
        <w:adjustRightInd w:val="0"/>
        <w:ind w:firstLine="540"/>
        <w:jc w:val="both"/>
      </w:pPr>
      <w:r>
        <w:t>20. Проверка сведений об организации и комплекта документов, представленных организацией с полномочием в сфере осуществления закупок "банк", осуществляется с учетом следующих особенностей.</w:t>
      </w:r>
    </w:p>
    <w:p w:rsidR="00536DC1" w:rsidRDefault="00536DC1">
      <w:pPr>
        <w:widowControl w:val="0"/>
        <w:autoSpaceDE w:val="0"/>
        <w:autoSpaceDN w:val="0"/>
        <w:adjustRightInd w:val="0"/>
        <w:ind w:firstLine="540"/>
        <w:jc w:val="both"/>
      </w:pPr>
      <w:r>
        <w:t xml:space="preserve">20.1. Дополнительно в рамках проверки сведений об организации и подтверждающих документов, представленных банком орган Федерального казначейства на основании сокращенного фирменного наименования, регистрационного номера банка, указанных в реквизитах сведений организации, проверяет факт включения соответствующего банка в перечень банков, отвечающих установленным требованиям для принятия банковских гарантий в целях налогообложения, предусмотренный </w:t>
      </w:r>
      <w:hyperlink r:id="rId31" w:history="1">
        <w:r>
          <w:rPr>
            <w:color w:val="0000FF"/>
          </w:rPr>
          <w:t>статьей 176.1</w:t>
        </w:r>
      </w:hyperlink>
      <w:r>
        <w:t xml:space="preserve"> Налогового кодекса Российской Федерации, ведущийся Министерством финансов Российской Федерации, и подлежащий размещению на официальном сайте Министерства финансов Российской Федерации в информационно-телекоммуникационной сети "Интернет".</w:t>
      </w:r>
    </w:p>
    <w:p w:rsidR="00536DC1" w:rsidRDefault="00536DC1">
      <w:pPr>
        <w:widowControl w:val="0"/>
        <w:autoSpaceDE w:val="0"/>
        <w:autoSpaceDN w:val="0"/>
        <w:adjustRightInd w:val="0"/>
        <w:ind w:firstLine="540"/>
        <w:jc w:val="both"/>
      </w:pPr>
      <w:r>
        <w:t>20.2. В случае положительного результата проверки сведений об организации, представленных банком, и при наличии банка в перечне банков,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36DC1" w:rsidRDefault="00536DC1">
      <w:pPr>
        <w:widowControl w:val="0"/>
        <w:autoSpaceDE w:val="0"/>
        <w:autoSpaceDN w:val="0"/>
        <w:adjustRightInd w:val="0"/>
        <w:ind w:firstLine="540"/>
        <w:jc w:val="both"/>
      </w:pPr>
      <w:r>
        <w:t xml:space="preserve">В случае отсутствия банка в перечне банков, орган Федерального казначейства отклоняет сведения об организации в порядке, установленном </w:t>
      </w:r>
      <w:hyperlink w:anchor="Par177" w:history="1">
        <w:r>
          <w:rPr>
            <w:color w:val="0000FF"/>
          </w:rPr>
          <w:t>пунктом 23</w:t>
        </w:r>
      </w:hyperlink>
      <w:r>
        <w:t xml:space="preserve"> настоящего Порядка.</w:t>
      </w:r>
    </w:p>
    <w:p w:rsidR="00536DC1" w:rsidRDefault="00536DC1">
      <w:pPr>
        <w:widowControl w:val="0"/>
        <w:autoSpaceDE w:val="0"/>
        <w:autoSpaceDN w:val="0"/>
        <w:adjustRightInd w:val="0"/>
        <w:ind w:firstLine="540"/>
        <w:jc w:val="both"/>
      </w:pPr>
      <w:r>
        <w:t xml:space="preserve">21. Проверка сведений об организации и комплекта документов, представленных бюджетным учреждением, автономным учреждением, государственным, муниципальным унитарным предприятием с полномочием в сфере осуществления закупок "организация, осуществляющая полномочия заказчиков на осуществление закупок на основании договоров (соглашений) в соответствии с </w:t>
      </w:r>
      <w:hyperlink r:id="rId32" w:history="1">
        <w:r>
          <w:rPr>
            <w:color w:val="0000FF"/>
          </w:rPr>
          <w:t>частью 6 статьи 15</w:t>
        </w:r>
      </w:hyperlink>
      <w:r>
        <w:t xml:space="preserve"> Закона N 44-ФЗ", осуществляется с учетом следующих особенностей.</w:t>
      </w:r>
    </w:p>
    <w:p w:rsidR="00536DC1" w:rsidRDefault="00536DC1">
      <w:pPr>
        <w:widowControl w:val="0"/>
        <w:autoSpaceDE w:val="0"/>
        <w:autoSpaceDN w:val="0"/>
        <w:adjustRightInd w:val="0"/>
        <w:ind w:firstLine="540"/>
        <w:jc w:val="both"/>
      </w:pPr>
      <w:r>
        <w:t>21.1. Дополнительно орган Федерального казначейства:</w:t>
      </w:r>
    </w:p>
    <w:p w:rsidR="00536DC1" w:rsidRDefault="00536DC1">
      <w:pPr>
        <w:widowControl w:val="0"/>
        <w:autoSpaceDE w:val="0"/>
        <w:autoSpaceDN w:val="0"/>
        <w:adjustRightInd w:val="0"/>
        <w:ind w:firstLine="540"/>
        <w:jc w:val="both"/>
      </w:pPr>
      <w:r>
        <w:t>в рамках проверки подтверждающих документов, представленных бюджетным учреждением, автономным учреждением, государственным, муниципальным унитарным предприятием, осуществляет контроль наличия копии действующего договора (соглашения) на передачу полномочий на осуществление закупок, заверенной в установленном порядке;</w:t>
      </w:r>
    </w:p>
    <w:p w:rsidR="00536DC1" w:rsidRDefault="00536DC1">
      <w:pPr>
        <w:widowControl w:val="0"/>
        <w:autoSpaceDE w:val="0"/>
        <w:autoSpaceDN w:val="0"/>
        <w:adjustRightInd w:val="0"/>
        <w:ind w:firstLine="540"/>
        <w:jc w:val="both"/>
      </w:pPr>
      <w:r>
        <w:t>в рамках проверки сведений об организации и подтверждающих документов, представленных бюджетным учреждением, автономным учреждением, государственным, муниципальным унитарным предприятием, осуществляет контроль соответствия представленных сведений информации, указанной в представленной копии действующего договора (соглашения) на передачу полномочий на осуществление закупок.</w:t>
      </w:r>
    </w:p>
    <w:p w:rsidR="00536DC1" w:rsidRDefault="00536DC1">
      <w:pPr>
        <w:widowControl w:val="0"/>
        <w:autoSpaceDE w:val="0"/>
        <w:autoSpaceDN w:val="0"/>
        <w:adjustRightInd w:val="0"/>
        <w:ind w:firstLine="540"/>
        <w:jc w:val="both"/>
      </w:pPr>
      <w:r>
        <w:t>21.2. В случае положительного результата проверки сведений об организации и подтверждающих документов, представленных бюджетным учреждением, автономным учреждением, государственным, муниципальным унитарным предприятием,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36DC1" w:rsidRDefault="00536DC1">
      <w:pPr>
        <w:widowControl w:val="0"/>
        <w:autoSpaceDE w:val="0"/>
        <w:autoSpaceDN w:val="0"/>
        <w:adjustRightInd w:val="0"/>
        <w:ind w:firstLine="540"/>
        <w:jc w:val="both"/>
      </w:pPr>
      <w:r>
        <w:t xml:space="preserve">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w:t>
      </w:r>
      <w:hyperlink w:anchor="Par177" w:history="1">
        <w:r>
          <w:rPr>
            <w:color w:val="0000FF"/>
          </w:rPr>
          <w:t>пунктом 23</w:t>
        </w:r>
      </w:hyperlink>
      <w:r>
        <w:t xml:space="preserve"> настоящего Порядка.</w:t>
      </w:r>
    </w:p>
    <w:p w:rsidR="00536DC1" w:rsidRDefault="00536DC1">
      <w:pPr>
        <w:widowControl w:val="0"/>
        <w:autoSpaceDE w:val="0"/>
        <w:autoSpaceDN w:val="0"/>
        <w:adjustRightInd w:val="0"/>
        <w:ind w:firstLine="540"/>
        <w:jc w:val="both"/>
      </w:pPr>
      <w:r>
        <w:t>22. Проверка сведений об организации и комплекта документов, представленных иным юридическим лицом с полномочием в сфере осуществления закупок "заказчик", осуществляется с учетом следующих особенностей.</w:t>
      </w:r>
    </w:p>
    <w:p w:rsidR="00536DC1" w:rsidRDefault="00536DC1">
      <w:pPr>
        <w:widowControl w:val="0"/>
        <w:autoSpaceDE w:val="0"/>
        <w:autoSpaceDN w:val="0"/>
        <w:adjustRightInd w:val="0"/>
        <w:ind w:firstLine="540"/>
        <w:jc w:val="both"/>
      </w:pPr>
      <w:r>
        <w:lastRenderedPageBreak/>
        <w:t>22.1. Дополнительно орган Федерального казначейства:</w:t>
      </w:r>
    </w:p>
    <w:p w:rsidR="00536DC1" w:rsidRDefault="00536DC1">
      <w:pPr>
        <w:widowControl w:val="0"/>
        <w:autoSpaceDE w:val="0"/>
        <w:autoSpaceDN w:val="0"/>
        <w:adjustRightInd w:val="0"/>
        <w:ind w:firstLine="540"/>
        <w:jc w:val="both"/>
      </w:pPr>
      <w:r>
        <w:t>в рамках проверки подтверждающих документов, представленных иным юридическим лицом, осуществляет контроль наличия сопроводительного письма с реквизитами приложения к закону о федеральном бюджете и (или) приложения к закону (решению) о бюджете субъекта Российской Федерации, муниципального образования, утверждающего планируемые к предоставлению данному юридическому лицу бюджетные инвестиции на реализацию инвестиционных проектов по строительству, реконструкции и техническому перевооружению объектов капитального строительства, с указанием юридического лица, объема и цели предоставления бюджетных инвестиций, и копии действующего договора об участии Российской Федерации, субъекта Российской Федерации или муниципального образования в собственности субъекта инвестиций, заверенной в установленном порядке;</w:t>
      </w:r>
    </w:p>
    <w:p w:rsidR="00536DC1" w:rsidRDefault="00536DC1">
      <w:pPr>
        <w:widowControl w:val="0"/>
        <w:autoSpaceDE w:val="0"/>
        <w:autoSpaceDN w:val="0"/>
        <w:adjustRightInd w:val="0"/>
        <w:ind w:firstLine="540"/>
        <w:jc w:val="both"/>
      </w:pPr>
      <w:r>
        <w:t>в рамках проверки сведений об организации и подтверждающих документов, представленных иным юридическим лицом, осуществляет контроль соответствия представленных сведений об организации информации, указанной в приложении к закону о федеральном бюджете и (или) приложении к закону (решению) о бюджете субъекта Российской Федерации, муниципального образования, информация о реквизитах которого представлена в сопроводительном письме, а также информации, представленной в копии действующего договора об участии Российской Федерации, субъекта Российской Федерации или муниципального образования в собственности субъекта инвестиций.</w:t>
      </w:r>
    </w:p>
    <w:p w:rsidR="00536DC1" w:rsidRDefault="00536DC1">
      <w:pPr>
        <w:widowControl w:val="0"/>
        <w:autoSpaceDE w:val="0"/>
        <w:autoSpaceDN w:val="0"/>
        <w:adjustRightInd w:val="0"/>
        <w:ind w:firstLine="540"/>
        <w:jc w:val="both"/>
      </w:pPr>
      <w:r>
        <w:t>22.2. В случае положительного результата проверки сведений об организации и подтверждающих документов, представленных иным юридическим лицом,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36DC1" w:rsidRDefault="00536DC1">
      <w:pPr>
        <w:widowControl w:val="0"/>
        <w:autoSpaceDE w:val="0"/>
        <w:autoSpaceDN w:val="0"/>
        <w:adjustRightInd w:val="0"/>
        <w:ind w:firstLine="540"/>
        <w:jc w:val="both"/>
      </w:pPr>
      <w:r>
        <w:t xml:space="preserve">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w:t>
      </w:r>
      <w:hyperlink w:anchor="Par177" w:history="1">
        <w:r>
          <w:rPr>
            <w:color w:val="0000FF"/>
          </w:rPr>
          <w:t>пунктом 23</w:t>
        </w:r>
      </w:hyperlink>
      <w:r>
        <w:t xml:space="preserve"> настоящего Порядка.</w:t>
      </w:r>
    </w:p>
    <w:p w:rsidR="00536DC1" w:rsidRDefault="00536DC1">
      <w:pPr>
        <w:widowControl w:val="0"/>
        <w:autoSpaceDE w:val="0"/>
        <w:autoSpaceDN w:val="0"/>
        <w:adjustRightInd w:val="0"/>
        <w:ind w:firstLine="540"/>
        <w:jc w:val="both"/>
      </w:pPr>
      <w:bookmarkStart w:id="11" w:name="Par177"/>
      <w:bookmarkEnd w:id="11"/>
      <w:r>
        <w:t>23. В случае отрицательного результата проверки сведений об организации и (или) подтверждающих документов, уведомления о подтверждении (аннулировании), Дополнительного перечня участников бюджетного процесса или в случае поступления из Федерального казначейства в орган Федерального казначейства уведомления о подтверждении (аннулировании), аннулирующего сведения об организации, или в случае непредставления в установленные настоящим Порядком сроки уведомления о подтверждении (аннулировании) Федеральное казначейство (орган Федерального казначейства):</w:t>
      </w:r>
    </w:p>
    <w:p w:rsidR="00536DC1" w:rsidRDefault="00536DC1">
      <w:pPr>
        <w:widowControl w:val="0"/>
        <w:autoSpaceDE w:val="0"/>
        <w:autoSpaceDN w:val="0"/>
        <w:adjustRightInd w:val="0"/>
        <w:ind w:firstLine="540"/>
        <w:jc w:val="both"/>
      </w:pPr>
      <w:r>
        <w:t xml:space="preserve">регистрирует соответствующие документы в </w:t>
      </w:r>
      <w:hyperlink r:id="rId33" w:history="1">
        <w:r>
          <w:rPr>
            <w:color w:val="0000FF"/>
          </w:rPr>
          <w:t>Журнале</w:t>
        </w:r>
      </w:hyperlink>
      <w:r>
        <w:t xml:space="preserve"> регистрации неисполненных документов (код формы по КФД 0531804) в порядке, утвержденном приказом Федерального казначейства от 10 октября 2008 г. N 8н (зарегистрирован в Министерстве юстиции Российской Федерации 12 ноября 2008 г., регистрационный N 12617), с изменениями, внесенными приказами Федерального казначейства от 30 июля 2009 г. N 5н (зарегистрирован в Министерстве юстиции Российской Федерации 4 сентября 2009 г., регистрационный N 14714), от 25 декабря 2009 г. N 15н (зарегистрирован в Министерстве юстиции Российской Федерации 29 марта 2010 г., регистрационный N 16751), от 29 октября 2010 г. N 13н (зарегистрирован в Министерстве юстиции Российской Федерации 25 ноября 2010 г., регистрационный N 19047), от 27 декабря 2011 г. N 19н (зарегистрирован в Министерстве юстиции Российской Федерации 3 февраля 2012 г., регистрационный N 23129) (далее - Приказ N 8н);</w:t>
      </w:r>
    </w:p>
    <w:p w:rsidR="00536DC1" w:rsidRDefault="00536DC1">
      <w:pPr>
        <w:widowControl w:val="0"/>
        <w:autoSpaceDE w:val="0"/>
        <w:autoSpaceDN w:val="0"/>
        <w:adjustRightInd w:val="0"/>
        <w:ind w:firstLine="540"/>
        <w:jc w:val="both"/>
      </w:pPr>
      <w:r>
        <w:t xml:space="preserve">в случае представления документов на бумажном носителе - возвращает организации, представившей документы, документы на бумажном носителе с указанием в прилагаемом </w:t>
      </w:r>
      <w:hyperlink r:id="rId34" w:history="1">
        <w:r>
          <w:rPr>
            <w:color w:val="0000FF"/>
          </w:rPr>
          <w:t>Протоколе</w:t>
        </w:r>
      </w:hyperlink>
      <w:r>
        <w:t xml:space="preserve"> (код формы по КФД 0531805), являющемся приложением N 5 к Приказу N 8н, причины возврата. Одновременно со сведениями об организации, не </w:t>
      </w:r>
      <w:r>
        <w:lastRenderedPageBreak/>
        <w:t>соответствующими установленным требованиям, возвращаются прилагаемые к ним подтверждающие документы;</w:t>
      </w:r>
    </w:p>
    <w:p w:rsidR="00536DC1" w:rsidRDefault="00536DC1">
      <w:pPr>
        <w:widowControl w:val="0"/>
        <w:autoSpaceDE w:val="0"/>
        <w:autoSpaceDN w:val="0"/>
        <w:adjustRightInd w:val="0"/>
        <w:ind w:firstLine="540"/>
        <w:jc w:val="both"/>
      </w:pPr>
      <w:r>
        <w:t>в случае представления документов в электронном виде с применением ЭП СЭД руководителя организации (или иного уполномоченного лица) - формирует и направляет организации, представившей документы, Протокол в виде электронного документа с указанием причин аннулирования документов.</w:t>
      </w:r>
    </w:p>
    <w:p w:rsidR="00536DC1" w:rsidRDefault="00536DC1">
      <w:pPr>
        <w:widowControl w:val="0"/>
        <w:autoSpaceDE w:val="0"/>
        <w:autoSpaceDN w:val="0"/>
        <w:adjustRightInd w:val="0"/>
        <w:ind w:firstLine="540"/>
        <w:jc w:val="both"/>
      </w:pPr>
      <w:r>
        <w:t>24. При регистрации сведений об организации орган Федерального казначейства присваивает сведениям об организации уникальный учетный номер, состоящий из одиннадцати разрядов.</w:t>
      </w:r>
    </w:p>
    <w:p w:rsidR="00536DC1" w:rsidRDefault="00536DC1">
      <w:pPr>
        <w:widowControl w:val="0"/>
        <w:autoSpaceDE w:val="0"/>
        <w:autoSpaceDN w:val="0"/>
        <w:adjustRightInd w:val="0"/>
        <w:ind w:firstLine="540"/>
        <w:jc w:val="both"/>
        <w:sectPr w:rsidR="00536DC1" w:rsidSect="00B872FE">
          <w:pgSz w:w="11906" w:h="16838"/>
          <w:pgMar w:top="1134" w:right="850" w:bottom="1134" w:left="1701" w:header="708" w:footer="708" w:gutter="0"/>
          <w:cols w:space="708"/>
          <w:docGrid w:linePitch="360"/>
        </w:sectPr>
      </w:pPr>
    </w:p>
    <w:p w:rsidR="00536DC1" w:rsidRDefault="00536DC1">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1458"/>
        <w:gridCol w:w="743"/>
        <w:gridCol w:w="744"/>
        <w:gridCol w:w="744"/>
        <w:gridCol w:w="743"/>
        <w:gridCol w:w="744"/>
        <w:gridCol w:w="744"/>
        <w:gridCol w:w="744"/>
        <w:gridCol w:w="743"/>
        <w:gridCol w:w="744"/>
        <w:gridCol w:w="744"/>
        <w:gridCol w:w="744"/>
      </w:tblGrid>
      <w:tr w:rsidR="00536DC1">
        <w:tblPrEx>
          <w:tblCellMar>
            <w:top w:w="0" w:type="dxa"/>
            <w:bottom w:w="0" w:type="dxa"/>
          </w:tblCellMar>
        </w:tblPrEx>
        <w:trPr>
          <w:tblCellSpacing w:w="5" w:type="nil"/>
        </w:trPr>
        <w:tc>
          <w:tcPr>
            <w:tcW w:w="1458" w:type="dxa"/>
            <w:tcBorders>
              <w:top w:val="single" w:sz="4" w:space="0" w:color="auto"/>
              <w:left w:val="single" w:sz="4" w:space="0" w:color="auto"/>
              <w:bottom w:val="single" w:sz="4" w:space="0" w:color="auto"/>
              <w:right w:val="single" w:sz="4" w:space="0" w:color="auto"/>
            </w:tcBorders>
          </w:tcPr>
          <w:p w:rsidR="00536DC1" w:rsidRDefault="00536DC1">
            <w:pPr>
              <w:widowControl w:val="0"/>
              <w:autoSpaceDE w:val="0"/>
              <w:autoSpaceDN w:val="0"/>
              <w:adjustRightInd w:val="0"/>
              <w:jc w:val="both"/>
            </w:pPr>
            <w:r>
              <w:t>Номера разрядов</w:t>
            </w:r>
          </w:p>
        </w:tc>
        <w:tc>
          <w:tcPr>
            <w:tcW w:w="743"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1</w:t>
            </w:r>
          </w:p>
        </w:tc>
        <w:tc>
          <w:tcPr>
            <w:tcW w:w="744"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2</w:t>
            </w:r>
          </w:p>
        </w:tc>
        <w:tc>
          <w:tcPr>
            <w:tcW w:w="744"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3</w:t>
            </w:r>
          </w:p>
        </w:tc>
        <w:tc>
          <w:tcPr>
            <w:tcW w:w="743"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4</w:t>
            </w:r>
          </w:p>
        </w:tc>
        <w:tc>
          <w:tcPr>
            <w:tcW w:w="744"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5</w:t>
            </w:r>
          </w:p>
        </w:tc>
        <w:tc>
          <w:tcPr>
            <w:tcW w:w="744"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6</w:t>
            </w:r>
          </w:p>
        </w:tc>
        <w:tc>
          <w:tcPr>
            <w:tcW w:w="744"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7</w:t>
            </w:r>
          </w:p>
        </w:tc>
        <w:tc>
          <w:tcPr>
            <w:tcW w:w="743"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8</w:t>
            </w:r>
          </w:p>
        </w:tc>
        <w:tc>
          <w:tcPr>
            <w:tcW w:w="744"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9</w:t>
            </w:r>
          </w:p>
        </w:tc>
        <w:tc>
          <w:tcPr>
            <w:tcW w:w="744"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10</w:t>
            </w:r>
          </w:p>
        </w:tc>
        <w:tc>
          <w:tcPr>
            <w:tcW w:w="744" w:type="dxa"/>
            <w:tcBorders>
              <w:top w:val="single" w:sz="4" w:space="0" w:color="auto"/>
              <w:left w:val="single" w:sz="4" w:space="0" w:color="auto"/>
              <w:bottom w:val="single" w:sz="4" w:space="0" w:color="auto"/>
              <w:right w:val="single" w:sz="4" w:space="0" w:color="auto"/>
            </w:tcBorders>
            <w:vAlign w:val="bottom"/>
          </w:tcPr>
          <w:p w:rsidR="00536DC1" w:rsidRDefault="00536DC1">
            <w:pPr>
              <w:widowControl w:val="0"/>
              <w:autoSpaceDE w:val="0"/>
              <w:autoSpaceDN w:val="0"/>
              <w:adjustRightInd w:val="0"/>
            </w:pPr>
            <w:r>
              <w:t>11</w:t>
            </w:r>
          </w:p>
        </w:tc>
      </w:tr>
    </w:tbl>
    <w:p w:rsidR="00536DC1" w:rsidRDefault="00536DC1">
      <w:pPr>
        <w:widowControl w:val="0"/>
        <w:autoSpaceDE w:val="0"/>
        <w:autoSpaceDN w:val="0"/>
        <w:adjustRightInd w:val="0"/>
        <w:ind w:firstLine="540"/>
        <w:jc w:val="both"/>
        <w:sectPr w:rsidR="00536DC1">
          <w:pgSz w:w="16838" w:h="11905" w:orient="landscape"/>
          <w:pgMar w:top="1701" w:right="1134" w:bottom="850" w:left="1134" w:header="720" w:footer="720" w:gutter="0"/>
          <w:cols w:space="720"/>
          <w:noEndnote/>
        </w:sectPr>
      </w:pPr>
    </w:p>
    <w:p w:rsidR="00536DC1" w:rsidRDefault="00536DC1">
      <w:pPr>
        <w:widowControl w:val="0"/>
        <w:autoSpaceDE w:val="0"/>
        <w:autoSpaceDN w:val="0"/>
        <w:adjustRightInd w:val="0"/>
        <w:ind w:firstLine="540"/>
        <w:jc w:val="both"/>
      </w:pPr>
    </w:p>
    <w:p w:rsidR="00536DC1" w:rsidRDefault="00536DC1">
      <w:pPr>
        <w:widowControl w:val="0"/>
        <w:autoSpaceDE w:val="0"/>
        <w:autoSpaceDN w:val="0"/>
        <w:adjustRightInd w:val="0"/>
        <w:ind w:firstLine="540"/>
        <w:jc w:val="both"/>
      </w:pPr>
      <w:r>
        <w:t>где:</w:t>
      </w:r>
    </w:p>
    <w:p w:rsidR="00536DC1" w:rsidRDefault="00536DC1">
      <w:pPr>
        <w:widowControl w:val="0"/>
        <w:autoSpaceDE w:val="0"/>
        <w:autoSpaceDN w:val="0"/>
        <w:adjustRightInd w:val="0"/>
        <w:ind w:firstLine="540"/>
        <w:jc w:val="both"/>
      </w:pPr>
      <w:r>
        <w:t xml:space="preserve">1 и 2 разряды - тип организации. Может принимать значения в соответствии с </w:t>
      </w:r>
      <w:hyperlink w:anchor="Par80" w:history="1">
        <w:r>
          <w:rPr>
            <w:color w:val="0000FF"/>
          </w:rPr>
          <w:t>пунктом 10</w:t>
        </w:r>
      </w:hyperlink>
      <w:r>
        <w:t xml:space="preserve"> настоящего Порядка.</w:t>
      </w:r>
    </w:p>
    <w:p w:rsidR="00536DC1" w:rsidRDefault="00536DC1">
      <w:pPr>
        <w:widowControl w:val="0"/>
        <w:autoSpaceDE w:val="0"/>
        <w:autoSpaceDN w:val="0"/>
        <w:adjustRightInd w:val="0"/>
        <w:ind w:firstLine="540"/>
        <w:jc w:val="both"/>
      </w:pPr>
      <w:r>
        <w:t>3 и 4 разряды - первые два разряда кода по КОФК. Присваивается в соответствии с кодом органа Федерального казначейства по месту регистрации сведений об организации;</w:t>
      </w:r>
    </w:p>
    <w:p w:rsidR="00536DC1" w:rsidRDefault="00536DC1">
      <w:pPr>
        <w:widowControl w:val="0"/>
        <w:autoSpaceDE w:val="0"/>
        <w:autoSpaceDN w:val="0"/>
        <w:adjustRightInd w:val="0"/>
        <w:ind w:firstLine="540"/>
        <w:jc w:val="both"/>
      </w:pPr>
      <w:r>
        <w:t xml:space="preserve">5 разряд - код уровня управления. Может принимать следующие значения (в зависимости от кода формы собственности организации по </w:t>
      </w:r>
      <w:hyperlink r:id="rId35" w:history="1">
        <w:r>
          <w:rPr>
            <w:color w:val="0000FF"/>
          </w:rPr>
          <w:t>ОКФС</w:t>
        </w:r>
      </w:hyperlink>
      <w:r>
        <w:t>):</w:t>
      </w:r>
    </w:p>
    <w:p w:rsidR="00536DC1" w:rsidRDefault="00536DC1">
      <w:pPr>
        <w:widowControl w:val="0"/>
        <w:autoSpaceDE w:val="0"/>
        <w:autoSpaceDN w:val="0"/>
        <w:adjustRightInd w:val="0"/>
        <w:ind w:firstLine="540"/>
        <w:jc w:val="both"/>
      </w:pPr>
      <w:r>
        <w:t>0 - уровень управления, отличный от федерального уровня, уровня субъекта Российской Федерации, муниципального уровня (используется для следующих типов организаций: организации, иного юридического лица, органа аудита, банка, органа контроля);</w:t>
      </w:r>
    </w:p>
    <w:p w:rsidR="00536DC1" w:rsidRDefault="00536DC1">
      <w:pPr>
        <w:widowControl w:val="0"/>
        <w:autoSpaceDE w:val="0"/>
        <w:autoSpaceDN w:val="0"/>
        <w:adjustRightInd w:val="0"/>
        <w:ind w:firstLine="540"/>
        <w:jc w:val="both"/>
      </w:pPr>
      <w:r>
        <w:t xml:space="preserve">1 - федеральный уровень (для кода по </w:t>
      </w:r>
      <w:hyperlink r:id="rId36" w:history="1">
        <w:r>
          <w:rPr>
            <w:color w:val="0000FF"/>
          </w:rPr>
          <w:t>ОКФС</w:t>
        </w:r>
      </w:hyperlink>
      <w:r>
        <w:t xml:space="preserve"> - "12");</w:t>
      </w:r>
    </w:p>
    <w:p w:rsidR="00536DC1" w:rsidRDefault="00536DC1">
      <w:pPr>
        <w:widowControl w:val="0"/>
        <w:autoSpaceDE w:val="0"/>
        <w:autoSpaceDN w:val="0"/>
        <w:adjustRightInd w:val="0"/>
        <w:ind w:firstLine="540"/>
        <w:jc w:val="both"/>
      </w:pPr>
      <w:r>
        <w:t xml:space="preserve">2 - уровень субъекта Российской Федерации (для кода по </w:t>
      </w:r>
      <w:hyperlink r:id="rId37" w:history="1">
        <w:r>
          <w:rPr>
            <w:color w:val="0000FF"/>
          </w:rPr>
          <w:t>ОКФС</w:t>
        </w:r>
      </w:hyperlink>
      <w:r>
        <w:t xml:space="preserve"> - "13");</w:t>
      </w:r>
    </w:p>
    <w:p w:rsidR="00536DC1" w:rsidRDefault="00536DC1">
      <w:pPr>
        <w:widowControl w:val="0"/>
        <w:autoSpaceDE w:val="0"/>
        <w:autoSpaceDN w:val="0"/>
        <w:adjustRightInd w:val="0"/>
        <w:ind w:firstLine="540"/>
        <w:jc w:val="both"/>
      </w:pPr>
      <w:r>
        <w:t xml:space="preserve">3 - муниципальный уровень (для кода по </w:t>
      </w:r>
      <w:hyperlink r:id="rId38" w:history="1">
        <w:r>
          <w:rPr>
            <w:color w:val="0000FF"/>
          </w:rPr>
          <w:t>ОКФС</w:t>
        </w:r>
      </w:hyperlink>
      <w:r>
        <w:t xml:space="preserve"> - "14");</w:t>
      </w:r>
    </w:p>
    <w:p w:rsidR="00536DC1" w:rsidRDefault="00536DC1">
      <w:pPr>
        <w:widowControl w:val="0"/>
        <w:autoSpaceDE w:val="0"/>
        <w:autoSpaceDN w:val="0"/>
        <w:adjustRightInd w:val="0"/>
        <w:ind w:firstLine="540"/>
        <w:jc w:val="both"/>
      </w:pPr>
      <w:r>
        <w:t>с 6 по 11 разряд - порядковый номер организации, присваиваемый органом Федерального казначейства в рамках типа организации, кода по КОФК органа Федерального казначейства и уровня управления.</w:t>
      </w:r>
    </w:p>
    <w:p w:rsidR="00536DC1" w:rsidRDefault="00536DC1">
      <w:pPr>
        <w:widowControl w:val="0"/>
        <w:autoSpaceDE w:val="0"/>
        <w:autoSpaceDN w:val="0"/>
        <w:adjustRightInd w:val="0"/>
        <w:ind w:firstLine="540"/>
        <w:jc w:val="both"/>
      </w:pPr>
      <w:r>
        <w:t>25. При регистрации сведений об организации орган Федерального казначейства:</w:t>
      </w:r>
    </w:p>
    <w:p w:rsidR="00536DC1" w:rsidRDefault="00536DC1">
      <w:pPr>
        <w:widowControl w:val="0"/>
        <w:autoSpaceDE w:val="0"/>
        <w:autoSpaceDN w:val="0"/>
        <w:adjustRightInd w:val="0"/>
        <w:ind w:firstLine="540"/>
        <w:jc w:val="both"/>
      </w:pPr>
      <w:r>
        <w:t xml:space="preserve">формирует и направляет соответствующей организации информацию о положительном результате проверки представленного комплекта документов по </w:t>
      </w:r>
      <w:hyperlink r:id="rId39" w:history="1">
        <w:r>
          <w:rPr>
            <w:color w:val="0000FF"/>
          </w:rPr>
          <w:t>форме</w:t>
        </w:r>
      </w:hyperlink>
      <w:r>
        <w:t xml:space="preserve"> Протокола с указанием:</w:t>
      </w:r>
    </w:p>
    <w:p w:rsidR="00536DC1" w:rsidRDefault="00536DC1">
      <w:pPr>
        <w:widowControl w:val="0"/>
        <w:autoSpaceDE w:val="0"/>
        <w:autoSpaceDN w:val="0"/>
        <w:adjustRightInd w:val="0"/>
        <w:ind w:firstLine="540"/>
        <w:jc w:val="both"/>
      </w:pPr>
      <w:r>
        <w:t xml:space="preserve">в </w:t>
      </w:r>
      <w:hyperlink r:id="rId40" w:history="1">
        <w:r>
          <w:rPr>
            <w:color w:val="0000FF"/>
          </w:rPr>
          <w:t>строке</w:t>
        </w:r>
      </w:hyperlink>
      <w:r>
        <w:t xml:space="preserve"> "Наименование документа" - "Сведения об организации" с отражением в кодовой зоне номера и даты формирования организацией соответствующих сведений об организации;</w:t>
      </w:r>
    </w:p>
    <w:p w:rsidR="00536DC1" w:rsidRDefault="00536DC1">
      <w:pPr>
        <w:widowControl w:val="0"/>
        <w:autoSpaceDE w:val="0"/>
        <w:autoSpaceDN w:val="0"/>
        <w:adjustRightInd w:val="0"/>
        <w:ind w:firstLine="540"/>
        <w:jc w:val="both"/>
      </w:pPr>
      <w:r>
        <w:t xml:space="preserve">в </w:t>
      </w:r>
      <w:hyperlink r:id="rId41" w:history="1">
        <w:r>
          <w:rPr>
            <w:color w:val="0000FF"/>
          </w:rPr>
          <w:t>строке</w:t>
        </w:r>
      </w:hyperlink>
      <w:r>
        <w:t xml:space="preserve"> "Примечание" - учетного номера сведений об организации, присвоенного при регистрации органом Федерального казначейства, и даты регистрации.</w:t>
      </w:r>
    </w:p>
    <w:p w:rsidR="00536DC1" w:rsidRDefault="00536DC1">
      <w:pPr>
        <w:widowControl w:val="0"/>
        <w:autoSpaceDE w:val="0"/>
        <w:autoSpaceDN w:val="0"/>
        <w:adjustRightInd w:val="0"/>
        <w:ind w:firstLine="540"/>
        <w:jc w:val="both"/>
      </w:pPr>
      <w:bookmarkStart w:id="12" w:name="Par209"/>
      <w:bookmarkEnd w:id="12"/>
      <w:r>
        <w:t xml:space="preserve">26. На основании зарегистрированных сведений об организации Федеральное казначейство не реже одного раза в течение рабочего дня размещает на официальном сайте информацию об организации и реквизиты счетов, на которые должны поступать средства участников закупок (в случае открытия соответствующей организации лицевого счета в органе Федерального казначейства или в случае представления организацией документа об открытии счета в кредитной организации в соответствии с </w:t>
      </w:r>
      <w:hyperlink w:anchor="Par58" w:history="1">
        <w:r>
          <w:rPr>
            <w:color w:val="0000FF"/>
          </w:rPr>
          <w:t>пунктом 7</w:t>
        </w:r>
      </w:hyperlink>
      <w:r>
        <w:t xml:space="preserve"> настоящего Порядка).</w:t>
      </w:r>
    </w:p>
    <w:p w:rsidR="00536DC1" w:rsidRDefault="00536DC1">
      <w:pPr>
        <w:widowControl w:val="0"/>
        <w:autoSpaceDE w:val="0"/>
        <w:autoSpaceDN w:val="0"/>
        <w:adjustRightInd w:val="0"/>
        <w:ind w:firstLine="540"/>
        <w:jc w:val="both"/>
      </w:pPr>
      <w:bookmarkStart w:id="13" w:name="Par210"/>
      <w:bookmarkEnd w:id="13"/>
      <w:r>
        <w:t>27. Регистрация сведений об организации Федеральным казначейством (органом Федерального казначейства) и размещение информации об организации Федеральным казначейством на официальном сайте осуществляются в случае положительного результата проверок представленного организацией комплекта документов:</w:t>
      </w:r>
    </w:p>
    <w:p w:rsidR="00536DC1" w:rsidRDefault="00536DC1">
      <w:pPr>
        <w:widowControl w:val="0"/>
        <w:autoSpaceDE w:val="0"/>
        <w:autoSpaceDN w:val="0"/>
        <w:adjustRightInd w:val="0"/>
        <w:ind w:firstLine="540"/>
        <w:jc w:val="both"/>
      </w:pPr>
      <w:r>
        <w:t xml:space="preserve">для участника бюджетного процесса, иного юридического лица, а также для организации с полномочием в сфере закупок "орган по регулированию контрактной системы в сфере закупок", "оператор официального сайта", "оператор электронной площадки",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 к отдельным видам товаров, работ, услуг", "орган, разрабатывающий типовые контракты и типовые условия контрактов", "организация, осуществляющая полномочия заказчика на осуществление закупок на основании договора (соглашения) в соответствии с </w:t>
      </w:r>
      <w:hyperlink r:id="rId42" w:history="1">
        <w:r>
          <w:rPr>
            <w:color w:val="0000FF"/>
          </w:rPr>
          <w:t>частью 6 статьи 15</w:t>
        </w:r>
      </w:hyperlink>
      <w:r>
        <w:t xml:space="preserve"> Федерального закона N 44-ФЗ" - не позднее пяти рабочих дней, следующих за днем поступления сведений об организации в орган Федерального казначейства.</w:t>
      </w:r>
    </w:p>
    <w:p w:rsidR="00536DC1" w:rsidRDefault="00536DC1">
      <w:pPr>
        <w:widowControl w:val="0"/>
        <w:autoSpaceDE w:val="0"/>
        <w:autoSpaceDN w:val="0"/>
        <w:adjustRightInd w:val="0"/>
        <w:ind w:firstLine="540"/>
        <w:jc w:val="both"/>
      </w:pPr>
      <w:r>
        <w:t xml:space="preserve">28. Сведения об организации могут быть отозваны организацией, представившей их в орган Федерального казначейства, до момента регистрации органом Федерального </w:t>
      </w:r>
      <w:r>
        <w:lastRenderedPageBreak/>
        <w:t>казначейства соответствующих сведений об организации. Для отзыва сведений об организации организация представляет в орган Федерального казначейства по месту представления отзываемых сведений об организации дубликат сведений об организации с указанием в специальных указаниях "Отзыв" (код специальных указаний "01") (далее - сведения с отметкой об отзыве).</w:t>
      </w:r>
    </w:p>
    <w:p w:rsidR="00536DC1" w:rsidRDefault="00536DC1">
      <w:pPr>
        <w:widowControl w:val="0"/>
        <w:autoSpaceDE w:val="0"/>
        <w:autoSpaceDN w:val="0"/>
        <w:adjustRightInd w:val="0"/>
        <w:ind w:firstLine="540"/>
        <w:jc w:val="both"/>
      </w:pPr>
      <w:r>
        <w:t>Орган Федерального казначейства по месту представления сведений с отметкой об отзыве:</w:t>
      </w:r>
    </w:p>
    <w:p w:rsidR="00536DC1" w:rsidRDefault="00536DC1">
      <w:pPr>
        <w:widowControl w:val="0"/>
        <w:autoSpaceDE w:val="0"/>
        <w:autoSpaceDN w:val="0"/>
        <w:adjustRightInd w:val="0"/>
        <w:ind w:firstLine="540"/>
        <w:jc w:val="both"/>
      </w:pPr>
      <w:r>
        <w:t>проверяет соответствие реквизитов ранее представленных сведений об организации и дубликата сведений с отметкой об отзыве;</w:t>
      </w:r>
    </w:p>
    <w:p w:rsidR="00536DC1" w:rsidRDefault="00536DC1">
      <w:pPr>
        <w:widowControl w:val="0"/>
        <w:autoSpaceDE w:val="0"/>
        <w:autoSpaceDN w:val="0"/>
        <w:adjustRightInd w:val="0"/>
        <w:ind w:firstLine="540"/>
        <w:jc w:val="both"/>
      </w:pPr>
      <w:r>
        <w:t xml:space="preserve">при отсутствии расхождений по итогам проверки - регистрирует сведения с отметкой об отзыве с присвоением номера и даты регистрации и отклоняет ранее представленные сведения об организации в порядке, установленном </w:t>
      </w:r>
      <w:hyperlink w:anchor="Par177" w:history="1">
        <w:r>
          <w:rPr>
            <w:color w:val="0000FF"/>
          </w:rPr>
          <w:t>пунктом 23</w:t>
        </w:r>
      </w:hyperlink>
      <w:r>
        <w:t xml:space="preserve"> настоящего Порядка;</w:t>
      </w:r>
    </w:p>
    <w:p w:rsidR="00536DC1" w:rsidRDefault="00536DC1">
      <w:pPr>
        <w:widowControl w:val="0"/>
        <w:autoSpaceDE w:val="0"/>
        <w:autoSpaceDN w:val="0"/>
        <w:adjustRightInd w:val="0"/>
        <w:ind w:firstLine="540"/>
        <w:jc w:val="both"/>
      </w:pPr>
      <w:r>
        <w:t xml:space="preserve">при наличии расхождений по итогам проверки - отклоняет сведения с отметкой об отзыве в порядке, установленном </w:t>
      </w:r>
      <w:hyperlink w:anchor="Par177" w:history="1">
        <w:r>
          <w:rPr>
            <w:color w:val="0000FF"/>
          </w:rPr>
          <w:t>пунктом 23</w:t>
        </w:r>
      </w:hyperlink>
      <w:r>
        <w:t xml:space="preserve"> настоящего Порядка.</w:t>
      </w:r>
    </w:p>
    <w:p w:rsidR="00536DC1" w:rsidRDefault="00536DC1">
      <w:pPr>
        <w:widowControl w:val="0"/>
        <w:autoSpaceDE w:val="0"/>
        <w:autoSpaceDN w:val="0"/>
        <w:adjustRightInd w:val="0"/>
        <w:ind w:firstLine="540"/>
        <w:jc w:val="both"/>
      </w:pPr>
      <w:r>
        <w:t>В случае, если в соответствии с настоящим Порядком был направлен запрос на подтверждение, орган Федерального казначейства по месту представления сведений с отметкой об отзыве после поступления уведомления о подтверждении (аннулировании), которое подтверждает (аннулирует) запрос на подтверждение, сформированный органом Федерального казначейства для подтверждения соответствующих сведений об организации, не рассматривает данное уведомление о подтверждении (аннулировании) в части подтверждения (аннулирования) соответствующих сведений об организации.</w:t>
      </w:r>
    </w:p>
    <w:p w:rsidR="00536DC1" w:rsidRDefault="00536DC1">
      <w:pPr>
        <w:widowControl w:val="0"/>
        <w:autoSpaceDE w:val="0"/>
        <w:autoSpaceDN w:val="0"/>
        <w:adjustRightInd w:val="0"/>
        <w:ind w:firstLine="540"/>
        <w:jc w:val="both"/>
      </w:pPr>
      <w:bookmarkStart w:id="14" w:name="Par218"/>
      <w:bookmarkEnd w:id="14"/>
      <w:r>
        <w:t>29. Выдача уполномоченным лицам организации сертификатов ключей проверки ЭП ООС осуществляется органом Федерального казначейства в случае положительного результата проверок документов, в порядке, установленным Федеральным казначейством.</w:t>
      </w:r>
    </w:p>
    <w:p w:rsidR="00536DC1" w:rsidRDefault="00536DC1">
      <w:pPr>
        <w:widowControl w:val="0"/>
        <w:autoSpaceDE w:val="0"/>
        <w:autoSpaceDN w:val="0"/>
        <w:adjustRightInd w:val="0"/>
        <w:ind w:firstLine="540"/>
        <w:jc w:val="both"/>
      </w:pPr>
      <w:r>
        <w:t xml:space="preserve">Уполномоченное лицо организации вправе представить в орган Федерального казначейства документы, необходимые для получения сертификатов ключей проверки ЭП ООС, в день представления сведений об организации, Карточки образцов подписей и соответствующие подтверждающие документы, приведенные в </w:t>
      </w:r>
      <w:hyperlink w:anchor="Par58" w:history="1">
        <w:r>
          <w:rPr>
            <w:color w:val="0000FF"/>
          </w:rPr>
          <w:t>пункте 7</w:t>
        </w:r>
      </w:hyperlink>
      <w:r>
        <w:t xml:space="preserve"> настоящего Порядка.</w:t>
      </w:r>
    </w:p>
    <w:p w:rsidR="00536DC1" w:rsidRDefault="00536DC1">
      <w:pPr>
        <w:widowControl w:val="0"/>
        <w:autoSpaceDE w:val="0"/>
        <w:autoSpaceDN w:val="0"/>
        <w:adjustRightInd w:val="0"/>
        <w:ind w:firstLine="540"/>
        <w:jc w:val="both"/>
      </w:pPr>
      <w:r>
        <w:t>Сертификат ключа проверки ЭП ООС содержит в том числе следующие реквизиты, определяющие полномочия пользователей официального сайта:</w:t>
      </w:r>
    </w:p>
    <w:p w:rsidR="00536DC1" w:rsidRDefault="00536DC1">
      <w:pPr>
        <w:widowControl w:val="0"/>
        <w:autoSpaceDE w:val="0"/>
        <w:autoSpaceDN w:val="0"/>
        <w:adjustRightInd w:val="0"/>
        <w:ind w:firstLine="540"/>
        <w:jc w:val="both"/>
      </w:pPr>
      <w:r>
        <w:t>1) полномочие в сфере закупок, указываются следующие возможные значения:</w:t>
      </w:r>
    </w:p>
    <w:p w:rsidR="00536DC1" w:rsidRDefault="00536DC1">
      <w:pPr>
        <w:widowControl w:val="0"/>
        <w:autoSpaceDE w:val="0"/>
        <w:autoSpaceDN w:val="0"/>
        <w:adjustRightInd w:val="0"/>
        <w:ind w:firstLine="540"/>
        <w:jc w:val="both"/>
      </w:pPr>
      <w:r>
        <w:t>заказчик;</w:t>
      </w:r>
    </w:p>
    <w:p w:rsidR="00536DC1" w:rsidRDefault="00536DC1">
      <w:pPr>
        <w:widowControl w:val="0"/>
        <w:autoSpaceDE w:val="0"/>
        <w:autoSpaceDN w:val="0"/>
        <w:adjustRightInd w:val="0"/>
        <w:ind w:firstLine="540"/>
        <w:jc w:val="both"/>
      </w:pPr>
      <w:r>
        <w:t>уполномоченный орган;</w:t>
      </w:r>
    </w:p>
    <w:p w:rsidR="00536DC1" w:rsidRDefault="00536DC1">
      <w:pPr>
        <w:widowControl w:val="0"/>
        <w:autoSpaceDE w:val="0"/>
        <w:autoSpaceDN w:val="0"/>
        <w:adjustRightInd w:val="0"/>
        <w:ind w:firstLine="540"/>
        <w:jc w:val="both"/>
      </w:pPr>
      <w:r>
        <w:t>уполномоченное учреждение;</w:t>
      </w:r>
    </w:p>
    <w:p w:rsidR="00536DC1" w:rsidRDefault="00536DC1">
      <w:pPr>
        <w:widowControl w:val="0"/>
        <w:autoSpaceDE w:val="0"/>
        <w:autoSpaceDN w:val="0"/>
        <w:adjustRightInd w:val="0"/>
        <w:ind w:firstLine="540"/>
        <w:jc w:val="both"/>
      </w:pPr>
      <w:r>
        <w:t>специализированная организация;</w:t>
      </w:r>
    </w:p>
    <w:p w:rsidR="00536DC1" w:rsidRDefault="00536DC1">
      <w:pPr>
        <w:widowControl w:val="0"/>
        <w:autoSpaceDE w:val="0"/>
        <w:autoSpaceDN w:val="0"/>
        <w:adjustRightInd w:val="0"/>
        <w:ind w:firstLine="540"/>
        <w:jc w:val="both"/>
      </w:pPr>
      <w:r>
        <w:t>финансовый орган;</w:t>
      </w:r>
    </w:p>
    <w:p w:rsidR="00536DC1" w:rsidRDefault="00536DC1">
      <w:pPr>
        <w:widowControl w:val="0"/>
        <w:autoSpaceDE w:val="0"/>
        <w:autoSpaceDN w:val="0"/>
        <w:adjustRightInd w:val="0"/>
        <w:ind w:firstLine="540"/>
        <w:jc w:val="both"/>
      </w:pPr>
      <w:r>
        <w:t>оператор официального сайта;</w:t>
      </w:r>
    </w:p>
    <w:p w:rsidR="00536DC1" w:rsidRDefault="00536DC1">
      <w:pPr>
        <w:widowControl w:val="0"/>
        <w:autoSpaceDE w:val="0"/>
        <w:autoSpaceDN w:val="0"/>
        <w:adjustRightInd w:val="0"/>
        <w:ind w:firstLine="540"/>
        <w:jc w:val="both"/>
      </w:pPr>
      <w:r>
        <w:t>оператор электронной площадки;</w:t>
      </w:r>
    </w:p>
    <w:p w:rsidR="00536DC1" w:rsidRDefault="00536DC1">
      <w:pPr>
        <w:widowControl w:val="0"/>
        <w:autoSpaceDE w:val="0"/>
        <w:autoSpaceDN w:val="0"/>
        <w:adjustRightInd w:val="0"/>
        <w:ind w:firstLine="540"/>
        <w:jc w:val="both"/>
      </w:pPr>
      <w:r>
        <w:t>орган аудита;</w:t>
      </w:r>
    </w:p>
    <w:p w:rsidR="00536DC1" w:rsidRDefault="00536DC1">
      <w:pPr>
        <w:widowControl w:val="0"/>
        <w:autoSpaceDE w:val="0"/>
        <w:autoSpaceDN w:val="0"/>
        <w:adjustRightInd w:val="0"/>
        <w:ind w:firstLine="540"/>
        <w:jc w:val="both"/>
      </w:pPr>
      <w:r>
        <w:t>контрольный орган в сфере закупок;</w:t>
      </w:r>
    </w:p>
    <w:p w:rsidR="00536DC1" w:rsidRDefault="00536DC1">
      <w:pPr>
        <w:widowControl w:val="0"/>
        <w:autoSpaceDE w:val="0"/>
        <w:autoSpaceDN w:val="0"/>
        <w:adjustRightInd w:val="0"/>
        <w:ind w:firstLine="540"/>
        <w:jc w:val="both"/>
      </w:pPr>
      <w:r>
        <w:t>орган контроля соответствия информации об объеме финансового обеспечения и идентификационных кодах закупок;</w:t>
      </w:r>
    </w:p>
    <w:p w:rsidR="00536DC1" w:rsidRDefault="00536DC1">
      <w:pPr>
        <w:widowControl w:val="0"/>
        <w:autoSpaceDE w:val="0"/>
        <w:autoSpaceDN w:val="0"/>
        <w:adjustRightInd w:val="0"/>
        <w:ind w:firstLine="540"/>
        <w:jc w:val="both"/>
      </w:pPr>
      <w:r>
        <w:t>орган внутреннего контроля;</w:t>
      </w:r>
    </w:p>
    <w:p w:rsidR="00536DC1" w:rsidRDefault="00536DC1">
      <w:pPr>
        <w:widowControl w:val="0"/>
        <w:autoSpaceDE w:val="0"/>
        <w:autoSpaceDN w:val="0"/>
        <w:adjustRightInd w:val="0"/>
        <w:ind w:firstLine="540"/>
        <w:jc w:val="both"/>
      </w:pPr>
      <w:r>
        <w:t>банк;</w:t>
      </w:r>
    </w:p>
    <w:p w:rsidR="00536DC1" w:rsidRDefault="00536DC1">
      <w:pPr>
        <w:widowControl w:val="0"/>
        <w:autoSpaceDE w:val="0"/>
        <w:autoSpaceDN w:val="0"/>
        <w:adjustRightInd w:val="0"/>
        <w:ind w:firstLine="540"/>
        <w:jc w:val="both"/>
      </w:pPr>
      <w:r>
        <w:t>орган по регулированию контрактной системы в сфере закупок;</w:t>
      </w:r>
    </w:p>
    <w:p w:rsidR="00536DC1" w:rsidRDefault="00536DC1">
      <w:pPr>
        <w:widowControl w:val="0"/>
        <w:autoSpaceDE w:val="0"/>
        <w:autoSpaceDN w:val="0"/>
        <w:adjustRightInd w:val="0"/>
        <w:ind w:firstLine="540"/>
        <w:jc w:val="both"/>
      </w:pPr>
      <w:r>
        <w:t>орган, устанавливающий правила нормирования;</w:t>
      </w:r>
    </w:p>
    <w:p w:rsidR="00536DC1" w:rsidRDefault="00536DC1">
      <w:pPr>
        <w:widowControl w:val="0"/>
        <w:autoSpaceDE w:val="0"/>
        <w:autoSpaceDN w:val="0"/>
        <w:adjustRightInd w:val="0"/>
        <w:ind w:firstLine="540"/>
        <w:jc w:val="both"/>
      </w:pPr>
      <w:r>
        <w:t>орган, утверждающий требования к отдельным видам товаров, работ, услуг;</w:t>
      </w:r>
    </w:p>
    <w:p w:rsidR="00536DC1" w:rsidRDefault="00536DC1">
      <w:pPr>
        <w:widowControl w:val="0"/>
        <w:autoSpaceDE w:val="0"/>
        <w:autoSpaceDN w:val="0"/>
        <w:adjustRightInd w:val="0"/>
        <w:ind w:firstLine="540"/>
        <w:jc w:val="both"/>
      </w:pPr>
      <w:r>
        <w:t>орган, разрабатывающий типовые контракты и типовые условия контрактов;</w:t>
      </w:r>
    </w:p>
    <w:p w:rsidR="00536DC1" w:rsidRDefault="00536DC1">
      <w:pPr>
        <w:widowControl w:val="0"/>
        <w:autoSpaceDE w:val="0"/>
        <w:autoSpaceDN w:val="0"/>
        <w:adjustRightInd w:val="0"/>
        <w:ind w:firstLine="540"/>
        <w:jc w:val="both"/>
      </w:pPr>
      <w:r>
        <w:t xml:space="preserve">организация, осуществляющая полномочия заказчика на осуществление закупок на основании договора (соглашения) в соответствии с </w:t>
      </w:r>
      <w:hyperlink r:id="rId43" w:history="1">
        <w:r>
          <w:rPr>
            <w:color w:val="0000FF"/>
          </w:rPr>
          <w:t>частью 6 статьи 15</w:t>
        </w:r>
      </w:hyperlink>
      <w:r>
        <w:t xml:space="preserve"> Федерального закона N 44-ФЗ.</w:t>
      </w:r>
    </w:p>
    <w:p w:rsidR="00536DC1" w:rsidRDefault="00536DC1">
      <w:pPr>
        <w:widowControl w:val="0"/>
        <w:autoSpaceDE w:val="0"/>
        <w:autoSpaceDN w:val="0"/>
        <w:adjustRightInd w:val="0"/>
        <w:ind w:firstLine="540"/>
        <w:jc w:val="both"/>
      </w:pPr>
      <w:r>
        <w:lastRenderedPageBreak/>
        <w:t>2) полномочие пользователя официального сайта, указываются следующие возможные значения:</w:t>
      </w:r>
    </w:p>
    <w:p w:rsidR="00536DC1" w:rsidRDefault="00536DC1">
      <w:pPr>
        <w:widowControl w:val="0"/>
        <w:autoSpaceDE w:val="0"/>
        <w:autoSpaceDN w:val="0"/>
        <w:adjustRightInd w:val="0"/>
        <w:ind w:firstLine="540"/>
        <w:jc w:val="both"/>
      </w:pPr>
      <w:r>
        <w:t>администратор организации;</w:t>
      </w:r>
    </w:p>
    <w:p w:rsidR="00536DC1" w:rsidRDefault="00536DC1">
      <w:pPr>
        <w:widowControl w:val="0"/>
        <w:autoSpaceDE w:val="0"/>
        <w:autoSpaceDN w:val="0"/>
        <w:adjustRightInd w:val="0"/>
        <w:ind w:firstLine="540"/>
        <w:jc w:val="both"/>
      </w:pPr>
      <w:r>
        <w:t>уполномоченный специалист;</w:t>
      </w:r>
    </w:p>
    <w:p w:rsidR="00536DC1" w:rsidRDefault="00536DC1">
      <w:pPr>
        <w:widowControl w:val="0"/>
        <w:autoSpaceDE w:val="0"/>
        <w:autoSpaceDN w:val="0"/>
        <w:adjustRightInd w:val="0"/>
        <w:ind w:firstLine="540"/>
        <w:jc w:val="both"/>
      </w:pPr>
      <w:r>
        <w:t>специалист с правом согласования закупки;</w:t>
      </w:r>
    </w:p>
    <w:p w:rsidR="00536DC1" w:rsidRDefault="00536DC1">
      <w:pPr>
        <w:widowControl w:val="0"/>
        <w:autoSpaceDE w:val="0"/>
        <w:autoSpaceDN w:val="0"/>
        <w:adjustRightInd w:val="0"/>
        <w:ind w:firstLine="540"/>
        <w:jc w:val="both"/>
      </w:pPr>
      <w:r>
        <w:t>должностное лицо с правом подписи контракта (гражданско-правового договора бюджетного учреждения, договора);</w:t>
      </w:r>
    </w:p>
    <w:p w:rsidR="00536DC1" w:rsidRDefault="00536DC1">
      <w:pPr>
        <w:widowControl w:val="0"/>
        <w:autoSpaceDE w:val="0"/>
        <w:autoSpaceDN w:val="0"/>
        <w:adjustRightInd w:val="0"/>
        <w:ind w:firstLine="540"/>
        <w:jc w:val="both"/>
      </w:pPr>
      <w:r>
        <w:t>должностное лицо с правом подписи копии контракта (гражданско-правового договора бюджетного учреждения, договора);</w:t>
      </w:r>
    </w:p>
    <w:p w:rsidR="00536DC1" w:rsidRDefault="00536DC1">
      <w:pPr>
        <w:widowControl w:val="0"/>
        <w:autoSpaceDE w:val="0"/>
        <w:autoSpaceDN w:val="0"/>
        <w:adjustRightInd w:val="0"/>
        <w:ind w:firstLine="540"/>
        <w:jc w:val="both"/>
      </w:pPr>
      <w:r>
        <w:t>специалист с правом направления проекта контракта (гражданско-правового договора бюджетного учреждения, договора) участнику закупки.</w:t>
      </w:r>
    </w:p>
    <w:p w:rsidR="00536DC1" w:rsidRDefault="00536DC1">
      <w:pPr>
        <w:widowControl w:val="0"/>
        <w:autoSpaceDE w:val="0"/>
        <w:autoSpaceDN w:val="0"/>
        <w:adjustRightInd w:val="0"/>
        <w:ind w:firstLine="540"/>
        <w:jc w:val="both"/>
      </w:pPr>
      <w:r>
        <w:t>Сертификат ключа проверки ЭП ООС может содержать несколько реквизитов, определяющих полномочия пользователя официального сайта.</w:t>
      </w:r>
    </w:p>
    <w:p w:rsidR="00536DC1" w:rsidRDefault="00536DC1">
      <w:pPr>
        <w:widowControl w:val="0"/>
        <w:autoSpaceDE w:val="0"/>
        <w:autoSpaceDN w:val="0"/>
        <w:adjustRightInd w:val="0"/>
        <w:ind w:firstLine="540"/>
        <w:jc w:val="both"/>
      </w:pPr>
      <w:r>
        <w:t>Для полномочия в сфере закупки "заказчик" возможно указание следующих полномочий пользователя официального сайта: "администратор организации", "уполномоченный специалист", "специалист с правом согласования закупки"; "должностное лицо с правом подписи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 учреждения, договора) участнику закупки".</w:t>
      </w:r>
    </w:p>
    <w:p w:rsidR="00536DC1" w:rsidRDefault="00536DC1">
      <w:pPr>
        <w:widowControl w:val="0"/>
        <w:autoSpaceDE w:val="0"/>
        <w:autoSpaceDN w:val="0"/>
        <w:adjustRightInd w:val="0"/>
        <w:ind w:firstLine="540"/>
        <w:jc w:val="both"/>
      </w:pPr>
      <w:r>
        <w:t>Для полномочия в сфере закупки "уполномоченный орган", "уполномоченное учреждение" возможно указание следующих полномочий пользователя официального сайта: "администратор организации", "уполномоченный специалист", "специалист с правом согласования закупки", "должностное лицо с правом подписи контракта (гражданско-правового договора бюджетного учреждения, договора)", "должностное лицо с правом подписи копии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 учреждения, договора) участнику закупки".</w:t>
      </w:r>
    </w:p>
    <w:p w:rsidR="00536DC1" w:rsidRDefault="00536DC1">
      <w:pPr>
        <w:widowControl w:val="0"/>
        <w:autoSpaceDE w:val="0"/>
        <w:autoSpaceDN w:val="0"/>
        <w:adjustRightInd w:val="0"/>
        <w:ind w:firstLine="540"/>
        <w:jc w:val="both"/>
      </w:pPr>
      <w:r>
        <w:t>Для полномочий в сфере закупки "финансовый орган", "орган по регулированию контрактной системы в сфере закупок", "оператор официального сайта", "оператор электронной площадки",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 к отдельным видам товаров, работ, услуг", "орган, разрабатывающий типовые контракты и типовые условия контрактов" возможно указание следующих полномочий пользователя официального сайта: "администратор организации", "уполномоченный специалист".</w:t>
      </w:r>
    </w:p>
    <w:p w:rsidR="00536DC1" w:rsidRDefault="00536DC1">
      <w:pPr>
        <w:widowControl w:val="0"/>
        <w:autoSpaceDE w:val="0"/>
        <w:autoSpaceDN w:val="0"/>
        <w:adjustRightInd w:val="0"/>
        <w:ind w:firstLine="540"/>
        <w:jc w:val="both"/>
      </w:pPr>
      <w:r>
        <w:t xml:space="preserve">Для полномочия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44" w:history="1">
        <w:r>
          <w:rPr>
            <w:color w:val="0000FF"/>
          </w:rPr>
          <w:t>частью 6 статьи 15</w:t>
        </w:r>
      </w:hyperlink>
      <w:r>
        <w:t xml:space="preserve"> Закона N 44-ФЗ" возможно указание следующих полномочий пользователя официального сайта: "администратор организации", "уполномоченный специалист", "должностное лицо с правом подписи контракта (гражданско-правового договора бюджетного учреждения, договора)", "должностное лицо с правом подписи копии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 учреждения, договора) участнику осуществления закупки".</w:t>
      </w:r>
    </w:p>
    <w:p w:rsidR="00536DC1" w:rsidRDefault="00536DC1">
      <w:pPr>
        <w:widowControl w:val="0"/>
        <w:autoSpaceDE w:val="0"/>
        <w:autoSpaceDN w:val="0"/>
        <w:adjustRightInd w:val="0"/>
        <w:jc w:val="center"/>
      </w:pPr>
    </w:p>
    <w:p w:rsidR="00536DC1" w:rsidRDefault="00536DC1">
      <w:pPr>
        <w:widowControl w:val="0"/>
        <w:autoSpaceDE w:val="0"/>
        <w:autoSpaceDN w:val="0"/>
        <w:adjustRightInd w:val="0"/>
        <w:jc w:val="center"/>
        <w:outlineLvl w:val="1"/>
      </w:pPr>
      <w:bookmarkStart w:id="15" w:name="Par252"/>
      <w:bookmarkEnd w:id="15"/>
      <w:r>
        <w:t>Порядок регистрации изменений информации об организации</w:t>
      </w:r>
    </w:p>
    <w:p w:rsidR="00536DC1" w:rsidRDefault="00536DC1">
      <w:pPr>
        <w:widowControl w:val="0"/>
        <w:autoSpaceDE w:val="0"/>
        <w:autoSpaceDN w:val="0"/>
        <w:adjustRightInd w:val="0"/>
        <w:jc w:val="center"/>
      </w:pPr>
    </w:p>
    <w:p w:rsidR="00536DC1" w:rsidRDefault="00536DC1">
      <w:pPr>
        <w:widowControl w:val="0"/>
        <w:autoSpaceDE w:val="0"/>
        <w:autoSpaceDN w:val="0"/>
        <w:adjustRightInd w:val="0"/>
        <w:ind w:firstLine="540"/>
        <w:jc w:val="both"/>
      </w:pPr>
      <w:r>
        <w:t>30. Регистрация изменений информации об организации осуществляется Федеральным казначейством:</w:t>
      </w:r>
    </w:p>
    <w:p w:rsidR="00536DC1" w:rsidRDefault="00536DC1">
      <w:pPr>
        <w:widowControl w:val="0"/>
        <w:autoSpaceDE w:val="0"/>
        <w:autoSpaceDN w:val="0"/>
        <w:adjustRightInd w:val="0"/>
        <w:ind w:firstLine="540"/>
        <w:jc w:val="both"/>
      </w:pPr>
      <w:r>
        <w:lastRenderedPageBreak/>
        <w:t>на основании изменений, внесенных в Сводный реестр участников бюджетного процесса в порядке, установленном Порядком ведения сводного реестра;</w:t>
      </w:r>
    </w:p>
    <w:p w:rsidR="00536DC1" w:rsidRDefault="00536DC1">
      <w:pPr>
        <w:widowControl w:val="0"/>
        <w:autoSpaceDE w:val="0"/>
        <w:autoSpaceDN w:val="0"/>
        <w:adjustRightInd w:val="0"/>
        <w:ind w:firstLine="540"/>
        <w:jc w:val="both"/>
      </w:pPr>
      <w:r>
        <w:t>на основании изменений, внесенных в Перечень участников бюджетного процесса в порядке, установленном Порядком открытия и ведения лицевых счетов, или изменений, внесенных в Дополнительный перечень участников бюджетного процесса в порядке, установленном настоящим Порядком;</w:t>
      </w:r>
    </w:p>
    <w:p w:rsidR="00536DC1" w:rsidRDefault="00536DC1">
      <w:pPr>
        <w:widowControl w:val="0"/>
        <w:autoSpaceDE w:val="0"/>
        <w:autoSpaceDN w:val="0"/>
        <w:adjustRightInd w:val="0"/>
        <w:ind w:firstLine="540"/>
        <w:jc w:val="both"/>
      </w:pPr>
      <w:r>
        <w:t>на основании изменений, внесенных в Перечень бюджетных учреждений, Перечень автономных учреждений в порядке, установленном настоящим Порядком;</w:t>
      </w:r>
    </w:p>
    <w:p w:rsidR="00536DC1" w:rsidRDefault="00536DC1">
      <w:pPr>
        <w:widowControl w:val="0"/>
        <w:autoSpaceDE w:val="0"/>
        <w:autoSpaceDN w:val="0"/>
        <w:adjustRightInd w:val="0"/>
        <w:ind w:firstLine="540"/>
        <w:jc w:val="both"/>
      </w:pPr>
      <w:r>
        <w:t>на основании измененных сведений об организации и копий подтверждающих документов, в которые внесены изменения, представленных соответствующей организацией в орган Федерального казначейства.</w:t>
      </w:r>
    </w:p>
    <w:p w:rsidR="00536DC1" w:rsidRDefault="00536DC1">
      <w:pPr>
        <w:widowControl w:val="0"/>
        <w:autoSpaceDE w:val="0"/>
        <w:autoSpaceDN w:val="0"/>
        <w:adjustRightInd w:val="0"/>
        <w:ind w:firstLine="540"/>
        <w:jc w:val="both"/>
      </w:pPr>
      <w:r>
        <w:t>31. Измененные сведения об организации оформляются с отражением в них всех реквизитов организации с учетом вносимых изменений, а также учетного номера ранее зарегистрированных в органе Федерального казначейства сведений об организации.</w:t>
      </w:r>
    </w:p>
    <w:p w:rsidR="00536DC1" w:rsidRDefault="00536DC1">
      <w:pPr>
        <w:widowControl w:val="0"/>
        <w:autoSpaceDE w:val="0"/>
        <w:autoSpaceDN w:val="0"/>
        <w:adjustRightInd w:val="0"/>
        <w:ind w:firstLine="540"/>
        <w:jc w:val="both"/>
      </w:pPr>
      <w:r>
        <w:t>32. Регистрация изменений информации об организации осуществляется в случае изменения Сводного реестра участников бюджетного процесса с учетом следующих особенностей.</w:t>
      </w:r>
    </w:p>
    <w:p w:rsidR="00536DC1" w:rsidRDefault="00536DC1">
      <w:pPr>
        <w:widowControl w:val="0"/>
        <w:autoSpaceDE w:val="0"/>
        <w:autoSpaceDN w:val="0"/>
        <w:adjustRightInd w:val="0"/>
        <w:ind w:firstLine="540"/>
        <w:jc w:val="both"/>
      </w:pPr>
      <w:r>
        <w:t xml:space="preserve">32.1. Регистрация изменений информации об организации для участника бюджетного процесса федерального бюджета осуществляется в случае изменения в Сводном реестре участников бюджетного процесса: полного наименования организации и (или) вышестоящего участника бюджетного процесса (главного распорядителя средств федерального бюджета и (или) распорядителя средств федерального бюджета), и (или) кода по </w:t>
      </w:r>
      <w:hyperlink r:id="rId45" w:history="1">
        <w:r>
          <w:rPr>
            <w:color w:val="0000FF"/>
          </w:rPr>
          <w:t>ОКФС</w:t>
        </w:r>
      </w:hyperlink>
      <w:r>
        <w:t xml:space="preserve">, и (или) кода по </w:t>
      </w:r>
      <w:hyperlink r:id="rId46" w:history="1">
        <w:r>
          <w:rPr>
            <w:color w:val="0000FF"/>
          </w:rPr>
          <w:t>ОКОПФ</w:t>
        </w:r>
      </w:hyperlink>
      <w:r>
        <w:t>.</w:t>
      </w:r>
    </w:p>
    <w:p w:rsidR="00536DC1" w:rsidRDefault="00536DC1">
      <w:pPr>
        <w:widowControl w:val="0"/>
        <w:autoSpaceDE w:val="0"/>
        <w:autoSpaceDN w:val="0"/>
        <w:adjustRightInd w:val="0"/>
        <w:ind w:firstLine="540"/>
        <w:jc w:val="both"/>
      </w:pPr>
      <w:r>
        <w:t xml:space="preserve">32.2. В случае изменения наименования вышестоящего участника бюджетного процесса, и (или) кода по </w:t>
      </w:r>
      <w:hyperlink r:id="rId47" w:history="1">
        <w:r>
          <w:rPr>
            <w:color w:val="0000FF"/>
          </w:rPr>
          <w:t>ОКФС</w:t>
        </w:r>
      </w:hyperlink>
      <w:r>
        <w:t xml:space="preserve">, и (или) кода по </w:t>
      </w:r>
      <w:hyperlink r:id="rId48" w:history="1">
        <w:r>
          <w:rPr>
            <w:color w:val="0000FF"/>
          </w:rPr>
          <w:t>ОКОПФ</w:t>
        </w:r>
      </w:hyperlink>
      <w:r>
        <w:t xml:space="preserve"> представления участником бюджетного процесса федерального бюджета измененных сведений об организации и соответствующих подтверждающих документов не требуется. Орган Федерального казначейства по месту обслуживания соответствующего участника бюджетного процесса формирует и регистрирует измененные сведения об организации на основании данных Сводного реестра участников бюджетного процесса. При этом доступ пользователей организации на официальный сайт не приостанавливается.</w:t>
      </w:r>
    </w:p>
    <w:p w:rsidR="00536DC1" w:rsidRDefault="00536DC1">
      <w:pPr>
        <w:widowControl w:val="0"/>
        <w:autoSpaceDE w:val="0"/>
        <w:autoSpaceDN w:val="0"/>
        <w:adjustRightInd w:val="0"/>
        <w:ind w:firstLine="540"/>
        <w:jc w:val="both"/>
      </w:pPr>
      <w:r>
        <w:t xml:space="preserve">32.3. В случае изменения наименования участника бюджетного процесса федерального бюджета, а также в случае исключения участника бюджетного процесса федерального бюджета из Сводного реестра участников бюджетного процесса соответствующий участник бюджетного процесса федерального бюджета представляет в орган Федерального казначейства по месту нахождения измененные сведения об организации и, при необходимости, копии подтверждающих документов, в которые внесены изменения, в порядке, установленном </w:t>
      </w:r>
      <w:hyperlink w:anchor="Par55" w:history="1">
        <w:r>
          <w:rPr>
            <w:color w:val="0000FF"/>
          </w:rPr>
          <w:t>пунктами 6</w:t>
        </w:r>
      </w:hyperlink>
      <w:r>
        <w:t xml:space="preserve"> - </w:t>
      </w:r>
      <w:hyperlink w:anchor="Par75" w:history="1">
        <w:r>
          <w:rPr>
            <w:color w:val="0000FF"/>
          </w:rPr>
          <w:t>9</w:t>
        </w:r>
      </w:hyperlink>
      <w:r>
        <w:t xml:space="preserve"> настоящего Порядка.</w:t>
      </w:r>
    </w:p>
    <w:p w:rsidR="00536DC1" w:rsidRDefault="00536DC1">
      <w:pPr>
        <w:widowControl w:val="0"/>
        <w:autoSpaceDE w:val="0"/>
        <w:autoSpaceDN w:val="0"/>
        <w:adjustRightInd w:val="0"/>
        <w:ind w:firstLine="540"/>
        <w:jc w:val="both"/>
      </w:pPr>
      <w:r>
        <w:t>В случае непредставления измененных сведений об организации и копий подтверждающих документов в течение пяти рабочих дней, следующих за днем внесения изменений в информацию из Сводного реестра участников бюджетного процесса, орган Федерального казначейства приостанавливает доступ пользователей организации на официальный сайт.</w:t>
      </w:r>
    </w:p>
    <w:p w:rsidR="00536DC1" w:rsidRDefault="00536DC1">
      <w:pPr>
        <w:widowControl w:val="0"/>
        <w:autoSpaceDE w:val="0"/>
        <w:autoSpaceDN w:val="0"/>
        <w:adjustRightInd w:val="0"/>
        <w:ind w:firstLine="540"/>
        <w:jc w:val="both"/>
      </w:pPr>
      <w:r>
        <w:t>33. Регистрация изменений информации об организации осуществляется в случае изменения Перечня участников бюджетного процесса и (или) Дополнительного перечня участников бюджетного процесса с учетом следующих особенностей.</w:t>
      </w:r>
    </w:p>
    <w:p w:rsidR="00536DC1" w:rsidRDefault="00536DC1">
      <w:pPr>
        <w:widowControl w:val="0"/>
        <w:autoSpaceDE w:val="0"/>
        <w:autoSpaceDN w:val="0"/>
        <w:adjustRightInd w:val="0"/>
        <w:ind w:firstLine="540"/>
        <w:jc w:val="both"/>
      </w:pPr>
      <w:r>
        <w:t>33.1. Изменение Дополнительного перечня участников бюджетного процесса осуществляется финансовым органом субъекта Российской Федерации (муниципального образования) в порядке, аналогичном порядку изменения Перечня участников бюджетного процесса, определенному Порядком открытия и ведения лицевых счетов, с указанием в первых трех разрядах номера Дополнительного перечня участников бюджетного процесса отличительного признака "ДОП".</w:t>
      </w:r>
    </w:p>
    <w:p w:rsidR="00536DC1" w:rsidRDefault="00536DC1">
      <w:pPr>
        <w:widowControl w:val="0"/>
        <w:autoSpaceDE w:val="0"/>
        <w:autoSpaceDN w:val="0"/>
        <w:adjustRightInd w:val="0"/>
        <w:ind w:firstLine="540"/>
        <w:jc w:val="both"/>
      </w:pPr>
      <w:r>
        <w:lastRenderedPageBreak/>
        <w:t>В случае представления измененного Дополнительного перечня участников бюджетного процесса в Федеральное казначейство Федеральное казначейство доводит в электронном виде прошедший контроль измененный Дополнительный перечень участников бюджетного процесса до органов Федерального казначейства для регистрации.</w:t>
      </w:r>
    </w:p>
    <w:p w:rsidR="00536DC1" w:rsidRDefault="00536DC1">
      <w:pPr>
        <w:widowControl w:val="0"/>
        <w:autoSpaceDE w:val="0"/>
        <w:autoSpaceDN w:val="0"/>
        <w:adjustRightInd w:val="0"/>
        <w:ind w:firstLine="540"/>
        <w:jc w:val="both"/>
      </w:pPr>
      <w:r>
        <w:t xml:space="preserve">33.2. В случае представления измененного Перечня участников бюджетного процесса или Дополнительного перечня участников бюджетного процесса с измененным наименованием участника бюджетного процесса и (или) наименованием вышестоящего участника бюджетного процесса, а также в случае исключения участника бюджетного процесса из Перечня участников бюджетного процесса и Дополнительного перечня участников бюджетного процесса соответствующий участник бюджетного процесса представляет в орган Федерального казначейства по месту нахождения измененные сведения об организации и, при необходимости, копии подтверждающих документов, в которые внесены изменения, в порядке, установленном </w:t>
      </w:r>
      <w:hyperlink w:anchor="Par55" w:history="1">
        <w:r>
          <w:rPr>
            <w:color w:val="0000FF"/>
          </w:rPr>
          <w:t>пунктами 6</w:t>
        </w:r>
      </w:hyperlink>
      <w:r>
        <w:t xml:space="preserve"> - </w:t>
      </w:r>
      <w:hyperlink w:anchor="Par75" w:history="1">
        <w:r>
          <w:rPr>
            <w:color w:val="0000FF"/>
          </w:rPr>
          <w:t>9</w:t>
        </w:r>
      </w:hyperlink>
      <w:r>
        <w:t xml:space="preserve"> настоящего Порядка.</w:t>
      </w:r>
    </w:p>
    <w:p w:rsidR="00536DC1" w:rsidRDefault="00536DC1">
      <w:pPr>
        <w:widowControl w:val="0"/>
        <w:autoSpaceDE w:val="0"/>
        <w:autoSpaceDN w:val="0"/>
        <w:adjustRightInd w:val="0"/>
        <w:ind w:firstLine="540"/>
        <w:jc w:val="both"/>
      </w:pPr>
      <w:r>
        <w:t>В случае непредставления измененных сведений об организации и копий подтверждающих документов в течение пяти рабочих дней, следующих за днем внесения изменений в Перечень участников бюджетного процесса и (или) в Дополнительный перечень участников бюджетного процесса, орган Федерального казначейства приостанавливает доступ пользователей организации на официальный сайт.</w:t>
      </w:r>
    </w:p>
    <w:p w:rsidR="00536DC1" w:rsidRDefault="00536DC1">
      <w:pPr>
        <w:widowControl w:val="0"/>
        <w:autoSpaceDE w:val="0"/>
        <w:autoSpaceDN w:val="0"/>
        <w:adjustRightInd w:val="0"/>
        <w:ind w:firstLine="540"/>
        <w:jc w:val="both"/>
      </w:pPr>
      <w:r>
        <w:t>33.3. В случае исключения банка из перечня банков орган Федерального казначейства осуществляет приостановление доступа пользователей соответствующей организации с полномочием "банк" на официальный сайт.</w:t>
      </w:r>
    </w:p>
    <w:p w:rsidR="00536DC1" w:rsidRDefault="00536DC1">
      <w:pPr>
        <w:widowControl w:val="0"/>
        <w:autoSpaceDE w:val="0"/>
        <w:autoSpaceDN w:val="0"/>
        <w:adjustRightInd w:val="0"/>
        <w:ind w:firstLine="540"/>
        <w:jc w:val="both"/>
      </w:pPr>
      <w:r>
        <w:t xml:space="preserve">34. Для изменения информации об организации, в том числе изменения полномочий в сфере закупки, организация представляет в орган Федерального казначейства по месту своего нахождения измененные сведения об организации и, при необходимости, копии подтверждающих документов, в которые внесены изменения, в порядке, установленном </w:t>
      </w:r>
      <w:hyperlink w:anchor="Par55" w:history="1">
        <w:r>
          <w:rPr>
            <w:color w:val="0000FF"/>
          </w:rPr>
          <w:t>пунктами 6</w:t>
        </w:r>
      </w:hyperlink>
      <w:r>
        <w:t xml:space="preserve"> - </w:t>
      </w:r>
      <w:hyperlink w:anchor="Par75" w:history="1">
        <w:r>
          <w:rPr>
            <w:color w:val="0000FF"/>
          </w:rPr>
          <w:t>9</w:t>
        </w:r>
      </w:hyperlink>
      <w:r>
        <w:t xml:space="preserve"> настоящего Порядка.</w:t>
      </w:r>
    </w:p>
    <w:p w:rsidR="00536DC1" w:rsidRDefault="00536DC1">
      <w:pPr>
        <w:widowControl w:val="0"/>
        <w:autoSpaceDE w:val="0"/>
        <w:autoSpaceDN w:val="0"/>
        <w:adjustRightInd w:val="0"/>
        <w:ind w:firstLine="540"/>
        <w:jc w:val="both"/>
      </w:pPr>
      <w:r>
        <w:t>Для аннулирования полномочий организации в сфере закупок, в том числе в случае ликвидации организации, организация, вышестоящая организация представляют в Федеральное казначейство (орган Федерального казначейства) измененные сведения об организации с указанием в специальных указаниях "Аннулирование полномочий в сфере закупки. Оформлено вышестоящей организацией" или "Аннулирование полномочий в сфере закупки. Оформлено организацией" (коды специальных указаний "02" или "03" соответственно) (далее - сведения с отметкой об аннулировании). При этом не указываются следующие реквизиты в сведениях об организации:</w:t>
      </w:r>
    </w:p>
    <w:p w:rsidR="00536DC1" w:rsidRDefault="00536DC1">
      <w:pPr>
        <w:widowControl w:val="0"/>
        <w:autoSpaceDE w:val="0"/>
        <w:autoSpaceDN w:val="0"/>
        <w:adjustRightInd w:val="0"/>
        <w:ind w:firstLine="540"/>
        <w:jc w:val="both"/>
      </w:pPr>
      <w:r>
        <w:t xml:space="preserve">код по </w:t>
      </w:r>
      <w:hyperlink r:id="rId49" w:history="1">
        <w:r>
          <w:rPr>
            <w:color w:val="0000FF"/>
          </w:rPr>
          <w:t>ОКВЭД</w:t>
        </w:r>
      </w:hyperlink>
      <w:r>
        <w:t>;</w:t>
      </w:r>
    </w:p>
    <w:p w:rsidR="00536DC1" w:rsidRDefault="00536DC1">
      <w:pPr>
        <w:widowControl w:val="0"/>
        <w:autoSpaceDE w:val="0"/>
        <w:autoSpaceDN w:val="0"/>
        <w:adjustRightInd w:val="0"/>
        <w:ind w:firstLine="540"/>
        <w:jc w:val="both"/>
      </w:pPr>
      <w:r>
        <w:t>полномочия в сфере закупок;</w:t>
      </w:r>
    </w:p>
    <w:p w:rsidR="00536DC1" w:rsidRDefault="00536DC1">
      <w:pPr>
        <w:widowControl w:val="0"/>
        <w:autoSpaceDE w:val="0"/>
        <w:autoSpaceDN w:val="0"/>
        <w:adjustRightInd w:val="0"/>
        <w:ind w:firstLine="540"/>
        <w:jc w:val="both"/>
      </w:pPr>
      <w:r>
        <w:t>адрес организации;</w:t>
      </w:r>
    </w:p>
    <w:p w:rsidR="00536DC1" w:rsidRDefault="00536DC1">
      <w:pPr>
        <w:widowControl w:val="0"/>
        <w:autoSpaceDE w:val="0"/>
        <w:autoSpaceDN w:val="0"/>
        <w:adjustRightInd w:val="0"/>
        <w:ind w:firstLine="540"/>
        <w:jc w:val="both"/>
      </w:pPr>
      <w:r>
        <w:t>реквизиты банковских счетов.</w:t>
      </w:r>
    </w:p>
    <w:p w:rsidR="00536DC1" w:rsidRDefault="00536DC1">
      <w:pPr>
        <w:widowControl w:val="0"/>
        <w:autoSpaceDE w:val="0"/>
        <w:autoSpaceDN w:val="0"/>
        <w:adjustRightInd w:val="0"/>
        <w:ind w:firstLine="540"/>
        <w:jc w:val="both"/>
      </w:pPr>
      <w:r>
        <w:t>Проверка Федеральным казначейством (органом Федерального казначейства) сведений с отметкой об аннулировании осуществляется в соответствии с требованиями настоящего раздела с учетом следующих особенностей:</w:t>
      </w:r>
    </w:p>
    <w:p w:rsidR="00536DC1" w:rsidRDefault="00536DC1">
      <w:pPr>
        <w:widowControl w:val="0"/>
        <w:autoSpaceDE w:val="0"/>
        <w:autoSpaceDN w:val="0"/>
        <w:adjustRightInd w:val="0"/>
        <w:ind w:firstLine="540"/>
        <w:jc w:val="both"/>
      </w:pPr>
      <w:r>
        <w:t>копии подтверждающих документов не представляются;</w:t>
      </w:r>
    </w:p>
    <w:p w:rsidR="00536DC1" w:rsidRDefault="00536DC1">
      <w:pPr>
        <w:widowControl w:val="0"/>
        <w:autoSpaceDE w:val="0"/>
        <w:autoSpaceDN w:val="0"/>
        <w:adjustRightInd w:val="0"/>
        <w:ind w:firstLine="540"/>
        <w:jc w:val="both"/>
      </w:pPr>
      <w:r>
        <w:t>проверки наличия реквизитов организации в Сводном реестре участников бюджетного процесса, Перечне участников бюджетного процесса и (или) Дополнительном перечне участников бюджетного процесса, Перечне банков не осуществляются;</w:t>
      </w:r>
    </w:p>
    <w:p w:rsidR="00536DC1" w:rsidRDefault="00536DC1">
      <w:pPr>
        <w:widowControl w:val="0"/>
        <w:autoSpaceDE w:val="0"/>
        <w:autoSpaceDN w:val="0"/>
        <w:adjustRightInd w:val="0"/>
        <w:ind w:firstLine="540"/>
        <w:jc w:val="both"/>
      </w:pPr>
      <w:r>
        <w:t>дополнительно осуществляется проверка наличия ранее зарегистрированных сведений об организации, для аннулирования которых представлены сведения с отметкой об аннулировании.</w:t>
      </w:r>
    </w:p>
    <w:p w:rsidR="00536DC1" w:rsidRDefault="00536DC1">
      <w:pPr>
        <w:widowControl w:val="0"/>
        <w:autoSpaceDE w:val="0"/>
        <w:autoSpaceDN w:val="0"/>
        <w:adjustRightInd w:val="0"/>
        <w:ind w:firstLine="540"/>
        <w:jc w:val="both"/>
      </w:pPr>
      <w:r>
        <w:t xml:space="preserve">В случае представления в Федеральное казначейство сведений с отметкой об </w:t>
      </w:r>
      <w:r>
        <w:lastRenderedPageBreak/>
        <w:t>аннулировании Федеральное казначейство доводит в электронном виде прошедшие проверку сведения с отметкой об аннулировании до органов Федерального казначейства для регистрации.</w:t>
      </w:r>
    </w:p>
    <w:p w:rsidR="00536DC1" w:rsidRDefault="00536DC1">
      <w:pPr>
        <w:widowControl w:val="0"/>
        <w:autoSpaceDE w:val="0"/>
        <w:autoSpaceDN w:val="0"/>
        <w:adjustRightInd w:val="0"/>
        <w:ind w:firstLine="540"/>
        <w:jc w:val="both"/>
      </w:pPr>
      <w:r>
        <w:t>34.1. Измененные сведения об организации могут быть отозваны организацией (вышестоящей организацией), представившей их в орган Федерального казначейства, до момента регистрации органом Федерального казначейства соответствующих измененных сведений об организации в порядке, установленном настоящим Порядком.</w:t>
      </w:r>
    </w:p>
    <w:p w:rsidR="00536DC1" w:rsidRDefault="00536DC1">
      <w:pPr>
        <w:widowControl w:val="0"/>
        <w:autoSpaceDE w:val="0"/>
        <w:autoSpaceDN w:val="0"/>
        <w:adjustRightInd w:val="0"/>
        <w:ind w:firstLine="540"/>
        <w:jc w:val="both"/>
      </w:pPr>
      <w:r>
        <w:t xml:space="preserve">34.2. Орган Федерального казначейства проверяет правильность формирования и представления измененных сведений об организации и подтверждающих документов с учетом требований, установленных </w:t>
      </w:r>
      <w:hyperlink w:anchor="Par55" w:history="1">
        <w:r>
          <w:rPr>
            <w:color w:val="0000FF"/>
          </w:rPr>
          <w:t>пунктами 6</w:t>
        </w:r>
      </w:hyperlink>
      <w:r>
        <w:t xml:space="preserve"> - </w:t>
      </w:r>
      <w:hyperlink w:anchor="Par218" w:history="1">
        <w:r>
          <w:rPr>
            <w:color w:val="0000FF"/>
          </w:rPr>
          <w:t>29</w:t>
        </w:r>
      </w:hyperlink>
      <w:r>
        <w:t xml:space="preserve"> настоящего Порядка.</w:t>
      </w:r>
    </w:p>
    <w:p w:rsidR="00536DC1" w:rsidRDefault="00536DC1">
      <w:pPr>
        <w:widowControl w:val="0"/>
        <w:autoSpaceDE w:val="0"/>
        <w:autoSpaceDN w:val="0"/>
        <w:adjustRightInd w:val="0"/>
        <w:ind w:firstLine="540"/>
        <w:jc w:val="both"/>
      </w:pPr>
      <w:r>
        <w:t xml:space="preserve">34.3. По итогам регистрации изменений информации об организации орган Федерального казначейства формирует и направляет соответствующей организации (вышестоящей организации) информацию о регистрации измененных сведений об организации по </w:t>
      </w:r>
      <w:hyperlink r:id="rId50" w:history="1">
        <w:r>
          <w:rPr>
            <w:color w:val="0000FF"/>
          </w:rPr>
          <w:t>форме</w:t>
        </w:r>
      </w:hyperlink>
      <w:r>
        <w:t xml:space="preserve"> Протокола с указанием:</w:t>
      </w:r>
    </w:p>
    <w:p w:rsidR="00536DC1" w:rsidRDefault="00536DC1">
      <w:pPr>
        <w:widowControl w:val="0"/>
        <w:autoSpaceDE w:val="0"/>
        <w:autoSpaceDN w:val="0"/>
        <w:adjustRightInd w:val="0"/>
        <w:ind w:firstLine="540"/>
        <w:jc w:val="both"/>
      </w:pPr>
      <w:r>
        <w:t xml:space="preserve">в </w:t>
      </w:r>
      <w:hyperlink r:id="rId51" w:history="1">
        <w:r>
          <w:rPr>
            <w:color w:val="0000FF"/>
          </w:rPr>
          <w:t>строке</w:t>
        </w:r>
      </w:hyperlink>
      <w:r>
        <w:t xml:space="preserve"> "Наименование документа" - "Сведения об организации" и с отражением в кодовой зоне номера и даты формирования организацией (вышестоящей организацией) или органом Федерального казначейства соответствующих измененных сведений об организации;</w:t>
      </w:r>
    </w:p>
    <w:p w:rsidR="00536DC1" w:rsidRDefault="00536DC1">
      <w:pPr>
        <w:widowControl w:val="0"/>
        <w:autoSpaceDE w:val="0"/>
        <w:autoSpaceDN w:val="0"/>
        <w:adjustRightInd w:val="0"/>
        <w:ind w:firstLine="540"/>
        <w:jc w:val="both"/>
      </w:pPr>
      <w:r>
        <w:t xml:space="preserve">в </w:t>
      </w:r>
      <w:hyperlink r:id="rId52" w:history="1">
        <w:r>
          <w:rPr>
            <w:color w:val="0000FF"/>
          </w:rPr>
          <w:t>строке</w:t>
        </w:r>
      </w:hyperlink>
      <w:r>
        <w:t xml:space="preserve"> "Примечание" - учетного номера и измененных реквизитов организации. При этом учетный номер, присвоенный первоначально представленным в орган Федерального казначейства сведениям об организации, при регистрации изменений информации об организации не изменяется.</w:t>
      </w:r>
    </w:p>
    <w:p w:rsidR="00536DC1" w:rsidRDefault="00536DC1">
      <w:pPr>
        <w:widowControl w:val="0"/>
        <w:autoSpaceDE w:val="0"/>
        <w:autoSpaceDN w:val="0"/>
        <w:adjustRightInd w:val="0"/>
        <w:ind w:firstLine="540"/>
        <w:jc w:val="both"/>
      </w:pPr>
      <w:r>
        <w:t xml:space="preserve">34.4. На основании зарегистрированных измененных сведений об организации Федеральное казначейство размещает измененную информацию об организации на официальном сайте в порядке и сроки, установленные </w:t>
      </w:r>
      <w:hyperlink w:anchor="Par209" w:history="1">
        <w:r>
          <w:rPr>
            <w:color w:val="0000FF"/>
          </w:rPr>
          <w:t>пунктами 26</w:t>
        </w:r>
      </w:hyperlink>
      <w:r>
        <w:t xml:space="preserve"> - </w:t>
      </w:r>
      <w:hyperlink w:anchor="Par210" w:history="1">
        <w:r>
          <w:rPr>
            <w:color w:val="0000FF"/>
          </w:rPr>
          <w:t>27</w:t>
        </w:r>
      </w:hyperlink>
      <w:r>
        <w:t xml:space="preserve"> настоящего Порядка.</w:t>
      </w:r>
    </w:p>
    <w:p w:rsidR="00536DC1" w:rsidRDefault="00536DC1">
      <w:pPr>
        <w:widowControl w:val="0"/>
        <w:autoSpaceDE w:val="0"/>
        <w:autoSpaceDN w:val="0"/>
        <w:adjustRightInd w:val="0"/>
        <w:ind w:firstLine="540"/>
        <w:jc w:val="both"/>
      </w:pPr>
      <w:r>
        <w:t>34.5. В случае, если органом Федерального казначейства осуществлялось приостановление доступа пользователей организации на официальный сайт, после представления измененных сведений об организации, а также обращения банка о возобновлении доступа пользователей организации на официальный сайт, в соответствии с требованиями настоящего раздела орган Федерального казначейства в течение трех рабочих дней, следующих за днем регистрации измененных сведений об организации, обращения банка с проверкой факта включения в перечень банков осуществляет возобновление доступа пользователей организации на официальный сайт.</w:t>
      </w:r>
    </w:p>
    <w:p w:rsidR="00536DC1" w:rsidRDefault="00536DC1">
      <w:pPr>
        <w:widowControl w:val="0"/>
        <w:autoSpaceDE w:val="0"/>
        <w:autoSpaceDN w:val="0"/>
        <w:adjustRightInd w:val="0"/>
        <w:jc w:val="center"/>
      </w:pPr>
    </w:p>
    <w:p w:rsidR="00536DC1" w:rsidRDefault="00536DC1">
      <w:pPr>
        <w:widowControl w:val="0"/>
        <w:autoSpaceDE w:val="0"/>
        <w:autoSpaceDN w:val="0"/>
        <w:adjustRightInd w:val="0"/>
        <w:jc w:val="center"/>
        <w:outlineLvl w:val="1"/>
      </w:pPr>
      <w:bookmarkStart w:id="16" w:name="Par290"/>
      <w:bookmarkEnd w:id="16"/>
      <w:r>
        <w:t>Порядок регистрации пользователей на официальном сайте</w:t>
      </w:r>
    </w:p>
    <w:p w:rsidR="00536DC1" w:rsidRDefault="00536DC1">
      <w:pPr>
        <w:widowControl w:val="0"/>
        <w:autoSpaceDE w:val="0"/>
        <w:autoSpaceDN w:val="0"/>
        <w:adjustRightInd w:val="0"/>
        <w:jc w:val="center"/>
      </w:pPr>
    </w:p>
    <w:p w:rsidR="00536DC1" w:rsidRDefault="00536DC1">
      <w:pPr>
        <w:widowControl w:val="0"/>
        <w:autoSpaceDE w:val="0"/>
        <w:autoSpaceDN w:val="0"/>
        <w:adjustRightInd w:val="0"/>
        <w:ind w:firstLine="540"/>
        <w:jc w:val="both"/>
      </w:pPr>
      <w:bookmarkStart w:id="17" w:name="Par292"/>
      <w:bookmarkEnd w:id="17"/>
      <w:r>
        <w:t>35. Для регистрации на официальном сайте уполномоченное лицо организации после получения сертификата ключа проверки ЭП ООС заполняет форму регистрации на официальном сайте.</w:t>
      </w:r>
    </w:p>
    <w:p w:rsidR="00536DC1" w:rsidRDefault="00536DC1">
      <w:pPr>
        <w:widowControl w:val="0"/>
        <w:autoSpaceDE w:val="0"/>
        <w:autoSpaceDN w:val="0"/>
        <w:adjustRightInd w:val="0"/>
        <w:ind w:firstLine="540"/>
        <w:jc w:val="both"/>
      </w:pPr>
      <w:r>
        <w:t>При регистрации на официальном сайте уполномоченное лицо организации использует полученный сертификат ключа проверки ЭП ООС.</w:t>
      </w:r>
    </w:p>
    <w:p w:rsidR="00536DC1" w:rsidRDefault="00536DC1">
      <w:pPr>
        <w:widowControl w:val="0"/>
        <w:autoSpaceDE w:val="0"/>
        <w:autoSpaceDN w:val="0"/>
        <w:adjustRightInd w:val="0"/>
        <w:ind w:firstLine="540"/>
        <w:jc w:val="both"/>
      </w:pPr>
      <w:bookmarkStart w:id="18" w:name="Par294"/>
      <w:bookmarkEnd w:id="18"/>
      <w:r>
        <w:t>36. Регистрация организаций и уполномоченных лиц организаций на официальном сайте осуществляется в следующем порядке.</w:t>
      </w:r>
    </w:p>
    <w:p w:rsidR="00536DC1" w:rsidRDefault="00536DC1">
      <w:pPr>
        <w:widowControl w:val="0"/>
        <w:autoSpaceDE w:val="0"/>
        <w:autoSpaceDN w:val="0"/>
        <w:adjustRightInd w:val="0"/>
        <w:ind w:firstLine="540"/>
        <w:jc w:val="both"/>
      </w:pPr>
      <w:r>
        <w:t>36.1. Для регистрации организации на официальном сайте уполномоченное лицо организации с полномочием пользователя официального сайта "администратор организации" (далее - Администратор организации) на форме регистрации указывает контактную информацию организации и регистрационные данные Администратора организации, отсутствующие в сертификате ключа проверки ЭП ООС.</w:t>
      </w:r>
    </w:p>
    <w:p w:rsidR="00536DC1" w:rsidRDefault="00536DC1">
      <w:pPr>
        <w:widowControl w:val="0"/>
        <w:autoSpaceDE w:val="0"/>
        <w:autoSpaceDN w:val="0"/>
        <w:adjustRightInd w:val="0"/>
        <w:ind w:firstLine="540"/>
        <w:jc w:val="both"/>
      </w:pPr>
      <w:r>
        <w:t>После заполнения регистрационной формы автоматически выполняется регистрация организации и Администратора организации на официальном сайте.</w:t>
      </w:r>
    </w:p>
    <w:p w:rsidR="00536DC1" w:rsidRDefault="00536DC1">
      <w:pPr>
        <w:widowControl w:val="0"/>
        <w:autoSpaceDE w:val="0"/>
        <w:autoSpaceDN w:val="0"/>
        <w:adjustRightInd w:val="0"/>
        <w:ind w:firstLine="540"/>
        <w:jc w:val="both"/>
      </w:pPr>
      <w:r>
        <w:t xml:space="preserve">36.2. Для регистрации Администратора организации на официальном сайте </w:t>
      </w:r>
      <w:r>
        <w:lastRenderedPageBreak/>
        <w:t>Администратор организации на форме регистрации указывает регистрационные данные Администратора организации, отсутствующие в сертификате ключа проверки ЭП ООС.</w:t>
      </w:r>
    </w:p>
    <w:p w:rsidR="00536DC1" w:rsidRDefault="00536DC1">
      <w:pPr>
        <w:widowControl w:val="0"/>
        <w:autoSpaceDE w:val="0"/>
        <w:autoSpaceDN w:val="0"/>
        <w:adjustRightInd w:val="0"/>
        <w:ind w:firstLine="540"/>
        <w:jc w:val="both"/>
      </w:pPr>
      <w:r>
        <w:t>После заполнения регистрационной формы автоматически выполняется регистрация Администратора организации на официальном сайте.</w:t>
      </w:r>
    </w:p>
    <w:p w:rsidR="00536DC1" w:rsidRDefault="00536DC1">
      <w:pPr>
        <w:widowControl w:val="0"/>
        <w:autoSpaceDE w:val="0"/>
        <w:autoSpaceDN w:val="0"/>
        <w:adjustRightInd w:val="0"/>
        <w:ind w:firstLine="540"/>
        <w:jc w:val="both"/>
      </w:pPr>
      <w:r>
        <w:t>36.3. После регистрации на официальном сайте Администратор организации получает доступ на официальный сайт и на электронные площадки с правом на выполнение следующих операций:</w:t>
      </w:r>
    </w:p>
    <w:p w:rsidR="00536DC1" w:rsidRDefault="00536DC1">
      <w:pPr>
        <w:widowControl w:val="0"/>
        <w:autoSpaceDE w:val="0"/>
        <w:autoSpaceDN w:val="0"/>
        <w:adjustRightInd w:val="0"/>
        <w:ind w:firstLine="540"/>
        <w:jc w:val="both"/>
      </w:pPr>
      <w:r>
        <w:t>ввод реквизитов счетов, открытых в кредитных организациях, для перечисления средств участниками закупок;</w:t>
      </w:r>
    </w:p>
    <w:p w:rsidR="00536DC1" w:rsidRDefault="00536DC1">
      <w:pPr>
        <w:widowControl w:val="0"/>
        <w:autoSpaceDE w:val="0"/>
        <w:autoSpaceDN w:val="0"/>
        <w:adjustRightInd w:val="0"/>
        <w:ind w:firstLine="540"/>
        <w:jc w:val="both"/>
      </w:pPr>
      <w:r>
        <w:t xml:space="preserve">рассмотрение и подтверждение заявок на регистрацию уполномоченных лиц организации с полномочием пользователя официального сайта "уполномоченный специалист", а также "должностное лицо с правом подписи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 учреждения, договора) участнику закупки" (для Администратора организации с полномочием в сфере закупок "заказчик", "уполномоченный орган", "уполномоченное учреждение", "организация, осуществляющая полномочия заказчика на осуществление закупок на основании договора (соглашения) в соответствии с </w:t>
      </w:r>
      <w:hyperlink r:id="rId53" w:history="1">
        <w:r>
          <w:rPr>
            <w:color w:val="0000FF"/>
          </w:rPr>
          <w:t>частью 6 статьи 15</w:t>
        </w:r>
      </w:hyperlink>
      <w:r>
        <w:t xml:space="preserve"> Федерального закона N 44-ФЗ"), "должностное лицо с правом подписи копии контракта (гражданско-правового договора бюджетного учреждения, договора)" (для Администратора организации с полномочием в сфере закупок "уполномоченный орган", "уполномоченное учреждение", "организация, осуществляющая полномочия заказчика на осуществление закупок на основании договора (соглашения) в соответствии с </w:t>
      </w:r>
      <w:hyperlink r:id="rId54" w:history="1">
        <w:r>
          <w:rPr>
            <w:color w:val="0000FF"/>
          </w:rPr>
          <w:t>частью 6 статьи 15</w:t>
        </w:r>
      </w:hyperlink>
      <w:r>
        <w:t xml:space="preserve"> Федерального закона N 44-ФЗ"), "специалист с правом согласования закупки)" (для Администратора организации с полномочием в сфере закупок "заказчик", "уполномоченный орган", "уполномоченное учреждение");</w:t>
      </w:r>
    </w:p>
    <w:p w:rsidR="00536DC1" w:rsidRDefault="00536DC1">
      <w:pPr>
        <w:widowControl w:val="0"/>
        <w:autoSpaceDE w:val="0"/>
        <w:autoSpaceDN w:val="0"/>
        <w:adjustRightInd w:val="0"/>
        <w:ind w:firstLine="540"/>
        <w:jc w:val="both"/>
      </w:pPr>
      <w:r>
        <w:t>регистрация уполномоченных лиц организации, не имеющих сертификатов ключей проверки ЭП ООС, на официальном сайте;</w:t>
      </w:r>
    </w:p>
    <w:p w:rsidR="00536DC1" w:rsidRDefault="00536DC1">
      <w:pPr>
        <w:widowControl w:val="0"/>
        <w:autoSpaceDE w:val="0"/>
        <w:autoSpaceDN w:val="0"/>
        <w:adjustRightInd w:val="0"/>
        <w:ind w:firstLine="540"/>
        <w:jc w:val="both"/>
      </w:pPr>
      <w:r>
        <w:t xml:space="preserve">формирование запроса на подтверждение права на осуществление определения поставщика (подрядчика, исполнителя) (для Администратора организации с полномочием в сфере закупок "уполномоченный орган", "уполномоченное учреждение", "организация, осуществляющая полномочия заказчика на осуществление закупок на основании договора (соглашения) в соответствии с </w:t>
      </w:r>
      <w:hyperlink r:id="rId55" w:history="1">
        <w:r>
          <w:rPr>
            <w:color w:val="0000FF"/>
          </w:rPr>
          <w:t>частью 6 статьи 15</w:t>
        </w:r>
      </w:hyperlink>
      <w:r>
        <w:t xml:space="preserve"> Федерального закона N 44-ФЗ");</w:t>
      </w:r>
    </w:p>
    <w:p w:rsidR="00536DC1" w:rsidRDefault="00536DC1">
      <w:pPr>
        <w:widowControl w:val="0"/>
        <w:autoSpaceDE w:val="0"/>
        <w:autoSpaceDN w:val="0"/>
        <w:adjustRightInd w:val="0"/>
        <w:ind w:firstLine="540"/>
        <w:jc w:val="both"/>
      </w:pPr>
      <w:r>
        <w:t xml:space="preserve">подтверждение права организации с полномочием в сфере закупок "уполномоченный орган", "уполномоченное учреждение", "организация, осуществляющая полномочия заказчика на осуществление закупок на основании договора (соглашения) в соответствии с </w:t>
      </w:r>
      <w:hyperlink r:id="rId56" w:history="1">
        <w:r>
          <w:rPr>
            <w:color w:val="0000FF"/>
          </w:rPr>
          <w:t>частью 6 статьи 15</w:t>
        </w:r>
      </w:hyperlink>
      <w:r>
        <w:t xml:space="preserve"> Федерального закона N 44-ФЗ" на осуществление определения поставщика (подрядчика, исполнителя) от имени организации с полномочием в сфере закупок "заказчик" (для Администратора организации с полномочием в сфере закупок "заказчик");</w:t>
      </w:r>
    </w:p>
    <w:p w:rsidR="00536DC1" w:rsidRDefault="00536DC1">
      <w:pPr>
        <w:widowControl w:val="0"/>
        <w:autoSpaceDE w:val="0"/>
        <w:autoSpaceDN w:val="0"/>
        <w:adjustRightInd w:val="0"/>
        <w:ind w:firstLine="540"/>
        <w:jc w:val="both"/>
      </w:pPr>
      <w:r>
        <w:t xml:space="preserve">подтверждение права организации с полномочием в сфере закупок "уполномоченный орган", "уполномоченное учреждение", "организация, осуществляющая полномочия заказчиков на осуществление закупок на основании договоров (соглашений) в соответствии с </w:t>
      </w:r>
      <w:hyperlink r:id="rId57" w:history="1">
        <w:r>
          <w:rPr>
            <w:color w:val="0000FF"/>
          </w:rPr>
          <w:t>частью 6 статьи 15</w:t>
        </w:r>
      </w:hyperlink>
      <w:r>
        <w:t xml:space="preserve"> Закона N 44-ФЗ" на осуществление закупок от имени организации с полномочием в сфере осуществления закупок "заказчик" (для Администратора организации с полномочием в сфере осуществления закупок "заказчик").</w:t>
      </w:r>
    </w:p>
    <w:p w:rsidR="00536DC1" w:rsidRDefault="00536DC1">
      <w:pPr>
        <w:widowControl w:val="0"/>
        <w:autoSpaceDE w:val="0"/>
        <w:autoSpaceDN w:val="0"/>
        <w:adjustRightInd w:val="0"/>
        <w:ind w:firstLine="540"/>
        <w:jc w:val="both"/>
      </w:pPr>
      <w:r>
        <w:t xml:space="preserve">36.4. Для регистрации уполномоченного лица организации с полномочием пользователя официального сайта "уполномоченный специалист", "специалист с правом согласования закупки", "должностное лицо с правом подписи контракта (гражданско-правового договора бюджетного учреждения, договора)", "должностное лицо с правом подписи копии контракта (гражданско-правового договора бюджетного учреждения, договора)", "специалист с правом направления проекта контракта (гражданско-правового </w:t>
      </w:r>
      <w:r>
        <w:lastRenderedPageBreak/>
        <w:t>договора бюджетного учреждения, договора) участнику закупки") соответствующее уполномоченное лицо организации на форме регистрации указывает регистрационные данные, отсутствующие в сертификате ключа проверки ЭП ООС.</w:t>
      </w:r>
    </w:p>
    <w:p w:rsidR="00536DC1" w:rsidRDefault="00536DC1">
      <w:pPr>
        <w:widowControl w:val="0"/>
        <w:autoSpaceDE w:val="0"/>
        <w:autoSpaceDN w:val="0"/>
        <w:adjustRightInd w:val="0"/>
        <w:ind w:firstLine="540"/>
        <w:jc w:val="both"/>
      </w:pPr>
      <w:r>
        <w:t>После заполнения регистрационной формы автоматически формируется и направляется Администратору организации заявка на регистрацию.</w:t>
      </w:r>
    </w:p>
    <w:p w:rsidR="00536DC1" w:rsidRDefault="00536DC1">
      <w:pPr>
        <w:widowControl w:val="0"/>
        <w:autoSpaceDE w:val="0"/>
        <w:autoSpaceDN w:val="0"/>
        <w:adjustRightInd w:val="0"/>
        <w:ind w:firstLine="540"/>
        <w:jc w:val="both"/>
      </w:pPr>
      <w:r>
        <w:t>36.5. Заявка на регистрацию рассматривается Администратором организации и:</w:t>
      </w:r>
    </w:p>
    <w:p w:rsidR="00536DC1" w:rsidRDefault="00536DC1">
      <w:pPr>
        <w:widowControl w:val="0"/>
        <w:autoSpaceDE w:val="0"/>
        <w:autoSpaceDN w:val="0"/>
        <w:adjustRightInd w:val="0"/>
        <w:ind w:firstLine="540"/>
        <w:jc w:val="both"/>
      </w:pPr>
      <w:r>
        <w:t>в случае подтверждения регистрации Администратором организации уполномоченное лицо организации с соответствующим полномочием автоматически регистрируется на официальном сайте;</w:t>
      </w:r>
    </w:p>
    <w:p w:rsidR="00536DC1" w:rsidRDefault="00536DC1">
      <w:pPr>
        <w:widowControl w:val="0"/>
        <w:autoSpaceDE w:val="0"/>
        <w:autoSpaceDN w:val="0"/>
        <w:adjustRightInd w:val="0"/>
        <w:ind w:firstLine="540"/>
        <w:jc w:val="both"/>
      </w:pPr>
      <w:r>
        <w:t>в случае отказа в регистрации заявка на регистрацию отклоняется Администратором организации с указанием причины отклонения и доводится до уполномоченного лица организации, заполнившего регистрационную форму.</w:t>
      </w:r>
    </w:p>
    <w:p w:rsidR="00536DC1" w:rsidRDefault="00536DC1">
      <w:pPr>
        <w:widowControl w:val="0"/>
        <w:autoSpaceDE w:val="0"/>
        <w:autoSpaceDN w:val="0"/>
        <w:adjustRightInd w:val="0"/>
        <w:ind w:firstLine="540"/>
        <w:jc w:val="both"/>
      </w:pPr>
      <w:r>
        <w:t>36.6. Администратор организации определяет операции, подлежащие выполнению зарегистрированным уполномоченным лицом организации с полномочием пользователя официального сайта "уполномоченный специалист" на официальном сайте и электронных площадках.</w:t>
      </w:r>
    </w:p>
    <w:p w:rsidR="00536DC1" w:rsidRDefault="00536DC1">
      <w:pPr>
        <w:widowControl w:val="0"/>
        <w:autoSpaceDE w:val="0"/>
        <w:autoSpaceDN w:val="0"/>
        <w:adjustRightInd w:val="0"/>
        <w:ind w:firstLine="540"/>
        <w:jc w:val="both"/>
      </w:pPr>
      <w:r>
        <w:t>После регистрации на официальном сайте уполномоченное лицо организации с полномочием пользователя официального сайта "уполномоченный специалист" получает доступ на официальный сайт и на электронные площадки с правом на осуществление операций, определенных Администратором организации.</w:t>
      </w:r>
    </w:p>
    <w:p w:rsidR="00536DC1" w:rsidRDefault="00536DC1">
      <w:pPr>
        <w:widowControl w:val="0"/>
        <w:autoSpaceDE w:val="0"/>
        <w:autoSpaceDN w:val="0"/>
        <w:adjustRightInd w:val="0"/>
        <w:ind w:firstLine="540"/>
        <w:jc w:val="both"/>
      </w:pPr>
      <w:r>
        <w:t>36.7. После регистрации на официальном сайте уполномоченное лицо организации с полномочием пользователя официального сайта "должностное лицо с правом подписи контракта (гражданско-правового договора бюджетного учреждения, договора)" получает доступ на официальный сайт и на электронные площадки с правом подписания государственного или муниципального контракта (гражданско-правового договора бюджетного учреждения, договора) по результатам аукциона в электронной форме.</w:t>
      </w:r>
    </w:p>
    <w:p w:rsidR="00536DC1" w:rsidRDefault="00536DC1">
      <w:pPr>
        <w:widowControl w:val="0"/>
        <w:autoSpaceDE w:val="0"/>
        <w:autoSpaceDN w:val="0"/>
        <w:adjustRightInd w:val="0"/>
        <w:ind w:firstLine="540"/>
        <w:jc w:val="both"/>
      </w:pPr>
      <w:r>
        <w:t>После регистрации на официальном сайте уполномоченное лицо организации с полномочием пользователя официального сайта "должностное лицо с правом подписи копии контракта (гражданско-правового договора бюджетного учреждения, договора)" получает доступ на официальный сайт и на электронные площадки с правом подписания копии государственного или муниципального контракта (гражданско-правового договора бюджетного учреждения, договора).</w:t>
      </w:r>
    </w:p>
    <w:p w:rsidR="00536DC1" w:rsidRDefault="00536DC1">
      <w:pPr>
        <w:widowControl w:val="0"/>
        <w:autoSpaceDE w:val="0"/>
        <w:autoSpaceDN w:val="0"/>
        <w:adjustRightInd w:val="0"/>
        <w:ind w:firstLine="540"/>
        <w:jc w:val="both"/>
      </w:pPr>
      <w:r>
        <w:t>36.8. После регистрации на официальном сайте уполномоченное лицо организации с полномочием пользователя официального сайта "специалист с правом направления проекта контракта (гражданско-правового договора бюджетного учреждения, договора) участнику закупки" получает доступ на официальный сайт и на электронные площадки с правом направления проекта контракта (гражданско-правового договора бюджетного учреждения, договора) участнику закупки.</w:t>
      </w:r>
    </w:p>
    <w:p w:rsidR="00536DC1" w:rsidRDefault="00536DC1">
      <w:pPr>
        <w:widowControl w:val="0"/>
        <w:autoSpaceDE w:val="0"/>
        <w:autoSpaceDN w:val="0"/>
        <w:adjustRightInd w:val="0"/>
        <w:ind w:firstLine="540"/>
        <w:jc w:val="both"/>
      </w:pPr>
      <w:r>
        <w:t>37. Уполномоченное лицо организации, не имеющее сертификат ключа проверки ЭП ООС и зарегистрированное на официальном сайте до 1 января 2014 года с полномочием пользователя официального сайта "специалист", имеет возможность доступа на официальный сайт и на электронные площадки до 31 марта 2014 года включительно. С 1 апреля 2014 года доступ уполномоченного лица организации, не имеющего сертификат ключа проверки ЭП ООС, на официальный сайт и на электронные площадки прекращается.</w:t>
      </w:r>
    </w:p>
    <w:p w:rsidR="00536DC1" w:rsidRDefault="00536DC1">
      <w:pPr>
        <w:widowControl w:val="0"/>
        <w:autoSpaceDE w:val="0"/>
        <w:autoSpaceDN w:val="0"/>
        <w:adjustRightInd w:val="0"/>
        <w:ind w:firstLine="540"/>
        <w:jc w:val="both"/>
      </w:pPr>
      <w:r>
        <w:t>Уполномоченному лицу организации, не имеющему сертификат ключа проверки ЭП ООС, не доступны для выполнения юридически значимые действия, связанные с публикацией информации на официальном сайте и электронных площадках.</w:t>
      </w:r>
    </w:p>
    <w:p w:rsidR="00536DC1" w:rsidRDefault="00536DC1">
      <w:pPr>
        <w:widowControl w:val="0"/>
        <w:autoSpaceDE w:val="0"/>
        <w:autoSpaceDN w:val="0"/>
        <w:adjustRightInd w:val="0"/>
        <w:ind w:firstLine="540"/>
        <w:jc w:val="both"/>
      </w:pPr>
      <w:r>
        <w:t xml:space="preserve">Для доступа уполномоченного лица организации, не имеющего сертификат ключа проверки ЭП ООС, на официальный сайт и электронные площадки с 1 апреля 2014 года, уполномоченное лицо организации обращается в орган Федерального казначейства для получения сертификата ключа проверки ЭП ООС в порядке, установленном Федеральным </w:t>
      </w:r>
      <w:r>
        <w:lastRenderedPageBreak/>
        <w:t>казначейством.</w:t>
      </w:r>
    </w:p>
    <w:p w:rsidR="00536DC1" w:rsidRDefault="00536DC1">
      <w:pPr>
        <w:widowControl w:val="0"/>
        <w:autoSpaceDE w:val="0"/>
        <w:autoSpaceDN w:val="0"/>
        <w:adjustRightInd w:val="0"/>
        <w:ind w:firstLine="540"/>
        <w:jc w:val="both"/>
      </w:pPr>
      <w:r>
        <w:t>38. Организация с полномочием в сфере закупок "уполномоченный орган", "уполномоченное учреждение" и уполномоченные лица данной организации регистрируются на официальном сайте с учетом следующих особенностей.</w:t>
      </w:r>
    </w:p>
    <w:p w:rsidR="00536DC1" w:rsidRDefault="00536DC1">
      <w:pPr>
        <w:widowControl w:val="0"/>
        <w:autoSpaceDE w:val="0"/>
        <w:autoSpaceDN w:val="0"/>
        <w:adjustRightInd w:val="0"/>
        <w:ind w:firstLine="540"/>
        <w:jc w:val="both"/>
      </w:pPr>
      <w:r>
        <w:t xml:space="preserve">38.1. Организация с полномочием в сфере закупок "уполномоченный орган", "уполномоченное учреждение", уполномоченные лица данной организации с полномочием пользователя официального сайта "администратор организации", "уполномоченный специалист", "специалист с правом согласования закупки", "должностное лицо с правом подписи контракта (гражданско-правового договора бюджетного учреждения, договора)", "должностное лицо с правом подписи копии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 учреждения, договора) участнику закупки" регистрируются на официальном сайте в порядке, установленном </w:t>
      </w:r>
      <w:hyperlink w:anchor="Par292" w:history="1">
        <w:r>
          <w:rPr>
            <w:color w:val="0000FF"/>
          </w:rPr>
          <w:t>пунктами 35</w:t>
        </w:r>
      </w:hyperlink>
      <w:r>
        <w:t xml:space="preserve"> и </w:t>
      </w:r>
      <w:hyperlink w:anchor="Par294" w:history="1">
        <w:r>
          <w:rPr>
            <w:color w:val="0000FF"/>
          </w:rPr>
          <w:t>36</w:t>
        </w:r>
      </w:hyperlink>
      <w:r>
        <w:t xml:space="preserve"> настоящего Порядка.</w:t>
      </w:r>
    </w:p>
    <w:p w:rsidR="00536DC1" w:rsidRDefault="00536DC1">
      <w:pPr>
        <w:widowControl w:val="0"/>
        <w:autoSpaceDE w:val="0"/>
        <w:autoSpaceDN w:val="0"/>
        <w:adjustRightInd w:val="0"/>
        <w:ind w:firstLine="540"/>
        <w:jc w:val="both"/>
      </w:pPr>
      <w:r>
        <w:t>38.2. Администратор организации с полномочием в сфере закупок "уполномоченный орган", "уполномоченное учреждение" формирует запрос на подтверждение права на осуществление закупок на официальном сайте для организаций с полномочием в сфере закупок "заказчик" с указанием:</w:t>
      </w:r>
    </w:p>
    <w:p w:rsidR="00536DC1" w:rsidRDefault="00536DC1">
      <w:pPr>
        <w:widowControl w:val="0"/>
        <w:autoSpaceDE w:val="0"/>
        <w:autoSpaceDN w:val="0"/>
        <w:adjustRightInd w:val="0"/>
        <w:ind w:firstLine="540"/>
        <w:jc w:val="both"/>
      </w:pPr>
      <w:r>
        <w:t>организаций с полномочием в сфере закупок "заказчик", для которых будет выполняться осуществление закупок;</w:t>
      </w:r>
    </w:p>
    <w:p w:rsidR="00536DC1" w:rsidRDefault="00536DC1">
      <w:pPr>
        <w:widowControl w:val="0"/>
        <w:autoSpaceDE w:val="0"/>
        <w:autoSpaceDN w:val="0"/>
        <w:adjustRightInd w:val="0"/>
        <w:ind w:firstLine="540"/>
        <w:jc w:val="both"/>
      </w:pPr>
      <w:r>
        <w:t>документа, являющегося основанием для регистрации права на осуществление закупок.</w:t>
      </w:r>
    </w:p>
    <w:p w:rsidR="00536DC1" w:rsidRDefault="00536DC1">
      <w:pPr>
        <w:widowControl w:val="0"/>
        <w:autoSpaceDE w:val="0"/>
        <w:autoSpaceDN w:val="0"/>
        <w:adjustRightInd w:val="0"/>
        <w:ind w:firstLine="540"/>
        <w:jc w:val="both"/>
      </w:pPr>
      <w:r>
        <w:t>Сформированный запрос на подтверждение права на осуществление закупок для организаций с полномочием в сфере закупок "заказчик" направляется организации с полномочием в сфере закупок "финансовый орган" для рассмотрения и подтверждения уполномоченным лицом данной организации с полномочием пользователя официального сайта "уполномоченный специалист" (далее - уполномоченное лицо финансового органа с полномочием пользователя официального сайта "уполномоченный специалист").</w:t>
      </w:r>
    </w:p>
    <w:p w:rsidR="00536DC1" w:rsidRDefault="00536DC1">
      <w:pPr>
        <w:widowControl w:val="0"/>
        <w:autoSpaceDE w:val="0"/>
        <w:autoSpaceDN w:val="0"/>
        <w:adjustRightInd w:val="0"/>
        <w:ind w:firstLine="540"/>
        <w:jc w:val="both"/>
      </w:pPr>
      <w:r>
        <w:t>38.3. В случае подтверждения права на осуществление закупок уполномоченным лицом финансового органа с полномочием пользователя официального сайта "уполномоченный специалист" уполномоченные лица организации с полномочием в сфере закупок "уполномоченный орган", "уполномоченное учреждение" получают доступ на официальный сайт и на электронные площадки для осуществления закупок организации с полномочием в сфере закупок "заказчик".</w:t>
      </w:r>
    </w:p>
    <w:p w:rsidR="00536DC1" w:rsidRDefault="00536DC1">
      <w:pPr>
        <w:widowControl w:val="0"/>
        <w:autoSpaceDE w:val="0"/>
        <w:autoSpaceDN w:val="0"/>
        <w:adjustRightInd w:val="0"/>
        <w:ind w:firstLine="540"/>
        <w:jc w:val="both"/>
      </w:pPr>
      <w:r>
        <w:t>В случае отказа в регистрации права на осуществление закупок уполномоченное лицо финансового органа с полномочием пользователя официального сайта "уполномоченный специалист" отклоняет запрос на подтверждение права на осуществление закупок для организаций с полномочием в сфере закупок "заказчик" с указанием причины отклонения. Соответствующий отклоненный запрос на подтверждение права на осуществление закупок для организаций с полномочием в сфере закупок "заказчик" с указанием причины отклонения доводится до Администратора организации с полномочием в сфере закупок "уполномоченный орган", "уполномоченное учреждение".</w:t>
      </w:r>
    </w:p>
    <w:p w:rsidR="00536DC1" w:rsidRDefault="00536DC1">
      <w:pPr>
        <w:widowControl w:val="0"/>
        <w:autoSpaceDE w:val="0"/>
        <w:autoSpaceDN w:val="0"/>
        <w:adjustRightInd w:val="0"/>
        <w:ind w:firstLine="540"/>
        <w:jc w:val="both"/>
      </w:pPr>
      <w:r>
        <w:t xml:space="preserve">39. Организация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58" w:history="1">
        <w:r>
          <w:rPr>
            <w:color w:val="0000FF"/>
          </w:rPr>
          <w:t>частью 6 статьи 15</w:t>
        </w:r>
      </w:hyperlink>
      <w:r>
        <w:t xml:space="preserve"> Федерального закона N 44-ФЗ" и уполномоченные лица данной организации регистрируются на официальном сайте с учетом следующих особенностей.</w:t>
      </w:r>
    </w:p>
    <w:p w:rsidR="00536DC1" w:rsidRDefault="00536DC1">
      <w:pPr>
        <w:widowControl w:val="0"/>
        <w:autoSpaceDE w:val="0"/>
        <w:autoSpaceDN w:val="0"/>
        <w:adjustRightInd w:val="0"/>
        <w:ind w:firstLine="540"/>
        <w:jc w:val="both"/>
      </w:pPr>
      <w:r>
        <w:t xml:space="preserve">39.1. Организация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59" w:history="1">
        <w:r>
          <w:rPr>
            <w:color w:val="0000FF"/>
          </w:rPr>
          <w:t>частью 6 статьи 15</w:t>
        </w:r>
      </w:hyperlink>
      <w:r>
        <w:t xml:space="preserve"> Федерального закона N 44-ФЗ", уполномоченные лица данной организации с полномочием пользователя официального сайта </w:t>
      </w:r>
      <w:r>
        <w:lastRenderedPageBreak/>
        <w:t xml:space="preserve">"администратор организации", "уполномоченный специалист", "должностное лицо с правом подписи контракта (гражданско-правового договора бюджетного учреждения, договора)", "должностное лицо с правом подписи копии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 учреждения, договора) участнику закупки" регистрируются на официальном сайте в порядке, установленном </w:t>
      </w:r>
      <w:hyperlink w:anchor="Par292" w:history="1">
        <w:r>
          <w:rPr>
            <w:color w:val="0000FF"/>
          </w:rPr>
          <w:t>пунктами 35</w:t>
        </w:r>
      </w:hyperlink>
      <w:r>
        <w:t xml:space="preserve"> и </w:t>
      </w:r>
      <w:hyperlink w:anchor="Par294" w:history="1">
        <w:r>
          <w:rPr>
            <w:color w:val="0000FF"/>
          </w:rPr>
          <w:t>36</w:t>
        </w:r>
      </w:hyperlink>
      <w:r>
        <w:t xml:space="preserve"> настоящего Порядка.</w:t>
      </w:r>
    </w:p>
    <w:p w:rsidR="00536DC1" w:rsidRDefault="00536DC1">
      <w:pPr>
        <w:widowControl w:val="0"/>
        <w:autoSpaceDE w:val="0"/>
        <w:autoSpaceDN w:val="0"/>
        <w:adjustRightInd w:val="0"/>
        <w:ind w:firstLine="540"/>
        <w:jc w:val="both"/>
      </w:pPr>
      <w:r>
        <w:t xml:space="preserve">39.2. После регистрации на официальном сайте Администратор организации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60" w:history="1">
        <w:r>
          <w:rPr>
            <w:color w:val="0000FF"/>
          </w:rPr>
          <w:t>частью 6 статьи 15</w:t>
        </w:r>
      </w:hyperlink>
      <w:r>
        <w:t xml:space="preserve"> Федерального закона N 44-ФЗ формирует запрос на подтверждение права на осуществление закупок на официальном сайте от имени организации с полномочием в сфере осуществления закупок "заказчик" с указанием:</w:t>
      </w:r>
    </w:p>
    <w:p w:rsidR="00536DC1" w:rsidRDefault="00536DC1">
      <w:pPr>
        <w:widowControl w:val="0"/>
        <w:autoSpaceDE w:val="0"/>
        <w:autoSpaceDN w:val="0"/>
        <w:adjustRightInd w:val="0"/>
        <w:ind w:firstLine="540"/>
        <w:jc w:val="both"/>
      </w:pPr>
      <w:r>
        <w:t>организации с полномочием в сфере закупок "заказчик", от имени которой будет выполняться осуществление закупок;</w:t>
      </w:r>
    </w:p>
    <w:p w:rsidR="00536DC1" w:rsidRDefault="00536DC1">
      <w:pPr>
        <w:widowControl w:val="0"/>
        <w:autoSpaceDE w:val="0"/>
        <w:autoSpaceDN w:val="0"/>
        <w:adjustRightInd w:val="0"/>
        <w:ind w:firstLine="540"/>
        <w:jc w:val="both"/>
      </w:pPr>
      <w:r>
        <w:t>срока действия права на осуществление закупок;</w:t>
      </w:r>
    </w:p>
    <w:p w:rsidR="00536DC1" w:rsidRDefault="00536DC1">
      <w:pPr>
        <w:widowControl w:val="0"/>
        <w:autoSpaceDE w:val="0"/>
        <w:autoSpaceDN w:val="0"/>
        <w:adjustRightInd w:val="0"/>
        <w:ind w:firstLine="540"/>
        <w:jc w:val="both"/>
      </w:pPr>
      <w:r>
        <w:t xml:space="preserve">уполномоченных лиц организации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61" w:history="1">
        <w:r>
          <w:rPr>
            <w:color w:val="0000FF"/>
          </w:rPr>
          <w:t>частью 6 статьи 15</w:t>
        </w:r>
      </w:hyperlink>
      <w:r>
        <w:t xml:space="preserve"> Федерального наименования вышестоящей организации закона N 44-ФЗ", которые могут осуществлять закупки;</w:t>
      </w:r>
    </w:p>
    <w:p w:rsidR="00536DC1" w:rsidRDefault="00536DC1">
      <w:pPr>
        <w:widowControl w:val="0"/>
        <w:autoSpaceDE w:val="0"/>
        <w:autoSpaceDN w:val="0"/>
        <w:adjustRightInd w:val="0"/>
        <w:ind w:firstLine="540"/>
        <w:jc w:val="both"/>
      </w:pPr>
      <w:r>
        <w:t>прав уполномоченных лиц на выполнение операций по осуществлению закупок;</w:t>
      </w:r>
    </w:p>
    <w:p w:rsidR="00536DC1" w:rsidRDefault="00536DC1">
      <w:pPr>
        <w:widowControl w:val="0"/>
        <w:autoSpaceDE w:val="0"/>
        <w:autoSpaceDN w:val="0"/>
        <w:adjustRightInd w:val="0"/>
        <w:ind w:firstLine="540"/>
        <w:jc w:val="both"/>
      </w:pPr>
      <w:r>
        <w:t>документа, являющегося основанием для регистрации права на осуществление закупок.</w:t>
      </w:r>
    </w:p>
    <w:p w:rsidR="00536DC1" w:rsidRDefault="00536DC1">
      <w:pPr>
        <w:widowControl w:val="0"/>
        <w:autoSpaceDE w:val="0"/>
        <w:autoSpaceDN w:val="0"/>
        <w:adjustRightInd w:val="0"/>
        <w:ind w:firstLine="540"/>
        <w:jc w:val="both"/>
      </w:pPr>
      <w:r>
        <w:t>Сформированный запрос на подтверждение права на осуществление закупок от имени организации с полномочием в сфере закупок "заказчик" направляется на рассмотрение Администратору организации с полномочием в сфере закупок "заказчик".</w:t>
      </w:r>
    </w:p>
    <w:p w:rsidR="00536DC1" w:rsidRDefault="00536DC1">
      <w:pPr>
        <w:widowControl w:val="0"/>
        <w:autoSpaceDE w:val="0"/>
        <w:autoSpaceDN w:val="0"/>
        <w:adjustRightInd w:val="0"/>
        <w:ind w:firstLine="540"/>
        <w:jc w:val="both"/>
      </w:pPr>
      <w:r>
        <w:t>В случае подтверждения Администратором организации с полномочием в сфере закупок "заказчик" права на осуществление закупок выполняется автоматическая регистрация права на осуществление закупок на официальном сайте.</w:t>
      </w:r>
    </w:p>
    <w:p w:rsidR="00536DC1" w:rsidRDefault="00536DC1">
      <w:pPr>
        <w:widowControl w:val="0"/>
        <w:autoSpaceDE w:val="0"/>
        <w:autoSpaceDN w:val="0"/>
        <w:adjustRightInd w:val="0"/>
        <w:ind w:firstLine="540"/>
        <w:jc w:val="both"/>
      </w:pPr>
      <w:r>
        <w:t xml:space="preserve">После регистрации права на осуществление закупок уполномоченные лица организации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62" w:history="1">
        <w:r>
          <w:rPr>
            <w:color w:val="0000FF"/>
          </w:rPr>
          <w:t>частью 6 статьи 15</w:t>
        </w:r>
      </w:hyperlink>
      <w:r>
        <w:t xml:space="preserve"> Федерального закона N 44-ФЗ получают доступ на официальный сайт и на электронные площадки для работы от имени организации с полномочием в сфере осуществления закупок "заказчик" с правом осуществления операций, указанных в запросе на подтверждение права на осуществление закупок от имени организации с полномочием в сфере закупок "заказчик".</w:t>
      </w:r>
    </w:p>
    <w:p w:rsidR="00536DC1" w:rsidRDefault="00536DC1">
      <w:pPr>
        <w:widowControl w:val="0"/>
        <w:autoSpaceDE w:val="0"/>
        <w:autoSpaceDN w:val="0"/>
        <w:adjustRightInd w:val="0"/>
        <w:ind w:firstLine="540"/>
        <w:jc w:val="both"/>
      </w:pPr>
      <w:r>
        <w:t xml:space="preserve">В случае отказа в регистрации права на осуществление закупок Администратор организации с полномочием в сфере закупок "заказчик" отклоняет запрос на подтверждение права на осуществление закупок от имени организации с полномочием в сфере закупок "заказчик" с указанием причины отклонения. Соответствующий отклоненный запрос на подтверждение права на осуществление закупок от имени организации с полномочием в сфере закупок "заказчик" с указанием причины отклонения доводится до Администратора организации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63" w:history="1">
        <w:r>
          <w:rPr>
            <w:color w:val="0000FF"/>
          </w:rPr>
          <w:t>частью 6 статьи 15</w:t>
        </w:r>
      </w:hyperlink>
      <w:r>
        <w:t xml:space="preserve"> Федерального закона N 44-ФЗ".</w:t>
      </w:r>
    </w:p>
    <w:p w:rsidR="00536DC1" w:rsidRDefault="00536DC1">
      <w:pPr>
        <w:widowControl w:val="0"/>
        <w:autoSpaceDE w:val="0"/>
        <w:autoSpaceDN w:val="0"/>
        <w:adjustRightInd w:val="0"/>
        <w:ind w:firstLine="540"/>
        <w:jc w:val="both"/>
      </w:pPr>
      <w:r>
        <w:t xml:space="preserve">40. После размещения на официальном сайте информации о реквизитах счетов, на которые должны поступать средства участников закупок (для участников бюджетного процесса бюджета субъекта Российской Федерации (местного бюджета), бюджетных учреждений субъекта Российской Федерации (муниципальных бюджетных учреждений), корректность информации о соответствующих реквизитах счетов подтверждается </w:t>
      </w:r>
      <w:r>
        <w:lastRenderedPageBreak/>
        <w:t>уполномоченным лицом финансового органа с полномочием пользователя официального сайта "уполномоченный специалист".</w:t>
      </w:r>
    </w:p>
    <w:p w:rsidR="00536DC1" w:rsidRDefault="00536DC1">
      <w:pPr>
        <w:widowControl w:val="0"/>
        <w:autoSpaceDE w:val="0"/>
        <w:autoSpaceDN w:val="0"/>
        <w:adjustRightInd w:val="0"/>
        <w:ind w:firstLine="540"/>
        <w:jc w:val="both"/>
      </w:pPr>
    </w:p>
    <w:p w:rsidR="00536DC1" w:rsidRDefault="00536DC1">
      <w:pPr>
        <w:widowControl w:val="0"/>
        <w:autoSpaceDE w:val="0"/>
        <w:autoSpaceDN w:val="0"/>
        <w:adjustRightInd w:val="0"/>
        <w:ind w:firstLine="540"/>
        <w:jc w:val="both"/>
      </w:pPr>
    </w:p>
    <w:p w:rsidR="00536DC1" w:rsidRDefault="00536DC1">
      <w:pPr>
        <w:widowControl w:val="0"/>
        <w:pBdr>
          <w:bottom w:val="single" w:sz="6" w:space="0" w:color="auto"/>
        </w:pBdr>
        <w:autoSpaceDE w:val="0"/>
        <w:autoSpaceDN w:val="0"/>
        <w:adjustRightInd w:val="0"/>
        <w:rPr>
          <w:sz w:val="5"/>
          <w:szCs w:val="5"/>
        </w:rPr>
      </w:pPr>
    </w:p>
    <w:p w:rsidR="0066266C" w:rsidRDefault="0066266C"/>
    <w:sectPr w:rsidR="0066266C">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stylePaneFormatFilter w:val="3F01"/>
  <w:defaultTabStop w:val="708"/>
  <w:characterSpacingControl w:val="doNotCompress"/>
  <w:compat/>
  <w:rsids>
    <w:rsidRoot w:val="00536DC1"/>
    <w:rsid w:val="00000A3A"/>
    <w:rsid w:val="00002552"/>
    <w:rsid w:val="0003530D"/>
    <w:rsid w:val="000365C2"/>
    <w:rsid w:val="000431E3"/>
    <w:rsid w:val="0004467C"/>
    <w:rsid w:val="00057815"/>
    <w:rsid w:val="00074F0B"/>
    <w:rsid w:val="000822DA"/>
    <w:rsid w:val="0009726A"/>
    <w:rsid w:val="000A07F7"/>
    <w:rsid w:val="000C256A"/>
    <w:rsid w:val="000C2FE6"/>
    <w:rsid w:val="000C5A51"/>
    <w:rsid w:val="000D0980"/>
    <w:rsid w:val="000D1DE3"/>
    <w:rsid w:val="000D3874"/>
    <w:rsid w:val="000D7454"/>
    <w:rsid w:val="000E26F7"/>
    <w:rsid w:val="000E2FF5"/>
    <w:rsid w:val="000F01F0"/>
    <w:rsid w:val="000F0BD1"/>
    <w:rsid w:val="000F3C62"/>
    <w:rsid w:val="0010157A"/>
    <w:rsid w:val="00111905"/>
    <w:rsid w:val="00114A57"/>
    <w:rsid w:val="00122EE0"/>
    <w:rsid w:val="00135E55"/>
    <w:rsid w:val="00154616"/>
    <w:rsid w:val="001549FC"/>
    <w:rsid w:val="00154F47"/>
    <w:rsid w:val="00165006"/>
    <w:rsid w:val="001836B2"/>
    <w:rsid w:val="001961F6"/>
    <w:rsid w:val="00197E07"/>
    <w:rsid w:val="001A1AA0"/>
    <w:rsid w:val="001A467B"/>
    <w:rsid w:val="001A5B87"/>
    <w:rsid w:val="001C0C90"/>
    <w:rsid w:val="001D6341"/>
    <w:rsid w:val="001E044D"/>
    <w:rsid w:val="001E0586"/>
    <w:rsid w:val="001E1A10"/>
    <w:rsid w:val="001E48C5"/>
    <w:rsid w:val="001E4BB9"/>
    <w:rsid w:val="001F5BE1"/>
    <w:rsid w:val="00204E1C"/>
    <w:rsid w:val="00205279"/>
    <w:rsid w:val="00211B94"/>
    <w:rsid w:val="00216EAD"/>
    <w:rsid w:val="00217B18"/>
    <w:rsid w:val="0022365F"/>
    <w:rsid w:val="002248D0"/>
    <w:rsid w:val="00227DE4"/>
    <w:rsid w:val="00242875"/>
    <w:rsid w:val="00251118"/>
    <w:rsid w:val="00271C90"/>
    <w:rsid w:val="002725E2"/>
    <w:rsid w:val="00275887"/>
    <w:rsid w:val="0029680E"/>
    <w:rsid w:val="002E0BDB"/>
    <w:rsid w:val="002E529C"/>
    <w:rsid w:val="002F1AAF"/>
    <w:rsid w:val="002F31A3"/>
    <w:rsid w:val="002F7A38"/>
    <w:rsid w:val="002F7FCC"/>
    <w:rsid w:val="00307B03"/>
    <w:rsid w:val="003152DC"/>
    <w:rsid w:val="003262CE"/>
    <w:rsid w:val="00327963"/>
    <w:rsid w:val="00331767"/>
    <w:rsid w:val="0034203E"/>
    <w:rsid w:val="00344588"/>
    <w:rsid w:val="003663E3"/>
    <w:rsid w:val="00366495"/>
    <w:rsid w:val="00382264"/>
    <w:rsid w:val="0038640F"/>
    <w:rsid w:val="003A0564"/>
    <w:rsid w:val="003A406B"/>
    <w:rsid w:val="003C7AF8"/>
    <w:rsid w:val="003D0C6F"/>
    <w:rsid w:val="003D5C30"/>
    <w:rsid w:val="003D7A2A"/>
    <w:rsid w:val="003F4AF5"/>
    <w:rsid w:val="0043668A"/>
    <w:rsid w:val="004400D9"/>
    <w:rsid w:val="00442CE7"/>
    <w:rsid w:val="004440AD"/>
    <w:rsid w:val="00473FAF"/>
    <w:rsid w:val="00482E5C"/>
    <w:rsid w:val="0049271C"/>
    <w:rsid w:val="004A60B8"/>
    <w:rsid w:val="004A65D6"/>
    <w:rsid w:val="004B1260"/>
    <w:rsid w:val="004B511A"/>
    <w:rsid w:val="004C4198"/>
    <w:rsid w:val="004E4D8E"/>
    <w:rsid w:val="00502500"/>
    <w:rsid w:val="00506881"/>
    <w:rsid w:val="00517BC2"/>
    <w:rsid w:val="005277F4"/>
    <w:rsid w:val="00534CF9"/>
    <w:rsid w:val="00536DC1"/>
    <w:rsid w:val="005516B0"/>
    <w:rsid w:val="00554D93"/>
    <w:rsid w:val="0056287F"/>
    <w:rsid w:val="00567394"/>
    <w:rsid w:val="00591E46"/>
    <w:rsid w:val="005C42DE"/>
    <w:rsid w:val="005C4A39"/>
    <w:rsid w:val="005E0888"/>
    <w:rsid w:val="00611281"/>
    <w:rsid w:val="00613388"/>
    <w:rsid w:val="00616E86"/>
    <w:rsid w:val="00623F91"/>
    <w:rsid w:val="00644FF8"/>
    <w:rsid w:val="0066266C"/>
    <w:rsid w:val="00667533"/>
    <w:rsid w:val="00671F8D"/>
    <w:rsid w:val="00673570"/>
    <w:rsid w:val="006762C9"/>
    <w:rsid w:val="00681D8C"/>
    <w:rsid w:val="00690708"/>
    <w:rsid w:val="006942B8"/>
    <w:rsid w:val="006975BB"/>
    <w:rsid w:val="006A0EB1"/>
    <w:rsid w:val="006B6091"/>
    <w:rsid w:val="006C29DF"/>
    <w:rsid w:val="006C2F98"/>
    <w:rsid w:val="006D2927"/>
    <w:rsid w:val="006D7B91"/>
    <w:rsid w:val="006E5506"/>
    <w:rsid w:val="006E74F2"/>
    <w:rsid w:val="006F3C20"/>
    <w:rsid w:val="006F65D7"/>
    <w:rsid w:val="006F726F"/>
    <w:rsid w:val="0070208D"/>
    <w:rsid w:val="007074E7"/>
    <w:rsid w:val="00707F44"/>
    <w:rsid w:val="00714B87"/>
    <w:rsid w:val="007162F8"/>
    <w:rsid w:val="0072211B"/>
    <w:rsid w:val="007229ED"/>
    <w:rsid w:val="00726B6C"/>
    <w:rsid w:val="00726C50"/>
    <w:rsid w:val="00732B9D"/>
    <w:rsid w:val="007366DA"/>
    <w:rsid w:val="007518FD"/>
    <w:rsid w:val="007609C4"/>
    <w:rsid w:val="007645C7"/>
    <w:rsid w:val="007670F4"/>
    <w:rsid w:val="0077763F"/>
    <w:rsid w:val="00785EC0"/>
    <w:rsid w:val="00790B08"/>
    <w:rsid w:val="00794ABA"/>
    <w:rsid w:val="00796194"/>
    <w:rsid w:val="007979A4"/>
    <w:rsid w:val="007A0EA4"/>
    <w:rsid w:val="007A36D8"/>
    <w:rsid w:val="007B56E7"/>
    <w:rsid w:val="007D18F1"/>
    <w:rsid w:val="007D375A"/>
    <w:rsid w:val="007D450E"/>
    <w:rsid w:val="007E4475"/>
    <w:rsid w:val="0080277F"/>
    <w:rsid w:val="00813D6E"/>
    <w:rsid w:val="00815606"/>
    <w:rsid w:val="00832AEA"/>
    <w:rsid w:val="00835BEA"/>
    <w:rsid w:val="00842B43"/>
    <w:rsid w:val="008562A3"/>
    <w:rsid w:val="00867609"/>
    <w:rsid w:val="00885FFA"/>
    <w:rsid w:val="008A63D2"/>
    <w:rsid w:val="008A6999"/>
    <w:rsid w:val="008B4A24"/>
    <w:rsid w:val="008B5DC5"/>
    <w:rsid w:val="008C7BD0"/>
    <w:rsid w:val="008D7397"/>
    <w:rsid w:val="008F0139"/>
    <w:rsid w:val="008F4F0E"/>
    <w:rsid w:val="008F52C4"/>
    <w:rsid w:val="0091784E"/>
    <w:rsid w:val="00936200"/>
    <w:rsid w:val="00937722"/>
    <w:rsid w:val="00952D07"/>
    <w:rsid w:val="009621FB"/>
    <w:rsid w:val="00963081"/>
    <w:rsid w:val="00971021"/>
    <w:rsid w:val="00985223"/>
    <w:rsid w:val="009A1799"/>
    <w:rsid w:val="009A5ED3"/>
    <w:rsid w:val="009B3DD6"/>
    <w:rsid w:val="009C0930"/>
    <w:rsid w:val="009C4689"/>
    <w:rsid w:val="009C59C4"/>
    <w:rsid w:val="009D046B"/>
    <w:rsid w:val="009D0A7C"/>
    <w:rsid w:val="009D220F"/>
    <w:rsid w:val="009D7C34"/>
    <w:rsid w:val="009D7E62"/>
    <w:rsid w:val="009E34ED"/>
    <w:rsid w:val="009E350A"/>
    <w:rsid w:val="009E7594"/>
    <w:rsid w:val="00A07234"/>
    <w:rsid w:val="00A305CE"/>
    <w:rsid w:val="00A33A6D"/>
    <w:rsid w:val="00A4403D"/>
    <w:rsid w:val="00A45670"/>
    <w:rsid w:val="00A642A1"/>
    <w:rsid w:val="00A64812"/>
    <w:rsid w:val="00A70F8B"/>
    <w:rsid w:val="00A93820"/>
    <w:rsid w:val="00A93927"/>
    <w:rsid w:val="00A966B4"/>
    <w:rsid w:val="00AA4A3C"/>
    <w:rsid w:val="00AA7753"/>
    <w:rsid w:val="00AB1A5E"/>
    <w:rsid w:val="00AB24D6"/>
    <w:rsid w:val="00AB4197"/>
    <w:rsid w:val="00AB4D7E"/>
    <w:rsid w:val="00AC4C21"/>
    <w:rsid w:val="00AE6960"/>
    <w:rsid w:val="00AF3919"/>
    <w:rsid w:val="00AF63A2"/>
    <w:rsid w:val="00B038F1"/>
    <w:rsid w:val="00B0748C"/>
    <w:rsid w:val="00B07ADD"/>
    <w:rsid w:val="00B16528"/>
    <w:rsid w:val="00B17C9F"/>
    <w:rsid w:val="00B211FD"/>
    <w:rsid w:val="00B458D8"/>
    <w:rsid w:val="00B472A8"/>
    <w:rsid w:val="00B577C2"/>
    <w:rsid w:val="00B77FF3"/>
    <w:rsid w:val="00B85F65"/>
    <w:rsid w:val="00B95785"/>
    <w:rsid w:val="00BA2A22"/>
    <w:rsid w:val="00BB4357"/>
    <w:rsid w:val="00BC3FF0"/>
    <w:rsid w:val="00BD1263"/>
    <w:rsid w:val="00BD2DAC"/>
    <w:rsid w:val="00BD3657"/>
    <w:rsid w:val="00BD4FA1"/>
    <w:rsid w:val="00BE2427"/>
    <w:rsid w:val="00BF3C1C"/>
    <w:rsid w:val="00BF3C98"/>
    <w:rsid w:val="00C16B0C"/>
    <w:rsid w:val="00C20C64"/>
    <w:rsid w:val="00C217AF"/>
    <w:rsid w:val="00C2622F"/>
    <w:rsid w:val="00C30918"/>
    <w:rsid w:val="00C30AFA"/>
    <w:rsid w:val="00C45D91"/>
    <w:rsid w:val="00C53F87"/>
    <w:rsid w:val="00C60471"/>
    <w:rsid w:val="00C62363"/>
    <w:rsid w:val="00C660FC"/>
    <w:rsid w:val="00C73639"/>
    <w:rsid w:val="00C80BA9"/>
    <w:rsid w:val="00C945E8"/>
    <w:rsid w:val="00C95D9D"/>
    <w:rsid w:val="00C969D8"/>
    <w:rsid w:val="00CA5994"/>
    <w:rsid w:val="00CB65C5"/>
    <w:rsid w:val="00CB6C80"/>
    <w:rsid w:val="00CC32D1"/>
    <w:rsid w:val="00CC5D33"/>
    <w:rsid w:val="00CE214E"/>
    <w:rsid w:val="00CE2225"/>
    <w:rsid w:val="00CE2F6E"/>
    <w:rsid w:val="00CE3515"/>
    <w:rsid w:val="00CF1C7F"/>
    <w:rsid w:val="00CF4665"/>
    <w:rsid w:val="00CF6DB9"/>
    <w:rsid w:val="00D01DC3"/>
    <w:rsid w:val="00D2118F"/>
    <w:rsid w:val="00D30BDA"/>
    <w:rsid w:val="00D350A4"/>
    <w:rsid w:val="00D35BC8"/>
    <w:rsid w:val="00D70A35"/>
    <w:rsid w:val="00D7619B"/>
    <w:rsid w:val="00D768AE"/>
    <w:rsid w:val="00D77B05"/>
    <w:rsid w:val="00D82855"/>
    <w:rsid w:val="00D83876"/>
    <w:rsid w:val="00D93AE7"/>
    <w:rsid w:val="00DA479E"/>
    <w:rsid w:val="00DC18B8"/>
    <w:rsid w:val="00DC2F82"/>
    <w:rsid w:val="00DC762D"/>
    <w:rsid w:val="00DD2DAA"/>
    <w:rsid w:val="00DE13A1"/>
    <w:rsid w:val="00DF0F18"/>
    <w:rsid w:val="00E00F2F"/>
    <w:rsid w:val="00E0148A"/>
    <w:rsid w:val="00E04E22"/>
    <w:rsid w:val="00E10EA0"/>
    <w:rsid w:val="00E11187"/>
    <w:rsid w:val="00E178FB"/>
    <w:rsid w:val="00E3247C"/>
    <w:rsid w:val="00E362B0"/>
    <w:rsid w:val="00E3729D"/>
    <w:rsid w:val="00E54C7E"/>
    <w:rsid w:val="00E609CF"/>
    <w:rsid w:val="00E67D2F"/>
    <w:rsid w:val="00E80CBB"/>
    <w:rsid w:val="00E847D8"/>
    <w:rsid w:val="00E91E58"/>
    <w:rsid w:val="00E938F4"/>
    <w:rsid w:val="00E942EB"/>
    <w:rsid w:val="00EA121D"/>
    <w:rsid w:val="00EA1EE7"/>
    <w:rsid w:val="00EA1FE2"/>
    <w:rsid w:val="00EA6E25"/>
    <w:rsid w:val="00EB2D1E"/>
    <w:rsid w:val="00EC2C27"/>
    <w:rsid w:val="00ED55D4"/>
    <w:rsid w:val="00ED6E38"/>
    <w:rsid w:val="00EE17CC"/>
    <w:rsid w:val="00EE29E7"/>
    <w:rsid w:val="00F013EE"/>
    <w:rsid w:val="00F0510E"/>
    <w:rsid w:val="00F06A39"/>
    <w:rsid w:val="00F119ED"/>
    <w:rsid w:val="00F37169"/>
    <w:rsid w:val="00F37B00"/>
    <w:rsid w:val="00F45CA8"/>
    <w:rsid w:val="00F465DA"/>
    <w:rsid w:val="00F51983"/>
    <w:rsid w:val="00F53AE0"/>
    <w:rsid w:val="00F53F5C"/>
    <w:rsid w:val="00F6294C"/>
    <w:rsid w:val="00F70CE4"/>
    <w:rsid w:val="00F7350A"/>
    <w:rsid w:val="00F755FC"/>
    <w:rsid w:val="00F75869"/>
    <w:rsid w:val="00F8335A"/>
    <w:rsid w:val="00F914F8"/>
    <w:rsid w:val="00F970B7"/>
    <w:rsid w:val="00FA6C7D"/>
    <w:rsid w:val="00FB35D1"/>
    <w:rsid w:val="00FC7417"/>
    <w:rsid w:val="00FD7CEC"/>
    <w:rsid w:val="00FE2AAA"/>
    <w:rsid w:val="00FF2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F59DB3C2516C1652B30B8417C5992B0D2C69F143520F4B065076ACFEd020G" TargetMode="External"/><Relationship Id="rId18" Type="http://schemas.openxmlformats.org/officeDocument/2006/relationships/hyperlink" Target="consultantplus://offline/ref=EBF59DB3C2516C1652B30B8417C5992B0D2A6BF642530F4B065076ACFE00495509B5429B9BF71156d82AG" TargetMode="External"/><Relationship Id="rId26" Type="http://schemas.openxmlformats.org/officeDocument/2006/relationships/hyperlink" Target="consultantplus://offline/ref=EBF59DB3C2516C1652B30B8417C5992B0D2B6FF7455D0F4B065076ACFEd020G" TargetMode="External"/><Relationship Id="rId39" Type="http://schemas.openxmlformats.org/officeDocument/2006/relationships/hyperlink" Target="consultantplus://offline/ref=EBF59DB3C2516C1652B30B8417C5992B0D2A68F240570F4B065076ACFE00495509B5429B9BF61356d826G" TargetMode="External"/><Relationship Id="rId21" Type="http://schemas.openxmlformats.org/officeDocument/2006/relationships/hyperlink" Target="consultantplus://offline/ref=EBF59DB3C2516C1652B30B8417C5992B0D2A6FFF445C0F4B065076ACFE00495509B5429F9BF6d126G" TargetMode="External"/><Relationship Id="rId34" Type="http://schemas.openxmlformats.org/officeDocument/2006/relationships/hyperlink" Target="consultantplus://offline/ref=EBF59DB3C2516C1652B30B8417C5992B0D2A68F240570F4B065076ACFE00495509B5429B9BF61356d826G" TargetMode="External"/><Relationship Id="rId42" Type="http://schemas.openxmlformats.org/officeDocument/2006/relationships/hyperlink" Target="consultantplus://offline/ref=EBF59DB3C2516C1652B30B8417C5992B0D2A6BF642530F4B065076ACFE00495509B5429B9BF71551d822G" TargetMode="External"/><Relationship Id="rId47" Type="http://schemas.openxmlformats.org/officeDocument/2006/relationships/hyperlink" Target="consultantplus://offline/ref=EBF59DB3C2516C1652B30B8417C5992B0D2C65F543560F4B065076ACFE00495509B5429B9BF71452d82BG" TargetMode="External"/><Relationship Id="rId50" Type="http://schemas.openxmlformats.org/officeDocument/2006/relationships/hyperlink" Target="consultantplus://offline/ref=EBF59DB3C2516C1652B30B8417C5992B0D2A68F240570F4B065076ACFE00495509B5429B9BF61356d826G" TargetMode="External"/><Relationship Id="rId55" Type="http://schemas.openxmlformats.org/officeDocument/2006/relationships/hyperlink" Target="consultantplus://offline/ref=EBF59DB3C2516C1652B30B8417C5992B0D2A6BF642530F4B065076ACFE00495509B5429B9BF71551d822G" TargetMode="External"/><Relationship Id="rId63" Type="http://schemas.openxmlformats.org/officeDocument/2006/relationships/hyperlink" Target="consultantplus://offline/ref=EBF59DB3C2516C1652B30B8417C5992B0D2A6BF642530F4B065076ACFE00495509B5429B9BF71551d822G" TargetMode="External"/><Relationship Id="rId7" Type="http://schemas.openxmlformats.org/officeDocument/2006/relationships/hyperlink" Target="consultantplus://offline/ref=EBF59DB3C2516C1652B30B8417C5992B0D2C69F143520F4B065076ACFEd020G" TargetMode="External"/><Relationship Id="rId2" Type="http://schemas.openxmlformats.org/officeDocument/2006/relationships/settings" Target="settings.xml"/><Relationship Id="rId16" Type="http://schemas.openxmlformats.org/officeDocument/2006/relationships/hyperlink" Target="consultantplus://offline/ref=EBF59DB3C2516C1652B30B8417C5992B0D2C69F143520F4B065076ACFEd020G" TargetMode="External"/><Relationship Id="rId20" Type="http://schemas.openxmlformats.org/officeDocument/2006/relationships/hyperlink" Target="consultantplus://offline/ref=EBF59DB3C2516C1652B30B8417C5992B0D2A6BF642530F4B065076ACFE00495509B5429B9BF61755d824G" TargetMode="External"/><Relationship Id="rId29" Type="http://schemas.openxmlformats.org/officeDocument/2006/relationships/hyperlink" Target="consultantplus://offline/ref=EBF59DB3C2516C1652B30B8417C5992B0D2C68FF435C0F4B065076ACFEd020G" TargetMode="External"/><Relationship Id="rId41" Type="http://schemas.openxmlformats.org/officeDocument/2006/relationships/hyperlink" Target="consultantplus://offline/ref=EBF59DB3C2516C1652B30B8417C5992B0D2A68F240570F4B065076ACFE00495509B5429B9BF61354d823G" TargetMode="External"/><Relationship Id="rId54" Type="http://schemas.openxmlformats.org/officeDocument/2006/relationships/hyperlink" Target="consultantplus://offline/ref=EBF59DB3C2516C1652B30B8417C5992B0D2A6BF642530F4B065076ACFE00495509B5429B9BF71551d822G" TargetMode="External"/><Relationship Id="rId62" Type="http://schemas.openxmlformats.org/officeDocument/2006/relationships/hyperlink" Target="consultantplus://offline/ref=EBF59DB3C2516C1652B30B8417C5992B0D2A6BF642530F4B065076ACFE00495509B5429B9BF71551d822G" TargetMode="External"/><Relationship Id="rId1" Type="http://schemas.openxmlformats.org/officeDocument/2006/relationships/styles" Target="styles.xml"/><Relationship Id="rId6" Type="http://schemas.openxmlformats.org/officeDocument/2006/relationships/hyperlink" Target="consultantplus://offline/ref=EBF59DB3C2516C1652B30B8417C5992B0D2C69F143520F4B065076ACFE00495509B5429B9BF71453d821G" TargetMode="External"/><Relationship Id="rId11" Type="http://schemas.openxmlformats.org/officeDocument/2006/relationships/hyperlink" Target="consultantplus://offline/ref=EBF59DB3C2516C1652B30B8417C5992B0D2A6BF642530F4B065076ACFE00495509B5429B9BF71551d822G" TargetMode="External"/><Relationship Id="rId24" Type="http://schemas.openxmlformats.org/officeDocument/2006/relationships/hyperlink" Target="consultantplus://offline/ref=EBF59DB3C2516C1652B30B8417C5992B0D2A6EFF475D0F4B065076ACFEd020G" TargetMode="External"/><Relationship Id="rId32" Type="http://schemas.openxmlformats.org/officeDocument/2006/relationships/hyperlink" Target="consultantplus://offline/ref=EBF59DB3C2516C1652B30B8417C5992B0D2A6BF642530F4B065076ACFE00495509B5429B9BF71551d822G" TargetMode="External"/><Relationship Id="rId37" Type="http://schemas.openxmlformats.org/officeDocument/2006/relationships/hyperlink" Target="consultantplus://offline/ref=EBF59DB3C2516C1652B30B8417C5992B0D2C65F543560F4B065076ACFE00495509B5429B9BF71452d82BG" TargetMode="External"/><Relationship Id="rId40" Type="http://schemas.openxmlformats.org/officeDocument/2006/relationships/hyperlink" Target="consultantplus://offline/ref=EBF59DB3C2516C1652B30B8417C5992B0D2A68F240570F4B065076ACFE00495509B5429B9BF61357d820G" TargetMode="External"/><Relationship Id="rId45" Type="http://schemas.openxmlformats.org/officeDocument/2006/relationships/hyperlink" Target="consultantplus://offline/ref=EBF59DB3C2516C1652B30B8417C5992B0D2C65F543560F4B065076ACFE00495509B5429B9BF71452d82BG" TargetMode="External"/><Relationship Id="rId53" Type="http://schemas.openxmlformats.org/officeDocument/2006/relationships/hyperlink" Target="consultantplus://offline/ref=EBF59DB3C2516C1652B30B8417C5992B0D2A6BF642530F4B065076ACFE00495509B5429B9BF71551d822G" TargetMode="External"/><Relationship Id="rId58" Type="http://schemas.openxmlformats.org/officeDocument/2006/relationships/hyperlink" Target="consultantplus://offline/ref=EBF59DB3C2516C1652B30B8417C5992B0D2A6BF642530F4B065076ACFE00495509B5429B9BF71551d822G" TargetMode="External"/><Relationship Id="rId5" Type="http://schemas.openxmlformats.org/officeDocument/2006/relationships/hyperlink" Target="consultantplus://offline/ref=EBF59DB3C2516C1652B30B8417C5992B0D2A6BF642530F4B065076ACFEd020G" TargetMode="External"/><Relationship Id="rId15" Type="http://schemas.openxmlformats.org/officeDocument/2006/relationships/hyperlink" Target="consultantplus://offline/ref=EBF59DB3C2516C1652B30B8417C5992B0D2A6BF642530F4B065076ACFEd020G" TargetMode="External"/><Relationship Id="rId23" Type="http://schemas.openxmlformats.org/officeDocument/2006/relationships/hyperlink" Target="consultantplus://offline/ref=EBF59DB3C2516C1652B30B8417C5992B0D2C65F543560F4B065076ACFE00495509B5429B9BF71452d82BG" TargetMode="External"/><Relationship Id="rId28" Type="http://schemas.openxmlformats.org/officeDocument/2006/relationships/hyperlink" Target="consultantplus://offline/ref=EBF59DB3C2516C1652B30B8417C5992B0D2A6BF642530F4B065076ACFE00495509B5429B9BF71551d822G" TargetMode="External"/><Relationship Id="rId36" Type="http://schemas.openxmlformats.org/officeDocument/2006/relationships/hyperlink" Target="consultantplus://offline/ref=EBF59DB3C2516C1652B30B8417C5992B0D2C65F543560F4B065076ACFE00495509B5429B9BF71452d82BG" TargetMode="External"/><Relationship Id="rId49" Type="http://schemas.openxmlformats.org/officeDocument/2006/relationships/hyperlink" Target="consultantplus://offline/ref=EBF59DB3C2516C1652B30B8417C5992B0D2B6FF7455D0F4B065076ACFEd020G" TargetMode="External"/><Relationship Id="rId57" Type="http://schemas.openxmlformats.org/officeDocument/2006/relationships/hyperlink" Target="consultantplus://offline/ref=EBF59DB3C2516C1652B30B8417C5992B0D2A6BF642530F4B065076ACFE00495509B5429B9BF71551d822G" TargetMode="External"/><Relationship Id="rId61" Type="http://schemas.openxmlformats.org/officeDocument/2006/relationships/hyperlink" Target="consultantplus://offline/ref=EBF59DB3C2516C1652B30B8417C5992B0D2A6BF642530F4B065076ACFE00495509B5429B9BF71551d822G" TargetMode="External"/><Relationship Id="rId10" Type="http://schemas.openxmlformats.org/officeDocument/2006/relationships/hyperlink" Target="consultantplus://offline/ref=EBF59DB3C2516C1652B30B8417C5992B0D2A6BF642530F4B065076ACFE00495509B5429B9BF71156d82AG" TargetMode="External"/><Relationship Id="rId19" Type="http://schemas.openxmlformats.org/officeDocument/2006/relationships/hyperlink" Target="consultantplus://offline/ref=EBF59DB3C2516C1652B30B8417C5992B0D2A6BF642530F4B065076ACFE00495509B5429B9BF61755d822G" TargetMode="External"/><Relationship Id="rId31" Type="http://schemas.openxmlformats.org/officeDocument/2006/relationships/hyperlink" Target="consultantplus://offline/ref=EBF59DB3C2516C1652B30B8417C5992B0D2A6FFF445C0F4B065076ACFE00495509B5429F9BF6d126G" TargetMode="External"/><Relationship Id="rId44" Type="http://schemas.openxmlformats.org/officeDocument/2006/relationships/hyperlink" Target="consultantplus://offline/ref=EBF59DB3C2516C1652B30B8417C5992B0D2A6BF642530F4B065076ACFE00495509B5429B9BF71551d822G" TargetMode="External"/><Relationship Id="rId52" Type="http://schemas.openxmlformats.org/officeDocument/2006/relationships/hyperlink" Target="consultantplus://offline/ref=EBF59DB3C2516C1652B30B8417C5992B0D2A68F240570F4B065076ACFE00495509B5429B9BF61354d823G" TargetMode="External"/><Relationship Id="rId60" Type="http://schemas.openxmlformats.org/officeDocument/2006/relationships/hyperlink" Target="consultantplus://offline/ref=EBF59DB3C2516C1652B30B8417C5992B0D2A6BF642530F4B065076ACFE00495509B5429B9BF71551d822G" TargetMode="External"/><Relationship Id="rId65" Type="http://schemas.openxmlformats.org/officeDocument/2006/relationships/theme" Target="theme/theme1.xml"/><Relationship Id="rId4" Type="http://schemas.openxmlformats.org/officeDocument/2006/relationships/hyperlink" Target="consultantplus://offline/ref=EBF59DB3C2516C1652B30B8417C5992B0D2A6BF642530F4B065076ACFEd020G" TargetMode="External"/><Relationship Id="rId9" Type="http://schemas.openxmlformats.org/officeDocument/2006/relationships/hyperlink" Target="consultantplus://offline/ref=EBF59DB3C2516C1652B30B8417C5992B0D2A6BF642530F4B065076ACFE00495509B5429B9BF71551d823G" TargetMode="External"/><Relationship Id="rId14" Type="http://schemas.openxmlformats.org/officeDocument/2006/relationships/hyperlink" Target="consultantplus://offline/ref=EBF59DB3C2516C1652B30B8417C5992B0D2C69F143520F4B065076ACFE00495509B5429B9BF71453d821G" TargetMode="External"/><Relationship Id="rId22" Type="http://schemas.openxmlformats.org/officeDocument/2006/relationships/hyperlink" Target="consultantplus://offline/ref=EBF59DB3C2516C1652B30B8417C5992B0D2A68F545560F4B065076ACFEd020G" TargetMode="External"/><Relationship Id="rId27" Type="http://schemas.openxmlformats.org/officeDocument/2006/relationships/hyperlink" Target="consultantplus://offline/ref=EBF59DB3C2516C1652B30B8417C5992B0D2B6FF7455D0F4B065076ACFEd020G" TargetMode="External"/><Relationship Id="rId30" Type="http://schemas.openxmlformats.org/officeDocument/2006/relationships/hyperlink" Target="consultantplus://offline/ref=EBF59DB3C2516C1652B30B8417C5992B0D2A6CF348540F4B065076ACFE00495509B5429B9BF71D51d82BG" TargetMode="External"/><Relationship Id="rId35" Type="http://schemas.openxmlformats.org/officeDocument/2006/relationships/hyperlink" Target="consultantplus://offline/ref=EBF59DB3C2516C1652B30B8417C5992B0D2C65F543560F4B065076ACFE00495509B5429B9BF71452d82BG" TargetMode="External"/><Relationship Id="rId43" Type="http://schemas.openxmlformats.org/officeDocument/2006/relationships/hyperlink" Target="consultantplus://offline/ref=EBF59DB3C2516C1652B30B8417C5992B0D2A6BF642530F4B065076ACFE00495509B5429B9BF71551d822G" TargetMode="External"/><Relationship Id="rId48" Type="http://schemas.openxmlformats.org/officeDocument/2006/relationships/hyperlink" Target="consultantplus://offline/ref=EBF59DB3C2516C1652B30B8417C5992B0D2A6EFF475D0F4B065076ACFEd020G" TargetMode="External"/><Relationship Id="rId56" Type="http://schemas.openxmlformats.org/officeDocument/2006/relationships/hyperlink" Target="consultantplus://offline/ref=EBF59DB3C2516C1652B30B8417C5992B0D2A6BF642530F4B065076ACFE00495509B5429B9BF71551d822G" TargetMode="External"/><Relationship Id="rId64" Type="http://schemas.openxmlformats.org/officeDocument/2006/relationships/fontTable" Target="fontTable.xml"/><Relationship Id="rId8" Type="http://schemas.openxmlformats.org/officeDocument/2006/relationships/hyperlink" Target="consultantplus://offline/ref=EBF59DB3C2516C1652B30B8417C5992B0D2A6BF642530F4B065076ACFEd020G" TargetMode="External"/><Relationship Id="rId51" Type="http://schemas.openxmlformats.org/officeDocument/2006/relationships/hyperlink" Target="consultantplus://offline/ref=EBF59DB3C2516C1652B30B8417C5992B0D2A68F240570F4B065076ACFE00495509B5429B9BF61357d826G" TargetMode="External"/><Relationship Id="rId3" Type="http://schemas.openxmlformats.org/officeDocument/2006/relationships/webSettings" Target="webSettings.xml"/><Relationship Id="rId12" Type="http://schemas.openxmlformats.org/officeDocument/2006/relationships/hyperlink" Target="consultantplus://offline/ref=EBF59DB3C2516C1652B3029D10C5992B09286FF248520F4B065076ACFE00495509B5429B9BF71550d82AG" TargetMode="External"/><Relationship Id="rId17" Type="http://schemas.openxmlformats.org/officeDocument/2006/relationships/hyperlink" Target="consultantplus://offline/ref=EBF59DB3C2516C1652B30B8417C5992B0D2A6BF642530F4B065076ACFE00495509B5429B9BF71551d823G" TargetMode="External"/><Relationship Id="rId25" Type="http://schemas.openxmlformats.org/officeDocument/2006/relationships/hyperlink" Target="consultantplus://offline/ref=EBF59DB3C2516C1652B30B8417C5992B0D2A6EFF41520F4B065076ACFEd020G" TargetMode="External"/><Relationship Id="rId33" Type="http://schemas.openxmlformats.org/officeDocument/2006/relationships/hyperlink" Target="consultantplus://offline/ref=EBF59DB3C2516C1652B30B8417C5992B0D2A68F240570F4B065076ACFE00495509B5429B9BF61351d821G" TargetMode="External"/><Relationship Id="rId38" Type="http://schemas.openxmlformats.org/officeDocument/2006/relationships/hyperlink" Target="consultantplus://offline/ref=EBF59DB3C2516C1652B30B8417C5992B0D2C65F543560F4B065076ACFE00495509B5429B9BF71452d82BG" TargetMode="External"/><Relationship Id="rId46" Type="http://schemas.openxmlformats.org/officeDocument/2006/relationships/hyperlink" Target="consultantplus://offline/ref=EBF59DB3C2516C1652B30B8417C5992B0D2A6EFF475D0F4B065076ACFEd020G" TargetMode="External"/><Relationship Id="rId59" Type="http://schemas.openxmlformats.org/officeDocument/2006/relationships/hyperlink" Target="consultantplus://offline/ref=EBF59DB3C2516C1652B30B8417C5992B0D2A6BF642530F4B065076ACFE00495509B5429B9BF71551d82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13345</Words>
  <Characters>76067</Characters>
  <Application>Microsoft Office Word</Application>
  <DocSecurity>0</DocSecurity>
  <Lines>633</Lines>
  <Paragraphs>178</Paragraphs>
  <ScaleCrop>false</ScaleCrop>
  <Company>ДК МФ РТ</Company>
  <LinksUpToDate>false</LinksUpToDate>
  <CharactersWithSpaces>89234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1</cp:revision>
  <dcterms:created xsi:type="dcterms:W3CDTF">2014-01-16T06:54:00Z</dcterms:created>
  <dcterms:modified xsi:type="dcterms:W3CDTF">2014-01-16T06:55:00Z</dcterms:modified>
</cp:coreProperties>
</file>