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B2" w:rsidRPr="00C55EB2" w:rsidRDefault="00C55EB2" w:rsidP="00C55EB2">
      <w:pPr>
        <w:ind w:firstLine="5670"/>
        <w:rPr>
          <w:sz w:val="28"/>
          <w:szCs w:val="28"/>
        </w:rPr>
      </w:pPr>
      <w:r w:rsidRPr="00C55EB2">
        <w:rPr>
          <w:sz w:val="28"/>
          <w:szCs w:val="28"/>
        </w:rPr>
        <w:t>УТВЕРЖДАЮ</w:t>
      </w:r>
    </w:p>
    <w:p w:rsidR="00C55EB2" w:rsidRPr="00C55EB2" w:rsidRDefault="00C55EB2" w:rsidP="00C55EB2">
      <w:pPr>
        <w:ind w:firstLine="5670"/>
        <w:rPr>
          <w:sz w:val="28"/>
          <w:szCs w:val="28"/>
        </w:rPr>
      </w:pPr>
      <w:r w:rsidRPr="00C55EB2">
        <w:rPr>
          <w:sz w:val="28"/>
          <w:szCs w:val="28"/>
        </w:rPr>
        <w:t>Председатель комиссии-</w:t>
      </w:r>
    </w:p>
    <w:p w:rsidR="00C55EB2" w:rsidRDefault="00C55EB2" w:rsidP="00C55E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з</w:t>
      </w:r>
      <w:r w:rsidRPr="00C55EB2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министра </w:t>
      </w:r>
    </w:p>
    <w:p w:rsidR="00C55EB2" w:rsidRDefault="00C55EB2" w:rsidP="00C55E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финансов Республики</w:t>
      </w:r>
    </w:p>
    <w:p w:rsidR="00C55EB2" w:rsidRDefault="00C55EB2" w:rsidP="00C55EB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Татарстан</w:t>
      </w:r>
    </w:p>
    <w:p w:rsidR="00C55EB2" w:rsidRDefault="00C55EB2" w:rsidP="00C55EB2">
      <w:pPr>
        <w:ind w:firstLine="5670"/>
        <w:rPr>
          <w:sz w:val="28"/>
          <w:szCs w:val="28"/>
        </w:rPr>
      </w:pPr>
    </w:p>
    <w:p w:rsidR="00C55EB2" w:rsidRPr="00C55EB2" w:rsidRDefault="00C55EB2" w:rsidP="00C55EB2">
      <w:pPr>
        <w:ind w:firstLine="5670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__________А.Л.Анфимова</w:t>
      </w:r>
      <w:proofErr w:type="spellEnd"/>
    </w:p>
    <w:p w:rsidR="00C55EB2" w:rsidRDefault="00C55EB2" w:rsidP="00AB438C">
      <w:pPr>
        <w:jc w:val="center"/>
        <w:rPr>
          <w:b/>
          <w:sz w:val="28"/>
          <w:szCs w:val="28"/>
        </w:rPr>
      </w:pPr>
    </w:p>
    <w:p w:rsidR="00C55EB2" w:rsidRDefault="00C55EB2" w:rsidP="00AB438C">
      <w:pPr>
        <w:jc w:val="center"/>
        <w:rPr>
          <w:b/>
          <w:sz w:val="28"/>
          <w:szCs w:val="28"/>
        </w:rPr>
      </w:pP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Default="00AB438C" w:rsidP="00AB438C">
      <w:pPr>
        <w:jc w:val="center"/>
        <w:rPr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971546" w:rsidP="004857E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857E8">
        <w:rPr>
          <w:sz w:val="28"/>
          <w:szCs w:val="28"/>
        </w:rPr>
        <w:t xml:space="preserve"> </w:t>
      </w:r>
      <w:r w:rsidR="00F94F80">
        <w:rPr>
          <w:sz w:val="28"/>
          <w:szCs w:val="28"/>
        </w:rPr>
        <w:t>января</w:t>
      </w:r>
      <w:r w:rsidR="004857E8">
        <w:rPr>
          <w:sz w:val="28"/>
          <w:szCs w:val="28"/>
        </w:rPr>
        <w:t xml:space="preserve"> </w:t>
      </w:r>
      <w:r w:rsidR="00AB438C">
        <w:rPr>
          <w:sz w:val="28"/>
          <w:szCs w:val="28"/>
        </w:rPr>
        <w:t>201</w:t>
      </w:r>
      <w:r w:rsidR="00F94F80">
        <w:rPr>
          <w:sz w:val="28"/>
          <w:szCs w:val="28"/>
        </w:rPr>
        <w:t>4</w:t>
      </w:r>
      <w:r w:rsidR="00AB438C">
        <w:rPr>
          <w:sz w:val="28"/>
          <w:szCs w:val="28"/>
        </w:rPr>
        <w:t>г.                                                                       №</w:t>
      </w:r>
      <w:r w:rsidR="004857E8">
        <w:rPr>
          <w:sz w:val="28"/>
          <w:szCs w:val="28"/>
        </w:rPr>
        <w:t xml:space="preserve"> </w:t>
      </w:r>
      <w:r w:rsidR="00F94F80">
        <w:rPr>
          <w:sz w:val="28"/>
          <w:szCs w:val="28"/>
        </w:rPr>
        <w:t>1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400" w:type="pct"/>
        <w:tblLook w:val="00BF"/>
      </w:tblPr>
      <w:tblGrid>
        <w:gridCol w:w="675"/>
        <w:gridCol w:w="56"/>
        <w:gridCol w:w="2375"/>
        <w:gridCol w:w="2638"/>
        <w:gridCol w:w="475"/>
        <w:gridCol w:w="847"/>
        <w:gridCol w:w="2221"/>
        <w:gridCol w:w="744"/>
      </w:tblGrid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D7090F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 w:rsidR="00D7090F">
              <w:rPr>
                <w:sz w:val="28"/>
                <w:szCs w:val="28"/>
              </w:rPr>
              <w:t>:</w:t>
            </w:r>
          </w:p>
          <w:p w:rsidR="00D7090F" w:rsidRPr="00402DBE" w:rsidRDefault="00D7090F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Pr="00402DBE" w:rsidRDefault="00AB438C" w:rsidP="00EB07B2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 w:rsidR="00EB07B2"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 w:rsidR="00D7090F">
              <w:rPr>
                <w:sz w:val="28"/>
                <w:szCs w:val="28"/>
              </w:rPr>
              <w:t>:</w:t>
            </w: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07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Г.Х.Максудова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07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А.Г.Шишкин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38C" w:rsidRPr="00402DBE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1107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AB438C" w:rsidRPr="00BE7659" w:rsidTr="00C55EB2">
        <w:trPr>
          <w:gridAfter w:val="1"/>
          <w:wAfter w:w="371" w:type="pct"/>
        </w:trPr>
        <w:tc>
          <w:tcPr>
            <w:tcW w:w="1548" w:type="pct"/>
            <w:gridSpan w:val="3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gridSpan w:val="3"/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D84111" w:rsidRDefault="00D84111" w:rsidP="00D84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при Министерстве финансов РТ                     </w:t>
            </w:r>
          </w:p>
          <w:p w:rsidR="00D84111" w:rsidRPr="00402DBE" w:rsidRDefault="00D84111" w:rsidP="00D84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107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D84111" w:rsidRDefault="00D84111" w:rsidP="00397880">
            <w:pPr>
              <w:rPr>
                <w:sz w:val="28"/>
                <w:szCs w:val="28"/>
              </w:rPr>
            </w:pPr>
          </w:p>
          <w:p w:rsidR="00D84111" w:rsidRDefault="00D84111" w:rsidP="00397880">
            <w:pPr>
              <w:rPr>
                <w:sz w:val="28"/>
                <w:szCs w:val="28"/>
              </w:rPr>
            </w:pPr>
          </w:p>
          <w:p w:rsidR="00D84111" w:rsidRPr="00402DBE" w:rsidRDefault="00D84111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Л.Б.Макарова</w:t>
            </w:r>
          </w:p>
        </w:tc>
      </w:tr>
      <w:tr w:rsidR="00DB6A73" w:rsidRPr="00693A2C" w:rsidTr="00C55EB2">
        <w:tblPrEx>
          <w:tblLook w:val="04A0"/>
        </w:tblPrEx>
        <w:trPr>
          <w:gridBefore w:val="2"/>
          <w:wBefore w:w="364" w:type="pct"/>
        </w:trPr>
        <w:tc>
          <w:tcPr>
            <w:tcW w:w="2736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93A2C">
              <w:rPr>
                <w:sz w:val="28"/>
              </w:rPr>
              <w:t>Представитель Департамента по делам государственных служащих при Президенте Республики Татарстан:</w:t>
            </w:r>
          </w:p>
        </w:tc>
        <w:tc>
          <w:tcPr>
            <w:tcW w:w="1900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2"/>
          <w:wBefore w:w="364" w:type="pct"/>
        </w:trPr>
        <w:tc>
          <w:tcPr>
            <w:tcW w:w="2736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</w:p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693A2C">
              <w:rPr>
                <w:sz w:val="28"/>
              </w:rPr>
              <w:t>-</w:t>
            </w:r>
            <w:r w:rsidR="00F94F80">
              <w:rPr>
                <w:sz w:val="28"/>
              </w:rPr>
              <w:t xml:space="preserve"> </w:t>
            </w:r>
            <w:proofErr w:type="spellStart"/>
            <w:r w:rsidR="00F94F80">
              <w:rPr>
                <w:sz w:val="28"/>
              </w:rPr>
              <w:t>Фасхутдинова</w:t>
            </w:r>
            <w:proofErr w:type="spellEnd"/>
            <w:r w:rsidR="00F94F80">
              <w:rPr>
                <w:sz w:val="28"/>
              </w:rPr>
              <w:t xml:space="preserve"> Т.Х.</w:t>
            </w:r>
          </w:p>
        </w:tc>
        <w:tc>
          <w:tcPr>
            <w:tcW w:w="1900" w:type="pct"/>
            <w:gridSpan w:val="3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  <w:p w:rsidR="00F94F80" w:rsidRDefault="00F94F80" w:rsidP="00F9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F94F80">
              <w:rPr>
                <w:sz w:val="28"/>
                <w:szCs w:val="28"/>
              </w:rPr>
              <w:t>Начальник отдела</w:t>
            </w:r>
          </w:p>
          <w:p w:rsidR="00DB6A73" w:rsidRPr="00693A2C" w:rsidRDefault="00F94F80" w:rsidP="00F94F80">
            <w:pPr>
              <w:jc w:val="both"/>
              <w:rPr>
                <w:sz w:val="28"/>
              </w:rPr>
            </w:pPr>
            <w:r w:rsidRPr="00F94F80">
              <w:rPr>
                <w:rStyle w:val="a3"/>
                <w:sz w:val="28"/>
                <w:szCs w:val="28"/>
              </w:rPr>
              <w:t xml:space="preserve"> </w:t>
            </w:r>
            <w:r w:rsidRPr="00F94F80">
              <w:rPr>
                <w:rStyle w:val="a3"/>
                <w:b w:val="0"/>
                <w:sz w:val="28"/>
                <w:szCs w:val="28"/>
              </w:rPr>
              <w:t>организационного обеспечения государственной службы</w:t>
            </w:r>
            <w:r w:rsidR="00DB6A73" w:rsidRPr="00F94F80">
              <w:rPr>
                <w:sz w:val="28"/>
                <w:szCs w:val="28"/>
              </w:rPr>
              <w:t xml:space="preserve"> Департамента</w:t>
            </w:r>
            <w:r w:rsidR="00DB6A73" w:rsidRPr="00693A2C">
              <w:rPr>
                <w:sz w:val="28"/>
              </w:rPr>
              <w:t xml:space="preserve"> </w:t>
            </w:r>
            <w:r w:rsidRPr="00F94F80">
              <w:rPr>
                <w:sz w:val="28"/>
                <w:szCs w:val="28"/>
              </w:rPr>
              <w:t xml:space="preserve">государственной службы и кадров </w:t>
            </w:r>
            <w:r w:rsidR="00DB6A73" w:rsidRPr="00693A2C">
              <w:rPr>
                <w:sz w:val="28"/>
              </w:rPr>
              <w:t>при Президенте Республики Татарстан;</w:t>
            </w:r>
          </w:p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1"/>
          <w:wBefore w:w="336" w:type="pct"/>
        </w:trPr>
        <w:tc>
          <w:tcPr>
            <w:tcW w:w="2527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</w:rPr>
            </w:pPr>
            <w:r w:rsidRPr="00693A2C">
              <w:rPr>
                <w:sz w:val="28"/>
                <w:szCs w:val="28"/>
              </w:rPr>
              <w:lastRenderedPageBreak/>
              <w:t>Представители научных организаций и образовательных учреждений среднего, высшего и дополнительного профессионального образования:</w:t>
            </w:r>
          </w:p>
        </w:tc>
        <w:tc>
          <w:tcPr>
            <w:tcW w:w="2137" w:type="pct"/>
            <w:gridSpan w:val="4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1"/>
          <w:wBefore w:w="336" w:type="pct"/>
        </w:trPr>
        <w:tc>
          <w:tcPr>
            <w:tcW w:w="2527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93A2C">
              <w:rPr>
                <w:sz w:val="28"/>
                <w:szCs w:val="28"/>
              </w:rPr>
              <w:t>-Харисов И.Ш.</w:t>
            </w:r>
          </w:p>
        </w:tc>
        <w:tc>
          <w:tcPr>
            <w:tcW w:w="2137" w:type="pct"/>
            <w:gridSpan w:val="4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  <w:p w:rsidR="00DB6A73" w:rsidRPr="00693A2C" w:rsidRDefault="00DB6A73" w:rsidP="00F94F80">
            <w:pPr>
              <w:ind w:right="-1"/>
            </w:pPr>
            <w:r w:rsidRPr="00693A2C">
              <w:rPr>
                <w:sz w:val="28"/>
              </w:rPr>
              <w:t>-</w:t>
            </w:r>
            <w:r w:rsidRPr="00693A2C">
              <w:rPr>
                <w:bCs/>
                <w:sz w:val="28"/>
                <w:szCs w:val="28"/>
              </w:rPr>
              <w:t xml:space="preserve"> проректор по административной работе, кандидат социологических наук ФГБОУ ВПО «КНИТУ»;</w:t>
            </w:r>
          </w:p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</w:tc>
      </w:tr>
      <w:tr w:rsidR="00DB6A73" w:rsidRPr="00693A2C" w:rsidTr="00C55EB2">
        <w:tblPrEx>
          <w:tblLook w:val="04A0"/>
        </w:tblPrEx>
        <w:trPr>
          <w:gridBefore w:val="1"/>
          <w:wBefore w:w="336" w:type="pct"/>
        </w:trPr>
        <w:tc>
          <w:tcPr>
            <w:tcW w:w="2527" w:type="pct"/>
            <w:gridSpan w:val="3"/>
          </w:tcPr>
          <w:p w:rsidR="00DB6A73" w:rsidRPr="00693A2C" w:rsidRDefault="00DB6A73" w:rsidP="00F94F8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93A2C">
              <w:rPr>
                <w:sz w:val="28"/>
                <w:szCs w:val="28"/>
              </w:rPr>
              <w:t>- Андреева Р.Н.</w:t>
            </w:r>
          </w:p>
        </w:tc>
        <w:tc>
          <w:tcPr>
            <w:tcW w:w="2137" w:type="pct"/>
            <w:gridSpan w:val="4"/>
          </w:tcPr>
          <w:p w:rsidR="00DB6A73" w:rsidRPr="00693A2C" w:rsidRDefault="00DB6A73" w:rsidP="00F94F80">
            <w:pPr>
              <w:jc w:val="both"/>
              <w:rPr>
                <w:sz w:val="28"/>
              </w:rPr>
            </w:pPr>
            <w:r w:rsidRPr="00693A2C">
              <w:rPr>
                <w:sz w:val="28"/>
              </w:rPr>
              <w:t>- доцент, кандидат экономический наук Института экономики и финансов ФГБОУ ВПО Казанский (Приволжский) Федеральный университет».</w:t>
            </w:r>
          </w:p>
          <w:p w:rsidR="00DB6A73" w:rsidRPr="00693A2C" w:rsidRDefault="00DB6A73" w:rsidP="00F94F80">
            <w:pPr>
              <w:jc w:val="both"/>
              <w:rPr>
                <w:sz w:val="28"/>
              </w:rPr>
            </w:pPr>
          </w:p>
        </w:tc>
      </w:tr>
    </w:tbl>
    <w:p w:rsidR="00AB438C" w:rsidRPr="00345503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6F5B92" w:rsidRDefault="006F5B92" w:rsidP="00AB438C">
      <w:pPr>
        <w:ind w:firstLine="709"/>
        <w:jc w:val="both"/>
        <w:rPr>
          <w:sz w:val="28"/>
          <w:szCs w:val="28"/>
          <w:u w:val="single"/>
        </w:rPr>
      </w:pPr>
    </w:p>
    <w:p w:rsidR="00F94F80" w:rsidRDefault="00F94F80" w:rsidP="00F94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аналитического обзора  по итогам обобщения выявленных органами прокуратуры нарушений законодательства о противодействии коррупции за 9 месяцев 2013 года.</w:t>
      </w:r>
    </w:p>
    <w:p w:rsidR="006F5B92" w:rsidRDefault="006F5B92" w:rsidP="005D4E4F">
      <w:pPr>
        <w:spacing w:line="288" w:lineRule="auto"/>
        <w:jc w:val="both"/>
        <w:rPr>
          <w:sz w:val="28"/>
          <w:szCs w:val="28"/>
        </w:rPr>
      </w:pPr>
    </w:p>
    <w:p w:rsidR="00330D22" w:rsidRPr="006C0197" w:rsidRDefault="00397880" w:rsidP="0077094E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30D22" w:rsidRPr="006C0197">
        <w:rPr>
          <w:sz w:val="28"/>
          <w:szCs w:val="28"/>
          <w:u w:val="single"/>
        </w:rPr>
        <w:t>Слушали: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F80" w:rsidRDefault="00330D22" w:rsidP="00F94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Pr="00BA19B6">
        <w:rPr>
          <w:sz w:val="28"/>
          <w:szCs w:val="28"/>
        </w:rPr>
        <w:t>отдела кадров</w:t>
      </w:r>
      <w:r>
        <w:rPr>
          <w:sz w:val="28"/>
          <w:szCs w:val="28"/>
        </w:rPr>
        <w:t>, ответственного</w:t>
      </w:r>
      <w:r w:rsidRPr="00BA19B6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  секретаря комиссии  Максудову Г.Х.</w:t>
      </w:r>
      <w:r w:rsidRPr="00545F2B">
        <w:rPr>
          <w:sz w:val="28"/>
          <w:szCs w:val="28"/>
        </w:rPr>
        <w:t xml:space="preserve"> </w:t>
      </w:r>
      <w:r w:rsidR="00F94F80">
        <w:rPr>
          <w:sz w:val="28"/>
          <w:szCs w:val="28"/>
        </w:rPr>
        <w:t>о типовых случаях нарушений законодательства</w:t>
      </w:r>
      <w:r w:rsidR="00293B95">
        <w:rPr>
          <w:sz w:val="28"/>
          <w:szCs w:val="28"/>
        </w:rPr>
        <w:t>, выявленных органами прокуратуры нарушений законодательства о противодействии коррупции, а именно:</w:t>
      </w:r>
    </w:p>
    <w:p w:rsidR="00F94F80" w:rsidRDefault="00F94F80" w:rsidP="00293B95">
      <w:pPr>
        <w:ind w:firstLine="709"/>
        <w:jc w:val="both"/>
        <w:rPr>
          <w:sz w:val="28"/>
          <w:szCs w:val="28"/>
        </w:rPr>
      </w:pPr>
      <w:proofErr w:type="gramStart"/>
      <w:r w:rsidRPr="00545F2B">
        <w:rPr>
          <w:sz w:val="28"/>
          <w:szCs w:val="28"/>
        </w:rPr>
        <w:t xml:space="preserve">о </w:t>
      </w:r>
      <w:r>
        <w:rPr>
          <w:sz w:val="28"/>
          <w:szCs w:val="28"/>
        </w:rPr>
        <w:t>выявленных правонарушениях коррупционной направленности при освоении бюджетных средств, в том числе при размещении заказов для государственных и муниципальных нужд, при распоряжении государственным и муниципальным имуществом</w:t>
      </w:r>
      <w:r w:rsidR="00293B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3B95">
        <w:rPr>
          <w:sz w:val="28"/>
          <w:szCs w:val="28"/>
        </w:rPr>
        <w:t>н</w:t>
      </w:r>
      <w:r>
        <w:rPr>
          <w:sz w:val="28"/>
          <w:szCs w:val="28"/>
        </w:rPr>
        <w:t>е соблюдения должностными лицами государственных органов и органов местного самоуправления ограничений и запретов, установленных законодательством о противодействии коррупции, о государственной и муниципальной службе, в том числе требования о предоставлении сведений о доходах, расходах,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</w:t>
      </w:r>
      <w:proofErr w:type="gramEnd"/>
      <w:r>
        <w:rPr>
          <w:sz w:val="28"/>
          <w:szCs w:val="28"/>
        </w:rPr>
        <w:t xml:space="preserve"> и обязательствах имущественного характера, а также об урегулировании  конфликта интересов</w:t>
      </w:r>
      <w:r w:rsidR="00293B95">
        <w:rPr>
          <w:sz w:val="28"/>
          <w:szCs w:val="28"/>
        </w:rPr>
        <w:t>.</w:t>
      </w:r>
    </w:p>
    <w:p w:rsidR="004857E8" w:rsidRPr="004E7E38" w:rsidRDefault="004857E8" w:rsidP="004857E8">
      <w:pPr>
        <w:ind w:firstLine="708"/>
        <w:jc w:val="both"/>
        <w:rPr>
          <w:sz w:val="28"/>
          <w:szCs w:val="28"/>
        </w:rPr>
      </w:pPr>
    </w:p>
    <w:p w:rsidR="00330D22" w:rsidRPr="00545F2B" w:rsidRDefault="00330D22" w:rsidP="00330D22">
      <w:pPr>
        <w:ind w:firstLine="708"/>
        <w:jc w:val="both"/>
        <w:rPr>
          <w:sz w:val="28"/>
          <w:szCs w:val="28"/>
          <w:u w:val="single"/>
        </w:rPr>
      </w:pP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197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D22" w:rsidRDefault="00330D22" w:rsidP="00293B95">
      <w:pPr>
        <w:pStyle w:val="ConsPlusTitle"/>
        <w:widowControl/>
        <w:numPr>
          <w:ilvl w:val="0"/>
          <w:numId w:val="2"/>
        </w:numPr>
        <w:ind w:right="2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Указанную информацию принять к сведению.</w:t>
      </w:r>
    </w:p>
    <w:p w:rsidR="00C55EB2" w:rsidRDefault="00293B95" w:rsidP="00293B95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 </w:t>
      </w:r>
      <w:proofErr w:type="gramStart"/>
      <w:r>
        <w:rPr>
          <w:sz w:val="28"/>
          <w:szCs w:val="28"/>
        </w:rPr>
        <w:t>Ответственному лицу за профилактику коррупционных и иных правонарушений (Г.Х.Максудовой) при разработке Информационного письма «</w:t>
      </w:r>
      <w:r w:rsidRPr="00B03E39">
        <w:rPr>
          <w:sz w:val="28"/>
          <w:szCs w:val="28"/>
        </w:rPr>
        <w:t>О порядке оформления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с</w:t>
      </w:r>
      <w:r w:rsidR="0061588F">
        <w:rPr>
          <w:sz w:val="28"/>
          <w:szCs w:val="28"/>
        </w:rPr>
        <w:t>ведений</w:t>
      </w:r>
      <w:r w:rsidRPr="00B03E39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Pr="00B03E39">
        <w:rPr>
          <w:sz w:val="28"/>
          <w:szCs w:val="28"/>
        </w:rPr>
        <w:t>об имуществе</w:t>
      </w:r>
      <w:r>
        <w:rPr>
          <w:sz w:val="28"/>
          <w:szCs w:val="28"/>
        </w:rPr>
        <w:t xml:space="preserve"> </w:t>
      </w:r>
      <w:r w:rsidRPr="00B03E39">
        <w:rPr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за 2013 год» </w:t>
      </w:r>
      <w:r w:rsidR="00C55EB2">
        <w:rPr>
          <w:sz w:val="28"/>
          <w:szCs w:val="28"/>
        </w:rPr>
        <w:t xml:space="preserve">(далее – Сведения) </w:t>
      </w:r>
      <w:r>
        <w:rPr>
          <w:sz w:val="28"/>
          <w:szCs w:val="28"/>
        </w:rPr>
        <w:t xml:space="preserve">учесть типовые случаи нарушений законодательства, выявленные органами прокуратуры и представленные в аналитическом </w:t>
      </w:r>
      <w:r w:rsidR="0061588F">
        <w:rPr>
          <w:sz w:val="28"/>
          <w:szCs w:val="28"/>
        </w:rPr>
        <w:t>обзоре за 9 месяцев 2013 года.</w:t>
      </w:r>
      <w:proofErr w:type="gramEnd"/>
    </w:p>
    <w:p w:rsidR="00293B95" w:rsidRPr="00B03E39" w:rsidRDefault="0061588F" w:rsidP="00C55EB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целях сокращения нарушений законодательства, до начала представления </w:t>
      </w:r>
      <w:r w:rsidR="00C55EB2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ведений за 2013 год, </w:t>
      </w:r>
      <w:r w:rsidR="00293B95">
        <w:rPr>
          <w:sz w:val="28"/>
          <w:szCs w:val="28"/>
        </w:rPr>
        <w:t>прове</w:t>
      </w:r>
      <w:r>
        <w:rPr>
          <w:sz w:val="28"/>
          <w:szCs w:val="28"/>
        </w:rPr>
        <w:t>сти профилактические беседы с сотрудниками министерства по соблюдению требований законодательства</w:t>
      </w:r>
      <w:r w:rsidR="00C55EB2">
        <w:rPr>
          <w:sz w:val="28"/>
          <w:szCs w:val="28"/>
        </w:rPr>
        <w:t>,</w:t>
      </w:r>
      <w:r>
        <w:rPr>
          <w:sz w:val="28"/>
          <w:szCs w:val="28"/>
        </w:rPr>
        <w:t xml:space="preserve"> при представлении </w:t>
      </w:r>
      <w:r w:rsidR="00C55EB2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ведений и о существующей ответственности при представлении неполных и недостоверных </w:t>
      </w:r>
      <w:r w:rsidR="00C55EB2">
        <w:rPr>
          <w:sz w:val="28"/>
          <w:szCs w:val="28"/>
        </w:rPr>
        <w:t>С</w:t>
      </w:r>
      <w:r>
        <w:rPr>
          <w:sz w:val="28"/>
          <w:szCs w:val="28"/>
        </w:rPr>
        <w:t>ведений</w:t>
      </w:r>
      <w:r w:rsidR="00C55EB2">
        <w:rPr>
          <w:sz w:val="28"/>
          <w:szCs w:val="28"/>
        </w:rPr>
        <w:t>,  а также нарушений по соблюдению ограничений  и запретов, установленных законодательством о противодействии коррупции, о государственной службе, а также об урегулировании конфликта интересов.</w:t>
      </w:r>
      <w:r>
        <w:rPr>
          <w:sz w:val="28"/>
          <w:szCs w:val="28"/>
        </w:rPr>
        <w:t xml:space="preserve">    </w:t>
      </w:r>
      <w:r w:rsidR="00293B95">
        <w:rPr>
          <w:sz w:val="28"/>
          <w:szCs w:val="28"/>
        </w:rPr>
        <w:t xml:space="preserve">   </w:t>
      </w:r>
      <w:proofErr w:type="gramEnd"/>
    </w:p>
    <w:p w:rsidR="002C1482" w:rsidRPr="00293B95" w:rsidRDefault="002C1482" w:rsidP="00293B95">
      <w:pPr>
        <w:jc w:val="both"/>
        <w:rPr>
          <w:rFonts w:eastAsia="Calibri"/>
          <w:sz w:val="28"/>
          <w:szCs w:val="28"/>
          <w:lang w:eastAsia="en-US"/>
        </w:rPr>
      </w:pPr>
    </w:p>
    <w:p w:rsidR="004857E8" w:rsidRPr="0077094E" w:rsidRDefault="004857E8" w:rsidP="0077094E">
      <w:pPr>
        <w:pStyle w:val="ConsPlusTitle"/>
        <w:widowControl/>
        <w:ind w:right="2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855" w:rsidRPr="001B66E5" w:rsidRDefault="00F56855" w:rsidP="001B66E5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/>
    <w:sectPr w:rsidR="00AB438C" w:rsidSect="00293B95">
      <w:headerReference w:type="default" r:id="rId8"/>
      <w:pgSz w:w="11906" w:h="16838"/>
      <w:pgMar w:top="624" w:right="1133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EB2" w:rsidRDefault="00C55EB2" w:rsidP="002117C4">
      <w:r>
        <w:separator/>
      </w:r>
    </w:p>
  </w:endnote>
  <w:endnote w:type="continuationSeparator" w:id="0">
    <w:p w:rsidR="00C55EB2" w:rsidRDefault="00C55EB2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EB2" w:rsidRDefault="00C55EB2" w:rsidP="002117C4">
      <w:r>
        <w:separator/>
      </w:r>
    </w:p>
  </w:footnote>
  <w:footnote w:type="continuationSeparator" w:id="0">
    <w:p w:rsidR="00C55EB2" w:rsidRDefault="00C55EB2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C55EB2" w:rsidRDefault="00BD2A46">
        <w:pPr>
          <w:pStyle w:val="a5"/>
          <w:jc w:val="right"/>
        </w:pPr>
        <w:fldSimple w:instr=" PAGE   \* MERGEFORMAT ">
          <w:r w:rsidR="00971546">
            <w:rPr>
              <w:noProof/>
            </w:rPr>
            <w:t>3</w:t>
          </w:r>
        </w:fldSimple>
      </w:p>
    </w:sdtContent>
  </w:sdt>
  <w:p w:rsidR="00C55EB2" w:rsidRDefault="00C55E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2519750A"/>
    <w:multiLevelType w:val="hybridMultilevel"/>
    <w:tmpl w:val="CACEDE6E"/>
    <w:lvl w:ilvl="0" w:tplc="BD68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6AD1"/>
    <w:rsid w:val="000926C0"/>
    <w:rsid w:val="000939E9"/>
    <w:rsid w:val="00095160"/>
    <w:rsid w:val="000952E5"/>
    <w:rsid w:val="000A17D2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58B5"/>
    <w:rsid w:val="000E6B4B"/>
    <w:rsid w:val="000E6B62"/>
    <w:rsid w:val="000E72A0"/>
    <w:rsid w:val="000F72C5"/>
    <w:rsid w:val="00103CE9"/>
    <w:rsid w:val="00105EFB"/>
    <w:rsid w:val="0011007A"/>
    <w:rsid w:val="001155F5"/>
    <w:rsid w:val="0011648E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CD2"/>
    <w:rsid w:val="001E56FA"/>
    <w:rsid w:val="001F112E"/>
    <w:rsid w:val="001F7C0F"/>
    <w:rsid w:val="00200F20"/>
    <w:rsid w:val="002117C4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086"/>
    <w:rsid w:val="002879EC"/>
    <w:rsid w:val="00293B95"/>
    <w:rsid w:val="002A3150"/>
    <w:rsid w:val="002A3D50"/>
    <w:rsid w:val="002A405F"/>
    <w:rsid w:val="002A6F67"/>
    <w:rsid w:val="002B6CBA"/>
    <w:rsid w:val="002B7A0A"/>
    <w:rsid w:val="002C0DA0"/>
    <w:rsid w:val="002C1482"/>
    <w:rsid w:val="002E4961"/>
    <w:rsid w:val="0030253A"/>
    <w:rsid w:val="00303AD6"/>
    <w:rsid w:val="00306319"/>
    <w:rsid w:val="00315D22"/>
    <w:rsid w:val="003224C4"/>
    <w:rsid w:val="00323BA0"/>
    <w:rsid w:val="00330D22"/>
    <w:rsid w:val="00343D29"/>
    <w:rsid w:val="00351B8D"/>
    <w:rsid w:val="00360BBD"/>
    <w:rsid w:val="00364018"/>
    <w:rsid w:val="0039004B"/>
    <w:rsid w:val="00397880"/>
    <w:rsid w:val="00397F22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2585F"/>
    <w:rsid w:val="00450FE7"/>
    <w:rsid w:val="004604C4"/>
    <w:rsid w:val="00461AE8"/>
    <w:rsid w:val="004774A4"/>
    <w:rsid w:val="004857E8"/>
    <w:rsid w:val="00496D82"/>
    <w:rsid w:val="004A17F7"/>
    <w:rsid w:val="004A5C05"/>
    <w:rsid w:val="004A6BC8"/>
    <w:rsid w:val="004B2AB4"/>
    <w:rsid w:val="004B78D5"/>
    <w:rsid w:val="004C255A"/>
    <w:rsid w:val="004C7C57"/>
    <w:rsid w:val="004D5D62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4347"/>
    <w:rsid w:val="005C02BB"/>
    <w:rsid w:val="005C7622"/>
    <w:rsid w:val="005D4E4F"/>
    <w:rsid w:val="005D779A"/>
    <w:rsid w:val="005D7F68"/>
    <w:rsid w:val="005E5CA1"/>
    <w:rsid w:val="005F145B"/>
    <w:rsid w:val="00607CD5"/>
    <w:rsid w:val="0061588F"/>
    <w:rsid w:val="00616376"/>
    <w:rsid w:val="006222C7"/>
    <w:rsid w:val="00624B51"/>
    <w:rsid w:val="00636A3C"/>
    <w:rsid w:val="00640057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5B92"/>
    <w:rsid w:val="006F618B"/>
    <w:rsid w:val="00703249"/>
    <w:rsid w:val="00712A95"/>
    <w:rsid w:val="007135CB"/>
    <w:rsid w:val="00721C26"/>
    <w:rsid w:val="007227DF"/>
    <w:rsid w:val="0073272A"/>
    <w:rsid w:val="00750E15"/>
    <w:rsid w:val="00763F07"/>
    <w:rsid w:val="0077094E"/>
    <w:rsid w:val="00791F1A"/>
    <w:rsid w:val="007A0258"/>
    <w:rsid w:val="007A6245"/>
    <w:rsid w:val="007A6C32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A05C4"/>
    <w:rsid w:val="008C15B7"/>
    <w:rsid w:val="008C23F3"/>
    <w:rsid w:val="008E40DC"/>
    <w:rsid w:val="0090308F"/>
    <w:rsid w:val="00905DCC"/>
    <w:rsid w:val="00905EE6"/>
    <w:rsid w:val="0092008A"/>
    <w:rsid w:val="00921B97"/>
    <w:rsid w:val="00932FFE"/>
    <w:rsid w:val="00941EED"/>
    <w:rsid w:val="00945E39"/>
    <w:rsid w:val="00951CB7"/>
    <w:rsid w:val="00954190"/>
    <w:rsid w:val="00956322"/>
    <w:rsid w:val="00971546"/>
    <w:rsid w:val="009A29F3"/>
    <w:rsid w:val="009B4202"/>
    <w:rsid w:val="009B55AA"/>
    <w:rsid w:val="009C2562"/>
    <w:rsid w:val="009C5131"/>
    <w:rsid w:val="009D6F1E"/>
    <w:rsid w:val="00A0148D"/>
    <w:rsid w:val="00A01A05"/>
    <w:rsid w:val="00A062A4"/>
    <w:rsid w:val="00A123A5"/>
    <w:rsid w:val="00A13E7D"/>
    <w:rsid w:val="00A36640"/>
    <w:rsid w:val="00A470DA"/>
    <w:rsid w:val="00A56A87"/>
    <w:rsid w:val="00A6015D"/>
    <w:rsid w:val="00A624D6"/>
    <w:rsid w:val="00A730C1"/>
    <w:rsid w:val="00A81E96"/>
    <w:rsid w:val="00A85C3E"/>
    <w:rsid w:val="00A91587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01D4"/>
    <w:rsid w:val="00BB26C4"/>
    <w:rsid w:val="00BB5E11"/>
    <w:rsid w:val="00BB5FAD"/>
    <w:rsid w:val="00BB7AF9"/>
    <w:rsid w:val="00BD2A46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55EB2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5B9D"/>
    <w:rsid w:val="00D55EDF"/>
    <w:rsid w:val="00D632F7"/>
    <w:rsid w:val="00D7090F"/>
    <w:rsid w:val="00D84111"/>
    <w:rsid w:val="00D85397"/>
    <w:rsid w:val="00D90147"/>
    <w:rsid w:val="00D92FF9"/>
    <w:rsid w:val="00DA4872"/>
    <w:rsid w:val="00DB59B3"/>
    <w:rsid w:val="00DB61F0"/>
    <w:rsid w:val="00DB6A73"/>
    <w:rsid w:val="00DC74D3"/>
    <w:rsid w:val="00DE21CD"/>
    <w:rsid w:val="00DF202C"/>
    <w:rsid w:val="00DF4570"/>
    <w:rsid w:val="00DF7C11"/>
    <w:rsid w:val="00E10ECA"/>
    <w:rsid w:val="00E14244"/>
    <w:rsid w:val="00E23588"/>
    <w:rsid w:val="00E3104F"/>
    <w:rsid w:val="00E334A8"/>
    <w:rsid w:val="00E4218C"/>
    <w:rsid w:val="00E43FC3"/>
    <w:rsid w:val="00E466BE"/>
    <w:rsid w:val="00E53C84"/>
    <w:rsid w:val="00E6203C"/>
    <w:rsid w:val="00E62330"/>
    <w:rsid w:val="00E669CD"/>
    <w:rsid w:val="00E70266"/>
    <w:rsid w:val="00E829A0"/>
    <w:rsid w:val="00E95A87"/>
    <w:rsid w:val="00E96D9C"/>
    <w:rsid w:val="00EA20C1"/>
    <w:rsid w:val="00EA25E7"/>
    <w:rsid w:val="00EA3140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42EED"/>
    <w:rsid w:val="00F46FEF"/>
    <w:rsid w:val="00F504E6"/>
    <w:rsid w:val="00F52247"/>
    <w:rsid w:val="00F56855"/>
    <w:rsid w:val="00F57827"/>
    <w:rsid w:val="00F7210E"/>
    <w:rsid w:val="00F7298C"/>
    <w:rsid w:val="00F7356F"/>
    <w:rsid w:val="00F94281"/>
    <w:rsid w:val="00F94F80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  <w:style w:type="paragraph" w:customStyle="1" w:styleId="ConsPlusTitle">
    <w:name w:val="ConsPlusTitle"/>
    <w:rsid w:val="00330D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C2C2-876D-46FF-8EF2-923709FE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4</cp:revision>
  <cp:lastPrinted>2013-09-20T10:48:00Z</cp:lastPrinted>
  <dcterms:created xsi:type="dcterms:W3CDTF">2014-01-22T13:52:00Z</dcterms:created>
  <dcterms:modified xsi:type="dcterms:W3CDTF">2014-01-22T14:49:00Z</dcterms:modified>
</cp:coreProperties>
</file>