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50" w:rsidRDefault="00CD2450" w:rsidP="00CD24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54B24" w:rsidRPr="00654B24" w:rsidRDefault="00654B24" w:rsidP="00654B24">
      <w:pPr>
        <w:spacing w:line="288" w:lineRule="auto"/>
        <w:jc w:val="right"/>
        <w:rPr>
          <w:sz w:val="28"/>
        </w:rPr>
      </w:pPr>
      <w:r w:rsidRPr="00654B24">
        <w:rPr>
          <w:sz w:val="28"/>
        </w:rPr>
        <w:t>ПРОЕКТ</w:t>
      </w:r>
    </w:p>
    <w:p w:rsidR="00654B24" w:rsidRPr="00654B24" w:rsidRDefault="00654B24" w:rsidP="00654B24">
      <w:pPr>
        <w:spacing w:line="288" w:lineRule="auto"/>
        <w:rPr>
          <w:b/>
          <w:sz w:val="28"/>
        </w:rPr>
      </w:pPr>
    </w:p>
    <w:p w:rsidR="00654B24" w:rsidRPr="00654B24" w:rsidRDefault="00654B24" w:rsidP="00654B24">
      <w:pPr>
        <w:spacing w:after="200" w:line="300" w:lineRule="exact"/>
        <w:jc w:val="center"/>
        <w:rPr>
          <w:rFonts w:eastAsiaTheme="minorEastAsia"/>
          <w:sz w:val="28"/>
          <w:szCs w:val="28"/>
        </w:rPr>
      </w:pPr>
      <w:r w:rsidRPr="00654B24">
        <w:rPr>
          <w:rFonts w:eastAsiaTheme="minorEastAsia"/>
          <w:sz w:val="28"/>
          <w:szCs w:val="28"/>
        </w:rPr>
        <w:t>КАБИНЕТ МИНИСТРОВ РЕСПУБЛИКИ ТАТАРСТАН</w:t>
      </w:r>
    </w:p>
    <w:p w:rsidR="00654B24" w:rsidRPr="00654B24" w:rsidRDefault="00654B24" w:rsidP="00654B24">
      <w:pPr>
        <w:spacing w:after="200" w:line="300" w:lineRule="exact"/>
        <w:jc w:val="center"/>
        <w:rPr>
          <w:rFonts w:eastAsiaTheme="minorEastAsia"/>
          <w:sz w:val="28"/>
          <w:szCs w:val="28"/>
        </w:rPr>
      </w:pPr>
      <w:r w:rsidRPr="00654B24">
        <w:rPr>
          <w:rFonts w:eastAsiaTheme="minorEastAsia"/>
          <w:sz w:val="28"/>
          <w:szCs w:val="28"/>
        </w:rPr>
        <w:t>ПОСТАНОВЛЕНИЕ</w:t>
      </w:r>
    </w:p>
    <w:p w:rsidR="00654B24" w:rsidRPr="00654B24" w:rsidRDefault="00654B24" w:rsidP="00654B24">
      <w:pPr>
        <w:spacing w:after="200" w:line="300" w:lineRule="exact"/>
        <w:rPr>
          <w:rFonts w:eastAsiaTheme="minorEastAsia"/>
          <w:sz w:val="28"/>
          <w:szCs w:val="28"/>
        </w:rPr>
      </w:pPr>
      <w:r w:rsidRPr="00654B24">
        <w:rPr>
          <w:rFonts w:eastAsiaTheme="minorEastAsia"/>
          <w:sz w:val="28"/>
          <w:szCs w:val="28"/>
        </w:rPr>
        <w:t xml:space="preserve">                   __________                                                              №__________</w:t>
      </w:r>
    </w:p>
    <w:p w:rsidR="00654B24" w:rsidRPr="00654B24" w:rsidRDefault="00654B24" w:rsidP="00654B24">
      <w:pPr>
        <w:spacing w:after="200" w:line="300" w:lineRule="exact"/>
        <w:rPr>
          <w:rFonts w:eastAsiaTheme="minorEastAsia"/>
          <w:b/>
          <w:sz w:val="28"/>
          <w:szCs w:val="28"/>
        </w:rPr>
      </w:pPr>
      <w:r w:rsidRPr="00654B24">
        <w:rPr>
          <w:rFonts w:eastAsiaTheme="minorEastAsia"/>
          <w:sz w:val="28"/>
          <w:szCs w:val="28"/>
        </w:rPr>
        <w:t xml:space="preserve">                                                             </w:t>
      </w:r>
      <w:proofErr w:type="spellStart"/>
      <w:r w:rsidRPr="00654B24">
        <w:rPr>
          <w:rFonts w:eastAsiaTheme="minorEastAsia"/>
          <w:sz w:val="28"/>
          <w:szCs w:val="28"/>
        </w:rPr>
        <w:t>г</w:t>
      </w:r>
      <w:proofErr w:type="gramStart"/>
      <w:r w:rsidRPr="00654B24">
        <w:rPr>
          <w:rFonts w:eastAsiaTheme="minorEastAsia"/>
          <w:sz w:val="28"/>
          <w:szCs w:val="28"/>
        </w:rPr>
        <w:t>.К</w:t>
      </w:r>
      <w:proofErr w:type="gramEnd"/>
      <w:r w:rsidRPr="00654B24">
        <w:rPr>
          <w:rFonts w:eastAsiaTheme="minorEastAsia"/>
          <w:sz w:val="28"/>
          <w:szCs w:val="28"/>
        </w:rPr>
        <w:t>азань</w:t>
      </w:r>
      <w:proofErr w:type="spellEnd"/>
    </w:p>
    <w:p w:rsidR="00CD2450" w:rsidRDefault="00CD2450" w:rsidP="00CD2450">
      <w:pPr>
        <w:tabs>
          <w:tab w:val="left" w:pos="0"/>
        </w:tabs>
        <w:ind w:right="4819"/>
        <w:jc w:val="both"/>
        <w:rPr>
          <w:sz w:val="28"/>
          <w:szCs w:val="28"/>
        </w:rPr>
      </w:pPr>
    </w:p>
    <w:p w:rsidR="00CD2450" w:rsidRDefault="00CD2450" w:rsidP="00CD2450">
      <w:pPr>
        <w:tabs>
          <w:tab w:val="left" w:pos="0"/>
        </w:tabs>
        <w:ind w:right="5102"/>
        <w:jc w:val="both"/>
        <w:rPr>
          <w:rFonts w:eastAsiaTheme="minorHAnsi"/>
          <w:sz w:val="28"/>
          <w:szCs w:val="28"/>
          <w:lang w:eastAsia="en-US"/>
        </w:rPr>
      </w:pPr>
      <w:r w:rsidRPr="000D25C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постановления Кабинета Министров Республики Татарстан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="00C576FF">
        <w:rPr>
          <w:rFonts w:eastAsiaTheme="minorHAnsi"/>
          <w:sz w:val="28"/>
          <w:szCs w:val="28"/>
          <w:lang w:eastAsia="en-US"/>
        </w:rPr>
        <w:t>20.05.2014</w:t>
      </w:r>
      <w:r>
        <w:rPr>
          <w:rFonts w:eastAsiaTheme="minorHAnsi"/>
          <w:sz w:val="28"/>
          <w:szCs w:val="28"/>
          <w:lang w:eastAsia="en-US"/>
        </w:rPr>
        <w:t xml:space="preserve">          № </w:t>
      </w:r>
      <w:r w:rsidR="00C576FF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31 </w:t>
      </w:r>
      <w:r w:rsidR="00C576FF" w:rsidRPr="00C576FF">
        <w:rPr>
          <w:rFonts w:eastAsiaTheme="minorHAnsi"/>
          <w:sz w:val="28"/>
          <w:szCs w:val="28"/>
          <w:lang w:eastAsia="en-US"/>
        </w:rPr>
        <w:t>«Об утверждении Правил осуществления главными распорядителями (распорядителями) средств бюджета Республики Татарстан, главными администраторами (администраторами) доходов бюджета Республики Татарстан, главными администраторами (администраторами) источников финансирования дефицита бюджета Республики Татарстан внутреннего финансового контроля и внутреннего финансового аудита»</w:t>
      </w:r>
    </w:p>
    <w:p w:rsidR="00CD2450" w:rsidRDefault="00CD2450" w:rsidP="00CD2450">
      <w:pPr>
        <w:tabs>
          <w:tab w:val="left" w:pos="1104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</w:p>
    <w:p w:rsidR="00CD2450" w:rsidRDefault="00CD2450" w:rsidP="00CD2450">
      <w:pPr>
        <w:tabs>
          <w:tab w:val="left" w:pos="1104"/>
        </w:tabs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0D25CC">
        <w:rPr>
          <w:sz w:val="28"/>
          <w:szCs w:val="28"/>
        </w:rPr>
        <w:t xml:space="preserve">Кабинет Министров Республики Татарстан ПОСТАНОВЛЯЕТ: </w:t>
      </w:r>
    </w:p>
    <w:p w:rsidR="00CD2450" w:rsidRDefault="00CD2450" w:rsidP="00CD2450">
      <w:pPr>
        <w:tabs>
          <w:tab w:val="left" w:pos="1104"/>
        </w:tabs>
        <w:suppressAutoHyphens/>
        <w:spacing w:line="288" w:lineRule="auto"/>
        <w:ind w:firstLine="709"/>
        <w:jc w:val="both"/>
      </w:pPr>
    </w:p>
    <w:p w:rsidR="00CD2450" w:rsidRPr="00611FA0" w:rsidRDefault="00CD2450" w:rsidP="00CD24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1FA0">
        <w:rPr>
          <w:sz w:val="28"/>
          <w:szCs w:val="28"/>
        </w:rPr>
        <w:t>Признать утратившим силу п</w:t>
      </w:r>
      <w:r w:rsidRPr="00611FA0">
        <w:rPr>
          <w:rFonts w:eastAsiaTheme="minorHAnsi"/>
          <w:sz w:val="28"/>
          <w:szCs w:val="28"/>
          <w:lang w:eastAsia="en-US"/>
        </w:rPr>
        <w:t>остановление К</w:t>
      </w:r>
      <w:r>
        <w:rPr>
          <w:rFonts w:eastAsiaTheme="minorHAnsi"/>
          <w:sz w:val="28"/>
          <w:szCs w:val="28"/>
          <w:lang w:eastAsia="en-US"/>
        </w:rPr>
        <w:t>абинета Министров Республики Татарстан</w:t>
      </w:r>
      <w:r w:rsidR="00C576FF">
        <w:rPr>
          <w:rFonts w:eastAsiaTheme="minorHAnsi"/>
          <w:sz w:val="28"/>
          <w:szCs w:val="28"/>
          <w:lang w:eastAsia="en-US"/>
        </w:rPr>
        <w:t xml:space="preserve"> от 20.05.2014 №331</w:t>
      </w:r>
      <w:r w:rsidRPr="00611FA0">
        <w:rPr>
          <w:rFonts w:eastAsiaTheme="minorHAnsi"/>
          <w:sz w:val="28"/>
          <w:szCs w:val="28"/>
          <w:lang w:eastAsia="en-US"/>
        </w:rPr>
        <w:t xml:space="preserve"> </w:t>
      </w:r>
      <w:r w:rsidR="00C576FF" w:rsidRPr="00C576FF">
        <w:rPr>
          <w:rFonts w:eastAsiaTheme="minorHAnsi"/>
          <w:sz w:val="28"/>
          <w:szCs w:val="28"/>
          <w:lang w:eastAsia="en-US"/>
        </w:rPr>
        <w:t>«Об утверждении Правил осуществления главными распорядителями (распорядителями) средств бюджета Республики Татарстан, главными администраторами (администраторами) доходов бюджета Республики Татарстан, главными администраторами (администраторами) источников финансирования дефицита бюджета Республики Татарстан внутреннего финансового контроля и внутреннего финансового аудита»</w:t>
      </w:r>
      <w:r w:rsidR="00C576FF">
        <w:rPr>
          <w:rFonts w:eastAsiaTheme="minorHAnsi"/>
          <w:sz w:val="28"/>
          <w:szCs w:val="28"/>
          <w:lang w:eastAsia="en-US"/>
        </w:rPr>
        <w:t>.</w:t>
      </w:r>
    </w:p>
    <w:p w:rsidR="00CD2450" w:rsidRPr="00611FA0" w:rsidRDefault="00CD2450" w:rsidP="00CD2450">
      <w:pPr>
        <w:pStyle w:val="ConsPlusNormal"/>
        <w:spacing w:line="288" w:lineRule="auto"/>
        <w:ind w:firstLine="709"/>
        <w:jc w:val="both"/>
        <w:rPr>
          <w:szCs w:val="28"/>
        </w:rPr>
      </w:pPr>
    </w:p>
    <w:p w:rsidR="00CD2450" w:rsidRPr="000D25CC" w:rsidRDefault="00CD2450" w:rsidP="00CD2450">
      <w:pPr>
        <w:tabs>
          <w:tab w:val="left" w:pos="1104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</w:p>
    <w:p w:rsidR="00CD2450" w:rsidRPr="000D25CC" w:rsidRDefault="00CD2450" w:rsidP="00CD2450">
      <w:pPr>
        <w:tabs>
          <w:tab w:val="left" w:pos="1104"/>
        </w:tabs>
        <w:suppressAutoHyphens/>
        <w:jc w:val="both"/>
        <w:rPr>
          <w:sz w:val="28"/>
          <w:szCs w:val="28"/>
        </w:rPr>
      </w:pPr>
      <w:r w:rsidRPr="000D25CC">
        <w:rPr>
          <w:sz w:val="28"/>
          <w:szCs w:val="28"/>
        </w:rPr>
        <w:t>Премьер-министр</w:t>
      </w:r>
    </w:p>
    <w:p w:rsidR="00CD2450" w:rsidRDefault="00CD2450" w:rsidP="00CD2450">
      <w:pPr>
        <w:tabs>
          <w:tab w:val="left" w:pos="1104"/>
        </w:tabs>
        <w:suppressAutoHyphens/>
        <w:jc w:val="both"/>
        <w:rPr>
          <w:sz w:val="28"/>
          <w:szCs w:val="28"/>
        </w:rPr>
      </w:pPr>
      <w:r w:rsidRPr="000D25CC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0D25CC">
        <w:rPr>
          <w:sz w:val="28"/>
          <w:szCs w:val="28"/>
        </w:rPr>
        <w:t xml:space="preserve">Татарстан                           </w:t>
      </w:r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  <w:r w:rsidRPr="000D25CC">
        <w:rPr>
          <w:sz w:val="28"/>
          <w:szCs w:val="28"/>
        </w:rPr>
        <w:t xml:space="preserve">     </w:t>
      </w:r>
      <w:bookmarkStart w:id="0" w:name="_GoBack"/>
      <w:bookmarkEnd w:id="0"/>
    </w:p>
    <w:sectPr w:rsidR="00CD2450" w:rsidSect="000A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50"/>
    <w:rsid w:val="00001E72"/>
    <w:rsid w:val="000032A0"/>
    <w:rsid w:val="00005A5C"/>
    <w:rsid w:val="00011347"/>
    <w:rsid w:val="00011E7E"/>
    <w:rsid w:val="00012EC7"/>
    <w:rsid w:val="00017AFE"/>
    <w:rsid w:val="00017D50"/>
    <w:rsid w:val="00020A80"/>
    <w:rsid w:val="0002430F"/>
    <w:rsid w:val="000342D9"/>
    <w:rsid w:val="0003770C"/>
    <w:rsid w:val="00042644"/>
    <w:rsid w:val="00045C40"/>
    <w:rsid w:val="00046F9D"/>
    <w:rsid w:val="000527DD"/>
    <w:rsid w:val="00053EB1"/>
    <w:rsid w:val="00057833"/>
    <w:rsid w:val="00057DBC"/>
    <w:rsid w:val="00072EC0"/>
    <w:rsid w:val="00074A1F"/>
    <w:rsid w:val="00074EF2"/>
    <w:rsid w:val="00076840"/>
    <w:rsid w:val="000811A6"/>
    <w:rsid w:val="00082FED"/>
    <w:rsid w:val="000908B2"/>
    <w:rsid w:val="00091D7A"/>
    <w:rsid w:val="000921CA"/>
    <w:rsid w:val="00092316"/>
    <w:rsid w:val="000A0468"/>
    <w:rsid w:val="000A074A"/>
    <w:rsid w:val="000A0D84"/>
    <w:rsid w:val="000A175D"/>
    <w:rsid w:val="000A29DA"/>
    <w:rsid w:val="000A2FCB"/>
    <w:rsid w:val="000A3813"/>
    <w:rsid w:val="000A42D1"/>
    <w:rsid w:val="000A4ACD"/>
    <w:rsid w:val="000A64FD"/>
    <w:rsid w:val="000B0F09"/>
    <w:rsid w:val="000B26A9"/>
    <w:rsid w:val="000C1EFB"/>
    <w:rsid w:val="000E3101"/>
    <w:rsid w:val="000E346B"/>
    <w:rsid w:val="000E3D14"/>
    <w:rsid w:val="000F0E3C"/>
    <w:rsid w:val="000F1BFD"/>
    <w:rsid w:val="0010299B"/>
    <w:rsid w:val="00102B3B"/>
    <w:rsid w:val="0011238A"/>
    <w:rsid w:val="00114A92"/>
    <w:rsid w:val="00133678"/>
    <w:rsid w:val="001368E8"/>
    <w:rsid w:val="001501E6"/>
    <w:rsid w:val="00156BFD"/>
    <w:rsid w:val="001739D1"/>
    <w:rsid w:val="00175AE3"/>
    <w:rsid w:val="0018162F"/>
    <w:rsid w:val="001826EF"/>
    <w:rsid w:val="001829FD"/>
    <w:rsid w:val="00183139"/>
    <w:rsid w:val="00187C38"/>
    <w:rsid w:val="00193D73"/>
    <w:rsid w:val="001A1FA1"/>
    <w:rsid w:val="001B09CA"/>
    <w:rsid w:val="001B0EC3"/>
    <w:rsid w:val="001B5585"/>
    <w:rsid w:val="001B6E8F"/>
    <w:rsid w:val="001C778F"/>
    <w:rsid w:val="001D26F1"/>
    <w:rsid w:val="001D2E5F"/>
    <w:rsid w:val="001D747E"/>
    <w:rsid w:val="001D7715"/>
    <w:rsid w:val="001E1654"/>
    <w:rsid w:val="001E2CD6"/>
    <w:rsid w:val="001E4B6E"/>
    <w:rsid w:val="001E595E"/>
    <w:rsid w:val="001E78F7"/>
    <w:rsid w:val="001F70A4"/>
    <w:rsid w:val="00205F2F"/>
    <w:rsid w:val="00214E02"/>
    <w:rsid w:val="0021533D"/>
    <w:rsid w:val="0021629C"/>
    <w:rsid w:val="002239F9"/>
    <w:rsid w:val="00244282"/>
    <w:rsid w:val="002520D1"/>
    <w:rsid w:val="00254582"/>
    <w:rsid w:val="00260D82"/>
    <w:rsid w:val="00262FA0"/>
    <w:rsid w:val="0026317B"/>
    <w:rsid w:val="00263CE5"/>
    <w:rsid w:val="00264CD1"/>
    <w:rsid w:val="00265536"/>
    <w:rsid w:val="00267578"/>
    <w:rsid w:val="002714D5"/>
    <w:rsid w:val="00271CF4"/>
    <w:rsid w:val="00272803"/>
    <w:rsid w:val="00281E1A"/>
    <w:rsid w:val="002857A7"/>
    <w:rsid w:val="002A1BAD"/>
    <w:rsid w:val="002A34B7"/>
    <w:rsid w:val="002B00B3"/>
    <w:rsid w:val="002B4147"/>
    <w:rsid w:val="002B6669"/>
    <w:rsid w:val="002D10DE"/>
    <w:rsid w:val="002D5C24"/>
    <w:rsid w:val="002E54AF"/>
    <w:rsid w:val="002F0DF5"/>
    <w:rsid w:val="002F3547"/>
    <w:rsid w:val="002F5B75"/>
    <w:rsid w:val="00303F63"/>
    <w:rsid w:val="00303F8C"/>
    <w:rsid w:val="00304670"/>
    <w:rsid w:val="00304814"/>
    <w:rsid w:val="00306097"/>
    <w:rsid w:val="00310527"/>
    <w:rsid w:val="0031534C"/>
    <w:rsid w:val="00320174"/>
    <w:rsid w:val="00320CC1"/>
    <w:rsid w:val="003275D7"/>
    <w:rsid w:val="00327879"/>
    <w:rsid w:val="00330EC0"/>
    <w:rsid w:val="00334010"/>
    <w:rsid w:val="003364D0"/>
    <w:rsid w:val="003376C6"/>
    <w:rsid w:val="00337EFB"/>
    <w:rsid w:val="00342E4D"/>
    <w:rsid w:val="0034550D"/>
    <w:rsid w:val="00345BA0"/>
    <w:rsid w:val="003463FA"/>
    <w:rsid w:val="0034717F"/>
    <w:rsid w:val="0035521D"/>
    <w:rsid w:val="00365A51"/>
    <w:rsid w:val="00376067"/>
    <w:rsid w:val="0038169A"/>
    <w:rsid w:val="003848F4"/>
    <w:rsid w:val="00386353"/>
    <w:rsid w:val="003A0D56"/>
    <w:rsid w:val="003A498F"/>
    <w:rsid w:val="003B026E"/>
    <w:rsid w:val="003B05CB"/>
    <w:rsid w:val="003B34F4"/>
    <w:rsid w:val="003B41BF"/>
    <w:rsid w:val="003B4222"/>
    <w:rsid w:val="003B5579"/>
    <w:rsid w:val="003B5E61"/>
    <w:rsid w:val="003B6D25"/>
    <w:rsid w:val="003D2BE8"/>
    <w:rsid w:val="003E0FED"/>
    <w:rsid w:val="003E5304"/>
    <w:rsid w:val="003E5A20"/>
    <w:rsid w:val="003E62AE"/>
    <w:rsid w:val="003F6BAA"/>
    <w:rsid w:val="00407140"/>
    <w:rsid w:val="00407F6A"/>
    <w:rsid w:val="0041145F"/>
    <w:rsid w:val="0041183E"/>
    <w:rsid w:val="00420C4F"/>
    <w:rsid w:val="00426B7A"/>
    <w:rsid w:val="00433ACD"/>
    <w:rsid w:val="0044678C"/>
    <w:rsid w:val="004677CC"/>
    <w:rsid w:val="00471792"/>
    <w:rsid w:val="0047204E"/>
    <w:rsid w:val="00474F6F"/>
    <w:rsid w:val="00476240"/>
    <w:rsid w:val="00477CDB"/>
    <w:rsid w:val="00482B1A"/>
    <w:rsid w:val="00483897"/>
    <w:rsid w:val="00493DA2"/>
    <w:rsid w:val="004A0013"/>
    <w:rsid w:val="004A02A3"/>
    <w:rsid w:val="004A2374"/>
    <w:rsid w:val="004A29CC"/>
    <w:rsid w:val="004A3304"/>
    <w:rsid w:val="004B1A7A"/>
    <w:rsid w:val="004C0256"/>
    <w:rsid w:val="004C1045"/>
    <w:rsid w:val="004C2E65"/>
    <w:rsid w:val="004D1228"/>
    <w:rsid w:val="004D56A3"/>
    <w:rsid w:val="004E2BD7"/>
    <w:rsid w:val="004E7C12"/>
    <w:rsid w:val="004F28A4"/>
    <w:rsid w:val="004F3DF0"/>
    <w:rsid w:val="004F5499"/>
    <w:rsid w:val="005004E8"/>
    <w:rsid w:val="00510D8A"/>
    <w:rsid w:val="00510F74"/>
    <w:rsid w:val="00514A6D"/>
    <w:rsid w:val="00515784"/>
    <w:rsid w:val="00523180"/>
    <w:rsid w:val="00523B15"/>
    <w:rsid w:val="00532CD4"/>
    <w:rsid w:val="00540979"/>
    <w:rsid w:val="00540E6E"/>
    <w:rsid w:val="00542A71"/>
    <w:rsid w:val="00543A46"/>
    <w:rsid w:val="005477DE"/>
    <w:rsid w:val="00552466"/>
    <w:rsid w:val="00556C03"/>
    <w:rsid w:val="00560A4A"/>
    <w:rsid w:val="00571C76"/>
    <w:rsid w:val="0057259F"/>
    <w:rsid w:val="005735D8"/>
    <w:rsid w:val="00575436"/>
    <w:rsid w:val="00575683"/>
    <w:rsid w:val="005762CB"/>
    <w:rsid w:val="0057680F"/>
    <w:rsid w:val="00576A26"/>
    <w:rsid w:val="00576D4F"/>
    <w:rsid w:val="00583C07"/>
    <w:rsid w:val="005846B7"/>
    <w:rsid w:val="005917B7"/>
    <w:rsid w:val="00593888"/>
    <w:rsid w:val="00597E85"/>
    <w:rsid w:val="005A5BB8"/>
    <w:rsid w:val="005B0399"/>
    <w:rsid w:val="005C24F0"/>
    <w:rsid w:val="005C2739"/>
    <w:rsid w:val="005C3626"/>
    <w:rsid w:val="005C526F"/>
    <w:rsid w:val="005E0BCD"/>
    <w:rsid w:val="005E2136"/>
    <w:rsid w:val="005F1ECB"/>
    <w:rsid w:val="005F6455"/>
    <w:rsid w:val="005F7140"/>
    <w:rsid w:val="00601062"/>
    <w:rsid w:val="006056FF"/>
    <w:rsid w:val="00607D9E"/>
    <w:rsid w:val="00610889"/>
    <w:rsid w:val="0061187D"/>
    <w:rsid w:val="00611E16"/>
    <w:rsid w:val="00613899"/>
    <w:rsid w:val="00615C93"/>
    <w:rsid w:val="00616B2C"/>
    <w:rsid w:val="006176B2"/>
    <w:rsid w:val="00621CB1"/>
    <w:rsid w:val="00621CC2"/>
    <w:rsid w:val="00623421"/>
    <w:rsid w:val="00631696"/>
    <w:rsid w:val="00631BFF"/>
    <w:rsid w:val="00633015"/>
    <w:rsid w:val="006467EE"/>
    <w:rsid w:val="00651C16"/>
    <w:rsid w:val="006523E3"/>
    <w:rsid w:val="00654B24"/>
    <w:rsid w:val="006610E6"/>
    <w:rsid w:val="0066289F"/>
    <w:rsid w:val="006633F6"/>
    <w:rsid w:val="00663B75"/>
    <w:rsid w:val="00666F0F"/>
    <w:rsid w:val="006949CF"/>
    <w:rsid w:val="006A16BC"/>
    <w:rsid w:val="006A2A14"/>
    <w:rsid w:val="006A31DD"/>
    <w:rsid w:val="006A4AD7"/>
    <w:rsid w:val="006A4DE1"/>
    <w:rsid w:val="006B278B"/>
    <w:rsid w:val="006B6B6A"/>
    <w:rsid w:val="006C4D69"/>
    <w:rsid w:val="006D3ADD"/>
    <w:rsid w:val="006D3CE2"/>
    <w:rsid w:val="006E2B7D"/>
    <w:rsid w:val="006E41B8"/>
    <w:rsid w:val="006E601A"/>
    <w:rsid w:val="006E67FF"/>
    <w:rsid w:val="006F159B"/>
    <w:rsid w:val="006F49A2"/>
    <w:rsid w:val="00702378"/>
    <w:rsid w:val="00703796"/>
    <w:rsid w:val="00714D22"/>
    <w:rsid w:val="00716EBB"/>
    <w:rsid w:val="00723B4C"/>
    <w:rsid w:val="0072589D"/>
    <w:rsid w:val="007313CA"/>
    <w:rsid w:val="00736647"/>
    <w:rsid w:val="00740446"/>
    <w:rsid w:val="0074059F"/>
    <w:rsid w:val="00743E0A"/>
    <w:rsid w:val="00746E53"/>
    <w:rsid w:val="00747D2E"/>
    <w:rsid w:val="00752985"/>
    <w:rsid w:val="007535AE"/>
    <w:rsid w:val="00754C61"/>
    <w:rsid w:val="007577DB"/>
    <w:rsid w:val="007764B3"/>
    <w:rsid w:val="00777191"/>
    <w:rsid w:val="0078023A"/>
    <w:rsid w:val="007A5941"/>
    <w:rsid w:val="007A61FA"/>
    <w:rsid w:val="007B12DE"/>
    <w:rsid w:val="007B3043"/>
    <w:rsid w:val="007B4836"/>
    <w:rsid w:val="007B544C"/>
    <w:rsid w:val="007C77FC"/>
    <w:rsid w:val="007E2A01"/>
    <w:rsid w:val="007E5D98"/>
    <w:rsid w:val="007E7F3D"/>
    <w:rsid w:val="007F1075"/>
    <w:rsid w:val="007F5E1B"/>
    <w:rsid w:val="008011AD"/>
    <w:rsid w:val="008020E6"/>
    <w:rsid w:val="0081684C"/>
    <w:rsid w:val="0082214A"/>
    <w:rsid w:val="008249F6"/>
    <w:rsid w:val="008304F1"/>
    <w:rsid w:val="00835D13"/>
    <w:rsid w:val="00845F0D"/>
    <w:rsid w:val="00846552"/>
    <w:rsid w:val="00851C74"/>
    <w:rsid w:val="00860C71"/>
    <w:rsid w:val="0086297C"/>
    <w:rsid w:val="00863F73"/>
    <w:rsid w:val="0086637F"/>
    <w:rsid w:val="00871AF5"/>
    <w:rsid w:val="00876F47"/>
    <w:rsid w:val="00877873"/>
    <w:rsid w:val="00886696"/>
    <w:rsid w:val="0089727B"/>
    <w:rsid w:val="00897629"/>
    <w:rsid w:val="008B2FCC"/>
    <w:rsid w:val="008B5C38"/>
    <w:rsid w:val="008B7437"/>
    <w:rsid w:val="008C6F91"/>
    <w:rsid w:val="008D177B"/>
    <w:rsid w:val="008D17B3"/>
    <w:rsid w:val="008D43F1"/>
    <w:rsid w:val="008D56CC"/>
    <w:rsid w:val="008E10D0"/>
    <w:rsid w:val="008E3654"/>
    <w:rsid w:val="008E5563"/>
    <w:rsid w:val="008F30C8"/>
    <w:rsid w:val="008F37CD"/>
    <w:rsid w:val="008F6E34"/>
    <w:rsid w:val="009004C1"/>
    <w:rsid w:val="009026CA"/>
    <w:rsid w:val="00905B6F"/>
    <w:rsid w:val="00912F6F"/>
    <w:rsid w:val="00913029"/>
    <w:rsid w:val="00917668"/>
    <w:rsid w:val="00922A27"/>
    <w:rsid w:val="00925433"/>
    <w:rsid w:val="00931718"/>
    <w:rsid w:val="0093654C"/>
    <w:rsid w:val="009402A8"/>
    <w:rsid w:val="00941B89"/>
    <w:rsid w:val="009458CD"/>
    <w:rsid w:val="0095098B"/>
    <w:rsid w:val="00963C1E"/>
    <w:rsid w:val="009676B4"/>
    <w:rsid w:val="0097412A"/>
    <w:rsid w:val="00975D10"/>
    <w:rsid w:val="00981FD2"/>
    <w:rsid w:val="009824FA"/>
    <w:rsid w:val="00982CC1"/>
    <w:rsid w:val="00982ED5"/>
    <w:rsid w:val="00990DCF"/>
    <w:rsid w:val="00991933"/>
    <w:rsid w:val="009967B9"/>
    <w:rsid w:val="009A169F"/>
    <w:rsid w:val="009A598D"/>
    <w:rsid w:val="009C35E4"/>
    <w:rsid w:val="009C6881"/>
    <w:rsid w:val="009D1F23"/>
    <w:rsid w:val="009E0738"/>
    <w:rsid w:val="009F04D7"/>
    <w:rsid w:val="009F1DD8"/>
    <w:rsid w:val="009F2573"/>
    <w:rsid w:val="00A04031"/>
    <w:rsid w:val="00A05E51"/>
    <w:rsid w:val="00A17820"/>
    <w:rsid w:val="00A24910"/>
    <w:rsid w:val="00A27C87"/>
    <w:rsid w:val="00A30028"/>
    <w:rsid w:val="00A3035D"/>
    <w:rsid w:val="00A30550"/>
    <w:rsid w:val="00A34ADC"/>
    <w:rsid w:val="00A36166"/>
    <w:rsid w:val="00A51096"/>
    <w:rsid w:val="00A5731B"/>
    <w:rsid w:val="00A61E51"/>
    <w:rsid w:val="00A634A4"/>
    <w:rsid w:val="00A651B2"/>
    <w:rsid w:val="00A74829"/>
    <w:rsid w:val="00A75540"/>
    <w:rsid w:val="00A809A8"/>
    <w:rsid w:val="00A84400"/>
    <w:rsid w:val="00A853A9"/>
    <w:rsid w:val="00A868AE"/>
    <w:rsid w:val="00A9143C"/>
    <w:rsid w:val="00AA3B87"/>
    <w:rsid w:val="00AA4A8C"/>
    <w:rsid w:val="00AA6EB0"/>
    <w:rsid w:val="00AB05FA"/>
    <w:rsid w:val="00AB0AB1"/>
    <w:rsid w:val="00AB5FC2"/>
    <w:rsid w:val="00AC42C7"/>
    <w:rsid w:val="00AC5CAE"/>
    <w:rsid w:val="00AC6324"/>
    <w:rsid w:val="00AD14F1"/>
    <w:rsid w:val="00AD1CAA"/>
    <w:rsid w:val="00AD4248"/>
    <w:rsid w:val="00AD437C"/>
    <w:rsid w:val="00AD45A5"/>
    <w:rsid w:val="00AE3AEF"/>
    <w:rsid w:val="00AF3E81"/>
    <w:rsid w:val="00B04869"/>
    <w:rsid w:val="00B07DB2"/>
    <w:rsid w:val="00B11199"/>
    <w:rsid w:val="00B139C2"/>
    <w:rsid w:val="00B16CE5"/>
    <w:rsid w:val="00B17E31"/>
    <w:rsid w:val="00B205B0"/>
    <w:rsid w:val="00B2272D"/>
    <w:rsid w:val="00B22C25"/>
    <w:rsid w:val="00B32E55"/>
    <w:rsid w:val="00B36464"/>
    <w:rsid w:val="00B40B43"/>
    <w:rsid w:val="00B4138E"/>
    <w:rsid w:val="00B45EE0"/>
    <w:rsid w:val="00B4671B"/>
    <w:rsid w:val="00B501FD"/>
    <w:rsid w:val="00B56ECE"/>
    <w:rsid w:val="00B60A22"/>
    <w:rsid w:val="00B63144"/>
    <w:rsid w:val="00B64B17"/>
    <w:rsid w:val="00B65B8C"/>
    <w:rsid w:val="00B66BC6"/>
    <w:rsid w:val="00B84C60"/>
    <w:rsid w:val="00B93693"/>
    <w:rsid w:val="00BA23D8"/>
    <w:rsid w:val="00BA260F"/>
    <w:rsid w:val="00BA304A"/>
    <w:rsid w:val="00BB2F08"/>
    <w:rsid w:val="00BB4F84"/>
    <w:rsid w:val="00BC55ED"/>
    <w:rsid w:val="00BD1FE4"/>
    <w:rsid w:val="00BD31EC"/>
    <w:rsid w:val="00BD4318"/>
    <w:rsid w:val="00BE1EEF"/>
    <w:rsid w:val="00BF0349"/>
    <w:rsid w:val="00BF23BF"/>
    <w:rsid w:val="00BF4CD4"/>
    <w:rsid w:val="00C16D5F"/>
    <w:rsid w:val="00C1700B"/>
    <w:rsid w:val="00C24042"/>
    <w:rsid w:val="00C313F0"/>
    <w:rsid w:val="00C32485"/>
    <w:rsid w:val="00C32872"/>
    <w:rsid w:val="00C35435"/>
    <w:rsid w:val="00C36086"/>
    <w:rsid w:val="00C430D9"/>
    <w:rsid w:val="00C475A4"/>
    <w:rsid w:val="00C51CAD"/>
    <w:rsid w:val="00C54C05"/>
    <w:rsid w:val="00C55146"/>
    <w:rsid w:val="00C576FF"/>
    <w:rsid w:val="00C609D3"/>
    <w:rsid w:val="00C63745"/>
    <w:rsid w:val="00C639FA"/>
    <w:rsid w:val="00C651DB"/>
    <w:rsid w:val="00C673D6"/>
    <w:rsid w:val="00C73571"/>
    <w:rsid w:val="00C73F09"/>
    <w:rsid w:val="00C777C6"/>
    <w:rsid w:val="00C81CA1"/>
    <w:rsid w:val="00C821C2"/>
    <w:rsid w:val="00C84945"/>
    <w:rsid w:val="00C939E6"/>
    <w:rsid w:val="00C94B9E"/>
    <w:rsid w:val="00C95478"/>
    <w:rsid w:val="00CB03E8"/>
    <w:rsid w:val="00CB32FC"/>
    <w:rsid w:val="00CB5529"/>
    <w:rsid w:val="00CB552E"/>
    <w:rsid w:val="00CB7190"/>
    <w:rsid w:val="00CB7EF1"/>
    <w:rsid w:val="00CC00DA"/>
    <w:rsid w:val="00CC4C4C"/>
    <w:rsid w:val="00CC638E"/>
    <w:rsid w:val="00CC679A"/>
    <w:rsid w:val="00CD2450"/>
    <w:rsid w:val="00CD5773"/>
    <w:rsid w:val="00CE389E"/>
    <w:rsid w:val="00D00CE2"/>
    <w:rsid w:val="00D060FF"/>
    <w:rsid w:val="00D0664D"/>
    <w:rsid w:val="00D1324D"/>
    <w:rsid w:val="00D2004C"/>
    <w:rsid w:val="00D20BF6"/>
    <w:rsid w:val="00D210BD"/>
    <w:rsid w:val="00D21A75"/>
    <w:rsid w:val="00D2315E"/>
    <w:rsid w:val="00D336DA"/>
    <w:rsid w:val="00D54C3E"/>
    <w:rsid w:val="00D57BAF"/>
    <w:rsid w:val="00D646E1"/>
    <w:rsid w:val="00D647EC"/>
    <w:rsid w:val="00D64D9D"/>
    <w:rsid w:val="00D70863"/>
    <w:rsid w:val="00D80152"/>
    <w:rsid w:val="00D85127"/>
    <w:rsid w:val="00D916AC"/>
    <w:rsid w:val="00D93C61"/>
    <w:rsid w:val="00D94555"/>
    <w:rsid w:val="00D9511D"/>
    <w:rsid w:val="00D97430"/>
    <w:rsid w:val="00D97E1E"/>
    <w:rsid w:val="00DA4343"/>
    <w:rsid w:val="00DB61B3"/>
    <w:rsid w:val="00DB6A37"/>
    <w:rsid w:val="00DB726C"/>
    <w:rsid w:val="00DC2078"/>
    <w:rsid w:val="00DC32BF"/>
    <w:rsid w:val="00DC4A1A"/>
    <w:rsid w:val="00DC769A"/>
    <w:rsid w:val="00DC7C45"/>
    <w:rsid w:val="00DD3D72"/>
    <w:rsid w:val="00DD6EE2"/>
    <w:rsid w:val="00DD7BFB"/>
    <w:rsid w:val="00DE0333"/>
    <w:rsid w:val="00DF0EC0"/>
    <w:rsid w:val="00E04945"/>
    <w:rsid w:val="00E053CE"/>
    <w:rsid w:val="00E10889"/>
    <w:rsid w:val="00E148C6"/>
    <w:rsid w:val="00E17296"/>
    <w:rsid w:val="00E20281"/>
    <w:rsid w:val="00E24969"/>
    <w:rsid w:val="00E24E89"/>
    <w:rsid w:val="00E2535A"/>
    <w:rsid w:val="00E3769B"/>
    <w:rsid w:val="00E41340"/>
    <w:rsid w:val="00E459B9"/>
    <w:rsid w:val="00E4611C"/>
    <w:rsid w:val="00E54705"/>
    <w:rsid w:val="00E54A40"/>
    <w:rsid w:val="00E56B7B"/>
    <w:rsid w:val="00E605A2"/>
    <w:rsid w:val="00E64309"/>
    <w:rsid w:val="00E72624"/>
    <w:rsid w:val="00E75B35"/>
    <w:rsid w:val="00E77190"/>
    <w:rsid w:val="00E828AD"/>
    <w:rsid w:val="00E84C1A"/>
    <w:rsid w:val="00E94A16"/>
    <w:rsid w:val="00EA0726"/>
    <w:rsid w:val="00EA268C"/>
    <w:rsid w:val="00EA271E"/>
    <w:rsid w:val="00EA3629"/>
    <w:rsid w:val="00EA6580"/>
    <w:rsid w:val="00EB0111"/>
    <w:rsid w:val="00EB0443"/>
    <w:rsid w:val="00EE062A"/>
    <w:rsid w:val="00EE1236"/>
    <w:rsid w:val="00EE174E"/>
    <w:rsid w:val="00EE21B6"/>
    <w:rsid w:val="00EE3600"/>
    <w:rsid w:val="00EE5CC4"/>
    <w:rsid w:val="00EE64B6"/>
    <w:rsid w:val="00EF38EC"/>
    <w:rsid w:val="00F00E15"/>
    <w:rsid w:val="00F042C5"/>
    <w:rsid w:val="00F04AD8"/>
    <w:rsid w:val="00F06005"/>
    <w:rsid w:val="00F07C69"/>
    <w:rsid w:val="00F10D99"/>
    <w:rsid w:val="00F13674"/>
    <w:rsid w:val="00F13B83"/>
    <w:rsid w:val="00F1588C"/>
    <w:rsid w:val="00F177F2"/>
    <w:rsid w:val="00F2252E"/>
    <w:rsid w:val="00F24E77"/>
    <w:rsid w:val="00F36B6D"/>
    <w:rsid w:val="00F41783"/>
    <w:rsid w:val="00F4291F"/>
    <w:rsid w:val="00F5019F"/>
    <w:rsid w:val="00F54EBF"/>
    <w:rsid w:val="00F552D1"/>
    <w:rsid w:val="00F5797F"/>
    <w:rsid w:val="00F63599"/>
    <w:rsid w:val="00F709DD"/>
    <w:rsid w:val="00F71B0E"/>
    <w:rsid w:val="00F72B9F"/>
    <w:rsid w:val="00F72F1B"/>
    <w:rsid w:val="00F730CF"/>
    <w:rsid w:val="00F76218"/>
    <w:rsid w:val="00F8124C"/>
    <w:rsid w:val="00F90C69"/>
    <w:rsid w:val="00F91EB3"/>
    <w:rsid w:val="00F957C9"/>
    <w:rsid w:val="00F977BC"/>
    <w:rsid w:val="00FB13B1"/>
    <w:rsid w:val="00FB293A"/>
    <w:rsid w:val="00FB771C"/>
    <w:rsid w:val="00FC5176"/>
    <w:rsid w:val="00FC5E24"/>
    <w:rsid w:val="00FD4110"/>
    <w:rsid w:val="00FD6AD4"/>
    <w:rsid w:val="00FE0B0F"/>
    <w:rsid w:val="00FE0EB9"/>
    <w:rsid w:val="00FE13B8"/>
    <w:rsid w:val="00FE5B37"/>
    <w:rsid w:val="00FF06A2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D24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D24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CD2450"/>
    <w:pPr>
      <w:spacing w:after="120"/>
    </w:pPr>
  </w:style>
  <w:style w:type="character" w:customStyle="1" w:styleId="a4">
    <w:name w:val="Основной текст Знак"/>
    <w:basedOn w:val="a0"/>
    <w:link w:val="a3"/>
    <w:rsid w:val="00CD24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D24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D24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CD2450"/>
    <w:pPr>
      <w:spacing w:after="120"/>
    </w:pPr>
  </w:style>
  <w:style w:type="character" w:customStyle="1" w:styleId="a4">
    <w:name w:val="Основной текст Знак"/>
    <w:basedOn w:val="a0"/>
    <w:link w:val="a3"/>
    <w:rsid w:val="00CD24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Наталья Александровна</dc:creator>
  <cp:lastModifiedBy>Администратор</cp:lastModifiedBy>
  <cp:revision>3</cp:revision>
  <dcterms:created xsi:type="dcterms:W3CDTF">2020-02-20T12:40:00Z</dcterms:created>
  <dcterms:modified xsi:type="dcterms:W3CDTF">2020-02-20T12:41:00Z</dcterms:modified>
</cp:coreProperties>
</file>