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834560">
            <w:pPr>
              <w:pStyle w:val="1"/>
              <w:spacing w:before="120" w:line="240" w:lineRule="auto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834560">
            <w:pPr>
              <w:pStyle w:val="1"/>
              <w:spacing w:line="240" w:lineRule="auto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834560">
            <w:pPr>
              <w:pStyle w:val="1"/>
              <w:spacing w:line="240" w:lineRule="auto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34560"/>
        </w:tc>
        <w:tc>
          <w:tcPr>
            <w:tcW w:w="1418" w:type="dxa"/>
          </w:tcPr>
          <w:p w:rsidR="008B4254" w:rsidRDefault="007470F4" w:rsidP="00834560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ABEDC25" wp14:editId="67105BC5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834560">
            <w:pPr>
              <w:pStyle w:val="1"/>
              <w:spacing w:before="120"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834560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834560">
            <w:pPr>
              <w:pStyle w:val="1"/>
              <w:spacing w:line="240" w:lineRule="auto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34560"/>
        </w:tc>
      </w:tr>
    </w:tbl>
    <w:p w:rsidR="008B4254" w:rsidRPr="007D414D" w:rsidRDefault="008B4254" w:rsidP="00834560">
      <w:pPr>
        <w:tabs>
          <w:tab w:val="left" w:pos="9356"/>
        </w:tabs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856F7" w:rsidP="00834560">
      <w:pPr>
        <w:tabs>
          <w:tab w:val="left" w:pos="9214"/>
          <w:tab w:val="left" w:pos="9498"/>
        </w:tabs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834560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834560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834560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834560">
            <w:pPr>
              <w:pStyle w:val="Noeeu1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834560">
            <w:pPr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834560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834560">
            <w:pPr>
              <w:pStyle w:val="Noeeu1"/>
              <w:spacing w:line="240" w:lineRule="auto"/>
            </w:pPr>
          </w:p>
        </w:tc>
      </w:tr>
    </w:tbl>
    <w:p w:rsidR="00444AC9" w:rsidRDefault="00444AC9" w:rsidP="00834560">
      <w:pPr>
        <w:pStyle w:val="10"/>
        <w:spacing w:line="240" w:lineRule="auto"/>
        <w:ind w:left="284" w:firstLine="709"/>
        <w:rPr>
          <w:lang w:val="en-US"/>
        </w:rPr>
      </w:pPr>
    </w:p>
    <w:p w:rsidR="00D615BD" w:rsidRDefault="00D615BD" w:rsidP="00D615BD">
      <w:pPr>
        <w:ind w:right="4393"/>
        <w:jc w:val="both"/>
        <w:rPr>
          <w:sz w:val="28"/>
          <w:szCs w:val="28"/>
          <w:lang w:eastAsia="x-none"/>
        </w:rPr>
      </w:pPr>
    </w:p>
    <w:p w:rsidR="00D52FD0" w:rsidRPr="00D52FD0" w:rsidRDefault="00D52FD0" w:rsidP="000E728D">
      <w:pPr>
        <w:tabs>
          <w:tab w:val="left" w:pos="4820"/>
        </w:tabs>
        <w:ind w:right="5385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Об утверждении формы отчета о расходах бюджетов муниципальных образований Республики Татарстан, источником финансового обеспечения которых являются иные межбюджетные трансфертов из бюджета Республики Татарстан, предоставленные бюджетам муниципальных образований Республики Татарстан,</w:t>
      </w:r>
      <w:r w:rsidRPr="00D52FD0">
        <w:rPr>
          <w:sz w:val="28"/>
          <w:szCs w:val="28"/>
          <w:lang w:val="x-none" w:eastAsia="x-none"/>
        </w:rPr>
        <w:t xml:space="preserve"> </w:t>
      </w:r>
      <w:r w:rsidRPr="00D52FD0">
        <w:rPr>
          <w:sz w:val="28"/>
          <w:szCs w:val="28"/>
          <w:lang w:eastAsia="x-none"/>
        </w:rPr>
        <w:t>на осуществление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Татарстан, и выполнении показателей результативности использования иных межбюджетных трансфертов из бюджета Республики Татарстан</w:t>
      </w:r>
    </w:p>
    <w:p w:rsidR="00D52FD0" w:rsidRPr="00D52FD0" w:rsidRDefault="00D52FD0" w:rsidP="00834560">
      <w:pPr>
        <w:ind w:left="284" w:firstLine="709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В соответствии с пунктом 19 Порядка предоставления иных межбюджетных трансфертов из бюджета Республики Татарстан бюджетам муниципальных образований Республики Татарстан на осуществление денежных выплат работникам-молодым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Татарстан, утвержденного постановлением Кабинета Министров Республики Татарстан от 31.10.2019 № 979 «Об установлении денежных выплат работникам-молодым специалистам физкультурных спортивных организаций, осуществляющих подготовку спортивного резерва Республики Татарстан»</w:t>
      </w:r>
      <w:r>
        <w:rPr>
          <w:sz w:val="28"/>
          <w:szCs w:val="28"/>
          <w:lang w:eastAsia="x-none"/>
        </w:rPr>
        <w:t>,</w:t>
      </w:r>
      <w:r w:rsidRPr="00D52FD0">
        <w:rPr>
          <w:sz w:val="28"/>
          <w:szCs w:val="28"/>
          <w:lang w:eastAsia="x-none"/>
        </w:rPr>
        <w:t xml:space="preserve"> </w:t>
      </w:r>
      <w:r w:rsidR="000E728D" w:rsidRPr="000E728D">
        <w:rPr>
          <w:spacing w:val="20"/>
          <w:sz w:val="28"/>
          <w:szCs w:val="28"/>
          <w:lang w:eastAsia="x-none"/>
        </w:rPr>
        <w:t>приказываю</w:t>
      </w:r>
      <w:r w:rsidRPr="00D52FD0">
        <w:rPr>
          <w:sz w:val="28"/>
          <w:szCs w:val="28"/>
          <w:lang w:eastAsia="x-none"/>
        </w:rPr>
        <w:t>:</w:t>
      </w:r>
    </w:p>
    <w:p w:rsidR="00D52FD0" w:rsidRPr="00D52FD0" w:rsidRDefault="00D52FD0" w:rsidP="00834560">
      <w:pPr>
        <w:suppressAutoHyphens/>
        <w:ind w:firstLine="709"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lastRenderedPageBreak/>
        <w:t xml:space="preserve">1. </w:t>
      </w:r>
      <w:r w:rsidR="00BE10AC">
        <w:rPr>
          <w:sz w:val="28"/>
          <w:szCs w:val="28"/>
          <w:lang w:eastAsia="x-none"/>
        </w:rPr>
        <w:t>Утвердить</w:t>
      </w:r>
      <w:r w:rsidRPr="00D52FD0">
        <w:rPr>
          <w:sz w:val="28"/>
          <w:szCs w:val="28"/>
          <w:lang w:eastAsia="x-none"/>
        </w:rPr>
        <w:t xml:space="preserve"> прилагаемую форму отчета о расходах бюджетов муниципальных образований Республики Татарстан, источником финансового обеспечения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</w:t>
      </w:r>
      <w:r w:rsidR="00426532">
        <w:rPr>
          <w:sz w:val="28"/>
          <w:szCs w:val="28"/>
          <w:lang w:eastAsia="x-none"/>
        </w:rPr>
        <w:t>,</w:t>
      </w:r>
      <w:r w:rsidRPr="00D52FD0">
        <w:rPr>
          <w:sz w:val="28"/>
          <w:szCs w:val="28"/>
          <w:lang w:eastAsia="x-none"/>
        </w:rPr>
        <w:t xml:space="preserve"> на осуществление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Татарстан, и выполнении показателей результативности использования иных межбюджетных трансфертов. </w:t>
      </w:r>
    </w:p>
    <w:p w:rsidR="00D52FD0" w:rsidRPr="00D52FD0" w:rsidRDefault="00D52FD0" w:rsidP="0083456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2.</w:t>
      </w:r>
      <w:r w:rsidRPr="00D52FD0">
        <w:rPr>
          <w:sz w:val="28"/>
          <w:szCs w:val="28"/>
          <w:lang w:eastAsia="x-none"/>
        </w:rPr>
        <w:tab/>
      </w:r>
      <w:r w:rsidR="00BE10AC">
        <w:rPr>
          <w:sz w:val="28"/>
          <w:szCs w:val="28"/>
          <w:lang w:eastAsia="x-none"/>
        </w:rPr>
        <w:t>Установить, что действие н</w:t>
      </w:r>
      <w:r w:rsidRPr="00D52FD0">
        <w:rPr>
          <w:sz w:val="28"/>
          <w:szCs w:val="28"/>
          <w:lang w:eastAsia="x-none"/>
        </w:rPr>
        <w:t>астоящ</w:t>
      </w:r>
      <w:r w:rsidR="00BE10AC">
        <w:rPr>
          <w:sz w:val="28"/>
          <w:szCs w:val="28"/>
          <w:lang w:eastAsia="x-none"/>
        </w:rPr>
        <w:t xml:space="preserve">его </w:t>
      </w:r>
      <w:r w:rsidRPr="00D52FD0">
        <w:rPr>
          <w:sz w:val="28"/>
          <w:szCs w:val="28"/>
          <w:lang w:eastAsia="x-none"/>
        </w:rPr>
        <w:t>приказ</w:t>
      </w:r>
      <w:r w:rsidR="00BE10AC">
        <w:rPr>
          <w:sz w:val="28"/>
          <w:szCs w:val="28"/>
          <w:lang w:eastAsia="x-none"/>
        </w:rPr>
        <w:t>а</w:t>
      </w:r>
      <w:r w:rsidRPr="00D52FD0">
        <w:rPr>
          <w:sz w:val="28"/>
          <w:szCs w:val="28"/>
          <w:lang w:eastAsia="x-none"/>
        </w:rPr>
        <w:t xml:space="preserve"> </w:t>
      </w:r>
      <w:r w:rsidR="00BE10AC">
        <w:rPr>
          <w:sz w:val="28"/>
          <w:szCs w:val="28"/>
          <w:lang w:eastAsia="x-none"/>
        </w:rPr>
        <w:t xml:space="preserve">распространяется на правоотношения, возникшие с </w:t>
      </w:r>
      <w:r w:rsidRPr="00D52FD0">
        <w:rPr>
          <w:sz w:val="28"/>
          <w:szCs w:val="28"/>
          <w:lang w:eastAsia="x-none"/>
        </w:rPr>
        <w:t xml:space="preserve">1 </w:t>
      </w:r>
      <w:r w:rsidR="00BE10AC">
        <w:rPr>
          <w:sz w:val="28"/>
          <w:szCs w:val="28"/>
          <w:lang w:eastAsia="x-none"/>
        </w:rPr>
        <w:t>январ</w:t>
      </w:r>
      <w:r w:rsidRPr="00D52FD0">
        <w:rPr>
          <w:sz w:val="28"/>
          <w:szCs w:val="28"/>
          <w:lang w:eastAsia="x-none"/>
        </w:rPr>
        <w:t>я 2020 года.</w:t>
      </w:r>
    </w:p>
    <w:p w:rsidR="00D52FD0" w:rsidRPr="00D52FD0" w:rsidRDefault="00D52FD0" w:rsidP="00834560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3.</w:t>
      </w:r>
      <w:r w:rsidRPr="00D52FD0">
        <w:rPr>
          <w:sz w:val="28"/>
          <w:szCs w:val="28"/>
          <w:lang w:eastAsia="x-none"/>
        </w:rPr>
        <w:tab/>
        <w:t>Контроль за исполнением приказа возложить на первого заместителя министра</w:t>
      </w:r>
      <w:r w:rsidRPr="00D52FD0">
        <w:rPr>
          <w:sz w:val="28"/>
          <w:lang w:val="x-none" w:eastAsia="x-none"/>
        </w:rPr>
        <w:t xml:space="preserve"> </w:t>
      </w:r>
      <w:r w:rsidRPr="00D52FD0">
        <w:rPr>
          <w:sz w:val="28"/>
          <w:szCs w:val="28"/>
          <w:lang w:eastAsia="x-none"/>
        </w:rPr>
        <w:t xml:space="preserve">финансов Республики Татарстан - директора </w:t>
      </w:r>
      <w:proofErr w:type="gramStart"/>
      <w:r w:rsidRPr="00D52FD0">
        <w:rPr>
          <w:sz w:val="28"/>
          <w:szCs w:val="28"/>
          <w:lang w:eastAsia="x-none"/>
        </w:rPr>
        <w:t>Департамента казначейства Министерства финансов Республики</w:t>
      </w:r>
      <w:proofErr w:type="gramEnd"/>
      <w:r w:rsidRPr="00D52FD0">
        <w:rPr>
          <w:sz w:val="28"/>
          <w:szCs w:val="28"/>
          <w:lang w:eastAsia="x-none"/>
        </w:rPr>
        <w:t xml:space="preserve"> Татарстан М.Д.Файзрахманова.</w:t>
      </w: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  <w:r w:rsidRPr="00D52FD0">
        <w:rPr>
          <w:sz w:val="28"/>
          <w:szCs w:val="28"/>
          <w:lang w:eastAsia="x-none"/>
        </w:rPr>
        <w:t>Министр                                                                                                      Р.Р.Гайзатуллин</w:t>
      </w:r>
    </w:p>
    <w:p w:rsidR="00D52FD0" w:rsidRPr="00D52FD0" w:rsidRDefault="00D52FD0" w:rsidP="00834560">
      <w:pPr>
        <w:suppressAutoHyphens/>
        <w:jc w:val="both"/>
        <w:rPr>
          <w:sz w:val="28"/>
          <w:szCs w:val="28"/>
          <w:lang w:eastAsia="x-none"/>
        </w:rPr>
      </w:pPr>
    </w:p>
    <w:p w:rsidR="00D52FD0" w:rsidRPr="00D52FD0" w:rsidRDefault="00D52FD0" w:rsidP="00834560">
      <w:pPr>
        <w:suppressAutoHyphens/>
        <w:jc w:val="both"/>
        <w:rPr>
          <w:sz w:val="28"/>
          <w:szCs w:val="28"/>
        </w:rPr>
      </w:pPr>
    </w:p>
    <w:p w:rsidR="00D52FD0" w:rsidRPr="00D615BD" w:rsidRDefault="00D52FD0" w:rsidP="00834560">
      <w:pPr>
        <w:suppressAutoHyphens/>
        <w:jc w:val="both"/>
        <w:rPr>
          <w:color w:val="FFFFFF" w:themeColor="background1"/>
          <w:sz w:val="28"/>
          <w:szCs w:val="28"/>
        </w:rPr>
      </w:pPr>
      <w:r w:rsidRPr="00D615BD">
        <w:rPr>
          <w:color w:val="FFFFFF" w:themeColor="background1"/>
          <w:sz w:val="28"/>
          <w:szCs w:val="28"/>
        </w:rPr>
        <w:t>Заместитель министра                                                                              А.Л.Анфимова</w:t>
      </w:r>
    </w:p>
    <w:p w:rsidR="00D52FD0" w:rsidRPr="00D615BD" w:rsidRDefault="00D52FD0" w:rsidP="00834560">
      <w:pPr>
        <w:suppressAutoHyphens/>
        <w:jc w:val="both"/>
        <w:rPr>
          <w:color w:val="FFFFFF" w:themeColor="background1"/>
          <w:sz w:val="28"/>
          <w:szCs w:val="28"/>
        </w:rPr>
      </w:pPr>
    </w:p>
    <w:p w:rsidR="00834560" w:rsidRPr="00D615BD" w:rsidRDefault="00834560" w:rsidP="00834560">
      <w:pPr>
        <w:suppressAutoHyphens/>
        <w:jc w:val="both"/>
        <w:rPr>
          <w:color w:val="FFFFFF" w:themeColor="background1"/>
          <w:sz w:val="28"/>
          <w:szCs w:val="28"/>
        </w:rPr>
      </w:pPr>
    </w:p>
    <w:p w:rsidR="00834560" w:rsidRPr="00D615BD" w:rsidRDefault="00834560" w:rsidP="00834560">
      <w:pPr>
        <w:suppressAutoHyphens/>
        <w:jc w:val="both"/>
        <w:rPr>
          <w:color w:val="FFFFFF" w:themeColor="background1"/>
          <w:sz w:val="28"/>
          <w:szCs w:val="28"/>
        </w:rPr>
      </w:pPr>
    </w:p>
    <w:p w:rsidR="00D52FD0" w:rsidRPr="00D615BD" w:rsidRDefault="00D52FD0" w:rsidP="00834560">
      <w:pPr>
        <w:suppressAutoHyphens/>
        <w:jc w:val="both"/>
        <w:rPr>
          <w:color w:val="FFFFFF" w:themeColor="background1"/>
          <w:sz w:val="28"/>
          <w:szCs w:val="28"/>
        </w:rPr>
      </w:pPr>
      <w:r w:rsidRPr="00D615BD">
        <w:rPr>
          <w:color w:val="FFFFFF" w:themeColor="background1"/>
          <w:sz w:val="28"/>
          <w:szCs w:val="28"/>
        </w:rPr>
        <w:t>Начальник юридического отдела                                                             И.В.Ерашова</w:t>
      </w:r>
    </w:p>
    <w:p w:rsidR="00D52FD0" w:rsidRPr="00D615BD" w:rsidRDefault="00D52FD0" w:rsidP="00834560">
      <w:pPr>
        <w:autoSpaceDE w:val="0"/>
        <w:autoSpaceDN w:val="0"/>
        <w:adjustRightInd w:val="0"/>
        <w:jc w:val="right"/>
        <w:outlineLvl w:val="0"/>
        <w:rPr>
          <w:color w:val="FFFFFF" w:themeColor="background1"/>
          <w:sz w:val="24"/>
          <w:szCs w:val="24"/>
        </w:rPr>
        <w:sectPr w:rsidR="00D52FD0" w:rsidRPr="00D615BD" w:rsidSect="00D0638E">
          <w:headerReference w:type="default" r:id="rId10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011574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52FD0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Pr="00D52FD0">
        <w:rPr>
          <w:sz w:val="28"/>
          <w:szCs w:val="28"/>
        </w:rPr>
        <w:t>Министерства финансов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52FD0">
        <w:rPr>
          <w:sz w:val="28"/>
          <w:szCs w:val="28"/>
        </w:rPr>
        <w:t>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</w:t>
      </w:r>
      <w:r w:rsidRPr="00D52FD0">
        <w:rPr>
          <w:sz w:val="28"/>
          <w:szCs w:val="28"/>
        </w:rPr>
        <w:t>_________ 20__  № __</w:t>
      </w:r>
    </w:p>
    <w:p w:rsidR="00011574" w:rsidRPr="00D52FD0" w:rsidRDefault="00011574" w:rsidP="0001157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E10AC">
        <w:rPr>
          <w:sz w:val="24"/>
          <w:szCs w:val="24"/>
        </w:rPr>
        <w:t>Форма</w:t>
      </w:r>
    </w:p>
    <w:p w:rsidR="00011574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ОТЧЕТ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 xml:space="preserve">о расходах бюджетов муниципальных образований Республики Татарстан, 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 xml:space="preserve">источником финансового </w:t>
      </w:r>
      <w:proofErr w:type="gramStart"/>
      <w:r w:rsidRPr="00D52FD0">
        <w:rPr>
          <w:sz w:val="28"/>
          <w:szCs w:val="28"/>
        </w:rPr>
        <w:t>обеспечения</w:t>
      </w:r>
      <w:proofErr w:type="gramEnd"/>
      <w:r w:rsidRPr="00D52FD0">
        <w:rPr>
          <w:sz w:val="28"/>
          <w:szCs w:val="28"/>
        </w:rPr>
        <w:t xml:space="preserve"> которых являются иные межбюджетных трансферты из бюджета Республики Татарстан, предоставленные бюджетам муниципальных образований </w:t>
      </w:r>
      <w:r>
        <w:rPr>
          <w:sz w:val="28"/>
          <w:szCs w:val="28"/>
        </w:rPr>
        <w:t>РТ</w:t>
      </w:r>
      <w:r w:rsidRPr="00D52FD0">
        <w:rPr>
          <w:sz w:val="28"/>
          <w:szCs w:val="28"/>
        </w:rPr>
        <w:t xml:space="preserve"> на осуществление денежных выплат работникам - молодым специалистам,  работающим в муниципальных физкультурных спортивных организациях,  осуществляющих подготовку спортивного резерва </w:t>
      </w:r>
      <w:r>
        <w:rPr>
          <w:sz w:val="28"/>
          <w:szCs w:val="28"/>
        </w:rPr>
        <w:t>РТ</w:t>
      </w:r>
      <w:r w:rsidRPr="00D52FD0">
        <w:rPr>
          <w:sz w:val="28"/>
          <w:szCs w:val="28"/>
        </w:rPr>
        <w:t>, и выполнении показателей результативности использования иных межбюджетных трансфертов из бюджета 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на «01» __________ 20__ г.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Периодичность: ежемесячная </w:t>
      </w: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>Заполняется: нарастающим итогом с начала отчетного года</w:t>
      </w:r>
    </w:p>
    <w:p w:rsidR="00011574" w:rsidRPr="00BE10AC" w:rsidRDefault="00011574" w:rsidP="00011574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Единица измерения: </w:t>
      </w:r>
      <w:r w:rsidRPr="00426532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BE10AC">
        <w:rPr>
          <w:sz w:val="24"/>
          <w:szCs w:val="24"/>
        </w:rPr>
        <w:t xml:space="preserve"> (с точностью до второго  десятичного знака после запятой)</w:t>
      </w:r>
    </w:p>
    <w:p w:rsidR="00011574" w:rsidRPr="00D52FD0" w:rsidRDefault="00011574" w:rsidP="00011574">
      <w:pPr>
        <w:autoSpaceDE w:val="0"/>
        <w:autoSpaceDN w:val="0"/>
        <w:adjustRightInd w:val="0"/>
        <w:rPr>
          <w:sz w:val="28"/>
          <w:szCs w:val="28"/>
        </w:rPr>
      </w:pPr>
    </w:p>
    <w:p w:rsidR="00011574" w:rsidRPr="00D52FD0" w:rsidRDefault="00011574" w:rsidP="00011574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52FD0">
        <w:rPr>
          <w:sz w:val="28"/>
          <w:szCs w:val="28"/>
        </w:rPr>
        <w:t>Движение денежных средств, источником финансового обеспечения которых являются иные межбюджетные трансферты из бюджета 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47"/>
        <w:gridCol w:w="1639"/>
        <w:gridCol w:w="1985"/>
        <w:gridCol w:w="1701"/>
        <w:gridCol w:w="1134"/>
        <w:gridCol w:w="2126"/>
        <w:gridCol w:w="2410"/>
        <w:gridCol w:w="1700"/>
      </w:tblGrid>
      <w:tr w:rsidR="00011574" w:rsidRPr="00D52FD0" w:rsidTr="00040B3B">
        <w:trPr>
          <w:trHeight w:val="22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52FD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го</w:t>
            </w:r>
            <w:proofErr w:type="gramEnd"/>
            <w:r w:rsidRPr="00D52FD0">
              <w:rPr>
                <w:sz w:val="28"/>
                <w:szCs w:val="28"/>
              </w:rPr>
              <w:t xml:space="preserve"> образования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начало отчетного года,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 том числе остаток, потребность в котором подтверждена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Поступило средств из бюджета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Кассо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вый</w:t>
            </w:r>
            <w:proofErr w:type="gramEnd"/>
            <w:r w:rsidRPr="00D52FD0">
              <w:rPr>
                <w:sz w:val="28"/>
                <w:szCs w:val="28"/>
              </w:rPr>
              <w:t xml:space="preserve"> расход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Восстановлены </w:t>
            </w:r>
            <w:proofErr w:type="gramStart"/>
            <w:r w:rsidRPr="00D52FD0">
              <w:rPr>
                <w:sz w:val="28"/>
                <w:szCs w:val="28"/>
              </w:rPr>
              <w:t>неиспользован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ные</w:t>
            </w:r>
            <w:proofErr w:type="gramEnd"/>
            <w:r w:rsidRPr="00D52FD0">
              <w:rPr>
                <w:sz w:val="28"/>
                <w:szCs w:val="28"/>
              </w:rPr>
              <w:t xml:space="preserve"> остатки средств прошлых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Возвращены неиспользованные остатки сре</w:t>
            </w:r>
            <w:proofErr w:type="gramStart"/>
            <w:r w:rsidRPr="00D52FD0">
              <w:rPr>
                <w:sz w:val="28"/>
                <w:szCs w:val="28"/>
              </w:rPr>
              <w:t>дств пр</w:t>
            </w:r>
            <w:proofErr w:type="gramEnd"/>
            <w:r w:rsidRPr="00D52FD0">
              <w:rPr>
                <w:sz w:val="28"/>
                <w:szCs w:val="28"/>
              </w:rPr>
              <w:t>ошлых лет в бюджет Республики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конец отчетного года</w:t>
            </w:r>
          </w:p>
        </w:tc>
      </w:tr>
      <w:tr w:rsidR="00011574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1574" w:rsidRPr="00D52FD0" w:rsidTr="00040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1574" w:rsidRDefault="00011574" w:rsidP="00011574">
      <w:pPr>
        <w:autoSpaceDE w:val="0"/>
        <w:autoSpaceDN w:val="0"/>
        <w:adjustRightInd w:val="0"/>
        <w:ind w:left="1080" w:right="2237"/>
        <w:contextualSpacing/>
        <w:rPr>
          <w:sz w:val="28"/>
          <w:szCs w:val="28"/>
        </w:rPr>
      </w:pPr>
    </w:p>
    <w:p w:rsidR="00011574" w:rsidRDefault="00011574" w:rsidP="00011574">
      <w:pPr>
        <w:autoSpaceDE w:val="0"/>
        <w:autoSpaceDN w:val="0"/>
        <w:adjustRightInd w:val="0"/>
        <w:ind w:left="1080" w:right="2237"/>
        <w:contextualSpacing/>
        <w:jc w:val="center"/>
        <w:rPr>
          <w:sz w:val="28"/>
          <w:szCs w:val="28"/>
        </w:rPr>
      </w:pPr>
    </w:p>
    <w:p w:rsidR="00011574" w:rsidRDefault="00011574" w:rsidP="00011574">
      <w:pPr>
        <w:numPr>
          <w:ilvl w:val="0"/>
          <w:numId w:val="1"/>
        </w:numPr>
        <w:autoSpaceDE w:val="0"/>
        <w:autoSpaceDN w:val="0"/>
        <w:adjustRightInd w:val="0"/>
        <w:ind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Сведения о выполнении показателей результативности использовани</w:t>
      </w:r>
      <w:r>
        <w:rPr>
          <w:sz w:val="28"/>
          <w:szCs w:val="28"/>
        </w:rPr>
        <w:t>я иных межбюджетных трансфертов</w:t>
      </w:r>
    </w:p>
    <w:p w:rsidR="00011574" w:rsidRPr="00D2758C" w:rsidRDefault="00011574" w:rsidP="00011574">
      <w:pPr>
        <w:autoSpaceDE w:val="0"/>
        <w:autoSpaceDN w:val="0"/>
        <w:adjustRightInd w:val="0"/>
        <w:ind w:left="360"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из бюджета Республики Татарстан</w:t>
      </w:r>
    </w:p>
    <w:p w:rsidR="00011574" w:rsidRPr="00D52FD0" w:rsidRDefault="00011574" w:rsidP="00011574">
      <w:pPr>
        <w:autoSpaceDE w:val="0"/>
        <w:autoSpaceDN w:val="0"/>
        <w:adjustRightInd w:val="0"/>
        <w:ind w:firstLine="11907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701"/>
        <w:gridCol w:w="1559"/>
        <w:gridCol w:w="2127"/>
        <w:gridCol w:w="2693"/>
        <w:gridCol w:w="3685"/>
      </w:tblGrid>
      <w:tr w:rsidR="00011574" w:rsidRPr="00D52FD0" w:rsidTr="00040B3B">
        <w:trPr>
          <w:trHeight w:val="10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 w:colFirst="6" w:colLast="6"/>
            <w:r w:rsidRPr="00D52FD0">
              <w:rPr>
                <w:sz w:val="28"/>
                <w:szCs w:val="28"/>
              </w:rPr>
              <w:t xml:space="preserve">№ </w:t>
            </w:r>
            <w:proofErr w:type="gramStart"/>
            <w:r w:rsidRPr="00D52FD0">
              <w:rPr>
                <w:sz w:val="28"/>
                <w:szCs w:val="28"/>
              </w:rPr>
              <w:t>п</w:t>
            </w:r>
            <w:proofErr w:type="gramEnd"/>
            <w:r w:rsidRPr="00D52FD0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Наименование муниципального образования Республики Татарстан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Наименова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ние</w:t>
            </w:r>
            <w:proofErr w:type="gramEnd"/>
            <w:r w:rsidRPr="00D52FD0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Процент выполнения плана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Причина отклонения</w:t>
            </w:r>
          </w:p>
        </w:tc>
      </w:tr>
      <w:tr w:rsidR="00011574" w:rsidRPr="00D52FD0" w:rsidTr="00040B3B">
        <w:trPr>
          <w:trHeight w:val="23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11574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2758C" w:rsidRDefault="00011574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7</w:t>
            </w:r>
          </w:p>
        </w:tc>
      </w:tr>
      <w:tr w:rsidR="00011574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74" w:rsidRPr="00D52FD0" w:rsidRDefault="00011574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bookmarkEnd w:id="0"/>
    </w:tbl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Руководитель                      ___________               _________/______________________</w:t>
      </w: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(уполномоченное лицо)       </w:t>
      </w:r>
      <w:r>
        <w:rPr>
          <w:sz w:val="24"/>
          <w:szCs w:val="24"/>
        </w:rPr>
        <w:t xml:space="preserve">             </w:t>
      </w:r>
      <w:r w:rsidRPr="00BE10AC">
        <w:rPr>
          <w:sz w:val="24"/>
          <w:szCs w:val="24"/>
        </w:rPr>
        <w:t xml:space="preserve">должность                  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(подпись)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(расшифровка подписи)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             М.П.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Исполнитель                        ___________               _________/_______________________</w:t>
      </w:r>
    </w:p>
    <w:p w:rsidR="00011574" w:rsidRPr="00BE10AC" w:rsidRDefault="00011574" w:rsidP="000115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52FD0">
        <w:rPr>
          <w:sz w:val="28"/>
          <w:szCs w:val="28"/>
        </w:rPr>
        <w:t xml:space="preserve">                                                </w:t>
      </w:r>
      <w:r w:rsidRPr="00BE10AC">
        <w:rPr>
          <w:sz w:val="24"/>
          <w:szCs w:val="24"/>
        </w:rPr>
        <w:t xml:space="preserve">должность           </w:t>
      </w:r>
      <w:r>
        <w:rPr>
          <w:sz w:val="24"/>
          <w:szCs w:val="24"/>
        </w:rPr>
        <w:t xml:space="preserve">           </w:t>
      </w:r>
      <w:r w:rsidRPr="00BE10AC">
        <w:rPr>
          <w:sz w:val="24"/>
          <w:szCs w:val="24"/>
        </w:rPr>
        <w:t xml:space="preserve">       (подпись) </w:t>
      </w:r>
      <w:r>
        <w:rPr>
          <w:sz w:val="24"/>
          <w:szCs w:val="24"/>
        </w:rPr>
        <w:t xml:space="preserve">      </w:t>
      </w:r>
      <w:r w:rsidRPr="00BE10AC">
        <w:rPr>
          <w:sz w:val="24"/>
          <w:szCs w:val="24"/>
        </w:rPr>
        <w:t xml:space="preserve"> (расшифровка подписи)            </w:t>
      </w:r>
    </w:p>
    <w:p w:rsidR="00011574" w:rsidRPr="00D52FD0" w:rsidRDefault="00011574" w:rsidP="00011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0CFD" w:rsidRPr="00D52FD0" w:rsidRDefault="00160CFD" w:rsidP="00011574">
      <w:pPr>
        <w:autoSpaceDE w:val="0"/>
        <w:autoSpaceDN w:val="0"/>
        <w:adjustRightInd w:val="0"/>
        <w:jc w:val="right"/>
      </w:pPr>
    </w:p>
    <w:sectPr w:rsidR="00160CFD" w:rsidRPr="00D52FD0" w:rsidSect="00834560">
      <w:headerReference w:type="default" r:id="rId11"/>
      <w:pgSz w:w="16838" w:h="11906" w:orient="landscape" w:code="9"/>
      <w:pgMar w:top="426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93" w:rsidRDefault="00E46093">
      <w:r>
        <w:separator/>
      </w:r>
    </w:p>
  </w:endnote>
  <w:endnote w:type="continuationSeparator" w:id="0">
    <w:p w:rsidR="00E46093" w:rsidRDefault="00E4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93" w:rsidRDefault="00E46093">
      <w:r>
        <w:separator/>
      </w:r>
    </w:p>
  </w:footnote>
  <w:footnote w:type="continuationSeparator" w:id="0">
    <w:p w:rsidR="00E46093" w:rsidRDefault="00E4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0" w:rsidRPr="00AA117F" w:rsidRDefault="00D52FD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856F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D52FD0" w:rsidRDefault="00D52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856F7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A09"/>
    <w:rsid w:val="000108C2"/>
    <w:rsid w:val="00011574"/>
    <w:rsid w:val="00051CD7"/>
    <w:rsid w:val="00057354"/>
    <w:rsid w:val="00094464"/>
    <w:rsid w:val="000B1577"/>
    <w:rsid w:val="000D6EDE"/>
    <w:rsid w:val="000D76F8"/>
    <w:rsid w:val="000E728D"/>
    <w:rsid w:val="000E7321"/>
    <w:rsid w:val="00107118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00946"/>
    <w:rsid w:val="00237B18"/>
    <w:rsid w:val="0024424F"/>
    <w:rsid w:val="002609FF"/>
    <w:rsid w:val="002658F5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26532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470F4"/>
    <w:rsid w:val="007971B2"/>
    <w:rsid w:val="007B3B1C"/>
    <w:rsid w:val="007D08B9"/>
    <w:rsid w:val="007D414D"/>
    <w:rsid w:val="008272CC"/>
    <w:rsid w:val="008310A1"/>
    <w:rsid w:val="00834560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4A14"/>
    <w:rsid w:val="008B4254"/>
    <w:rsid w:val="008E199E"/>
    <w:rsid w:val="008F709A"/>
    <w:rsid w:val="00907BFD"/>
    <w:rsid w:val="009104EA"/>
    <w:rsid w:val="00915278"/>
    <w:rsid w:val="009670E6"/>
    <w:rsid w:val="0097551A"/>
    <w:rsid w:val="0099753C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856F7"/>
    <w:rsid w:val="00B91E79"/>
    <w:rsid w:val="00BC7A0B"/>
    <w:rsid w:val="00BE10AC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0638E"/>
    <w:rsid w:val="00D2758C"/>
    <w:rsid w:val="00D52FD0"/>
    <w:rsid w:val="00D615BD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46093"/>
    <w:rsid w:val="00E53105"/>
    <w:rsid w:val="00E84D1F"/>
    <w:rsid w:val="00E90B27"/>
    <w:rsid w:val="00E93B69"/>
    <w:rsid w:val="00EA33F8"/>
    <w:rsid w:val="00EC4D41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02A40-E818-4E9E-9BF0-182039DB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</TotalTime>
  <Pages>4</Pages>
  <Words>476</Words>
  <Characters>4477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 Юшкова Наталья Валериановна</cp:lastModifiedBy>
  <cp:revision>6</cp:revision>
  <cp:lastPrinted>2020-03-21T11:05:00Z</cp:lastPrinted>
  <dcterms:created xsi:type="dcterms:W3CDTF">2020-03-18T16:05:00Z</dcterms:created>
  <dcterms:modified xsi:type="dcterms:W3CDTF">2020-03-21T11:30:00Z</dcterms:modified>
</cp:coreProperties>
</file>