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0CE" w:rsidRPr="0058733F" w:rsidRDefault="002A10CE" w:rsidP="00F31C07">
      <w:pPr>
        <w:spacing w:line="288" w:lineRule="auto"/>
        <w:contextualSpacing/>
        <w:jc w:val="right"/>
        <w:rPr>
          <w:sz w:val="28"/>
          <w:szCs w:val="28"/>
        </w:rPr>
      </w:pPr>
      <w:bookmarkStart w:id="0" w:name="_GoBack"/>
      <w:bookmarkEnd w:id="0"/>
    </w:p>
    <w:p w:rsidR="002A10CE" w:rsidRPr="0058733F" w:rsidRDefault="002A10CE" w:rsidP="00F31C07">
      <w:pPr>
        <w:spacing w:line="288" w:lineRule="auto"/>
        <w:contextualSpacing/>
        <w:jc w:val="center"/>
        <w:rPr>
          <w:sz w:val="28"/>
          <w:szCs w:val="28"/>
        </w:rPr>
      </w:pPr>
      <w:r w:rsidRPr="0058733F">
        <w:rPr>
          <w:sz w:val="28"/>
          <w:szCs w:val="28"/>
        </w:rPr>
        <w:t>КАБИНЕТ МИНИСТРОВ РЕСПУБЛИКИ ТАТАРСТАН</w:t>
      </w:r>
    </w:p>
    <w:p w:rsidR="002A10CE" w:rsidRDefault="002A10CE" w:rsidP="00F31C07">
      <w:pPr>
        <w:spacing w:line="288" w:lineRule="auto"/>
        <w:contextualSpacing/>
        <w:jc w:val="center"/>
        <w:rPr>
          <w:sz w:val="28"/>
          <w:szCs w:val="28"/>
        </w:rPr>
      </w:pPr>
    </w:p>
    <w:p w:rsidR="002A10CE" w:rsidRPr="0058733F" w:rsidRDefault="002A10CE" w:rsidP="00F31C07">
      <w:pPr>
        <w:spacing w:line="288" w:lineRule="auto"/>
        <w:contextualSpacing/>
        <w:jc w:val="center"/>
        <w:rPr>
          <w:sz w:val="28"/>
          <w:szCs w:val="28"/>
        </w:rPr>
      </w:pPr>
      <w:r w:rsidRPr="0058733F">
        <w:rPr>
          <w:sz w:val="28"/>
          <w:szCs w:val="28"/>
        </w:rPr>
        <w:t>ПОСТАНОВЛЕНИЕ</w:t>
      </w:r>
    </w:p>
    <w:p w:rsidR="002A10CE" w:rsidRPr="0058733F" w:rsidRDefault="002A10CE" w:rsidP="00F31C07">
      <w:pPr>
        <w:spacing w:line="288" w:lineRule="auto"/>
        <w:contextualSpacing/>
        <w:rPr>
          <w:sz w:val="28"/>
          <w:szCs w:val="28"/>
        </w:rPr>
      </w:pPr>
    </w:p>
    <w:p w:rsidR="002A10CE" w:rsidRPr="0058733F" w:rsidRDefault="002A10CE" w:rsidP="00F31C07">
      <w:pPr>
        <w:spacing w:line="288" w:lineRule="auto"/>
        <w:contextualSpacing/>
        <w:rPr>
          <w:sz w:val="28"/>
          <w:szCs w:val="28"/>
        </w:rPr>
      </w:pPr>
      <w:r w:rsidRPr="0058733F">
        <w:rPr>
          <w:sz w:val="28"/>
          <w:szCs w:val="28"/>
        </w:rPr>
        <w:t>от ______________</w:t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  <w:t>№ ______________</w:t>
      </w:r>
    </w:p>
    <w:p w:rsidR="002A10CE" w:rsidRDefault="002A10CE" w:rsidP="00F31C07">
      <w:pPr>
        <w:tabs>
          <w:tab w:val="left" w:pos="5400"/>
          <w:tab w:val="left" w:pos="5580"/>
        </w:tabs>
        <w:spacing w:line="288" w:lineRule="auto"/>
        <w:ind w:right="4627"/>
        <w:contextualSpacing/>
        <w:jc w:val="both"/>
        <w:rPr>
          <w:sz w:val="28"/>
          <w:szCs w:val="28"/>
        </w:rPr>
      </w:pPr>
    </w:p>
    <w:p w:rsidR="002A10CE" w:rsidRPr="0058733F" w:rsidRDefault="002A10CE" w:rsidP="00F31C07">
      <w:pPr>
        <w:tabs>
          <w:tab w:val="left" w:pos="5400"/>
          <w:tab w:val="left" w:pos="5580"/>
        </w:tabs>
        <w:spacing w:line="288" w:lineRule="auto"/>
        <w:ind w:right="4627"/>
        <w:contextualSpacing/>
        <w:jc w:val="both"/>
        <w:rPr>
          <w:sz w:val="28"/>
          <w:szCs w:val="28"/>
        </w:rPr>
      </w:pPr>
    </w:p>
    <w:p w:rsidR="002A10CE" w:rsidRPr="0058733F" w:rsidRDefault="00BA0086" w:rsidP="00F31C07">
      <w:pPr>
        <w:spacing w:line="288" w:lineRule="auto"/>
        <w:ind w:right="4535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внесении изменени</w:t>
      </w:r>
      <w:r w:rsidR="00023001">
        <w:rPr>
          <w:sz w:val="28"/>
          <w:szCs w:val="28"/>
        </w:rPr>
        <w:t>й</w:t>
      </w:r>
      <w:r w:rsidR="002A10CE" w:rsidRPr="0058733F">
        <w:rPr>
          <w:sz w:val="28"/>
          <w:szCs w:val="28"/>
        </w:rPr>
        <w:t xml:space="preserve"> в </w:t>
      </w:r>
      <w:r w:rsidR="008C4F20">
        <w:rPr>
          <w:sz w:val="28"/>
          <w:szCs w:val="28"/>
        </w:rPr>
        <w:t xml:space="preserve">Правила предоставления субвенций из бюджета </w:t>
      </w:r>
      <w:r w:rsidR="008C4F20" w:rsidRPr="0058733F">
        <w:rPr>
          <w:sz w:val="28"/>
          <w:szCs w:val="28"/>
        </w:rPr>
        <w:t>Республики Татарстан</w:t>
      </w:r>
      <w:r w:rsidR="008C4F20">
        <w:rPr>
          <w:sz w:val="28"/>
          <w:szCs w:val="28"/>
        </w:rPr>
        <w:t xml:space="preserve"> бюджетам муниципальных </w:t>
      </w:r>
      <w:r w:rsidR="008C4F20" w:rsidRPr="00466ADA">
        <w:rPr>
          <w:sz w:val="28"/>
          <w:szCs w:val="28"/>
        </w:rPr>
        <w:t xml:space="preserve">образований Республики Татарстан на </w:t>
      </w:r>
      <w:r w:rsidR="008C4F20">
        <w:rPr>
          <w:sz w:val="28"/>
          <w:szCs w:val="28"/>
        </w:rPr>
        <w:t xml:space="preserve">финансовое обеспечение государственных полномочий Республики Татарстан по проведению противоэпидемических мероприятий, утвержденные  </w:t>
      </w:r>
      <w:r w:rsidR="002A10CE" w:rsidRPr="0058733F">
        <w:rPr>
          <w:sz w:val="28"/>
          <w:szCs w:val="28"/>
        </w:rPr>
        <w:t>постановление</w:t>
      </w:r>
      <w:r w:rsidR="008C4F20">
        <w:rPr>
          <w:sz w:val="28"/>
          <w:szCs w:val="28"/>
        </w:rPr>
        <w:t>м</w:t>
      </w:r>
      <w:r w:rsidR="002A10CE" w:rsidRPr="0058733F">
        <w:rPr>
          <w:sz w:val="28"/>
          <w:szCs w:val="28"/>
        </w:rPr>
        <w:t xml:space="preserve"> Кабинета Министров Республики Татарстан от </w:t>
      </w:r>
      <w:r w:rsidR="002A10CE">
        <w:rPr>
          <w:sz w:val="28"/>
          <w:szCs w:val="28"/>
        </w:rPr>
        <w:t>03.12.20</w:t>
      </w:r>
      <w:r w:rsidR="008C4F20">
        <w:rPr>
          <w:sz w:val="28"/>
          <w:szCs w:val="28"/>
        </w:rPr>
        <w:t>1</w:t>
      </w:r>
      <w:r w:rsidR="002A10CE">
        <w:rPr>
          <w:sz w:val="28"/>
          <w:szCs w:val="28"/>
        </w:rPr>
        <w:t>0</w:t>
      </w:r>
      <w:r w:rsidR="002A10CE" w:rsidRPr="0058733F">
        <w:rPr>
          <w:sz w:val="28"/>
          <w:szCs w:val="28"/>
        </w:rPr>
        <w:t xml:space="preserve"> № </w:t>
      </w:r>
      <w:r w:rsidR="002A10CE">
        <w:rPr>
          <w:sz w:val="28"/>
          <w:szCs w:val="28"/>
        </w:rPr>
        <w:t>989</w:t>
      </w:r>
      <w:r w:rsidR="00F46EE9">
        <w:rPr>
          <w:sz w:val="28"/>
          <w:szCs w:val="28"/>
        </w:rPr>
        <w:t xml:space="preserve"> </w:t>
      </w:r>
      <w:r w:rsidR="002A10CE" w:rsidRPr="0058733F">
        <w:rPr>
          <w:sz w:val="28"/>
          <w:szCs w:val="28"/>
        </w:rPr>
        <w:t>«</w:t>
      </w:r>
      <w:r w:rsidR="002A10CE">
        <w:rPr>
          <w:sz w:val="28"/>
          <w:szCs w:val="28"/>
        </w:rPr>
        <w:t>О порядке использования субвенций,</w:t>
      </w:r>
      <w:r w:rsidR="00F46EE9">
        <w:rPr>
          <w:sz w:val="28"/>
          <w:szCs w:val="28"/>
        </w:rPr>
        <w:t xml:space="preserve"> </w:t>
      </w:r>
      <w:r w:rsidR="002A10CE">
        <w:rPr>
          <w:sz w:val="28"/>
          <w:szCs w:val="28"/>
        </w:rPr>
        <w:t>предоставляемых из бюджета Республики Татарстан бюджетам муниципальных образований Республики Татарстан на реализацию государственных полномочий Республики Татарстан по проведению противоэпидемических мероприятий</w:t>
      </w:r>
      <w:r w:rsidR="002A10CE" w:rsidRPr="0058733F">
        <w:rPr>
          <w:sz w:val="28"/>
          <w:szCs w:val="28"/>
        </w:rPr>
        <w:t xml:space="preserve">» </w:t>
      </w:r>
      <w:proofErr w:type="gramEnd"/>
    </w:p>
    <w:p w:rsidR="002A10CE" w:rsidRPr="0058733F" w:rsidRDefault="002A10CE" w:rsidP="00F31C07">
      <w:pPr>
        <w:spacing w:line="288" w:lineRule="auto"/>
        <w:ind w:right="5243"/>
        <w:contextualSpacing/>
        <w:jc w:val="both"/>
        <w:rPr>
          <w:sz w:val="28"/>
          <w:szCs w:val="28"/>
        </w:rPr>
      </w:pPr>
    </w:p>
    <w:p w:rsidR="002A10CE" w:rsidRPr="0058733F" w:rsidRDefault="002A10CE" w:rsidP="00F31C07">
      <w:pPr>
        <w:spacing w:after="120" w:line="288" w:lineRule="auto"/>
        <w:ind w:firstLine="709"/>
        <w:contextualSpacing/>
        <w:jc w:val="both"/>
        <w:rPr>
          <w:sz w:val="28"/>
          <w:szCs w:val="28"/>
        </w:rPr>
      </w:pPr>
      <w:r w:rsidRPr="0058733F">
        <w:rPr>
          <w:sz w:val="28"/>
          <w:szCs w:val="28"/>
        </w:rPr>
        <w:t>Кабинет Министров Республики Татарстан ПОСТАНОВЛЯЕТ:</w:t>
      </w:r>
    </w:p>
    <w:p w:rsidR="002A10CE" w:rsidRPr="0058733F" w:rsidRDefault="002A10CE" w:rsidP="00F31C0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A10CE" w:rsidRDefault="002A10CE" w:rsidP="00F31C0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proofErr w:type="gramStart"/>
      <w:r w:rsidRPr="0058733F">
        <w:rPr>
          <w:sz w:val="28"/>
          <w:szCs w:val="28"/>
        </w:rPr>
        <w:t xml:space="preserve">Внести в </w:t>
      </w:r>
      <w:r w:rsidR="00F2164A">
        <w:rPr>
          <w:sz w:val="28"/>
          <w:szCs w:val="28"/>
        </w:rPr>
        <w:t xml:space="preserve">Правила предоставления субвенций из бюджета </w:t>
      </w:r>
      <w:r w:rsidR="00F2164A" w:rsidRPr="0058733F">
        <w:rPr>
          <w:sz w:val="28"/>
          <w:szCs w:val="28"/>
        </w:rPr>
        <w:t>Республики Татарстан</w:t>
      </w:r>
      <w:r w:rsidR="00F2164A">
        <w:rPr>
          <w:sz w:val="28"/>
          <w:szCs w:val="28"/>
        </w:rPr>
        <w:t xml:space="preserve"> бюджетам муниципальных </w:t>
      </w:r>
      <w:r w:rsidR="00F2164A" w:rsidRPr="00466ADA">
        <w:rPr>
          <w:sz w:val="28"/>
          <w:szCs w:val="28"/>
        </w:rPr>
        <w:t xml:space="preserve">образований Республики Татарстан на </w:t>
      </w:r>
      <w:r w:rsidR="00F2164A">
        <w:rPr>
          <w:sz w:val="28"/>
          <w:szCs w:val="28"/>
        </w:rPr>
        <w:t xml:space="preserve">финансовое обеспечение государственных полномочий Республики Татарстан по проведению противоэпидемических мероприятий, утвержденные </w:t>
      </w:r>
      <w:r w:rsidRPr="0058733F">
        <w:rPr>
          <w:sz w:val="28"/>
          <w:szCs w:val="28"/>
        </w:rPr>
        <w:t>постановление</w:t>
      </w:r>
      <w:r w:rsidR="00F2164A">
        <w:rPr>
          <w:sz w:val="28"/>
          <w:szCs w:val="28"/>
        </w:rPr>
        <w:t>м</w:t>
      </w:r>
      <w:r w:rsidRPr="0058733F">
        <w:rPr>
          <w:sz w:val="28"/>
          <w:szCs w:val="28"/>
        </w:rPr>
        <w:t xml:space="preserve"> Кабинета Министров Республики Татарстан </w:t>
      </w:r>
      <w:r w:rsidR="00665E98">
        <w:rPr>
          <w:sz w:val="28"/>
          <w:szCs w:val="28"/>
        </w:rPr>
        <w:t xml:space="preserve">от </w:t>
      </w:r>
      <w:r w:rsidR="00665E98" w:rsidRPr="00466ADA">
        <w:rPr>
          <w:bCs/>
          <w:sz w:val="28"/>
          <w:szCs w:val="28"/>
        </w:rPr>
        <w:t xml:space="preserve">03.12.2010 № 989 «О </w:t>
      </w:r>
      <w:r w:rsidR="00665E98" w:rsidRPr="00466ADA">
        <w:rPr>
          <w:sz w:val="28"/>
          <w:szCs w:val="28"/>
        </w:rPr>
        <w:t xml:space="preserve">порядке использования субвенций, предоставляемых из бюджета Республики Татарстан бюджетам муниципальных образований Республики Татарстан на реализацию государственных полномочий Республики Татарстан по проведению </w:t>
      </w:r>
      <w:r w:rsidR="00665E98" w:rsidRPr="00466ADA">
        <w:rPr>
          <w:sz w:val="28"/>
          <w:szCs w:val="28"/>
        </w:rPr>
        <w:lastRenderedPageBreak/>
        <w:t>п</w:t>
      </w:r>
      <w:r w:rsidR="00665E98">
        <w:rPr>
          <w:sz w:val="28"/>
          <w:szCs w:val="28"/>
        </w:rPr>
        <w:t xml:space="preserve">ротивоэпидемических мероприятий» </w:t>
      </w:r>
      <w:r w:rsidR="00C90A0A">
        <w:rPr>
          <w:sz w:val="28"/>
          <w:szCs w:val="28"/>
        </w:rPr>
        <w:t>(с изменениями</w:t>
      </w:r>
      <w:proofErr w:type="gramEnd"/>
      <w:r w:rsidR="00C90A0A">
        <w:rPr>
          <w:sz w:val="28"/>
          <w:szCs w:val="28"/>
        </w:rPr>
        <w:t xml:space="preserve">, </w:t>
      </w:r>
      <w:proofErr w:type="gramStart"/>
      <w:r w:rsidR="00C90A0A">
        <w:rPr>
          <w:sz w:val="28"/>
          <w:szCs w:val="28"/>
        </w:rPr>
        <w:t>внесенными</w:t>
      </w:r>
      <w:proofErr w:type="gramEnd"/>
      <w:r w:rsidR="00C90A0A">
        <w:rPr>
          <w:sz w:val="28"/>
          <w:szCs w:val="28"/>
        </w:rPr>
        <w:t xml:space="preserve"> постановлением от 18.01.2013 №16), </w:t>
      </w:r>
      <w:r w:rsidR="00F560AE">
        <w:rPr>
          <w:sz w:val="28"/>
          <w:szCs w:val="28"/>
        </w:rPr>
        <w:t>следующ</w:t>
      </w:r>
      <w:r w:rsidR="007578BC">
        <w:rPr>
          <w:sz w:val="28"/>
          <w:szCs w:val="28"/>
        </w:rPr>
        <w:t>и</w:t>
      </w:r>
      <w:r w:rsidRPr="0058733F">
        <w:rPr>
          <w:sz w:val="28"/>
          <w:szCs w:val="28"/>
        </w:rPr>
        <w:t>е</w:t>
      </w:r>
      <w:r w:rsidR="00F560AE">
        <w:rPr>
          <w:sz w:val="28"/>
          <w:szCs w:val="28"/>
        </w:rPr>
        <w:t xml:space="preserve"> изменени</w:t>
      </w:r>
      <w:r w:rsidR="007578BC">
        <w:rPr>
          <w:sz w:val="28"/>
          <w:szCs w:val="28"/>
        </w:rPr>
        <w:t>я</w:t>
      </w:r>
      <w:r w:rsidRPr="0058733F">
        <w:rPr>
          <w:sz w:val="28"/>
          <w:szCs w:val="28"/>
        </w:rPr>
        <w:t>:</w:t>
      </w:r>
    </w:p>
    <w:p w:rsidR="007578BC" w:rsidRPr="0058733F" w:rsidRDefault="007578BC" w:rsidP="00F31C0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43488F">
        <w:rPr>
          <w:sz w:val="28"/>
          <w:szCs w:val="28"/>
        </w:rPr>
        <w:t>в пункте 4 слова «от 21.07.2005 №</w:t>
      </w:r>
      <w:r w:rsidR="00C1030A" w:rsidRPr="0043488F">
        <w:rPr>
          <w:sz w:val="28"/>
          <w:szCs w:val="28"/>
        </w:rPr>
        <w:t xml:space="preserve"> </w:t>
      </w:r>
      <w:r w:rsidRPr="0043488F">
        <w:rPr>
          <w:sz w:val="28"/>
          <w:szCs w:val="28"/>
        </w:rPr>
        <w:t>94-ФЗ «О размещении заказов на поставки товаров, выполнение работ, оказание услуг для государственных и муниципальных нужд»» заменить словами «</w:t>
      </w:r>
      <w:r w:rsidR="00385D1A" w:rsidRPr="0043488F">
        <w:rPr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47536C" w:rsidRPr="0043488F">
        <w:rPr>
          <w:sz w:val="28"/>
          <w:szCs w:val="28"/>
        </w:rPr>
        <w:t>»</w:t>
      </w:r>
      <w:r w:rsidR="00385D1A" w:rsidRPr="0043488F">
        <w:rPr>
          <w:sz w:val="28"/>
          <w:szCs w:val="28"/>
        </w:rPr>
        <w:t>;</w:t>
      </w:r>
    </w:p>
    <w:p w:rsidR="002A10CE" w:rsidRPr="0058733F" w:rsidRDefault="00922B8B" w:rsidP="00F31C0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пункт</w:t>
      </w:r>
      <w:r w:rsidR="002A10CE" w:rsidRPr="0058733F">
        <w:rPr>
          <w:sz w:val="28"/>
          <w:szCs w:val="28"/>
        </w:rPr>
        <w:t xml:space="preserve"> </w:t>
      </w:r>
      <w:r w:rsidR="005D1416">
        <w:rPr>
          <w:sz w:val="28"/>
          <w:szCs w:val="28"/>
        </w:rPr>
        <w:t xml:space="preserve">5 </w:t>
      </w:r>
      <w:r w:rsidR="001E6647">
        <w:rPr>
          <w:sz w:val="28"/>
          <w:szCs w:val="28"/>
        </w:rPr>
        <w:t>дополнить словами</w:t>
      </w:r>
      <w:r w:rsidR="00F31C07">
        <w:rPr>
          <w:sz w:val="28"/>
          <w:szCs w:val="28"/>
        </w:rPr>
        <w:t xml:space="preserve"> «</w:t>
      </w:r>
      <w:r w:rsidR="00005251">
        <w:rPr>
          <w:sz w:val="28"/>
          <w:szCs w:val="28"/>
        </w:rPr>
        <w:t xml:space="preserve">в </w:t>
      </w:r>
      <w:r w:rsidR="00F31C07">
        <w:rPr>
          <w:sz w:val="28"/>
          <w:szCs w:val="28"/>
        </w:rPr>
        <w:t>виде</w:t>
      </w:r>
      <w:r w:rsidR="00005251">
        <w:rPr>
          <w:sz w:val="28"/>
          <w:szCs w:val="28"/>
        </w:rPr>
        <w:t xml:space="preserve"> электронного документа с использованием информационно-аналитической системы централизованного сбора отчетности «</w:t>
      </w:r>
      <w:proofErr w:type="spellStart"/>
      <w:r w:rsidR="00005251">
        <w:rPr>
          <w:sz w:val="28"/>
          <w:szCs w:val="28"/>
        </w:rPr>
        <w:t>Барс</w:t>
      </w:r>
      <w:r w:rsidR="00FD3CD7">
        <w:rPr>
          <w:sz w:val="28"/>
          <w:szCs w:val="28"/>
        </w:rPr>
        <w:t>.</w:t>
      </w:r>
      <w:r w:rsidR="001F6292">
        <w:rPr>
          <w:sz w:val="28"/>
          <w:szCs w:val="28"/>
        </w:rPr>
        <w:t>Web</w:t>
      </w:r>
      <w:proofErr w:type="spellEnd"/>
      <w:r w:rsidR="001F6292">
        <w:rPr>
          <w:sz w:val="28"/>
          <w:szCs w:val="28"/>
        </w:rPr>
        <w:t>-Своды</w:t>
      </w:r>
      <w:r w:rsidR="002A10CE" w:rsidRPr="0058733F">
        <w:rPr>
          <w:sz w:val="28"/>
          <w:szCs w:val="28"/>
        </w:rPr>
        <w:t>».</w:t>
      </w:r>
    </w:p>
    <w:p w:rsidR="002A10CE" w:rsidRPr="0058733F" w:rsidRDefault="002A10CE" w:rsidP="00F31C0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A10CE" w:rsidRPr="0058733F" w:rsidRDefault="002A10CE" w:rsidP="00F31C07">
      <w:pPr>
        <w:suppressAutoHyphens/>
        <w:spacing w:line="288" w:lineRule="auto"/>
        <w:ind w:firstLine="709"/>
        <w:contextualSpacing/>
        <w:jc w:val="both"/>
        <w:rPr>
          <w:sz w:val="28"/>
          <w:szCs w:val="28"/>
        </w:rPr>
      </w:pPr>
    </w:p>
    <w:p w:rsidR="002A10CE" w:rsidRPr="0058733F" w:rsidRDefault="002A10CE" w:rsidP="00F31C07">
      <w:pPr>
        <w:spacing w:line="288" w:lineRule="auto"/>
        <w:contextualSpacing/>
        <w:jc w:val="both"/>
        <w:rPr>
          <w:sz w:val="28"/>
          <w:szCs w:val="28"/>
        </w:rPr>
      </w:pPr>
      <w:r w:rsidRPr="0058733F">
        <w:rPr>
          <w:sz w:val="28"/>
          <w:szCs w:val="28"/>
        </w:rPr>
        <w:t>Премьер-министр</w:t>
      </w:r>
    </w:p>
    <w:p w:rsidR="002A10CE" w:rsidRPr="0058733F" w:rsidRDefault="002A10CE" w:rsidP="00F31C07">
      <w:pPr>
        <w:spacing w:line="288" w:lineRule="auto"/>
        <w:contextualSpacing/>
        <w:jc w:val="both"/>
        <w:rPr>
          <w:sz w:val="28"/>
          <w:szCs w:val="28"/>
        </w:rPr>
      </w:pPr>
      <w:r w:rsidRPr="0058733F">
        <w:rPr>
          <w:sz w:val="28"/>
          <w:szCs w:val="28"/>
        </w:rPr>
        <w:t xml:space="preserve">Республики Татарстан </w:t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</w:r>
      <w:r w:rsidRPr="0058733F">
        <w:rPr>
          <w:sz w:val="28"/>
          <w:szCs w:val="28"/>
        </w:rPr>
        <w:tab/>
        <w:t xml:space="preserve">           </w:t>
      </w:r>
      <w:r w:rsidRPr="0058733F">
        <w:rPr>
          <w:sz w:val="28"/>
          <w:szCs w:val="28"/>
        </w:rPr>
        <w:tab/>
      </w:r>
      <w:proofErr w:type="spellStart"/>
      <w:r w:rsidRPr="0058733F">
        <w:rPr>
          <w:sz w:val="28"/>
          <w:szCs w:val="28"/>
        </w:rPr>
        <w:t>А.В.Песошин</w:t>
      </w:r>
      <w:proofErr w:type="spellEnd"/>
    </w:p>
    <w:p w:rsidR="002A10CE" w:rsidRPr="0058733F" w:rsidRDefault="002A10CE" w:rsidP="00F31C07">
      <w:pPr>
        <w:spacing w:line="288" w:lineRule="auto"/>
        <w:contextualSpacing/>
        <w:jc w:val="both"/>
        <w:rPr>
          <w:sz w:val="28"/>
          <w:szCs w:val="28"/>
        </w:rPr>
      </w:pPr>
    </w:p>
    <w:p w:rsidR="002A10CE" w:rsidRPr="0058733F" w:rsidRDefault="002A10CE" w:rsidP="00F31C07">
      <w:pPr>
        <w:pStyle w:val="10"/>
        <w:ind w:firstLine="709"/>
        <w:contextualSpacing/>
        <w:rPr>
          <w:szCs w:val="28"/>
        </w:rPr>
      </w:pPr>
    </w:p>
    <w:p w:rsidR="000503AB" w:rsidRDefault="000503AB" w:rsidP="00F31C07">
      <w:pPr>
        <w:pStyle w:val="ConsPlusNormal"/>
        <w:spacing w:line="288" w:lineRule="auto"/>
        <w:ind w:firstLine="539"/>
        <w:contextualSpacing/>
        <w:jc w:val="center"/>
      </w:pPr>
    </w:p>
    <w:sectPr w:rsidR="000503AB" w:rsidSect="00F31C07">
      <w:headerReference w:type="default" r:id="rId9"/>
      <w:pgSz w:w="11906" w:h="16838" w:code="9"/>
      <w:pgMar w:top="993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4C" w:rsidRDefault="006A414C">
      <w:r>
        <w:separator/>
      </w:r>
    </w:p>
  </w:endnote>
  <w:endnote w:type="continuationSeparator" w:id="0">
    <w:p w:rsidR="006A414C" w:rsidRDefault="006A4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4C" w:rsidRDefault="006A414C">
      <w:r>
        <w:separator/>
      </w:r>
    </w:p>
  </w:footnote>
  <w:footnote w:type="continuationSeparator" w:id="0">
    <w:p w:rsidR="006A414C" w:rsidRDefault="006A41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14C" w:rsidRPr="00AA117F" w:rsidRDefault="00536E9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="006A414C"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90A0A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6A414C" w:rsidRDefault="006A41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C446C"/>
    <w:multiLevelType w:val="hybridMultilevel"/>
    <w:tmpl w:val="D61EC4E0"/>
    <w:lvl w:ilvl="0" w:tplc="EF029F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DCA7835"/>
    <w:multiLevelType w:val="hybridMultilevel"/>
    <w:tmpl w:val="6C649970"/>
    <w:lvl w:ilvl="0" w:tplc="C388F194">
      <w:start w:val="1"/>
      <w:numFmt w:val="decimal"/>
      <w:lvlText w:val="%1."/>
      <w:lvlJc w:val="left"/>
      <w:pPr>
        <w:ind w:left="6309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24" w:hanging="360"/>
      </w:pPr>
    </w:lvl>
    <w:lvl w:ilvl="2" w:tplc="0419001B" w:tentative="1">
      <w:start w:val="1"/>
      <w:numFmt w:val="lowerRoman"/>
      <w:lvlText w:val="%3."/>
      <w:lvlJc w:val="right"/>
      <w:pPr>
        <w:ind w:left="7044" w:hanging="180"/>
      </w:pPr>
    </w:lvl>
    <w:lvl w:ilvl="3" w:tplc="0419000F" w:tentative="1">
      <w:start w:val="1"/>
      <w:numFmt w:val="decimal"/>
      <w:lvlText w:val="%4."/>
      <w:lvlJc w:val="left"/>
      <w:pPr>
        <w:ind w:left="7764" w:hanging="360"/>
      </w:pPr>
    </w:lvl>
    <w:lvl w:ilvl="4" w:tplc="04190019" w:tentative="1">
      <w:start w:val="1"/>
      <w:numFmt w:val="lowerLetter"/>
      <w:lvlText w:val="%5."/>
      <w:lvlJc w:val="left"/>
      <w:pPr>
        <w:ind w:left="8484" w:hanging="360"/>
      </w:pPr>
    </w:lvl>
    <w:lvl w:ilvl="5" w:tplc="0419001B" w:tentative="1">
      <w:start w:val="1"/>
      <w:numFmt w:val="lowerRoman"/>
      <w:lvlText w:val="%6."/>
      <w:lvlJc w:val="right"/>
      <w:pPr>
        <w:ind w:left="9204" w:hanging="180"/>
      </w:pPr>
    </w:lvl>
    <w:lvl w:ilvl="6" w:tplc="0419000F" w:tentative="1">
      <w:start w:val="1"/>
      <w:numFmt w:val="decimal"/>
      <w:lvlText w:val="%7."/>
      <w:lvlJc w:val="left"/>
      <w:pPr>
        <w:ind w:left="9924" w:hanging="360"/>
      </w:pPr>
    </w:lvl>
    <w:lvl w:ilvl="7" w:tplc="04190019" w:tentative="1">
      <w:start w:val="1"/>
      <w:numFmt w:val="lowerLetter"/>
      <w:lvlText w:val="%8."/>
      <w:lvlJc w:val="left"/>
      <w:pPr>
        <w:ind w:left="10644" w:hanging="360"/>
      </w:pPr>
    </w:lvl>
    <w:lvl w:ilvl="8" w:tplc="0419001B" w:tentative="1">
      <w:start w:val="1"/>
      <w:numFmt w:val="lowerRoman"/>
      <w:lvlText w:val="%9."/>
      <w:lvlJc w:val="right"/>
      <w:pPr>
        <w:ind w:left="113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39E"/>
    <w:rsid w:val="000013B1"/>
    <w:rsid w:val="00005251"/>
    <w:rsid w:val="00006A09"/>
    <w:rsid w:val="00010319"/>
    <w:rsid w:val="000108C2"/>
    <w:rsid w:val="00011A75"/>
    <w:rsid w:val="00015CAB"/>
    <w:rsid w:val="00023001"/>
    <w:rsid w:val="000301E1"/>
    <w:rsid w:val="00031ACF"/>
    <w:rsid w:val="000335EC"/>
    <w:rsid w:val="000503AB"/>
    <w:rsid w:val="00051CD7"/>
    <w:rsid w:val="000540C6"/>
    <w:rsid w:val="00057354"/>
    <w:rsid w:val="0006395A"/>
    <w:rsid w:val="00086042"/>
    <w:rsid w:val="00094464"/>
    <w:rsid w:val="0009536A"/>
    <w:rsid w:val="000967D7"/>
    <w:rsid w:val="000B1577"/>
    <w:rsid w:val="000D6EDE"/>
    <w:rsid w:val="000D76F8"/>
    <w:rsid w:val="000F44E6"/>
    <w:rsid w:val="00103A17"/>
    <w:rsid w:val="00110C76"/>
    <w:rsid w:val="0012065E"/>
    <w:rsid w:val="00123BD0"/>
    <w:rsid w:val="00124749"/>
    <w:rsid w:val="00127051"/>
    <w:rsid w:val="00127E7D"/>
    <w:rsid w:val="001313B5"/>
    <w:rsid w:val="00133170"/>
    <w:rsid w:val="00137302"/>
    <w:rsid w:val="00140707"/>
    <w:rsid w:val="00143377"/>
    <w:rsid w:val="0014341F"/>
    <w:rsid w:val="00154B84"/>
    <w:rsid w:val="00155D2F"/>
    <w:rsid w:val="00161D0F"/>
    <w:rsid w:val="00162C24"/>
    <w:rsid w:val="001662D9"/>
    <w:rsid w:val="0018062D"/>
    <w:rsid w:val="00181DCF"/>
    <w:rsid w:val="00184496"/>
    <w:rsid w:val="001852AC"/>
    <w:rsid w:val="001916E4"/>
    <w:rsid w:val="00192501"/>
    <w:rsid w:val="00194874"/>
    <w:rsid w:val="00197AD3"/>
    <w:rsid w:val="00197CAE"/>
    <w:rsid w:val="001A0F62"/>
    <w:rsid w:val="001B016C"/>
    <w:rsid w:val="001B4D3C"/>
    <w:rsid w:val="001C11EA"/>
    <w:rsid w:val="001C7A0A"/>
    <w:rsid w:val="001D5C8F"/>
    <w:rsid w:val="001D6C47"/>
    <w:rsid w:val="001E29D7"/>
    <w:rsid w:val="001E6647"/>
    <w:rsid w:val="001F4CAB"/>
    <w:rsid w:val="001F6292"/>
    <w:rsid w:val="002166F3"/>
    <w:rsid w:val="0022360E"/>
    <w:rsid w:val="00224324"/>
    <w:rsid w:val="00226980"/>
    <w:rsid w:val="0023549E"/>
    <w:rsid w:val="00237B18"/>
    <w:rsid w:val="0024424F"/>
    <w:rsid w:val="00261A44"/>
    <w:rsid w:val="00264087"/>
    <w:rsid w:val="00270E02"/>
    <w:rsid w:val="002743E8"/>
    <w:rsid w:val="00283453"/>
    <w:rsid w:val="00286D3A"/>
    <w:rsid w:val="00287F99"/>
    <w:rsid w:val="002910A4"/>
    <w:rsid w:val="00291C4F"/>
    <w:rsid w:val="002A10CE"/>
    <w:rsid w:val="002A3BDB"/>
    <w:rsid w:val="002A567D"/>
    <w:rsid w:val="002A758F"/>
    <w:rsid w:val="002B04AC"/>
    <w:rsid w:val="002B167E"/>
    <w:rsid w:val="002B1DDC"/>
    <w:rsid w:val="002B4205"/>
    <w:rsid w:val="002C6C85"/>
    <w:rsid w:val="002C77F1"/>
    <w:rsid w:val="002D0DBF"/>
    <w:rsid w:val="002E2D6E"/>
    <w:rsid w:val="002E3EDA"/>
    <w:rsid w:val="002E4431"/>
    <w:rsid w:val="002E58FB"/>
    <w:rsid w:val="00305485"/>
    <w:rsid w:val="00306590"/>
    <w:rsid w:val="003156AB"/>
    <w:rsid w:val="003177FB"/>
    <w:rsid w:val="00325669"/>
    <w:rsid w:val="0034357E"/>
    <w:rsid w:val="0034602F"/>
    <w:rsid w:val="00347A73"/>
    <w:rsid w:val="00351C29"/>
    <w:rsid w:val="00355506"/>
    <w:rsid w:val="00366FC9"/>
    <w:rsid w:val="0037039C"/>
    <w:rsid w:val="00372E0C"/>
    <w:rsid w:val="00377A3F"/>
    <w:rsid w:val="0038255F"/>
    <w:rsid w:val="00383C0B"/>
    <w:rsid w:val="00384899"/>
    <w:rsid w:val="00385D1A"/>
    <w:rsid w:val="00393AE5"/>
    <w:rsid w:val="003A5F85"/>
    <w:rsid w:val="003A7F8D"/>
    <w:rsid w:val="003C335F"/>
    <w:rsid w:val="003D0BF2"/>
    <w:rsid w:val="003D77BF"/>
    <w:rsid w:val="003E4176"/>
    <w:rsid w:val="003E5F87"/>
    <w:rsid w:val="003F0C8C"/>
    <w:rsid w:val="003F4C53"/>
    <w:rsid w:val="003F4D50"/>
    <w:rsid w:val="003F6140"/>
    <w:rsid w:val="0040223C"/>
    <w:rsid w:val="00404A94"/>
    <w:rsid w:val="00404CB6"/>
    <w:rsid w:val="004130C7"/>
    <w:rsid w:val="004152F7"/>
    <w:rsid w:val="00416D60"/>
    <w:rsid w:val="0041767C"/>
    <w:rsid w:val="00424379"/>
    <w:rsid w:val="0043488F"/>
    <w:rsid w:val="00440A02"/>
    <w:rsid w:val="00444AC9"/>
    <w:rsid w:val="00466ADA"/>
    <w:rsid w:val="00467E1F"/>
    <w:rsid w:val="0047536C"/>
    <w:rsid w:val="00477809"/>
    <w:rsid w:val="00484428"/>
    <w:rsid w:val="004910C8"/>
    <w:rsid w:val="004966AF"/>
    <w:rsid w:val="004969F8"/>
    <w:rsid w:val="00496EBC"/>
    <w:rsid w:val="004A0ABD"/>
    <w:rsid w:val="004A3B21"/>
    <w:rsid w:val="004C0782"/>
    <w:rsid w:val="004C792E"/>
    <w:rsid w:val="004D3CD7"/>
    <w:rsid w:val="004D45C3"/>
    <w:rsid w:val="004D5246"/>
    <w:rsid w:val="004E1F89"/>
    <w:rsid w:val="004F325F"/>
    <w:rsid w:val="004F57BC"/>
    <w:rsid w:val="00502737"/>
    <w:rsid w:val="00502981"/>
    <w:rsid w:val="0050378C"/>
    <w:rsid w:val="005055CC"/>
    <w:rsid w:val="00505968"/>
    <w:rsid w:val="00507B48"/>
    <w:rsid w:val="00514E3C"/>
    <w:rsid w:val="00515D15"/>
    <w:rsid w:val="0052394B"/>
    <w:rsid w:val="00527371"/>
    <w:rsid w:val="0053661D"/>
    <w:rsid w:val="00536E95"/>
    <w:rsid w:val="00536F1B"/>
    <w:rsid w:val="00545811"/>
    <w:rsid w:val="0055595D"/>
    <w:rsid w:val="00556EE4"/>
    <w:rsid w:val="00557C29"/>
    <w:rsid w:val="00562681"/>
    <w:rsid w:val="005643BF"/>
    <w:rsid w:val="00575323"/>
    <w:rsid w:val="005754EC"/>
    <w:rsid w:val="005758C3"/>
    <w:rsid w:val="0058015B"/>
    <w:rsid w:val="00592610"/>
    <w:rsid w:val="005A0150"/>
    <w:rsid w:val="005A1481"/>
    <w:rsid w:val="005A446A"/>
    <w:rsid w:val="005A4FA1"/>
    <w:rsid w:val="005A5A52"/>
    <w:rsid w:val="005C0CC1"/>
    <w:rsid w:val="005D1416"/>
    <w:rsid w:val="005E52F6"/>
    <w:rsid w:val="005F2903"/>
    <w:rsid w:val="005F5B65"/>
    <w:rsid w:val="005F6024"/>
    <w:rsid w:val="00612915"/>
    <w:rsid w:val="00613B4E"/>
    <w:rsid w:val="0062333E"/>
    <w:rsid w:val="00632B8F"/>
    <w:rsid w:val="00636E74"/>
    <w:rsid w:val="0063717E"/>
    <w:rsid w:val="00637B68"/>
    <w:rsid w:val="00643A36"/>
    <w:rsid w:val="006456CA"/>
    <w:rsid w:val="006501A5"/>
    <w:rsid w:val="00665E98"/>
    <w:rsid w:val="0066799A"/>
    <w:rsid w:val="00667BDC"/>
    <w:rsid w:val="00677259"/>
    <w:rsid w:val="006871CB"/>
    <w:rsid w:val="00691E69"/>
    <w:rsid w:val="00694A28"/>
    <w:rsid w:val="006A1E24"/>
    <w:rsid w:val="006A414C"/>
    <w:rsid w:val="006A5700"/>
    <w:rsid w:val="006B38FC"/>
    <w:rsid w:val="006B71AD"/>
    <w:rsid w:val="006C77D2"/>
    <w:rsid w:val="006D048D"/>
    <w:rsid w:val="006D089E"/>
    <w:rsid w:val="006E419D"/>
    <w:rsid w:val="006E4447"/>
    <w:rsid w:val="006E56E1"/>
    <w:rsid w:val="006F2022"/>
    <w:rsid w:val="006F2C86"/>
    <w:rsid w:val="006F68A8"/>
    <w:rsid w:val="00700321"/>
    <w:rsid w:val="0070222F"/>
    <w:rsid w:val="00702929"/>
    <w:rsid w:val="00706515"/>
    <w:rsid w:val="00715134"/>
    <w:rsid w:val="007216F0"/>
    <w:rsid w:val="00722679"/>
    <w:rsid w:val="00723634"/>
    <w:rsid w:val="0072668F"/>
    <w:rsid w:val="0073601A"/>
    <w:rsid w:val="00736DB5"/>
    <w:rsid w:val="007411C3"/>
    <w:rsid w:val="00742631"/>
    <w:rsid w:val="00751862"/>
    <w:rsid w:val="007578BC"/>
    <w:rsid w:val="00762D6D"/>
    <w:rsid w:val="00765316"/>
    <w:rsid w:val="00772E23"/>
    <w:rsid w:val="00773017"/>
    <w:rsid w:val="00783A5E"/>
    <w:rsid w:val="007971B2"/>
    <w:rsid w:val="007A411A"/>
    <w:rsid w:val="007A6D11"/>
    <w:rsid w:val="007A7627"/>
    <w:rsid w:val="007B0DB9"/>
    <w:rsid w:val="007B3B1C"/>
    <w:rsid w:val="007B764E"/>
    <w:rsid w:val="007D08B9"/>
    <w:rsid w:val="007D2711"/>
    <w:rsid w:val="007D34A4"/>
    <w:rsid w:val="007D48A2"/>
    <w:rsid w:val="007D7954"/>
    <w:rsid w:val="007E1245"/>
    <w:rsid w:val="007F0A20"/>
    <w:rsid w:val="007F1CA1"/>
    <w:rsid w:val="007F20C3"/>
    <w:rsid w:val="007F492F"/>
    <w:rsid w:val="007F4C68"/>
    <w:rsid w:val="00801247"/>
    <w:rsid w:val="00817451"/>
    <w:rsid w:val="00817569"/>
    <w:rsid w:val="008272CC"/>
    <w:rsid w:val="008310A1"/>
    <w:rsid w:val="00837296"/>
    <w:rsid w:val="00863069"/>
    <w:rsid w:val="00863387"/>
    <w:rsid w:val="0087076B"/>
    <w:rsid w:val="008722E9"/>
    <w:rsid w:val="00873E8F"/>
    <w:rsid w:val="00881598"/>
    <w:rsid w:val="00883728"/>
    <w:rsid w:val="00883C9A"/>
    <w:rsid w:val="00886669"/>
    <w:rsid w:val="00890ECD"/>
    <w:rsid w:val="008944C5"/>
    <w:rsid w:val="008972D0"/>
    <w:rsid w:val="008A26FD"/>
    <w:rsid w:val="008A284D"/>
    <w:rsid w:val="008A3C06"/>
    <w:rsid w:val="008B4002"/>
    <w:rsid w:val="008B4254"/>
    <w:rsid w:val="008C4F20"/>
    <w:rsid w:val="008C5324"/>
    <w:rsid w:val="008C7ACB"/>
    <w:rsid w:val="008E199E"/>
    <w:rsid w:val="008F709A"/>
    <w:rsid w:val="00907BFD"/>
    <w:rsid w:val="009104EA"/>
    <w:rsid w:val="00911798"/>
    <w:rsid w:val="00915278"/>
    <w:rsid w:val="00922B8B"/>
    <w:rsid w:val="00927A59"/>
    <w:rsid w:val="00941FDF"/>
    <w:rsid w:val="009670E6"/>
    <w:rsid w:val="0097551A"/>
    <w:rsid w:val="009A52C8"/>
    <w:rsid w:val="009A7D7E"/>
    <w:rsid w:val="009B0D7D"/>
    <w:rsid w:val="009B1516"/>
    <w:rsid w:val="009B28B4"/>
    <w:rsid w:val="009B382E"/>
    <w:rsid w:val="009C594E"/>
    <w:rsid w:val="009E06EE"/>
    <w:rsid w:val="009E0CF8"/>
    <w:rsid w:val="009E45DB"/>
    <w:rsid w:val="00A037C3"/>
    <w:rsid w:val="00A04160"/>
    <w:rsid w:val="00A06BB0"/>
    <w:rsid w:val="00A14B2B"/>
    <w:rsid w:val="00A2518B"/>
    <w:rsid w:val="00A269A4"/>
    <w:rsid w:val="00A27F9E"/>
    <w:rsid w:val="00A37075"/>
    <w:rsid w:val="00A370C7"/>
    <w:rsid w:val="00A37F00"/>
    <w:rsid w:val="00A408ED"/>
    <w:rsid w:val="00A42546"/>
    <w:rsid w:val="00A44F43"/>
    <w:rsid w:val="00A543D5"/>
    <w:rsid w:val="00A551B9"/>
    <w:rsid w:val="00A830C2"/>
    <w:rsid w:val="00A838D0"/>
    <w:rsid w:val="00A9021A"/>
    <w:rsid w:val="00AA117F"/>
    <w:rsid w:val="00AA1E2E"/>
    <w:rsid w:val="00AA5405"/>
    <w:rsid w:val="00AB13DA"/>
    <w:rsid w:val="00AC3CCA"/>
    <w:rsid w:val="00AC6802"/>
    <w:rsid w:val="00AD0D03"/>
    <w:rsid w:val="00AD2E62"/>
    <w:rsid w:val="00AE0CC4"/>
    <w:rsid w:val="00AE119F"/>
    <w:rsid w:val="00AE43C3"/>
    <w:rsid w:val="00B03119"/>
    <w:rsid w:val="00B03E4C"/>
    <w:rsid w:val="00B045D2"/>
    <w:rsid w:val="00B076DA"/>
    <w:rsid w:val="00B111BC"/>
    <w:rsid w:val="00B152B4"/>
    <w:rsid w:val="00B16467"/>
    <w:rsid w:val="00B239B9"/>
    <w:rsid w:val="00B249BB"/>
    <w:rsid w:val="00B41A57"/>
    <w:rsid w:val="00B53FB1"/>
    <w:rsid w:val="00B61A72"/>
    <w:rsid w:val="00B65188"/>
    <w:rsid w:val="00B66D79"/>
    <w:rsid w:val="00B66DE2"/>
    <w:rsid w:val="00B74F66"/>
    <w:rsid w:val="00B87D52"/>
    <w:rsid w:val="00B91E79"/>
    <w:rsid w:val="00B956F4"/>
    <w:rsid w:val="00BA0086"/>
    <w:rsid w:val="00BC7790"/>
    <w:rsid w:val="00BC7A0B"/>
    <w:rsid w:val="00BE130A"/>
    <w:rsid w:val="00BE4010"/>
    <w:rsid w:val="00BE69EA"/>
    <w:rsid w:val="00BE6DC5"/>
    <w:rsid w:val="00BF0771"/>
    <w:rsid w:val="00BF0AD2"/>
    <w:rsid w:val="00BF240B"/>
    <w:rsid w:val="00C050BE"/>
    <w:rsid w:val="00C1030A"/>
    <w:rsid w:val="00C104F2"/>
    <w:rsid w:val="00C14D80"/>
    <w:rsid w:val="00C20338"/>
    <w:rsid w:val="00C268B9"/>
    <w:rsid w:val="00C3565B"/>
    <w:rsid w:val="00C4105E"/>
    <w:rsid w:val="00C42AFF"/>
    <w:rsid w:val="00C46867"/>
    <w:rsid w:val="00C474CC"/>
    <w:rsid w:val="00C47905"/>
    <w:rsid w:val="00C52BFF"/>
    <w:rsid w:val="00C52EAC"/>
    <w:rsid w:val="00C54426"/>
    <w:rsid w:val="00C57145"/>
    <w:rsid w:val="00C60400"/>
    <w:rsid w:val="00C66D9C"/>
    <w:rsid w:val="00C71986"/>
    <w:rsid w:val="00C72F1C"/>
    <w:rsid w:val="00C74662"/>
    <w:rsid w:val="00C850CC"/>
    <w:rsid w:val="00C85607"/>
    <w:rsid w:val="00C858B4"/>
    <w:rsid w:val="00C86F05"/>
    <w:rsid w:val="00C90A0A"/>
    <w:rsid w:val="00C93D60"/>
    <w:rsid w:val="00C94EA2"/>
    <w:rsid w:val="00C97748"/>
    <w:rsid w:val="00CA7357"/>
    <w:rsid w:val="00CA7643"/>
    <w:rsid w:val="00CB0B5F"/>
    <w:rsid w:val="00CB241C"/>
    <w:rsid w:val="00CB4E10"/>
    <w:rsid w:val="00CD2CB6"/>
    <w:rsid w:val="00CD3BEB"/>
    <w:rsid w:val="00CD4580"/>
    <w:rsid w:val="00CE0970"/>
    <w:rsid w:val="00CE2D97"/>
    <w:rsid w:val="00CE3E77"/>
    <w:rsid w:val="00CE4904"/>
    <w:rsid w:val="00CF0BF6"/>
    <w:rsid w:val="00D035D5"/>
    <w:rsid w:val="00D04409"/>
    <w:rsid w:val="00D34BC4"/>
    <w:rsid w:val="00D437CB"/>
    <w:rsid w:val="00D53515"/>
    <w:rsid w:val="00D73358"/>
    <w:rsid w:val="00D756B1"/>
    <w:rsid w:val="00D8023F"/>
    <w:rsid w:val="00D84131"/>
    <w:rsid w:val="00D84624"/>
    <w:rsid w:val="00D8504C"/>
    <w:rsid w:val="00D87E33"/>
    <w:rsid w:val="00D906B7"/>
    <w:rsid w:val="00D94027"/>
    <w:rsid w:val="00D964FC"/>
    <w:rsid w:val="00DA06A4"/>
    <w:rsid w:val="00DA5D07"/>
    <w:rsid w:val="00DB7E2D"/>
    <w:rsid w:val="00DC4979"/>
    <w:rsid w:val="00DD6385"/>
    <w:rsid w:val="00DF2F46"/>
    <w:rsid w:val="00E116CA"/>
    <w:rsid w:val="00E1599E"/>
    <w:rsid w:val="00E20E4E"/>
    <w:rsid w:val="00E266F6"/>
    <w:rsid w:val="00E31B21"/>
    <w:rsid w:val="00E4658E"/>
    <w:rsid w:val="00E53105"/>
    <w:rsid w:val="00E616F3"/>
    <w:rsid w:val="00E65051"/>
    <w:rsid w:val="00E7407B"/>
    <w:rsid w:val="00E769A4"/>
    <w:rsid w:val="00E84D1F"/>
    <w:rsid w:val="00E90B27"/>
    <w:rsid w:val="00E93B69"/>
    <w:rsid w:val="00EA1A98"/>
    <w:rsid w:val="00EA323B"/>
    <w:rsid w:val="00EA33F8"/>
    <w:rsid w:val="00EA6CDB"/>
    <w:rsid w:val="00EB386C"/>
    <w:rsid w:val="00ED3C18"/>
    <w:rsid w:val="00ED50BC"/>
    <w:rsid w:val="00EE1B1C"/>
    <w:rsid w:val="00EE314E"/>
    <w:rsid w:val="00EE7ABF"/>
    <w:rsid w:val="00EF690C"/>
    <w:rsid w:val="00F010B8"/>
    <w:rsid w:val="00F01A44"/>
    <w:rsid w:val="00F06AB5"/>
    <w:rsid w:val="00F15677"/>
    <w:rsid w:val="00F2164A"/>
    <w:rsid w:val="00F24A98"/>
    <w:rsid w:val="00F24DC5"/>
    <w:rsid w:val="00F31C07"/>
    <w:rsid w:val="00F342F2"/>
    <w:rsid w:val="00F4278B"/>
    <w:rsid w:val="00F461C4"/>
    <w:rsid w:val="00F46EE9"/>
    <w:rsid w:val="00F53356"/>
    <w:rsid w:val="00F560AE"/>
    <w:rsid w:val="00F56591"/>
    <w:rsid w:val="00F62130"/>
    <w:rsid w:val="00F712BD"/>
    <w:rsid w:val="00F731EA"/>
    <w:rsid w:val="00F75CD2"/>
    <w:rsid w:val="00F91897"/>
    <w:rsid w:val="00F941BA"/>
    <w:rsid w:val="00F957F9"/>
    <w:rsid w:val="00FA755F"/>
    <w:rsid w:val="00FB506B"/>
    <w:rsid w:val="00FB5531"/>
    <w:rsid w:val="00FC1E2F"/>
    <w:rsid w:val="00FC2774"/>
    <w:rsid w:val="00FC41CD"/>
    <w:rsid w:val="00FC7413"/>
    <w:rsid w:val="00FD0B20"/>
    <w:rsid w:val="00FD139E"/>
    <w:rsid w:val="00FD2392"/>
    <w:rsid w:val="00FD3442"/>
    <w:rsid w:val="00FD3CD7"/>
    <w:rsid w:val="00FD7F0E"/>
    <w:rsid w:val="00FE39FF"/>
    <w:rsid w:val="00FE5BB1"/>
    <w:rsid w:val="00FE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A10CE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7">
    <w:name w:val="МФ РТ Знак"/>
    <w:basedOn w:val="11"/>
    <w:link w:val="a6"/>
    <w:rsid w:val="005C0CC1"/>
    <w:rPr>
      <w:sz w:val="28"/>
      <w:lang w:val="en-US"/>
    </w:rPr>
  </w:style>
  <w:style w:type="character" w:styleId="a8">
    <w:name w:val="Hyperlink"/>
    <w:basedOn w:val="a0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12">
    <w:name w:val="Стиль1"/>
    <w:basedOn w:val="a"/>
    <w:link w:val="13"/>
    <w:qFormat/>
    <w:rsid w:val="00D73358"/>
    <w:pPr>
      <w:spacing w:line="288" w:lineRule="auto"/>
    </w:pPr>
    <w:rPr>
      <w:sz w:val="28"/>
    </w:rPr>
  </w:style>
  <w:style w:type="character" w:customStyle="1" w:styleId="13">
    <w:name w:val="Стиль1 Знак"/>
    <w:link w:val="12"/>
    <w:rsid w:val="00D73358"/>
    <w:rPr>
      <w:sz w:val="28"/>
    </w:rPr>
  </w:style>
  <w:style w:type="character" w:styleId="ab">
    <w:name w:val="page number"/>
    <w:basedOn w:val="a0"/>
    <w:rsid w:val="00B152B4"/>
  </w:style>
  <w:style w:type="paragraph" w:styleId="ac">
    <w:name w:val="List Paragraph"/>
    <w:basedOn w:val="a"/>
    <w:uiPriority w:val="34"/>
    <w:qFormat/>
    <w:rsid w:val="00742631"/>
    <w:pPr>
      <w:ind w:left="720"/>
      <w:contextualSpacing/>
    </w:pPr>
  </w:style>
  <w:style w:type="character" w:styleId="ad">
    <w:name w:val="Strong"/>
    <w:basedOn w:val="a0"/>
    <w:uiPriority w:val="22"/>
    <w:qFormat/>
    <w:rsid w:val="00BC7790"/>
    <w:rPr>
      <w:b/>
      <w:bCs/>
    </w:rPr>
  </w:style>
  <w:style w:type="character" w:customStyle="1" w:styleId="apple-converted-space">
    <w:name w:val="apple-converted-space"/>
    <w:basedOn w:val="a0"/>
    <w:rsid w:val="00BC7790"/>
  </w:style>
  <w:style w:type="character" w:styleId="ae">
    <w:name w:val="Emphasis"/>
    <w:basedOn w:val="a0"/>
    <w:uiPriority w:val="20"/>
    <w:qFormat/>
    <w:rsid w:val="00A370C7"/>
    <w:rPr>
      <w:i/>
      <w:iCs/>
    </w:rPr>
  </w:style>
  <w:style w:type="paragraph" w:styleId="af">
    <w:name w:val="Normal (Web)"/>
    <w:basedOn w:val="a"/>
    <w:rsid w:val="00863387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uiPriority w:val="99"/>
    <w:rsid w:val="002A10CE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42024-F997-477E-B708-4A59781AB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5</TotalTime>
  <Pages>2</Pages>
  <Words>207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1983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Gulnara.Mubinova</dc:creator>
  <cp:lastModifiedBy>Минфин РТ - Гайнуллова Эльмира Алиевна</cp:lastModifiedBy>
  <cp:revision>7</cp:revision>
  <cp:lastPrinted>2020-03-19T08:32:00Z</cp:lastPrinted>
  <dcterms:created xsi:type="dcterms:W3CDTF">2020-04-16T11:22:00Z</dcterms:created>
  <dcterms:modified xsi:type="dcterms:W3CDTF">2020-04-16T11:28:00Z</dcterms:modified>
</cp:coreProperties>
</file>