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  <w:tc>
          <w:tcPr>
            <w:tcW w:w="1418" w:type="dxa"/>
          </w:tcPr>
          <w:p w:rsidR="008B4254" w:rsidRDefault="00077C2F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 wp14:anchorId="526891BA" wp14:editId="10AB6D28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</w:tr>
    </w:tbl>
    <w:p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:rsidR="007D414D" w:rsidRPr="007402DB" w:rsidRDefault="0014701C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:rsidTr="00CF7DA6">
        <w:tc>
          <w:tcPr>
            <w:tcW w:w="2268" w:type="dxa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:rsidTr="00731474">
        <w:tc>
          <w:tcPr>
            <w:tcW w:w="2268" w:type="dxa"/>
            <w:tcBorders>
              <w:bottom w:val="single" w:sz="4" w:space="0" w:color="auto"/>
            </w:tcBorders>
          </w:tcPr>
          <w:p w:rsidR="00494669" w:rsidRPr="00531E46" w:rsidRDefault="00494669" w:rsidP="00A87942">
            <w:pPr>
              <w:pStyle w:val="Noeeu1"/>
              <w:jc w:val="center"/>
            </w:pPr>
          </w:p>
        </w:tc>
        <w:tc>
          <w:tcPr>
            <w:tcW w:w="4077" w:type="dxa"/>
            <w:vAlign w:val="bottom"/>
          </w:tcPr>
          <w:p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669" w:rsidRDefault="00494669" w:rsidP="00A87942">
            <w:pPr>
              <w:pStyle w:val="Noeeu1"/>
            </w:pPr>
          </w:p>
        </w:tc>
      </w:tr>
    </w:tbl>
    <w:p w:rsidR="00444AC9" w:rsidRDefault="00444AC9" w:rsidP="00282165">
      <w:pPr>
        <w:pStyle w:val="10"/>
        <w:ind w:left="284" w:firstLine="709"/>
        <w:rPr>
          <w:lang w:val="en-US"/>
        </w:rPr>
      </w:pPr>
    </w:p>
    <w:p w:rsidR="003F54CD" w:rsidRDefault="003F54CD" w:rsidP="00B75A5B">
      <w:pPr>
        <w:spacing w:line="288" w:lineRule="auto"/>
        <w:jc w:val="both"/>
        <w:rPr>
          <w:sz w:val="28"/>
          <w:szCs w:val="28"/>
        </w:rPr>
      </w:pPr>
    </w:p>
    <w:p w:rsidR="00A90852" w:rsidRPr="00C54D09" w:rsidRDefault="003F54CD" w:rsidP="001401BC">
      <w:pPr>
        <w:ind w:right="6804"/>
        <w:jc w:val="both"/>
        <w:rPr>
          <w:sz w:val="28"/>
          <w:szCs w:val="28"/>
        </w:rPr>
      </w:pPr>
      <w:r w:rsidRPr="00C54D09">
        <w:rPr>
          <w:sz w:val="28"/>
          <w:szCs w:val="28"/>
        </w:rPr>
        <w:t xml:space="preserve">Об утверждении </w:t>
      </w:r>
      <w:r w:rsidR="00A90852" w:rsidRPr="00C54D09">
        <w:rPr>
          <w:sz w:val="28"/>
          <w:szCs w:val="28"/>
        </w:rPr>
        <w:t>Перечня</w:t>
      </w:r>
      <w:r w:rsidR="00067F2E" w:rsidRPr="00C54D09">
        <w:rPr>
          <w:sz w:val="28"/>
          <w:szCs w:val="28"/>
        </w:rPr>
        <w:t xml:space="preserve"> </w:t>
      </w:r>
      <w:r w:rsidR="00A90852" w:rsidRPr="00C54D09">
        <w:rPr>
          <w:sz w:val="28"/>
          <w:szCs w:val="28"/>
        </w:rPr>
        <w:t>налоговых расходов</w:t>
      </w:r>
      <w:r w:rsidR="00067F2E" w:rsidRPr="00C54D09">
        <w:rPr>
          <w:sz w:val="28"/>
          <w:szCs w:val="28"/>
        </w:rPr>
        <w:t xml:space="preserve"> Республики Татарстан </w:t>
      </w:r>
      <w:r w:rsidR="00F13208" w:rsidRPr="00C54D09">
        <w:rPr>
          <w:sz w:val="28"/>
          <w:szCs w:val="28"/>
        </w:rPr>
        <w:t>на 202</w:t>
      </w:r>
      <w:r w:rsidR="00DD1C31">
        <w:rPr>
          <w:sz w:val="28"/>
          <w:szCs w:val="28"/>
        </w:rPr>
        <w:t>1</w:t>
      </w:r>
      <w:r w:rsidR="00F13208" w:rsidRPr="00C54D09">
        <w:rPr>
          <w:sz w:val="28"/>
          <w:szCs w:val="28"/>
        </w:rPr>
        <w:t xml:space="preserve"> год и плановый период 202</w:t>
      </w:r>
      <w:r w:rsidR="00DD1C31">
        <w:rPr>
          <w:sz w:val="28"/>
          <w:szCs w:val="28"/>
        </w:rPr>
        <w:t>2</w:t>
      </w:r>
      <w:r w:rsidR="00F13208" w:rsidRPr="00C54D09">
        <w:rPr>
          <w:sz w:val="28"/>
          <w:szCs w:val="28"/>
        </w:rPr>
        <w:t xml:space="preserve"> и 202</w:t>
      </w:r>
      <w:r w:rsidR="00DD1C31">
        <w:rPr>
          <w:sz w:val="28"/>
          <w:szCs w:val="28"/>
        </w:rPr>
        <w:t>3</w:t>
      </w:r>
      <w:r w:rsidR="00F13208" w:rsidRPr="00C54D09">
        <w:rPr>
          <w:sz w:val="28"/>
          <w:szCs w:val="28"/>
        </w:rPr>
        <w:t xml:space="preserve"> годов</w:t>
      </w:r>
    </w:p>
    <w:p w:rsidR="003F54CD" w:rsidRDefault="003F54CD" w:rsidP="00B75A5B">
      <w:pPr>
        <w:spacing w:line="288" w:lineRule="auto"/>
        <w:ind w:firstLine="708"/>
        <w:jc w:val="both"/>
        <w:rPr>
          <w:sz w:val="28"/>
          <w:szCs w:val="28"/>
        </w:rPr>
      </w:pPr>
    </w:p>
    <w:p w:rsidR="00B75A5B" w:rsidRPr="003F54CD" w:rsidRDefault="00B75A5B" w:rsidP="00B75A5B">
      <w:pPr>
        <w:spacing w:line="288" w:lineRule="auto"/>
        <w:ind w:firstLine="708"/>
        <w:jc w:val="both"/>
        <w:rPr>
          <w:sz w:val="28"/>
          <w:szCs w:val="28"/>
        </w:rPr>
      </w:pPr>
    </w:p>
    <w:p w:rsidR="003F54CD" w:rsidRDefault="003F54CD" w:rsidP="00993231">
      <w:pPr>
        <w:spacing w:line="288" w:lineRule="auto"/>
        <w:ind w:firstLine="708"/>
        <w:jc w:val="both"/>
        <w:rPr>
          <w:spacing w:val="50"/>
          <w:sz w:val="28"/>
          <w:szCs w:val="28"/>
        </w:rPr>
      </w:pPr>
      <w:r w:rsidRPr="003F54CD">
        <w:rPr>
          <w:sz w:val="28"/>
          <w:szCs w:val="28"/>
        </w:rPr>
        <w:t xml:space="preserve">В </w:t>
      </w:r>
      <w:r w:rsidR="00067F2E">
        <w:rPr>
          <w:sz w:val="28"/>
          <w:szCs w:val="28"/>
        </w:rPr>
        <w:t xml:space="preserve">соответствии с </w:t>
      </w:r>
      <w:r w:rsidR="001401BC">
        <w:rPr>
          <w:sz w:val="28"/>
          <w:szCs w:val="28"/>
        </w:rPr>
        <w:t xml:space="preserve">пунктом 6 </w:t>
      </w:r>
      <w:r w:rsidR="00067F2E" w:rsidRPr="00067F2E">
        <w:rPr>
          <w:sz w:val="28"/>
          <w:szCs w:val="28"/>
        </w:rPr>
        <w:t>Поряд</w:t>
      </w:r>
      <w:r w:rsidR="00067F2E">
        <w:rPr>
          <w:sz w:val="28"/>
          <w:szCs w:val="28"/>
        </w:rPr>
        <w:t>к</w:t>
      </w:r>
      <w:r w:rsidR="001401BC">
        <w:rPr>
          <w:sz w:val="28"/>
          <w:szCs w:val="28"/>
        </w:rPr>
        <w:t xml:space="preserve">а </w:t>
      </w:r>
      <w:r w:rsidR="002A2431">
        <w:rPr>
          <w:sz w:val="28"/>
          <w:szCs w:val="28"/>
        </w:rPr>
        <w:t xml:space="preserve"> </w:t>
      </w:r>
      <w:r w:rsidR="00067F2E" w:rsidRPr="00067F2E">
        <w:rPr>
          <w:sz w:val="28"/>
          <w:szCs w:val="28"/>
        </w:rPr>
        <w:t>формирования перечня налоговых расходов и</w:t>
      </w:r>
      <w:r w:rsidR="00067F2E">
        <w:rPr>
          <w:sz w:val="28"/>
          <w:szCs w:val="28"/>
        </w:rPr>
        <w:t> </w:t>
      </w:r>
      <w:r w:rsidR="00067F2E" w:rsidRPr="00067F2E">
        <w:rPr>
          <w:sz w:val="28"/>
          <w:szCs w:val="28"/>
        </w:rPr>
        <w:t>оценки налоговых расходов Республики Татарстан</w:t>
      </w:r>
      <w:r w:rsidR="00067F2E">
        <w:rPr>
          <w:sz w:val="28"/>
          <w:szCs w:val="28"/>
        </w:rPr>
        <w:t>, утвержденн</w:t>
      </w:r>
      <w:r w:rsidR="001401BC">
        <w:rPr>
          <w:sz w:val="28"/>
          <w:szCs w:val="28"/>
        </w:rPr>
        <w:t>ого</w:t>
      </w:r>
      <w:r w:rsidR="00067F2E">
        <w:rPr>
          <w:sz w:val="28"/>
          <w:szCs w:val="28"/>
        </w:rPr>
        <w:t xml:space="preserve"> </w:t>
      </w:r>
      <w:r w:rsidR="00015E00">
        <w:rPr>
          <w:sz w:val="28"/>
          <w:szCs w:val="28"/>
        </w:rPr>
        <w:t>п</w:t>
      </w:r>
      <w:r w:rsidR="00B653CC">
        <w:rPr>
          <w:sz w:val="28"/>
          <w:szCs w:val="28"/>
        </w:rPr>
        <w:t>остановлени</w:t>
      </w:r>
      <w:r w:rsidR="00067F2E">
        <w:rPr>
          <w:sz w:val="28"/>
          <w:szCs w:val="28"/>
        </w:rPr>
        <w:t>ем</w:t>
      </w:r>
      <w:r w:rsidR="00B653CC">
        <w:rPr>
          <w:sz w:val="28"/>
          <w:szCs w:val="28"/>
        </w:rPr>
        <w:t xml:space="preserve"> Кабинета </w:t>
      </w:r>
      <w:r w:rsidR="00174F0D">
        <w:rPr>
          <w:sz w:val="28"/>
          <w:szCs w:val="28"/>
        </w:rPr>
        <w:t>М</w:t>
      </w:r>
      <w:r w:rsidR="00B653CC">
        <w:rPr>
          <w:sz w:val="28"/>
          <w:szCs w:val="28"/>
        </w:rPr>
        <w:t xml:space="preserve">инистров Республики Татарстан от 13.09.2019 №831 </w:t>
      </w:r>
      <w:r w:rsidR="00993231">
        <w:rPr>
          <w:sz w:val="28"/>
          <w:szCs w:val="28"/>
        </w:rPr>
        <w:t>«</w:t>
      </w:r>
      <w:r w:rsidR="00B653CC">
        <w:rPr>
          <w:sz w:val="28"/>
          <w:szCs w:val="28"/>
        </w:rPr>
        <w:t xml:space="preserve">Об утверждении Порядка формирования перечня налоговых расходов и оценки налоговых расходов Республики Татарстан» </w:t>
      </w:r>
      <w:r w:rsidR="00AE2486">
        <w:rPr>
          <w:sz w:val="28"/>
          <w:szCs w:val="28"/>
        </w:rPr>
        <w:t xml:space="preserve"> </w:t>
      </w:r>
      <w:r w:rsidRPr="004C74A7">
        <w:rPr>
          <w:spacing w:val="50"/>
          <w:sz w:val="28"/>
          <w:szCs w:val="28"/>
        </w:rPr>
        <w:t>приказываю:</w:t>
      </w:r>
    </w:p>
    <w:p w:rsidR="00C54D09" w:rsidRDefault="00C54D09" w:rsidP="00993231">
      <w:pPr>
        <w:spacing w:line="288" w:lineRule="auto"/>
        <w:ind w:firstLine="708"/>
        <w:jc w:val="both"/>
        <w:rPr>
          <w:spacing w:val="50"/>
          <w:sz w:val="28"/>
          <w:szCs w:val="28"/>
        </w:rPr>
      </w:pPr>
    </w:p>
    <w:p w:rsidR="003F54CD" w:rsidRPr="001401BC" w:rsidRDefault="003F54CD" w:rsidP="001401BC">
      <w:pPr>
        <w:spacing w:line="288" w:lineRule="auto"/>
        <w:ind w:firstLine="708"/>
        <w:jc w:val="both"/>
        <w:rPr>
          <w:sz w:val="28"/>
          <w:szCs w:val="28"/>
        </w:rPr>
      </w:pPr>
      <w:r w:rsidRPr="001401BC">
        <w:rPr>
          <w:sz w:val="28"/>
          <w:szCs w:val="28"/>
        </w:rPr>
        <w:t xml:space="preserve">Утвердить </w:t>
      </w:r>
      <w:r w:rsidR="001401BC">
        <w:rPr>
          <w:sz w:val="28"/>
          <w:szCs w:val="28"/>
        </w:rPr>
        <w:t>прилагаемый п</w:t>
      </w:r>
      <w:r w:rsidR="00993231" w:rsidRPr="001401BC">
        <w:rPr>
          <w:sz w:val="28"/>
          <w:szCs w:val="28"/>
        </w:rPr>
        <w:t>еречень налоговых расходов Республики Татарстан</w:t>
      </w:r>
      <w:r w:rsidR="001401BC">
        <w:rPr>
          <w:sz w:val="28"/>
          <w:szCs w:val="28"/>
        </w:rPr>
        <w:t xml:space="preserve"> на 202</w:t>
      </w:r>
      <w:r w:rsidR="00DD1C31">
        <w:rPr>
          <w:sz w:val="28"/>
          <w:szCs w:val="28"/>
        </w:rPr>
        <w:t>1</w:t>
      </w:r>
      <w:r w:rsidR="001401BC">
        <w:rPr>
          <w:sz w:val="28"/>
          <w:szCs w:val="28"/>
        </w:rPr>
        <w:t xml:space="preserve"> год и плановый период 202</w:t>
      </w:r>
      <w:r w:rsidR="00DD1C31">
        <w:rPr>
          <w:sz w:val="28"/>
          <w:szCs w:val="28"/>
        </w:rPr>
        <w:t>2</w:t>
      </w:r>
      <w:r w:rsidR="001401BC">
        <w:rPr>
          <w:sz w:val="28"/>
          <w:szCs w:val="28"/>
        </w:rPr>
        <w:t xml:space="preserve"> и 202</w:t>
      </w:r>
      <w:r w:rsidR="00DD1C31">
        <w:rPr>
          <w:sz w:val="28"/>
          <w:szCs w:val="28"/>
        </w:rPr>
        <w:t>3</w:t>
      </w:r>
      <w:r w:rsidR="001401BC">
        <w:rPr>
          <w:sz w:val="28"/>
          <w:szCs w:val="28"/>
        </w:rPr>
        <w:t xml:space="preserve"> годов</w:t>
      </w:r>
      <w:r w:rsidRPr="001401BC">
        <w:rPr>
          <w:sz w:val="28"/>
          <w:szCs w:val="28"/>
        </w:rPr>
        <w:t>.</w:t>
      </w:r>
    </w:p>
    <w:p w:rsidR="002E6ED9" w:rsidRDefault="002E6ED9" w:rsidP="000D61B1">
      <w:pPr>
        <w:spacing w:line="288" w:lineRule="auto"/>
        <w:jc w:val="both"/>
        <w:rPr>
          <w:sz w:val="28"/>
        </w:rPr>
      </w:pPr>
    </w:p>
    <w:p w:rsidR="002E6ED9" w:rsidRDefault="002E6ED9" w:rsidP="000D61B1">
      <w:pPr>
        <w:spacing w:line="288" w:lineRule="auto"/>
        <w:jc w:val="both"/>
        <w:rPr>
          <w:sz w:val="28"/>
        </w:rPr>
      </w:pPr>
    </w:p>
    <w:p w:rsidR="003F54CD" w:rsidRDefault="003F54CD" w:rsidP="000D61B1">
      <w:pPr>
        <w:spacing w:line="288" w:lineRule="auto"/>
        <w:jc w:val="both"/>
        <w:rPr>
          <w:sz w:val="28"/>
        </w:rPr>
      </w:pPr>
      <w:r w:rsidRPr="003F54CD">
        <w:rPr>
          <w:sz w:val="28"/>
        </w:rPr>
        <w:t xml:space="preserve">Министр                                                               </w:t>
      </w:r>
      <w:r w:rsidR="002A2431">
        <w:rPr>
          <w:sz w:val="28"/>
        </w:rPr>
        <w:t xml:space="preserve">  </w:t>
      </w:r>
      <w:r w:rsidRPr="003F54CD">
        <w:rPr>
          <w:sz w:val="28"/>
        </w:rPr>
        <w:t xml:space="preserve">                  </w:t>
      </w:r>
      <w:r w:rsidR="00B566D6">
        <w:rPr>
          <w:sz w:val="28"/>
        </w:rPr>
        <w:t xml:space="preserve">   </w:t>
      </w:r>
      <w:r w:rsidRPr="003F54CD">
        <w:rPr>
          <w:sz w:val="28"/>
        </w:rPr>
        <w:t xml:space="preserve">    </w:t>
      </w:r>
      <w:r w:rsidR="004261EB">
        <w:rPr>
          <w:sz w:val="28"/>
        </w:rPr>
        <w:t xml:space="preserve">   </w:t>
      </w:r>
      <w:r w:rsidR="00C54D09">
        <w:rPr>
          <w:sz w:val="28"/>
        </w:rPr>
        <w:t xml:space="preserve">   </w:t>
      </w:r>
      <w:r w:rsidRPr="003F54CD">
        <w:rPr>
          <w:sz w:val="28"/>
        </w:rPr>
        <w:t xml:space="preserve">   Р.Р.</w:t>
      </w:r>
      <w:r w:rsidR="00D70F75">
        <w:rPr>
          <w:sz w:val="28"/>
        </w:rPr>
        <w:t xml:space="preserve"> </w:t>
      </w:r>
      <w:r w:rsidRPr="003F54CD">
        <w:rPr>
          <w:sz w:val="28"/>
        </w:rPr>
        <w:t>Гайзатуллин</w:t>
      </w:r>
    </w:p>
    <w:p w:rsidR="0095549B" w:rsidRDefault="0095549B" w:rsidP="000D61B1">
      <w:pPr>
        <w:spacing w:line="288" w:lineRule="auto"/>
        <w:jc w:val="both"/>
        <w:rPr>
          <w:sz w:val="28"/>
        </w:rPr>
      </w:pPr>
    </w:p>
    <w:p w:rsidR="00591CF5" w:rsidRDefault="00591CF5" w:rsidP="000D61B1">
      <w:pPr>
        <w:spacing w:line="288" w:lineRule="auto"/>
        <w:jc w:val="both"/>
        <w:rPr>
          <w:sz w:val="28"/>
        </w:rPr>
      </w:pPr>
    </w:p>
    <w:p w:rsidR="0095549B" w:rsidRDefault="0095549B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  <w:bookmarkStart w:id="0" w:name="_GoBack"/>
      <w:bookmarkEnd w:id="0"/>
    </w:p>
    <w:sectPr w:rsidR="004F5AD4" w:rsidSect="002E6ED9"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0A4" w:rsidRDefault="00FA00A4">
      <w:r>
        <w:separator/>
      </w:r>
    </w:p>
  </w:endnote>
  <w:endnote w:type="continuationSeparator" w:id="0">
    <w:p w:rsidR="00FA00A4" w:rsidRDefault="00FA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0A4" w:rsidRDefault="00FA00A4">
      <w:r>
        <w:separator/>
      </w:r>
    </w:p>
  </w:footnote>
  <w:footnote w:type="continuationSeparator" w:id="0">
    <w:p w:rsidR="00FA00A4" w:rsidRDefault="00FA0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E6436"/>
    <w:multiLevelType w:val="hybridMultilevel"/>
    <w:tmpl w:val="7124F950"/>
    <w:lvl w:ilvl="0" w:tplc="3BA0F2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2F"/>
    <w:rsid w:val="00006A09"/>
    <w:rsid w:val="000108C2"/>
    <w:rsid w:val="00015E00"/>
    <w:rsid w:val="00051CD7"/>
    <w:rsid w:val="00057354"/>
    <w:rsid w:val="00067F2E"/>
    <w:rsid w:val="00077C2F"/>
    <w:rsid w:val="00094464"/>
    <w:rsid w:val="000B1577"/>
    <w:rsid w:val="000D61B1"/>
    <w:rsid w:val="000D6EDE"/>
    <w:rsid w:val="000D76F8"/>
    <w:rsid w:val="000E7321"/>
    <w:rsid w:val="00104D05"/>
    <w:rsid w:val="00123BD0"/>
    <w:rsid w:val="001313B5"/>
    <w:rsid w:val="00133170"/>
    <w:rsid w:val="001401BC"/>
    <w:rsid w:val="0014341F"/>
    <w:rsid w:val="0014701C"/>
    <w:rsid w:val="00160CFD"/>
    <w:rsid w:val="00161D0F"/>
    <w:rsid w:val="00174F0D"/>
    <w:rsid w:val="0017582E"/>
    <w:rsid w:val="00184496"/>
    <w:rsid w:val="001B016C"/>
    <w:rsid w:val="001C11EA"/>
    <w:rsid w:val="001D6C47"/>
    <w:rsid w:val="00237B18"/>
    <w:rsid w:val="0024424F"/>
    <w:rsid w:val="002609FF"/>
    <w:rsid w:val="00260A1A"/>
    <w:rsid w:val="00270E02"/>
    <w:rsid w:val="00282165"/>
    <w:rsid w:val="00286D3A"/>
    <w:rsid w:val="002910A4"/>
    <w:rsid w:val="002A2431"/>
    <w:rsid w:val="002A35AD"/>
    <w:rsid w:val="002A567D"/>
    <w:rsid w:val="002B1DDC"/>
    <w:rsid w:val="002B4205"/>
    <w:rsid w:val="002C6C85"/>
    <w:rsid w:val="002C77F1"/>
    <w:rsid w:val="002E4431"/>
    <w:rsid w:val="002E6ED9"/>
    <w:rsid w:val="002F4CA9"/>
    <w:rsid w:val="003109F0"/>
    <w:rsid w:val="003156AB"/>
    <w:rsid w:val="00316B9D"/>
    <w:rsid w:val="003373B8"/>
    <w:rsid w:val="0034357E"/>
    <w:rsid w:val="00347A73"/>
    <w:rsid w:val="003633E1"/>
    <w:rsid w:val="00366F51"/>
    <w:rsid w:val="00366FC9"/>
    <w:rsid w:val="0037039C"/>
    <w:rsid w:val="00393AE5"/>
    <w:rsid w:val="003A7614"/>
    <w:rsid w:val="003B15CB"/>
    <w:rsid w:val="003B2E22"/>
    <w:rsid w:val="003C2C13"/>
    <w:rsid w:val="003D76FD"/>
    <w:rsid w:val="003E4176"/>
    <w:rsid w:val="003E5C09"/>
    <w:rsid w:val="003F4D50"/>
    <w:rsid w:val="003F54CD"/>
    <w:rsid w:val="003F6140"/>
    <w:rsid w:val="00404CB6"/>
    <w:rsid w:val="004130C7"/>
    <w:rsid w:val="004152F7"/>
    <w:rsid w:val="00416D60"/>
    <w:rsid w:val="004261EB"/>
    <w:rsid w:val="00440A02"/>
    <w:rsid w:val="00444047"/>
    <w:rsid w:val="00444AC9"/>
    <w:rsid w:val="00444C02"/>
    <w:rsid w:val="00477809"/>
    <w:rsid w:val="00494669"/>
    <w:rsid w:val="00496EBC"/>
    <w:rsid w:val="004C0782"/>
    <w:rsid w:val="004C6B67"/>
    <w:rsid w:val="004C74A7"/>
    <w:rsid w:val="004C792E"/>
    <w:rsid w:val="004D2385"/>
    <w:rsid w:val="004F5AD4"/>
    <w:rsid w:val="005055CC"/>
    <w:rsid w:val="00505968"/>
    <w:rsid w:val="00515D15"/>
    <w:rsid w:val="00527371"/>
    <w:rsid w:val="00531E46"/>
    <w:rsid w:val="0053661D"/>
    <w:rsid w:val="00557C29"/>
    <w:rsid w:val="005643BF"/>
    <w:rsid w:val="00572254"/>
    <w:rsid w:val="005758C3"/>
    <w:rsid w:val="0058015B"/>
    <w:rsid w:val="00591CF5"/>
    <w:rsid w:val="005930A5"/>
    <w:rsid w:val="005A0150"/>
    <w:rsid w:val="005A446A"/>
    <w:rsid w:val="005A5A52"/>
    <w:rsid w:val="005A7188"/>
    <w:rsid w:val="005C0CC1"/>
    <w:rsid w:val="005F6024"/>
    <w:rsid w:val="00613B4E"/>
    <w:rsid w:val="0062333E"/>
    <w:rsid w:val="00637B68"/>
    <w:rsid w:val="00644B0A"/>
    <w:rsid w:val="006456CA"/>
    <w:rsid w:val="00666D25"/>
    <w:rsid w:val="00687A43"/>
    <w:rsid w:val="006A5700"/>
    <w:rsid w:val="006B71AD"/>
    <w:rsid w:val="006B7205"/>
    <w:rsid w:val="006C4EE3"/>
    <w:rsid w:val="006C77D2"/>
    <w:rsid w:val="006D37A0"/>
    <w:rsid w:val="006F2022"/>
    <w:rsid w:val="00702929"/>
    <w:rsid w:val="00715134"/>
    <w:rsid w:val="007216F0"/>
    <w:rsid w:val="00731474"/>
    <w:rsid w:val="007402DB"/>
    <w:rsid w:val="007411C3"/>
    <w:rsid w:val="007971B2"/>
    <w:rsid w:val="007B3B1C"/>
    <w:rsid w:val="007D08B9"/>
    <w:rsid w:val="007D414D"/>
    <w:rsid w:val="008272CC"/>
    <w:rsid w:val="008310A1"/>
    <w:rsid w:val="008466BF"/>
    <w:rsid w:val="00863069"/>
    <w:rsid w:val="008722E9"/>
    <w:rsid w:val="00872574"/>
    <w:rsid w:val="00877367"/>
    <w:rsid w:val="00877BC3"/>
    <w:rsid w:val="00881598"/>
    <w:rsid w:val="00883C9A"/>
    <w:rsid w:val="00890ECD"/>
    <w:rsid w:val="008944C5"/>
    <w:rsid w:val="008A284D"/>
    <w:rsid w:val="008B4254"/>
    <w:rsid w:val="008E199E"/>
    <w:rsid w:val="008F709A"/>
    <w:rsid w:val="00907BFD"/>
    <w:rsid w:val="009104EA"/>
    <w:rsid w:val="00915278"/>
    <w:rsid w:val="0095549B"/>
    <w:rsid w:val="009653E8"/>
    <w:rsid w:val="009670E6"/>
    <w:rsid w:val="0097551A"/>
    <w:rsid w:val="00993231"/>
    <w:rsid w:val="009A52C8"/>
    <w:rsid w:val="009B382E"/>
    <w:rsid w:val="009B63D1"/>
    <w:rsid w:val="009E45DB"/>
    <w:rsid w:val="00A143F3"/>
    <w:rsid w:val="00A14B2B"/>
    <w:rsid w:val="00A27F9E"/>
    <w:rsid w:val="00A37075"/>
    <w:rsid w:val="00A87942"/>
    <w:rsid w:val="00A90852"/>
    <w:rsid w:val="00AA117F"/>
    <w:rsid w:val="00AA1E2E"/>
    <w:rsid w:val="00AB32E0"/>
    <w:rsid w:val="00AC3CCA"/>
    <w:rsid w:val="00AD0D03"/>
    <w:rsid w:val="00AE2486"/>
    <w:rsid w:val="00AE2E8C"/>
    <w:rsid w:val="00B05F8A"/>
    <w:rsid w:val="00B111BC"/>
    <w:rsid w:val="00B16467"/>
    <w:rsid w:val="00B239B9"/>
    <w:rsid w:val="00B249BB"/>
    <w:rsid w:val="00B41A57"/>
    <w:rsid w:val="00B53FB1"/>
    <w:rsid w:val="00B55FAA"/>
    <w:rsid w:val="00B566D6"/>
    <w:rsid w:val="00B61A72"/>
    <w:rsid w:val="00B653CC"/>
    <w:rsid w:val="00B667CA"/>
    <w:rsid w:val="00B66DE2"/>
    <w:rsid w:val="00B73B9F"/>
    <w:rsid w:val="00B75A5B"/>
    <w:rsid w:val="00B91E79"/>
    <w:rsid w:val="00BC7A0B"/>
    <w:rsid w:val="00BE130A"/>
    <w:rsid w:val="00BF240B"/>
    <w:rsid w:val="00C0200C"/>
    <w:rsid w:val="00C268B9"/>
    <w:rsid w:val="00C4105E"/>
    <w:rsid w:val="00C46867"/>
    <w:rsid w:val="00C54D09"/>
    <w:rsid w:val="00C72F1C"/>
    <w:rsid w:val="00C84722"/>
    <w:rsid w:val="00C85607"/>
    <w:rsid w:val="00C858B4"/>
    <w:rsid w:val="00C915FF"/>
    <w:rsid w:val="00C97748"/>
    <w:rsid w:val="00CA7357"/>
    <w:rsid w:val="00CB0B5F"/>
    <w:rsid w:val="00CD2CB6"/>
    <w:rsid w:val="00CD4580"/>
    <w:rsid w:val="00CE0970"/>
    <w:rsid w:val="00CE3E77"/>
    <w:rsid w:val="00CF0BF6"/>
    <w:rsid w:val="00CF7DA6"/>
    <w:rsid w:val="00D70F75"/>
    <w:rsid w:val="00D8504C"/>
    <w:rsid w:val="00D906B7"/>
    <w:rsid w:val="00D94027"/>
    <w:rsid w:val="00DD1C31"/>
    <w:rsid w:val="00DD6385"/>
    <w:rsid w:val="00DF30BC"/>
    <w:rsid w:val="00E12D28"/>
    <w:rsid w:val="00E20E4E"/>
    <w:rsid w:val="00E266F6"/>
    <w:rsid w:val="00E365B2"/>
    <w:rsid w:val="00E50C3A"/>
    <w:rsid w:val="00E53105"/>
    <w:rsid w:val="00E84D1F"/>
    <w:rsid w:val="00E90B27"/>
    <w:rsid w:val="00E93B69"/>
    <w:rsid w:val="00EA33F8"/>
    <w:rsid w:val="00EC5DCD"/>
    <w:rsid w:val="00ED3C18"/>
    <w:rsid w:val="00F06AB5"/>
    <w:rsid w:val="00F13208"/>
    <w:rsid w:val="00F24A98"/>
    <w:rsid w:val="00F4036D"/>
    <w:rsid w:val="00F40C1A"/>
    <w:rsid w:val="00F56591"/>
    <w:rsid w:val="00F752F8"/>
    <w:rsid w:val="00F91897"/>
    <w:rsid w:val="00F941BA"/>
    <w:rsid w:val="00FA00A4"/>
    <w:rsid w:val="00FA083C"/>
    <w:rsid w:val="00FA755F"/>
    <w:rsid w:val="00FC1E2F"/>
    <w:rsid w:val="00FC41CD"/>
    <w:rsid w:val="00FD7F0E"/>
    <w:rsid w:val="00FE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C643A078-F868-4045-9B2A-284DE20F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table" w:styleId="ae">
    <w:name w:val="Table Grid"/>
    <w:basedOn w:val="a1"/>
    <w:rsid w:val="002A3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93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D791F-C293-4540-B8F9-0D6E6D0A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10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Буканова Елена Юрьевна</dc:creator>
  <cp:lastModifiedBy>Минфин РТ - Ягжова Лилия Исмагиловна</cp:lastModifiedBy>
  <cp:revision>18</cp:revision>
  <cp:lastPrinted>2019-11-12T07:13:00Z</cp:lastPrinted>
  <dcterms:created xsi:type="dcterms:W3CDTF">2019-11-18T11:47:00Z</dcterms:created>
  <dcterms:modified xsi:type="dcterms:W3CDTF">2020-11-27T09:07:00Z</dcterms:modified>
</cp:coreProperties>
</file>