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56" w:rsidRPr="005171C9" w:rsidRDefault="001D2156" w:rsidP="007022CC">
      <w:pPr>
        <w:ind w:left="6237" w:right="-285"/>
        <w:jc w:val="right"/>
      </w:pPr>
      <w:bookmarkStart w:id="0" w:name="_GoBack"/>
      <w:bookmarkEnd w:id="0"/>
      <w:r w:rsidRPr="005171C9">
        <w:t xml:space="preserve">Приложение </w:t>
      </w:r>
      <w:r>
        <w:t>4</w:t>
      </w:r>
    </w:p>
    <w:p w:rsidR="001D2156" w:rsidRPr="005171C9" w:rsidRDefault="001D2156" w:rsidP="007022CC">
      <w:pPr>
        <w:ind w:left="6237" w:right="-285"/>
        <w:jc w:val="right"/>
      </w:pPr>
      <w:r w:rsidRPr="005171C9">
        <w:t>к Закону Республики Татарстан</w:t>
      </w:r>
    </w:p>
    <w:p w:rsidR="001D2156" w:rsidRDefault="001D2156" w:rsidP="007022CC">
      <w:pPr>
        <w:ind w:left="6237" w:right="-285"/>
        <w:jc w:val="right"/>
      </w:pPr>
      <w:r>
        <w:t>«</w:t>
      </w:r>
      <w:r w:rsidRPr="005171C9">
        <w:t xml:space="preserve">Об исполнении бюджета </w:t>
      </w:r>
    </w:p>
    <w:p w:rsidR="001D2156" w:rsidRPr="005171C9" w:rsidRDefault="001D2156" w:rsidP="007022CC">
      <w:pPr>
        <w:ind w:left="6237" w:right="-285"/>
        <w:jc w:val="right"/>
      </w:pPr>
      <w:r w:rsidRPr="005171C9">
        <w:t>Республики Татарстан за 20</w:t>
      </w:r>
      <w:r w:rsidR="00566D04">
        <w:t>20</w:t>
      </w:r>
      <w:r w:rsidRPr="005171C9">
        <w:t xml:space="preserve"> год</w:t>
      </w:r>
      <w:r>
        <w:t>»</w:t>
      </w:r>
    </w:p>
    <w:p w:rsidR="001D2156" w:rsidRDefault="001D2156" w:rsidP="001D2156"/>
    <w:p w:rsidR="001D2156" w:rsidRPr="005171C9" w:rsidRDefault="001D2156" w:rsidP="001D2156"/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Источники финансирования дефицита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бюджета Республики Татарстан по кодам классификации источников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>финансирования дефицита бюджетов</w:t>
      </w:r>
    </w:p>
    <w:p w:rsidR="001D2156" w:rsidRPr="00F21164" w:rsidRDefault="001D2156" w:rsidP="001D2156">
      <w:pPr>
        <w:jc w:val="center"/>
        <w:rPr>
          <w:sz w:val="28"/>
          <w:szCs w:val="28"/>
        </w:rPr>
      </w:pPr>
      <w:r w:rsidRPr="00F21164">
        <w:rPr>
          <w:bCs/>
          <w:sz w:val="28"/>
          <w:szCs w:val="28"/>
        </w:rPr>
        <w:t xml:space="preserve"> за 20</w:t>
      </w:r>
      <w:r w:rsidR="00566D04">
        <w:rPr>
          <w:bCs/>
          <w:sz w:val="28"/>
          <w:szCs w:val="28"/>
        </w:rPr>
        <w:t>20</w:t>
      </w:r>
      <w:r w:rsidRPr="00F21164">
        <w:rPr>
          <w:bCs/>
          <w:sz w:val="28"/>
          <w:szCs w:val="28"/>
        </w:rPr>
        <w:t xml:space="preserve"> год </w:t>
      </w:r>
    </w:p>
    <w:p w:rsidR="001D2156" w:rsidRPr="005171C9" w:rsidRDefault="001D2156" w:rsidP="001D2156">
      <w:pPr>
        <w:rPr>
          <w:bCs/>
        </w:rPr>
      </w:pPr>
    </w:p>
    <w:p w:rsidR="001D2156" w:rsidRPr="001717A6" w:rsidRDefault="001D2156" w:rsidP="001D2156">
      <w:pPr>
        <w:ind w:right="-285"/>
      </w:pPr>
      <w:r w:rsidRPr="005171C9">
        <w:rPr>
          <w:bCs/>
        </w:rPr>
        <w:t xml:space="preserve">                                                                                                                                  </w:t>
      </w:r>
      <w:r>
        <w:rPr>
          <w:bCs/>
        </w:rPr>
        <w:t xml:space="preserve">         </w:t>
      </w:r>
      <w:r w:rsidRPr="005171C9">
        <w:rPr>
          <w:bCs/>
        </w:rPr>
        <w:t xml:space="preserve"> </w:t>
      </w:r>
      <w:r>
        <w:rPr>
          <w:bCs/>
        </w:rPr>
        <w:t xml:space="preserve">    </w:t>
      </w:r>
      <w:r w:rsidRPr="001717A6">
        <w:rPr>
          <w:bCs/>
        </w:rPr>
        <w:t>(тыс. рублей)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842"/>
        <w:gridCol w:w="2977"/>
        <w:gridCol w:w="1701"/>
      </w:tblGrid>
      <w:tr w:rsidR="001D2156" w:rsidRPr="00380224" w:rsidTr="001D2156">
        <w:trPr>
          <w:cantSplit/>
          <w:trHeight w:val="255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Наименование показателя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Кассовое</w:t>
            </w:r>
          </w:p>
          <w:p w:rsidR="001D2156" w:rsidRPr="00380224" w:rsidRDefault="001D2156" w:rsidP="003C167B">
            <w:pPr>
              <w:jc w:val="center"/>
            </w:pPr>
            <w:r w:rsidRPr="00380224">
              <w:t>исполнение</w:t>
            </w:r>
          </w:p>
        </w:tc>
      </w:tr>
      <w:tr w:rsidR="001D2156" w:rsidRPr="00380224" w:rsidTr="001D2156">
        <w:trPr>
          <w:cantSplit/>
          <w:trHeight w:val="840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администратора поступлений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 xml:space="preserve">источников финансирования дефицита бюджета </w:t>
            </w:r>
          </w:p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Республики Татарстан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156" w:rsidRPr="00380224" w:rsidRDefault="001D2156" w:rsidP="003C167B">
            <w:pPr>
              <w:jc w:val="right"/>
              <w:rPr>
                <w:rFonts w:eastAsia="Arial Unicode MS"/>
                <w:bCs/>
              </w:rPr>
            </w:pP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F37EF4">
              <w:t>Всего источников</w:t>
            </w:r>
          </w:p>
        </w:tc>
        <w:tc>
          <w:tcPr>
            <w:tcW w:w="184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</w:pPr>
          </w:p>
        </w:tc>
        <w:tc>
          <w:tcPr>
            <w:tcW w:w="2977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23 583 385,6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3447C">
              <w:t>Министерство культуры Республики Татарстан</w:t>
            </w:r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705</w:t>
            </w:r>
          </w:p>
        </w:tc>
        <w:tc>
          <w:tcPr>
            <w:tcW w:w="2977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0,0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Увеличение прочих </w:t>
            </w:r>
            <w:proofErr w:type="gramStart"/>
            <w:r w:rsidRPr="00C76F7B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705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01 05 02 01 02 0000 510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-0,7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705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01 06 03 00 02 0000 171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0,7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3447C">
              <w:t>Министерство образования и науки Республики Татарстан</w:t>
            </w:r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708</w:t>
            </w:r>
          </w:p>
        </w:tc>
        <w:tc>
          <w:tcPr>
            <w:tcW w:w="2977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69,6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Увеличение прочих </w:t>
            </w:r>
            <w:proofErr w:type="gramStart"/>
            <w:r w:rsidRPr="00C76F7B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708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01 05 02 01 02 0000 510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-51 142,1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Уменьшение прочих </w:t>
            </w:r>
            <w:proofErr w:type="gramStart"/>
            <w:r w:rsidRPr="00C76F7B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708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01 05 02 01 02 0000 610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51 142,1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708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01 06 03 00 02 0000 171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69,6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3447C">
              <w:t>Министерство финансов Республики Татарстан</w:t>
            </w:r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711</w:t>
            </w:r>
          </w:p>
        </w:tc>
        <w:tc>
          <w:tcPr>
            <w:tcW w:w="2977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23 259 243,1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>Получение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711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01 03 01 00 02 0000 710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4 127 054,0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lastRenderedPageBreak/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711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01 03 01 00 02 0000 810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-2 063 527,0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Увеличение прочих </w:t>
            </w:r>
            <w:proofErr w:type="gramStart"/>
            <w:r w:rsidRPr="00C76F7B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711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01 05 02 01 02 0000 510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-493 279 497,1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Уменьшение прочих </w:t>
            </w:r>
            <w:proofErr w:type="gramStart"/>
            <w:r w:rsidRPr="00C76F7B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711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01 05 02 01 02 0000 610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478 524 955,0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711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01 06 03 00 02 0000 171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-8,5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711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01 06 05 01 02 0000 640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266,7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222F8B">
              <w:t>Увеличение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711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01 06 10 01 02 0000 510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-153 450 000,0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>Уменьшение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711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01 06 10 01 02 0000 610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189 400 000,0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8E6944">
              <w:t>Государственный комитет Республики Татарстан по архивному делу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717</w:t>
            </w:r>
          </w:p>
        </w:tc>
        <w:tc>
          <w:tcPr>
            <w:tcW w:w="2977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-0,9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Увеличение прочих </w:t>
            </w:r>
            <w:proofErr w:type="gramStart"/>
            <w:r w:rsidRPr="00C76F7B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717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01 05 02 01 02 0000 510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-61,3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Уменьшение прочих </w:t>
            </w:r>
            <w:proofErr w:type="gramStart"/>
            <w:r w:rsidRPr="00C76F7B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717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01 05 02 01 02 0000 610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61,3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lastRenderedPageBreak/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717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01 06 03 00 02 0000 171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-0,9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8E6944">
              <w:t>Министерство спорта Республики Татарстан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719</w:t>
            </w:r>
          </w:p>
        </w:tc>
        <w:tc>
          <w:tcPr>
            <w:tcW w:w="2977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-1 241,4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Увеличение прочих </w:t>
            </w:r>
            <w:proofErr w:type="gramStart"/>
            <w:r w:rsidRPr="00C76F7B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719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01 05 02 01 02 0000 510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-543 804,0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Уменьшение прочих </w:t>
            </w:r>
            <w:proofErr w:type="gramStart"/>
            <w:r w:rsidRPr="00C76F7B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719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01 05 02 01 02 0000 610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543 804,0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719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01 06 03 00 02 0000 171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-1 241,4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8E6944">
              <w:t>Министерство земельных и имущественных отношений</w:t>
            </w:r>
            <w:r>
              <w:t xml:space="preserve"> </w:t>
            </w:r>
            <w:r w:rsidRPr="008E6944">
              <w:t xml:space="preserve">Республики Татарстан 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720</w:t>
            </w:r>
          </w:p>
        </w:tc>
        <w:tc>
          <w:tcPr>
            <w:tcW w:w="2977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326 246,0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222F8B"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720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01 06 01 00 02 0000 630</w:t>
            </w:r>
          </w:p>
        </w:tc>
        <w:tc>
          <w:tcPr>
            <w:tcW w:w="1701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222F8B">
              <w:rPr>
                <w:rFonts w:eastAsia="Arial Unicode MS"/>
              </w:rPr>
              <w:t>326 246,0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8E6944">
              <w:t>Аппарат Уполномоченного по правам человека в Республике Татарстан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726</w:t>
            </w:r>
          </w:p>
        </w:tc>
        <w:tc>
          <w:tcPr>
            <w:tcW w:w="2977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-1,5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Увеличение прочих </w:t>
            </w:r>
            <w:proofErr w:type="gramStart"/>
            <w:r w:rsidRPr="00C76F7B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726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01 05 02 01 02 0000 510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-75,2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Уменьшение прочих </w:t>
            </w:r>
            <w:proofErr w:type="gramStart"/>
            <w:r w:rsidRPr="00C76F7B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726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01 05 02 01 02 0000 610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75,2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726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01 06 03 00 02 0000 171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-1,5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8E6944">
              <w:t>Центральная избирательная комиссия Республики Татарстан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729</w:t>
            </w:r>
          </w:p>
        </w:tc>
        <w:tc>
          <w:tcPr>
            <w:tcW w:w="2977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0,0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Увеличение прочих </w:t>
            </w:r>
            <w:proofErr w:type="gramStart"/>
            <w:r w:rsidRPr="00C76F7B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729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01 05 02 01 02 0000 510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-305 183,1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Уменьшение прочих </w:t>
            </w:r>
            <w:proofErr w:type="gramStart"/>
            <w:r w:rsidRPr="00C76F7B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729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01 05 02 01 02 0000 610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305 183,1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8E6944">
              <w:lastRenderedPageBreak/>
              <w:t>Министерство промышленности и торговли Республики Татарстан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757</w:t>
            </w:r>
          </w:p>
        </w:tc>
        <w:tc>
          <w:tcPr>
            <w:tcW w:w="2977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-929,5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Увеличение прочих </w:t>
            </w:r>
            <w:proofErr w:type="gramStart"/>
            <w:r w:rsidRPr="00C76F7B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757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01 05 02 01 02 0000 510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-157 961,8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Уменьшение прочих </w:t>
            </w:r>
            <w:proofErr w:type="gramStart"/>
            <w:r w:rsidRPr="00C76F7B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757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01 05 02 01 02 0000 610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157 961,8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757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01 06 03 00 02 0000 171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-929,5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8E6944">
              <w:t>Агентство инвестиционного развития Республики Татарстан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782</w:t>
            </w:r>
          </w:p>
        </w:tc>
        <w:tc>
          <w:tcPr>
            <w:tcW w:w="2977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0,2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Увеличение прочих </w:t>
            </w:r>
            <w:proofErr w:type="gramStart"/>
            <w:r w:rsidRPr="00C76F7B">
              <w:t>остатков денежных средств бюджетов субъектов Российской Федерации</w:t>
            </w:r>
            <w:proofErr w:type="gramEnd"/>
            <w:r w:rsidRPr="00C76F7B">
              <w:t xml:space="preserve"> 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782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01 05 02 01 02 0000 510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-404,7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Уменьшение прочих </w:t>
            </w:r>
            <w:proofErr w:type="gramStart"/>
            <w:r w:rsidRPr="00C76F7B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782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01 05 02 01 02 0000 610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404,7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782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01 06 03 00 02 0000 171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0,2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F37EF4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F37EF4">
              <w:t>Государственный комитет Республики Татарстан по туризму</w:t>
            </w:r>
          </w:p>
        </w:tc>
        <w:tc>
          <w:tcPr>
            <w:tcW w:w="1842" w:type="dxa"/>
            <w:vAlign w:val="bottom"/>
          </w:tcPr>
          <w:p w:rsidR="00222F8B" w:rsidRPr="00F37EF4" w:rsidRDefault="00222F8B" w:rsidP="00222F8B">
            <w:pPr>
              <w:spacing w:after="120"/>
              <w:ind w:left="57" w:right="57"/>
              <w:jc w:val="center"/>
            </w:pPr>
            <w:r w:rsidRPr="00F37EF4">
              <w:t>783</w:t>
            </w:r>
          </w:p>
        </w:tc>
        <w:tc>
          <w:tcPr>
            <w:tcW w:w="2977" w:type="dxa"/>
            <w:vAlign w:val="bottom"/>
          </w:tcPr>
          <w:p w:rsidR="00222F8B" w:rsidRPr="00F37EF4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0,0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Увеличение прочих </w:t>
            </w:r>
            <w:proofErr w:type="gramStart"/>
            <w:r w:rsidRPr="00C76F7B">
              <w:t>остатков денежных средств бюджетов субъектов Российской Федерации</w:t>
            </w:r>
            <w:proofErr w:type="gramEnd"/>
            <w:r w:rsidRPr="00C76F7B">
              <w:t xml:space="preserve"> </w:t>
            </w:r>
          </w:p>
        </w:tc>
        <w:tc>
          <w:tcPr>
            <w:tcW w:w="1842" w:type="dxa"/>
            <w:vAlign w:val="bottom"/>
          </w:tcPr>
          <w:p w:rsidR="00222F8B" w:rsidRPr="00F37EF4" w:rsidRDefault="00222F8B" w:rsidP="00222F8B">
            <w:pPr>
              <w:spacing w:after="120"/>
              <w:ind w:left="57" w:right="57"/>
              <w:jc w:val="center"/>
            </w:pPr>
            <w:r w:rsidRPr="00F37EF4">
              <w:t>783</w:t>
            </w:r>
          </w:p>
        </w:tc>
        <w:tc>
          <w:tcPr>
            <w:tcW w:w="2977" w:type="dxa"/>
            <w:vAlign w:val="bottom"/>
          </w:tcPr>
          <w:p w:rsidR="00222F8B" w:rsidRPr="00F37EF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F37EF4">
              <w:t>01 05 02 01 02 0000 510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-319,4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Уменьшение прочих </w:t>
            </w:r>
            <w:proofErr w:type="gramStart"/>
            <w:r w:rsidRPr="00C76F7B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F37EF4" w:rsidRDefault="00222F8B" w:rsidP="00222F8B">
            <w:pPr>
              <w:spacing w:after="120"/>
              <w:ind w:left="57" w:right="57"/>
              <w:jc w:val="center"/>
            </w:pPr>
            <w:r w:rsidRPr="00F37EF4">
              <w:t>783</w:t>
            </w:r>
          </w:p>
        </w:tc>
        <w:tc>
          <w:tcPr>
            <w:tcW w:w="2977" w:type="dxa"/>
            <w:vAlign w:val="bottom"/>
          </w:tcPr>
          <w:p w:rsidR="00222F8B" w:rsidRPr="00F37EF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F37EF4">
              <w:t>01 05 02 01 02 0000 610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319,4</w:t>
            </w:r>
          </w:p>
        </w:tc>
      </w:tr>
    </w:tbl>
    <w:p w:rsidR="000B7CEC" w:rsidRDefault="000B7CEC" w:rsidP="009E3908"/>
    <w:sectPr w:rsidR="000B7CEC" w:rsidSect="004E18BB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9D4" w:rsidRDefault="00D159D4" w:rsidP="004E18BB">
      <w:r>
        <w:separator/>
      </w:r>
    </w:p>
  </w:endnote>
  <w:endnote w:type="continuationSeparator" w:id="0">
    <w:p w:rsidR="00D159D4" w:rsidRDefault="00D159D4" w:rsidP="004E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9D4" w:rsidRDefault="00D159D4" w:rsidP="004E18BB">
      <w:r>
        <w:separator/>
      </w:r>
    </w:p>
  </w:footnote>
  <w:footnote w:type="continuationSeparator" w:id="0">
    <w:p w:rsidR="00D159D4" w:rsidRDefault="00D159D4" w:rsidP="004E1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662449"/>
      <w:docPartObj>
        <w:docPartGallery w:val="Page Numbers (Top of Page)"/>
        <w:docPartUnique/>
      </w:docPartObj>
    </w:sdtPr>
    <w:sdtEndPr/>
    <w:sdtContent>
      <w:p w:rsidR="004E18BB" w:rsidRDefault="004E18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4EC">
          <w:rPr>
            <w:noProof/>
          </w:rPr>
          <w:t>2</w:t>
        </w:r>
        <w:r>
          <w:fldChar w:fldCharType="end"/>
        </w:r>
      </w:p>
    </w:sdtContent>
  </w:sdt>
  <w:p w:rsidR="004E18BB" w:rsidRDefault="004E18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56"/>
    <w:rsid w:val="000B7CEC"/>
    <w:rsid w:val="00122AB5"/>
    <w:rsid w:val="001D2156"/>
    <w:rsid w:val="001D7DA4"/>
    <w:rsid w:val="00222F8B"/>
    <w:rsid w:val="004E18BB"/>
    <w:rsid w:val="00566D04"/>
    <w:rsid w:val="00690F85"/>
    <w:rsid w:val="007022CC"/>
    <w:rsid w:val="009E3908"/>
    <w:rsid w:val="00D042F1"/>
    <w:rsid w:val="00D159D4"/>
    <w:rsid w:val="00E46BD6"/>
    <w:rsid w:val="00EA34EC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4867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</cp:revision>
  <cp:lastPrinted>2018-03-30T08:54:00Z</cp:lastPrinted>
  <dcterms:created xsi:type="dcterms:W3CDTF">2021-06-30T06:16:00Z</dcterms:created>
  <dcterms:modified xsi:type="dcterms:W3CDTF">2021-06-30T06:16:00Z</dcterms:modified>
</cp:coreProperties>
</file>