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0A" w:rsidRDefault="004C2E05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CC4C0A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CC4C0A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575E3B">
        <w:rPr>
          <w:rFonts w:ascii="Times New Roman" w:hAnsi="Times New Roman"/>
          <w:b/>
          <w:sz w:val="44"/>
          <w:szCs w:val="44"/>
          <w:u w:val="single"/>
        </w:rPr>
        <w:t xml:space="preserve">10-16 </w:t>
      </w:r>
      <w:r w:rsidR="00894297">
        <w:rPr>
          <w:rFonts w:ascii="Times New Roman" w:hAnsi="Times New Roman"/>
          <w:b/>
          <w:sz w:val="44"/>
          <w:szCs w:val="44"/>
          <w:u w:val="single"/>
        </w:rPr>
        <w:t>июля</w:t>
      </w:r>
      <w:r w:rsidR="007515FD" w:rsidRPr="00CC4C0A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CC4C0A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CC4C0A">
        <w:rPr>
          <w:rFonts w:ascii="Times New Roman" w:hAnsi="Times New Roman"/>
          <w:b/>
          <w:sz w:val="44"/>
          <w:szCs w:val="44"/>
          <w:u w:val="single"/>
        </w:rPr>
        <w:t>1</w:t>
      </w:r>
      <w:r w:rsidRPr="00CC4C0A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CC4C0A" w:rsidRDefault="00CC4C0A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2B17" w:rsidRPr="00AB4490" w:rsidRDefault="00FF2B17" w:rsidP="005F4EF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AB4490" w:rsidRP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AB4490">
        <w:rPr>
          <w:bCs w:val="0"/>
          <w:sz w:val="28"/>
          <w:szCs w:val="28"/>
        </w:rPr>
        <w:t>11 лет строгого режима запросили для экс-</w:t>
      </w:r>
      <w:proofErr w:type="spellStart"/>
      <w:r w:rsidRPr="00AB4490">
        <w:rPr>
          <w:bCs w:val="0"/>
          <w:sz w:val="28"/>
          <w:szCs w:val="28"/>
        </w:rPr>
        <w:t>зампрокурора</w:t>
      </w:r>
      <w:proofErr w:type="spellEnd"/>
      <w:r w:rsidRPr="00AB4490">
        <w:rPr>
          <w:bCs w:val="0"/>
          <w:sz w:val="28"/>
          <w:szCs w:val="28"/>
        </w:rPr>
        <w:t xml:space="preserve"> и экс-следователя Свердловской области за взятку</w:t>
      </w:r>
    </w:p>
    <w:p w:rsid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AB4490" w:rsidRP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B4490">
        <w:rPr>
          <w:b w:val="0"/>
          <w:sz w:val="28"/>
          <w:szCs w:val="28"/>
        </w:rPr>
        <w:t>Прокурор запросил 11 лет колонии строгого режима для экс-заместителя главы СК РФ по Свердловской области </w:t>
      </w:r>
      <w:r w:rsidRPr="00AB4490">
        <w:rPr>
          <w:rStyle w:val="a5"/>
          <w:sz w:val="28"/>
          <w:szCs w:val="28"/>
        </w:rPr>
        <w:t xml:space="preserve">Михаила </w:t>
      </w:r>
      <w:proofErr w:type="spellStart"/>
      <w:r w:rsidRPr="00AB4490">
        <w:rPr>
          <w:rStyle w:val="a5"/>
          <w:sz w:val="28"/>
          <w:szCs w:val="28"/>
        </w:rPr>
        <w:t>Бусылко</w:t>
      </w:r>
      <w:proofErr w:type="spellEnd"/>
      <w:r w:rsidRPr="00AB4490">
        <w:rPr>
          <w:b w:val="0"/>
          <w:sz w:val="28"/>
          <w:szCs w:val="28"/>
        </w:rPr>
        <w:t> и экс-заместителя прокурора региона </w:t>
      </w:r>
      <w:r w:rsidRPr="00AB4490">
        <w:rPr>
          <w:rStyle w:val="a5"/>
          <w:sz w:val="28"/>
          <w:szCs w:val="28"/>
        </w:rPr>
        <w:t xml:space="preserve">Дмитрия </w:t>
      </w:r>
      <w:proofErr w:type="spellStart"/>
      <w:r w:rsidRPr="00AB4490">
        <w:rPr>
          <w:rStyle w:val="a5"/>
          <w:sz w:val="28"/>
          <w:szCs w:val="28"/>
        </w:rPr>
        <w:t>Чуличкова</w:t>
      </w:r>
      <w:proofErr w:type="spellEnd"/>
      <w:r w:rsidRPr="00AB4490">
        <w:rPr>
          <w:b w:val="0"/>
          <w:sz w:val="28"/>
          <w:szCs w:val="28"/>
        </w:rPr>
        <w:t> за получение взятки в особо крупном размере. Об этом сообщает </w:t>
      </w:r>
      <w:hyperlink r:id="rId6" w:tgtFrame="_blank" w:history="1">
        <w:r w:rsidRPr="00AB4490">
          <w:rPr>
            <w:rStyle w:val="a3"/>
            <w:b w:val="0"/>
            <w:color w:val="auto"/>
            <w:sz w:val="28"/>
            <w:szCs w:val="28"/>
          </w:rPr>
          <w:t>ТАСС</w:t>
        </w:r>
      </w:hyperlink>
      <w:r w:rsidRPr="00AB4490">
        <w:rPr>
          <w:b w:val="0"/>
          <w:sz w:val="28"/>
          <w:szCs w:val="28"/>
        </w:rPr>
        <w:t>.</w:t>
      </w:r>
    </w:p>
    <w:p w:rsidR="00AB4490" w:rsidRP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B4490">
        <w:rPr>
          <w:b w:val="0"/>
          <w:sz w:val="28"/>
          <w:szCs w:val="28"/>
        </w:rPr>
        <w:t xml:space="preserve">Кроме того, обвиняемых хотят обязать выплачивать штраф в пятикратном размере от суммы взятки — 10 </w:t>
      </w:r>
      <w:proofErr w:type="gramStart"/>
      <w:r w:rsidRPr="00AB4490">
        <w:rPr>
          <w:b w:val="0"/>
          <w:sz w:val="28"/>
          <w:szCs w:val="28"/>
        </w:rPr>
        <w:t>млн</w:t>
      </w:r>
      <w:proofErr w:type="gramEnd"/>
      <w:r w:rsidRPr="00AB4490">
        <w:rPr>
          <w:b w:val="0"/>
          <w:sz w:val="28"/>
          <w:szCs w:val="28"/>
        </w:rPr>
        <w:t xml:space="preserve"> рублей. Также прокурор просит суд запретить им занимать должности государственной и муниципальной службы сроком на 10 лет.</w:t>
      </w:r>
    </w:p>
    <w:p w:rsidR="00AB4490" w:rsidRP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AB4490">
        <w:rPr>
          <w:b w:val="0"/>
          <w:sz w:val="28"/>
          <w:szCs w:val="28"/>
        </w:rPr>
        <w:t xml:space="preserve">Напомним, </w:t>
      </w:r>
      <w:proofErr w:type="spellStart"/>
      <w:r w:rsidRPr="00AB4490">
        <w:rPr>
          <w:b w:val="0"/>
          <w:sz w:val="28"/>
          <w:szCs w:val="28"/>
        </w:rPr>
        <w:t>Бусылко</w:t>
      </w:r>
      <w:proofErr w:type="spellEnd"/>
      <w:r w:rsidRPr="00AB4490">
        <w:rPr>
          <w:b w:val="0"/>
          <w:sz w:val="28"/>
          <w:szCs w:val="28"/>
        </w:rPr>
        <w:t xml:space="preserve"> и </w:t>
      </w:r>
      <w:proofErr w:type="spellStart"/>
      <w:r w:rsidRPr="00AB4490">
        <w:rPr>
          <w:b w:val="0"/>
          <w:sz w:val="28"/>
          <w:szCs w:val="28"/>
        </w:rPr>
        <w:t>Чуличков</w:t>
      </w:r>
      <w:proofErr w:type="spellEnd"/>
      <w:r w:rsidRPr="00AB4490">
        <w:rPr>
          <w:b w:val="0"/>
          <w:sz w:val="28"/>
          <w:szCs w:val="28"/>
        </w:rPr>
        <w:t xml:space="preserve"> обвиняются в получении около 2 </w:t>
      </w:r>
      <w:proofErr w:type="gramStart"/>
      <w:r w:rsidRPr="00AB4490">
        <w:rPr>
          <w:b w:val="0"/>
          <w:sz w:val="28"/>
          <w:szCs w:val="28"/>
        </w:rPr>
        <w:t>млн</w:t>
      </w:r>
      <w:proofErr w:type="gramEnd"/>
      <w:r w:rsidRPr="00AB4490">
        <w:rPr>
          <w:b w:val="0"/>
          <w:sz w:val="28"/>
          <w:szCs w:val="28"/>
        </w:rPr>
        <w:t xml:space="preserve"> рублей за помощь в возобновлении расследования уголовного дела о хищении активов АО «Металлургический завод имени Бардина». По данным следствия, деньги через своего адвоката </w:t>
      </w:r>
      <w:r w:rsidRPr="00AB4490">
        <w:rPr>
          <w:rStyle w:val="a5"/>
          <w:sz w:val="28"/>
          <w:szCs w:val="28"/>
        </w:rPr>
        <w:t xml:space="preserve">Владислава </w:t>
      </w:r>
      <w:proofErr w:type="spellStart"/>
      <w:r w:rsidRPr="00AB4490">
        <w:rPr>
          <w:rStyle w:val="a5"/>
          <w:sz w:val="28"/>
          <w:szCs w:val="28"/>
        </w:rPr>
        <w:t>Вострецова</w:t>
      </w:r>
      <w:proofErr w:type="spellEnd"/>
      <w:r w:rsidRPr="00AB4490">
        <w:rPr>
          <w:b w:val="0"/>
          <w:sz w:val="28"/>
          <w:szCs w:val="28"/>
        </w:rPr>
        <w:t> передал владелец завода </w:t>
      </w:r>
      <w:r w:rsidRPr="00AB4490">
        <w:rPr>
          <w:rStyle w:val="a5"/>
          <w:sz w:val="28"/>
          <w:szCs w:val="28"/>
        </w:rPr>
        <w:t>Виталий Трухин</w:t>
      </w:r>
      <w:r w:rsidRPr="00AB4490">
        <w:rPr>
          <w:b w:val="0"/>
          <w:sz w:val="28"/>
          <w:szCs w:val="28"/>
        </w:rPr>
        <w:t xml:space="preserve">. Он позже обратился к силовикам с информацией о вымогательстве взятки. </w:t>
      </w:r>
      <w:proofErr w:type="spellStart"/>
      <w:r w:rsidRPr="00AB4490">
        <w:rPr>
          <w:b w:val="0"/>
          <w:sz w:val="28"/>
          <w:szCs w:val="28"/>
        </w:rPr>
        <w:t>Бусылко</w:t>
      </w:r>
      <w:proofErr w:type="spellEnd"/>
      <w:r w:rsidRPr="00AB4490">
        <w:rPr>
          <w:b w:val="0"/>
          <w:sz w:val="28"/>
          <w:szCs w:val="28"/>
        </w:rPr>
        <w:t xml:space="preserve"> и </w:t>
      </w:r>
      <w:proofErr w:type="spellStart"/>
      <w:r w:rsidRPr="00AB4490">
        <w:rPr>
          <w:b w:val="0"/>
          <w:sz w:val="28"/>
          <w:szCs w:val="28"/>
        </w:rPr>
        <w:t>Чуличков</w:t>
      </w:r>
      <w:proofErr w:type="spellEnd"/>
      <w:r w:rsidRPr="00AB4490">
        <w:rPr>
          <w:b w:val="0"/>
          <w:sz w:val="28"/>
          <w:szCs w:val="28"/>
        </w:rPr>
        <w:t xml:space="preserve"> свое участие в </w:t>
      </w:r>
      <w:proofErr w:type="gramStart"/>
      <w:r w:rsidRPr="00AB4490">
        <w:rPr>
          <w:b w:val="0"/>
          <w:sz w:val="28"/>
          <w:szCs w:val="28"/>
        </w:rPr>
        <w:t>преступлении</w:t>
      </w:r>
      <w:proofErr w:type="gramEnd"/>
      <w:r w:rsidRPr="00AB4490">
        <w:rPr>
          <w:b w:val="0"/>
          <w:sz w:val="28"/>
          <w:szCs w:val="28"/>
        </w:rPr>
        <w:t xml:space="preserve"> отрицают.</w:t>
      </w:r>
    </w:p>
    <w:p w:rsid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AB4490" w:rsidRP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AB4490">
        <w:rPr>
          <w:bCs w:val="0"/>
          <w:sz w:val="28"/>
          <w:szCs w:val="28"/>
        </w:rPr>
        <w:t xml:space="preserve">Бывшего сотрудника </w:t>
      </w:r>
      <w:proofErr w:type="spellStart"/>
      <w:r w:rsidRPr="00AB4490">
        <w:rPr>
          <w:bCs w:val="0"/>
          <w:sz w:val="28"/>
          <w:szCs w:val="28"/>
        </w:rPr>
        <w:t>минэкологии</w:t>
      </w:r>
      <w:proofErr w:type="spellEnd"/>
      <w:r w:rsidRPr="00AB4490">
        <w:rPr>
          <w:bCs w:val="0"/>
          <w:sz w:val="28"/>
          <w:szCs w:val="28"/>
        </w:rPr>
        <w:t xml:space="preserve"> РТ осудят за взятку. Он предложил закрыть глаза на свалку в Казани</w:t>
      </w:r>
    </w:p>
    <w:p w:rsidR="00AB4490" w:rsidRP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B4490" w:rsidRP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AB4490">
        <w:rPr>
          <w:b w:val="0"/>
          <w:sz w:val="28"/>
          <w:szCs w:val="28"/>
        </w:rPr>
        <w:t>42-летнего экс-сотрудника министерства экологии и природных ресурсов РТ осудят за получение взятки. Об этом </w:t>
      </w:r>
      <w:hyperlink r:id="rId7" w:tgtFrame="_blank" w:history="1">
        <w:r w:rsidRPr="00AB4490">
          <w:rPr>
            <w:rStyle w:val="a3"/>
            <w:b w:val="0"/>
            <w:color w:val="auto"/>
            <w:sz w:val="28"/>
            <w:szCs w:val="28"/>
          </w:rPr>
          <w:t>сообщила</w:t>
        </w:r>
      </w:hyperlink>
      <w:r w:rsidRPr="00AB4490">
        <w:rPr>
          <w:b w:val="0"/>
          <w:sz w:val="28"/>
          <w:szCs w:val="28"/>
        </w:rPr>
        <w:t> и. о. старшего помощника прокурора РТ по взаимодействию со СМИ </w:t>
      </w:r>
      <w:r w:rsidRPr="00AB4490">
        <w:rPr>
          <w:rStyle w:val="a5"/>
          <w:sz w:val="28"/>
          <w:szCs w:val="28"/>
        </w:rPr>
        <w:t xml:space="preserve">Яна </w:t>
      </w:r>
      <w:proofErr w:type="spellStart"/>
      <w:r w:rsidRPr="00AB4490">
        <w:rPr>
          <w:rStyle w:val="a5"/>
          <w:sz w:val="28"/>
          <w:szCs w:val="28"/>
        </w:rPr>
        <w:t>Невмержицкая</w:t>
      </w:r>
      <w:proofErr w:type="spellEnd"/>
    </w:p>
    <w:p w:rsidR="00AB4490" w:rsidRP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AB4490">
        <w:rPr>
          <w:b w:val="0"/>
          <w:sz w:val="28"/>
          <w:szCs w:val="28"/>
        </w:rPr>
        <w:t>По версии следствия, 23 апреля 2021 года сотрудник во время проведения экологического мониторинга территории Казани нашел несанкционированную свалку строительных отходов (битого кирпича) — за это в отношении собственников участка предполагалось назначить штраф по ч. 1 ст. 8.2 КоАП РФ («Несоблюдение требований в области охраны окружающей среды при обращении с отходами производства и потребления»).</w:t>
      </w:r>
      <w:proofErr w:type="gramEnd"/>
      <w:r w:rsidRPr="00AB4490">
        <w:rPr>
          <w:b w:val="0"/>
          <w:sz w:val="28"/>
          <w:szCs w:val="28"/>
        </w:rPr>
        <w:t xml:space="preserve"> Сотрудник </w:t>
      </w:r>
      <w:proofErr w:type="spellStart"/>
      <w:r w:rsidRPr="00AB4490">
        <w:rPr>
          <w:b w:val="0"/>
          <w:sz w:val="28"/>
          <w:szCs w:val="28"/>
        </w:rPr>
        <w:t>минэкологии</w:t>
      </w:r>
      <w:proofErr w:type="spellEnd"/>
      <w:r w:rsidRPr="00AB4490">
        <w:rPr>
          <w:b w:val="0"/>
          <w:sz w:val="28"/>
          <w:szCs w:val="28"/>
        </w:rPr>
        <w:t xml:space="preserve"> разъяснил, что за свалку предусмотрена административная ответственность, и предложил мужчине передать ему взятку в размере 300 тыс. рублей за </w:t>
      </w:r>
      <w:proofErr w:type="spellStart"/>
      <w:r w:rsidRPr="00AB4490">
        <w:rPr>
          <w:b w:val="0"/>
          <w:sz w:val="28"/>
          <w:szCs w:val="28"/>
        </w:rPr>
        <w:t>несоставление</w:t>
      </w:r>
      <w:proofErr w:type="spellEnd"/>
      <w:r w:rsidRPr="00AB4490">
        <w:rPr>
          <w:b w:val="0"/>
          <w:sz w:val="28"/>
          <w:szCs w:val="28"/>
        </w:rPr>
        <w:t xml:space="preserve"> протокола.</w:t>
      </w:r>
    </w:p>
    <w:p w:rsidR="00AB4490" w:rsidRP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B4490">
        <w:rPr>
          <w:b w:val="0"/>
          <w:sz w:val="28"/>
          <w:szCs w:val="28"/>
        </w:rPr>
        <w:t>Вечером 29 апреля эколог получил от представителя хозяина земельного участка взятку в </w:t>
      </w:r>
      <w:proofErr w:type="gramStart"/>
      <w:r w:rsidRPr="00AB4490">
        <w:rPr>
          <w:b w:val="0"/>
          <w:sz w:val="28"/>
          <w:szCs w:val="28"/>
        </w:rPr>
        <w:t>размере</w:t>
      </w:r>
      <w:proofErr w:type="gramEnd"/>
      <w:r w:rsidRPr="00AB4490">
        <w:rPr>
          <w:b w:val="0"/>
          <w:sz w:val="28"/>
          <w:szCs w:val="28"/>
        </w:rPr>
        <w:t xml:space="preserve"> 150 тыс. рублей, после чего был задержан сотрудниками полиции.</w:t>
      </w:r>
    </w:p>
    <w:p w:rsidR="00AB4490" w:rsidRPr="00AB4490" w:rsidRDefault="00AB4490" w:rsidP="00AB44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AB4490">
        <w:rPr>
          <w:b w:val="0"/>
          <w:sz w:val="28"/>
          <w:szCs w:val="28"/>
        </w:rPr>
        <w:t>Уголовное дело будет направлено в Советский районный суд Казани для рассмотрения по существу.</w:t>
      </w:r>
    </w:p>
    <w:p w:rsidR="009555EE" w:rsidRDefault="009555EE" w:rsidP="00AB44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B96" w:rsidRPr="009E5B96" w:rsidRDefault="009E5B96" w:rsidP="009E5B96">
      <w:pPr>
        <w:pStyle w:val="1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9E5B96">
        <w:rPr>
          <w:bCs w:val="0"/>
          <w:sz w:val="28"/>
          <w:szCs w:val="28"/>
        </w:rPr>
        <w:lastRenderedPageBreak/>
        <w:t xml:space="preserve">В Татарстане </w:t>
      </w:r>
      <w:proofErr w:type="gramStart"/>
      <w:r w:rsidRPr="009E5B96">
        <w:rPr>
          <w:bCs w:val="0"/>
          <w:sz w:val="28"/>
          <w:szCs w:val="28"/>
        </w:rPr>
        <w:t>заведующую детсада</w:t>
      </w:r>
      <w:proofErr w:type="gramEnd"/>
      <w:r w:rsidRPr="009E5B96">
        <w:rPr>
          <w:bCs w:val="0"/>
          <w:sz w:val="28"/>
          <w:szCs w:val="28"/>
        </w:rPr>
        <w:t xml:space="preserve"> осудят за мошенничество с зарплатами</w:t>
      </w:r>
    </w:p>
    <w:p w:rsidR="009E5B96" w:rsidRDefault="009E5B96" w:rsidP="009E5B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5B96" w:rsidRPr="009E5B96" w:rsidRDefault="009E5B96" w:rsidP="009E5B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B96">
        <w:rPr>
          <w:sz w:val="28"/>
          <w:szCs w:val="28"/>
        </w:rPr>
        <w:t>СУ СКР по РТ в отношении 42-летней заведующей одного из детских садов Азнакаево </w:t>
      </w:r>
      <w:hyperlink r:id="rId8" w:tgtFrame="_blank" w:history="1">
        <w:r w:rsidRPr="009E5B96">
          <w:rPr>
            <w:rStyle w:val="a3"/>
            <w:color w:val="auto"/>
            <w:sz w:val="28"/>
            <w:szCs w:val="28"/>
          </w:rPr>
          <w:t>возбудило</w:t>
        </w:r>
      </w:hyperlink>
      <w:r w:rsidRPr="009E5B96">
        <w:rPr>
          <w:sz w:val="28"/>
          <w:szCs w:val="28"/>
        </w:rPr>
        <w:t> уголовное дело ч.1 ст. 285 УК РФ (злоупотребление должностными полномочиями), ч. 3 ст. 159 УК РФ (мошенничество).</w:t>
      </w:r>
    </w:p>
    <w:p w:rsidR="009E5B96" w:rsidRPr="009E5B96" w:rsidRDefault="009E5B96" w:rsidP="009E5B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B96">
        <w:rPr>
          <w:sz w:val="28"/>
          <w:szCs w:val="28"/>
        </w:rPr>
        <w:t xml:space="preserve">По версии следствия, в 2016 году </w:t>
      </w:r>
      <w:proofErr w:type="gramStart"/>
      <w:r w:rsidRPr="009E5B96">
        <w:rPr>
          <w:sz w:val="28"/>
          <w:szCs w:val="28"/>
        </w:rPr>
        <w:t>подозреваемая</w:t>
      </w:r>
      <w:proofErr w:type="gramEnd"/>
      <w:r w:rsidRPr="009E5B96">
        <w:rPr>
          <w:sz w:val="28"/>
          <w:szCs w:val="28"/>
        </w:rPr>
        <w:t xml:space="preserve"> своим приказом возложила на логопеда обязанности старшего воспитателя. В 2016–2018 годы по требованию заведующей логопед передала ей зарплату старшего воспитателя, не исполняя его обязанностей, на сумму более 240 тыс. рублей.</w:t>
      </w:r>
    </w:p>
    <w:p w:rsidR="009E5B96" w:rsidRPr="009E5B96" w:rsidRDefault="009E5B96" w:rsidP="009E5B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B96">
        <w:rPr>
          <w:sz w:val="28"/>
          <w:szCs w:val="28"/>
        </w:rPr>
        <w:t xml:space="preserve">Также выяснилось, что в 2019 и 2020 </w:t>
      </w:r>
      <w:proofErr w:type="gramStart"/>
      <w:r w:rsidRPr="009E5B96">
        <w:rPr>
          <w:sz w:val="28"/>
          <w:szCs w:val="28"/>
        </w:rPr>
        <w:t>годах</w:t>
      </w:r>
      <w:proofErr w:type="gramEnd"/>
      <w:r w:rsidRPr="009E5B96">
        <w:rPr>
          <w:sz w:val="28"/>
          <w:szCs w:val="28"/>
        </w:rPr>
        <w:t>, по приказу подозреваемой, двое других сотрудников исполняли обязанности кастелянши и младшего воспитателя, передав ей половину своей зарплаты на сумму 40 тыс. рублей.</w:t>
      </w:r>
    </w:p>
    <w:p w:rsidR="009E5B96" w:rsidRPr="009E5B96" w:rsidRDefault="009E5B96" w:rsidP="009E5B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E5B96">
        <w:rPr>
          <w:sz w:val="28"/>
          <w:szCs w:val="28"/>
        </w:rPr>
        <w:t>«Проводятся следственные действия, направленные на установление всех обстоятельств произошедшего, а также выявление дополнительных эпизодов преступной деятельности.</w:t>
      </w:r>
      <w:proofErr w:type="gramEnd"/>
      <w:r w:rsidRPr="009E5B96">
        <w:rPr>
          <w:sz w:val="28"/>
          <w:szCs w:val="28"/>
        </w:rPr>
        <w:t xml:space="preserve"> Расследование уголовного дела продолжается», — сказали в пресс-службе СК.</w:t>
      </w:r>
    </w:p>
    <w:p w:rsidR="00EF2582" w:rsidRDefault="00EF2582" w:rsidP="00EF2582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F2582" w:rsidRPr="00EF2582" w:rsidRDefault="00EF2582" w:rsidP="00EF2582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2582">
        <w:rPr>
          <w:color w:val="000000"/>
          <w:sz w:val="28"/>
          <w:szCs w:val="28"/>
        </w:rPr>
        <w:t>Бывшего вице-губернатора Сахалина взяли под стражу по делу о хищении</w:t>
      </w:r>
    </w:p>
    <w:p w:rsidR="00EF2582" w:rsidRDefault="00EF2582" w:rsidP="00EF25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E5B96" w:rsidRPr="00EF2582" w:rsidRDefault="00EF2582" w:rsidP="00EF25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25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Суд на два месяца заключил под стражу бывшего заместителя губернатора Сахалинской области Дмитрия </w:t>
      </w:r>
      <w:proofErr w:type="spellStart"/>
      <w:r w:rsidRPr="00EF25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Федечкина</w:t>
      </w:r>
      <w:proofErr w:type="spellEnd"/>
      <w:r w:rsidRPr="00EF25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связи с уголовным делом о хищении. Об этом в понедельник, 12 июля, сообщил </w:t>
      </w:r>
      <w:hyperlink r:id="rId9" w:tgtFrame="_blank" w:history="1">
        <w:r w:rsidRPr="00EF2582">
          <w:rPr>
            <w:rStyle w:val="a3"/>
            <w:rFonts w:ascii="Times New Roman" w:hAnsi="Times New Roman"/>
            <w:color w:val="5B3F7A"/>
            <w:sz w:val="28"/>
            <w:szCs w:val="28"/>
            <w:u w:val="none"/>
            <w:shd w:val="clear" w:color="auto" w:fill="FFFFFF"/>
          </w:rPr>
          <w:t>ТАСС</w:t>
        </w:r>
      </w:hyperlink>
      <w:r w:rsidRPr="00EF25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источник в правоохранительных органах региона.</w:t>
      </w:r>
    </w:p>
    <w:p w:rsidR="00EF2582" w:rsidRDefault="00EF2582" w:rsidP="00EF2582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F2582">
        <w:rPr>
          <w:color w:val="000000"/>
          <w:sz w:val="28"/>
          <w:szCs w:val="28"/>
        </w:rPr>
        <w:t xml:space="preserve">По данным правоохранительных органов, в </w:t>
      </w:r>
      <w:proofErr w:type="gramStart"/>
      <w:r w:rsidRPr="00EF2582">
        <w:rPr>
          <w:color w:val="000000"/>
          <w:sz w:val="28"/>
          <w:szCs w:val="28"/>
        </w:rPr>
        <w:t>отношении</w:t>
      </w:r>
      <w:proofErr w:type="gramEnd"/>
      <w:r w:rsidRPr="00EF2582">
        <w:rPr>
          <w:color w:val="000000"/>
          <w:sz w:val="28"/>
          <w:szCs w:val="28"/>
        </w:rPr>
        <w:t xml:space="preserve"> </w:t>
      </w:r>
      <w:proofErr w:type="spellStart"/>
      <w:r w:rsidRPr="00EF2582">
        <w:rPr>
          <w:color w:val="000000"/>
          <w:sz w:val="28"/>
          <w:szCs w:val="28"/>
        </w:rPr>
        <w:t>Федечкина</w:t>
      </w:r>
      <w:proofErr w:type="spellEnd"/>
      <w:r w:rsidRPr="00EF2582">
        <w:rPr>
          <w:color w:val="000000"/>
          <w:sz w:val="28"/>
          <w:szCs w:val="28"/>
        </w:rPr>
        <w:t xml:space="preserve"> возбуждено уголовное дело по ч. 4 ст. 160 УК РФ (Присвоение или растрата, то есть хищение чужого имущества, вверенного виновному). Максимальное наказание предусматривает лишение свободы на срок до 10 лет со штрафом в размере до 1 </w:t>
      </w:r>
      <w:proofErr w:type="gramStart"/>
      <w:r w:rsidRPr="00EF2582">
        <w:rPr>
          <w:color w:val="000000"/>
          <w:sz w:val="28"/>
          <w:szCs w:val="28"/>
        </w:rPr>
        <w:t>млн</w:t>
      </w:r>
      <w:proofErr w:type="gramEnd"/>
      <w:r w:rsidRPr="00EF2582">
        <w:rPr>
          <w:color w:val="000000"/>
          <w:sz w:val="28"/>
          <w:szCs w:val="28"/>
        </w:rPr>
        <w:t xml:space="preserve"> рублей.</w:t>
      </w:r>
    </w:p>
    <w:p w:rsidR="00EF2582" w:rsidRPr="00EF2582" w:rsidRDefault="00EF2582" w:rsidP="00EF2582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F2582">
        <w:rPr>
          <w:color w:val="000000"/>
          <w:sz w:val="28"/>
          <w:szCs w:val="28"/>
        </w:rPr>
        <w:t>В начале 2021 го</w:t>
      </w:r>
      <w:bookmarkStart w:id="0" w:name="_GoBack"/>
      <w:bookmarkEnd w:id="0"/>
      <w:r w:rsidRPr="00EF2582">
        <w:rPr>
          <w:color w:val="000000"/>
          <w:sz w:val="28"/>
          <w:szCs w:val="28"/>
        </w:rPr>
        <w:t xml:space="preserve">да в отношении </w:t>
      </w:r>
      <w:proofErr w:type="spellStart"/>
      <w:r w:rsidRPr="00EF2582">
        <w:rPr>
          <w:color w:val="000000"/>
          <w:sz w:val="28"/>
          <w:szCs w:val="28"/>
        </w:rPr>
        <w:t>Федечкина</w:t>
      </w:r>
      <w:proofErr w:type="spellEnd"/>
      <w:r w:rsidRPr="00EF2582">
        <w:rPr>
          <w:color w:val="000000"/>
          <w:sz w:val="28"/>
          <w:szCs w:val="28"/>
        </w:rPr>
        <w:t xml:space="preserve"> началась </w:t>
      </w:r>
      <w:proofErr w:type="spellStart"/>
      <w:r w:rsidRPr="00EF2582">
        <w:rPr>
          <w:color w:val="000000"/>
          <w:sz w:val="28"/>
          <w:szCs w:val="28"/>
        </w:rPr>
        <w:t>доследственная</w:t>
      </w:r>
      <w:proofErr w:type="spellEnd"/>
      <w:r w:rsidRPr="00EF2582">
        <w:rPr>
          <w:color w:val="000000"/>
          <w:sz w:val="28"/>
          <w:szCs w:val="28"/>
        </w:rPr>
        <w:t xml:space="preserve"> проверка по поводу растраты бюджетных средств в бюджетном учреждении «Издательский дом «Губернские ведомости». В начале июня </w:t>
      </w:r>
      <w:proofErr w:type="spellStart"/>
      <w:r w:rsidRPr="00EF2582">
        <w:rPr>
          <w:color w:val="000000"/>
          <w:sz w:val="28"/>
          <w:szCs w:val="28"/>
        </w:rPr>
        <w:t>Федечкин</w:t>
      </w:r>
      <w:proofErr w:type="spellEnd"/>
      <w:r w:rsidRPr="00EF2582">
        <w:rPr>
          <w:color w:val="000000"/>
          <w:sz w:val="28"/>
          <w:szCs w:val="28"/>
        </w:rPr>
        <w:t xml:space="preserve"> ушел с поста </w:t>
      </w:r>
      <w:proofErr w:type="spellStart"/>
      <w:r w:rsidRPr="00EF2582">
        <w:rPr>
          <w:color w:val="000000"/>
          <w:sz w:val="28"/>
          <w:szCs w:val="28"/>
        </w:rPr>
        <w:t>замгубернатора</w:t>
      </w:r>
      <w:proofErr w:type="spellEnd"/>
      <w:r w:rsidRPr="00EF2582">
        <w:rPr>
          <w:color w:val="000000"/>
          <w:sz w:val="28"/>
          <w:szCs w:val="28"/>
        </w:rPr>
        <w:t xml:space="preserve"> области по работе со СМИ и заявил, что будет «защищать свое честное имя».</w:t>
      </w:r>
    </w:p>
    <w:p w:rsidR="00EF2582" w:rsidRPr="00EF2582" w:rsidRDefault="00EF2582" w:rsidP="00EF2582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F2582">
        <w:rPr>
          <w:color w:val="000000"/>
          <w:sz w:val="28"/>
          <w:szCs w:val="28"/>
        </w:rPr>
        <w:t>8 июля сообщалось, что в Россию из Испании экстрадировали бизнесмена, обвиняемого в </w:t>
      </w:r>
      <w:hyperlink r:id="rId10" w:tgtFrame="_blank" w:history="1">
        <w:r w:rsidRPr="00EF2582">
          <w:rPr>
            <w:rStyle w:val="a3"/>
            <w:color w:val="5B3F7A"/>
            <w:sz w:val="28"/>
            <w:szCs w:val="28"/>
          </w:rPr>
          <w:t xml:space="preserve">хищении 1,2 </w:t>
        </w:r>
        <w:proofErr w:type="gramStart"/>
        <w:r w:rsidRPr="00EF2582">
          <w:rPr>
            <w:rStyle w:val="a3"/>
            <w:color w:val="5B3F7A"/>
            <w:sz w:val="28"/>
            <w:szCs w:val="28"/>
          </w:rPr>
          <w:t>млрд</w:t>
        </w:r>
        <w:proofErr w:type="gramEnd"/>
        <w:r w:rsidRPr="00EF2582">
          <w:rPr>
            <w:rStyle w:val="a3"/>
            <w:color w:val="5B3F7A"/>
            <w:sz w:val="28"/>
            <w:szCs w:val="28"/>
          </w:rPr>
          <w:t xml:space="preserve"> рублей</w:t>
        </w:r>
      </w:hyperlink>
      <w:r w:rsidRPr="00EF2582">
        <w:rPr>
          <w:color w:val="000000"/>
          <w:sz w:val="28"/>
          <w:szCs w:val="28"/>
        </w:rPr>
        <w:t> у одной из крупнейших московских энергетических компаний.</w:t>
      </w:r>
    </w:p>
    <w:p w:rsidR="00EF2582" w:rsidRPr="00EF2582" w:rsidRDefault="00EF2582" w:rsidP="00EF2582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F2582">
        <w:rPr>
          <w:color w:val="000000"/>
          <w:sz w:val="28"/>
          <w:szCs w:val="28"/>
        </w:rPr>
        <w:t>15 июня эксперта валютно-финансового департамента МИД РФ Наталью Агальцову приговорили к </w:t>
      </w:r>
      <w:hyperlink r:id="rId11" w:tgtFrame="_blank" w:history="1">
        <w:r w:rsidRPr="00EF2582">
          <w:rPr>
            <w:rStyle w:val="a3"/>
            <w:color w:val="5B3F7A"/>
            <w:sz w:val="28"/>
            <w:szCs w:val="28"/>
          </w:rPr>
          <w:t>пяти годам колонии</w:t>
        </w:r>
      </w:hyperlink>
      <w:r w:rsidRPr="00EF2582">
        <w:rPr>
          <w:color w:val="000000"/>
          <w:sz w:val="28"/>
          <w:szCs w:val="28"/>
        </w:rPr>
        <w:t xml:space="preserve"> за растрату $1 млн. Деньги были частью $1,5 </w:t>
      </w:r>
      <w:proofErr w:type="gramStart"/>
      <w:r w:rsidRPr="00EF2582">
        <w:rPr>
          <w:color w:val="000000"/>
          <w:sz w:val="28"/>
          <w:szCs w:val="28"/>
        </w:rPr>
        <w:t>млн</w:t>
      </w:r>
      <w:proofErr w:type="gramEnd"/>
      <w:r w:rsidRPr="00EF2582">
        <w:rPr>
          <w:color w:val="000000"/>
          <w:sz w:val="28"/>
          <w:szCs w:val="28"/>
        </w:rPr>
        <w:t>, которые МИД получил наличными за консульские услуги от Ирана. 29 ноября 2019 года их внесли в кабинет Агальцовой, а в декабре того же года $1 млн из них </w:t>
      </w:r>
      <w:hyperlink r:id="rId12" w:tgtFrame="_blank" w:history="1">
        <w:r w:rsidRPr="00EF2582">
          <w:rPr>
            <w:rStyle w:val="a3"/>
            <w:color w:val="5B3F7A"/>
            <w:sz w:val="28"/>
            <w:szCs w:val="28"/>
          </w:rPr>
          <w:t>исчез</w:t>
        </w:r>
      </w:hyperlink>
      <w:r w:rsidRPr="00EF2582">
        <w:rPr>
          <w:color w:val="000000"/>
          <w:sz w:val="28"/>
          <w:szCs w:val="28"/>
        </w:rPr>
        <w:t>.</w:t>
      </w:r>
    </w:p>
    <w:p w:rsidR="00EF2582" w:rsidRPr="00EF2582" w:rsidRDefault="00EF2582" w:rsidP="00EF2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F2582" w:rsidRPr="00EF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C0BCC"/>
    <w:rsid w:val="000C2282"/>
    <w:rsid w:val="000C3C75"/>
    <w:rsid w:val="000F7923"/>
    <w:rsid w:val="001056AD"/>
    <w:rsid w:val="00116724"/>
    <w:rsid w:val="001508B8"/>
    <w:rsid w:val="001776BB"/>
    <w:rsid w:val="001B59CF"/>
    <w:rsid w:val="001F49E5"/>
    <w:rsid w:val="0023131B"/>
    <w:rsid w:val="0024015A"/>
    <w:rsid w:val="00240BF0"/>
    <w:rsid w:val="0024295D"/>
    <w:rsid w:val="002436E7"/>
    <w:rsid w:val="00245EE0"/>
    <w:rsid w:val="00287797"/>
    <w:rsid w:val="002A6D23"/>
    <w:rsid w:val="003134BF"/>
    <w:rsid w:val="00315662"/>
    <w:rsid w:val="00331D96"/>
    <w:rsid w:val="003431BC"/>
    <w:rsid w:val="00365248"/>
    <w:rsid w:val="003726CD"/>
    <w:rsid w:val="003B5387"/>
    <w:rsid w:val="003F08E3"/>
    <w:rsid w:val="003F578E"/>
    <w:rsid w:val="00436FE2"/>
    <w:rsid w:val="0045055D"/>
    <w:rsid w:val="00472911"/>
    <w:rsid w:val="004A0263"/>
    <w:rsid w:val="004C2E05"/>
    <w:rsid w:val="004D65BF"/>
    <w:rsid w:val="004F42ED"/>
    <w:rsid w:val="00511B7C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E2716"/>
    <w:rsid w:val="00BE3BD3"/>
    <w:rsid w:val="00C0084E"/>
    <w:rsid w:val="00C12413"/>
    <w:rsid w:val="00C127EC"/>
    <w:rsid w:val="00C26A02"/>
    <w:rsid w:val="00C36B0A"/>
    <w:rsid w:val="00C83165"/>
    <w:rsid w:val="00CC4C0A"/>
    <w:rsid w:val="00D41460"/>
    <w:rsid w:val="00D70BAD"/>
    <w:rsid w:val="00D7180A"/>
    <w:rsid w:val="00D8105F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arstan.sledcom.ru/news/item/1591721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pp.genproc.gov.ru/web/proc_16/mass-media/news?item=63572057" TargetMode="External"/><Relationship Id="rId12" Type="http://schemas.openxmlformats.org/officeDocument/2006/relationships/hyperlink" Target="https://iz.ru/1104416/2020-12-25/mid-rossii-rasskazal-o-krazhe-bolee-1-mln-iz-zdaniia-vedomst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proisshestviya/11898517" TargetMode="External"/><Relationship Id="rId11" Type="http://schemas.openxmlformats.org/officeDocument/2006/relationships/hyperlink" Target="https://iz.ru/1178801/2021-06-15/sotrudnitcu-mid-rf-prigovorili-k-piati-godam-kolonii-za-rastratu-1-ml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z.ru/1190373/2021-07-08/v-rf-ekstradirovali-obviniaemogo-v-khishchenii-12-mlrd-biznesme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ss.ru/proisshestviya/118793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6</cp:revision>
  <dcterms:created xsi:type="dcterms:W3CDTF">2021-07-14T11:30:00Z</dcterms:created>
  <dcterms:modified xsi:type="dcterms:W3CDTF">2021-07-16T04:56:00Z</dcterms:modified>
</cp:coreProperties>
</file>