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134987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104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E61E2E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A143F3" w:rsidRDefault="00494669" w:rsidP="00A87942">
            <w:pPr>
              <w:pStyle w:val="Noeeu1"/>
              <w:jc w:val="center"/>
              <w:rPr>
                <w:lang w:val="en-US"/>
              </w:rPr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Default="00444AC9" w:rsidP="00282165">
      <w:pPr>
        <w:pStyle w:val="10"/>
        <w:ind w:left="284" w:firstLine="709"/>
      </w:pPr>
    </w:p>
    <w:p w:rsidR="00134987" w:rsidRPr="00134987" w:rsidRDefault="00134987" w:rsidP="00282165">
      <w:pPr>
        <w:pStyle w:val="10"/>
        <w:ind w:left="284" w:firstLine="709"/>
      </w:pPr>
    </w:p>
    <w:p w:rsidR="00134987" w:rsidRPr="001D67B7" w:rsidRDefault="00134987" w:rsidP="001E0F4C">
      <w:pPr>
        <w:pStyle w:val="ConsPlusTitle"/>
        <w:ind w:right="5102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1D67B7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Об утверждении </w:t>
      </w:r>
      <w:r w:rsidR="00DA78EC" w:rsidRPr="00BB55C3">
        <w:rPr>
          <w:rFonts w:ascii="Times New Roman" w:hAnsi="Times New Roman" w:cs="Times New Roman"/>
          <w:b w:val="0"/>
          <w:spacing w:val="-4"/>
          <w:sz w:val="28"/>
          <w:szCs w:val="28"/>
        </w:rPr>
        <w:t>Порядка</w:t>
      </w:r>
      <w:r w:rsidRPr="001D67B7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Pr="00914B4E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учета </w:t>
      </w:r>
      <w:r w:rsidR="00914B4E" w:rsidRPr="00DA78EC">
        <w:rPr>
          <w:rFonts w:ascii="Times New Roman" w:hAnsi="Times New Roman" w:cs="Times New Roman"/>
          <w:b w:val="0"/>
          <w:spacing w:val="-4"/>
          <w:sz w:val="28"/>
          <w:szCs w:val="28"/>
        </w:rPr>
        <w:t>бюджетных и денежных</w:t>
      </w:r>
      <w:r w:rsidR="00914B4E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Pr="001D67B7">
        <w:rPr>
          <w:rFonts w:ascii="Times New Roman" w:hAnsi="Times New Roman" w:cs="Times New Roman"/>
          <w:b w:val="0"/>
          <w:spacing w:val="-4"/>
          <w:sz w:val="28"/>
          <w:szCs w:val="28"/>
        </w:rPr>
        <w:t>обязательств</w:t>
      </w:r>
      <w:r w:rsidR="00DA78EC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="00DA78EC" w:rsidRPr="001B117E">
        <w:rPr>
          <w:rFonts w:ascii="Times New Roman" w:hAnsi="Times New Roman" w:cs="Times New Roman"/>
          <w:b w:val="0"/>
          <w:spacing w:val="-4"/>
          <w:sz w:val="28"/>
          <w:szCs w:val="28"/>
        </w:rPr>
        <w:t>получателей средств бюджета</w:t>
      </w:r>
      <w:r w:rsidR="00DA78EC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Республики Татарстан</w:t>
      </w:r>
      <w:r w:rsidRPr="001D67B7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="00914B4E" w:rsidRPr="00774966">
        <w:rPr>
          <w:rFonts w:ascii="Times New Roman" w:hAnsi="Times New Roman" w:cs="Times New Roman"/>
          <w:b w:val="0"/>
          <w:spacing w:val="-4"/>
          <w:sz w:val="28"/>
          <w:szCs w:val="28"/>
        </w:rPr>
        <w:t>Министерств</w:t>
      </w:r>
      <w:r w:rsidR="00DA78EC" w:rsidRPr="00774966">
        <w:rPr>
          <w:rFonts w:ascii="Times New Roman" w:hAnsi="Times New Roman" w:cs="Times New Roman"/>
          <w:b w:val="0"/>
          <w:spacing w:val="-4"/>
          <w:sz w:val="28"/>
          <w:szCs w:val="28"/>
        </w:rPr>
        <w:t>ом</w:t>
      </w:r>
      <w:r w:rsidR="00914B4E" w:rsidRPr="00774966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финансов </w:t>
      </w:r>
      <w:r w:rsidR="0050551E" w:rsidRPr="00774966">
        <w:rPr>
          <w:rFonts w:ascii="Times New Roman" w:hAnsi="Times New Roman" w:cs="Times New Roman"/>
          <w:b w:val="0"/>
          <w:spacing w:val="-4"/>
          <w:sz w:val="28"/>
          <w:szCs w:val="28"/>
        </w:rPr>
        <w:t>Республики Татарстан</w:t>
      </w:r>
    </w:p>
    <w:p w:rsidR="00134987" w:rsidRDefault="00134987" w:rsidP="001E0F4C">
      <w:pPr>
        <w:ind w:right="4818"/>
        <w:jc w:val="both"/>
        <w:rPr>
          <w:sz w:val="28"/>
          <w:szCs w:val="28"/>
        </w:rPr>
      </w:pPr>
    </w:p>
    <w:p w:rsidR="00134987" w:rsidRPr="00814348" w:rsidRDefault="00550633" w:rsidP="00D45B8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pacing w:val="2"/>
          <w:sz w:val="28"/>
          <w:szCs w:val="28"/>
        </w:rPr>
        <w:t>В соответствии с пунктами 1</w:t>
      </w:r>
      <w:r w:rsidR="008A55A2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и</w:t>
      </w:r>
      <w:r w:rsidR="00C50A9A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pacing w:val="2"/>
          <w:sz w:val="28"/>
          <w:szCs w:val="28"/>
        </w:rPr>
        <w:t>2</w:t>
      </w:r>
      <w:r w:rsidR="00774966">
        <w:rPr>
          <w:rFonts w:ascii="Times New Roman" w:hAnsi="Times New Roman" w:cs="Times New Roman"/>
          <w:b w:val="0"/>
          <w:spacing w:val="2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абзацем третьим пункта 5 статьи 219 Бюджетного кодекса Российской Федерации</w:t>
      </w:r>
      <w:r w:rsidR="00134987" w:rsidRPr="005C78E4">
        <w:rPr>
          <w:rFonts w:ascii="Times New Roman" w:hAnsi="Times New Roman" w:cs="Times New Roman"/>
          <w:sz w:val="28"/>
          <w:szCs w:val="28"/>
        </w:rPr>
        <w:t xml:space="preserve"> </w:t>
      </w:r>
      <w:r w:rsidR="00134987" w:rsidRPr="00814348">
        <w:rPr>
          <w:rFonts w:ascii="Times New Roman" w:hAnsi="Times New Roman" w:cs="Times New Roman"/>
          <w:b w:val="0"/>
          <w:sz w:val="28"/>
          <w:szCs w:val="28"/>
        </w:rPr>
        <w:t>п</w:t>
      </w:r>
      <w:r w:rsidR="00711E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34987" w:rsidRPr="00814348">
        <w:rPr>
          <w:rFonts w:ascii="Times New Roman" w:hAnsi="Times New Roman" w:cs="Times New Roman"/>
          <w:b w:val="0"/>
          <w:sz w:val="28"/>
          <w:szCs w:val="28"/>
        </w:rPr>
        <w:t>р</w:t>
      </w:r>
      <w:r w:rsidR="00711E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34987" w:rsidRPr="00814348">
        <w:rPr>
          <w:rFonts w:ascii="Times New Roman" w:hAnsi="Times New Roman" w:cs="Times New Roman"/>
          <w:b w:val="0"/>
          <w:sz w:val="28"/>
          <w:szCs w:val="28"/>
        </w:rPr>
        <w:t>и</w:t>
      </w:r>
      <w:r w:rsidR="00711E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34987" w:rsidRPr="00814348">
        <w:rPr>
          <w:rFonts w:ascii="Times New Roman" w:hAnsi="Times New Roman" w:cs="Times New Roman"/>
          <w:b w:val="0"/>
          <w:sz w:val="28"/>
          <w:szCs w:val="28"/>
        </w:rPr>
        <w:t>к</w:t>
      </w:r>
      <w:r w:rsidR="00711E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34987" w:rsidRPr="00814348">
        <w:rPr>
          <w:rFonts w:ascii="Times New Roman" w:hAnsi="Times New Roman" w:cs="Times New Roman"/>
          <w:b w:val="0"/>
          <w:sz w:val="28"/>
          <w:szCs w:val="28"/>
        </w:rPr>
        <w:t>а</w:t>
      </w:r>
      <w:r w:rsidR="00711E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34987" w:rsidRPr="00814348">
        <w:rPr>
          <w:rFonts w:ascii="Times New Roman" w:hAnsi="Times New Roman" w:cs="Times New Roman"/>
          <w:b w:val="0"/>
          <w:sz w:val="28"/>
          <w:szCs w:val="28"/>
        </w:rPr>
        <w:t>з</w:t>
      </w:r>
      <w:r w:rsidR="00711E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34987" w:rsidRPr="00814348">
        <w:rPr>
          <w:rFonts w:ascii="Times New Roman" w:hAnsi="Times New Roman" w:cs="Times New Roman"/>
          <w:b w:val="0"/>
          <w:sz w:val="28"/>
          <w:szCs w:val="28"/>
        </w:rPr>
        <w:t>ы</w:t>
      </w:r>
      <w:r w:rsidR="00711E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34987" w:rsidRPr="00814348">
        <w:rPr>
          <w:rFonts w:ascii="Times New Roman" w:hAnsi="Times New Roman" w:cs="Times New Roman"/>
          <w:b w:val="0"/>
          <w:sz w:val="28"/>
          <w:szCs w:val="28"/>
        </w:rPr>
        <w:t>в</w:t>
      </w:r>
      <w:r w:rsidR="00711E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34987" w:rsidRPr="00814348">
        <w:rPr>
          <w:rFonts w:ascii="Times New Roman" w:hAnsi="Times New Roman" w:cs="Times New Roman"/>
          <w:b w:val="0"/>
          <w:sz w:val="28"/>
          <w:szCs w:val="28"/>
        </w:rPr>
        <w:t>а</w:t>
      </w:r>
      <w:r w:rsidR="00711E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34987" w:rsidRPr="00814348">
        <w:rPr>
          <w:rFonts w:ascii="Times New Roman" w:hAnsi="Times New Roman" w:cs="Times New Roman"/>
          <w:b w:val="0"/>
          <w:sz w:val="28"/>
          <w:szCs w:val="28"/>
        </w:rPr>
        <w:t xml:space="preserve">ю: </w:t>
      </w:r>
    </w:p>
    <w:p w:rsidR="00134987" w:rsidRPr="005C78E4" w:rsidRDefault="00134987" w:rsidP="00D45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0633" w:rsidRDefault="00774966" w:rsidP="00D45B84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34987" w:rsidRPr="005C78E4">
        <w:rPr>
          <w:rFonts w:ascii="Times New Roman" w:hAnsi="Times New Roman" w:cs="Times New Roman"/>
          <w:sz w:val="28"/>
          <w:szCs w:val="28"/>
        </w:rPr>
        <w:t>. Утвердить прилагаемы</w:t>
      </w:r>
      <w:r w:rsidR="00550633">
        <w:rPr>
          <w:rFonts w:ascii="Times New Roman" w:hAnsi="Times New Roman" w:cs="Times New Roman"/>
          <w:sz w:val="28"/>
          <w:szCs w:val="28"/>
        </w:rPr>
        <w:t>й</w:t>
      </w:r>
      <w:r w:rsidR="00134987" w:rsidRPr="005C78E4">
        <w:rPr>
          <w:rFonts w:ascii="Times New Roman" w:hAnsi="Times New Roman" w:cs="Times New Roman"/>
          <w:sz w:val="28"/>
          <w:szCs w:val="28"/>
        </w:rPr>
        <w:t xml:space="preserve"> </w:t>
      </w:r>
      <w:r w:rsidR="00550633" w:rsidRPr="00550633">
        <w:rPr>
          <w:rFonts w:ascii="Times New Roman" w:hAnsi="Times New Roman" w:cs="Times New Roman"/>
          <w:spacing w:val="-4"/>
          <w:sz w:val="28"/>
          <w:szCs w:val="28"/>
        </w:rPr>
        <w:t>Поряд</w:t>
      </w:r>
      <w:r w:rsidR="0055063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550633" w:rsidRPr="00550633">
        <w:rPr>
          <w:rFonts w:ascii="Times New Roman" w:hAnsi="Times New Roman" w:cs="Times New Roman"/>
          <w:spacing w:val="-4"/>
          <w:sz w:val="28"/>
          <w:szCs w:val="28"/>
        </w:rPr>
        <w:t>к учета бюджетных и денежных обязательств получателей средств бюджета Республики Татарстан Министерством финансов Республики Татарстан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362534" w:rsidRDefault="00774966" w:rsidP="00D45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34987" w:rsidRPr="005C78E4">
        <w:rPr>
          <w:rFonts w:ascii="Times New Roman" w:hAnsi="Times New Roman" w:cs="Times New Roman"/>
          <w:sz w:val="28"/>
          <w:szCs w:val="28"/>
        </w:rPr>
        <w:t xml:space="preserve">. Признать утратившими силу следующие </w:t>
      </w:r>
      <w:r w:rsidR="00362534">
        <w:rPr>
          <w:rFonts w:ascii="Times New Roman" w:hAnsi="Times New Roman" w:cs="Times New Roman"/>
          <w:sz w:val="28"/>
          <w:szCs w:val="28"/>
        </w:rPr>
        <w:t>п</w:t>
      </w:r>
      <w:r w:rsidR="00134987" w:rsidRPr="005C78E4">
        <w:rPr>
          <w:rFonts w:ascii="Times New Roman" w:hAnsi="Times New Roman" w:cs="Times New Roman"/>
          <w:sz w:val="28"/>
          <w:szCs w:val="28"/>
        </w:rPr>
        <w:t>риказы Министерства финансов Республики Татарстан:</w:t>
      </w:r>
    </w:p>
    <w:p w:rsidR="00877011" w:rsidRDefault="00134987" w:rsidP="00D45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E4">
        <w:rPr>
          <w:rFonts w:ascii="Times New Roman" w:hAnsi="Times New Roman" w:cs="Times New Roman"/>
          <w:sz w:val="28"/>
          <w:szCs w:val="28"/>
        </w:rPr>
        <w:t>от 08</w:t>
      </w:r>
      <w:r w:rsidR="00550633">
        <w:rPr>
          <w:rFonts w:ascii="Times New Roman" w:hAnsi="Times New Roman" w:cs="Times New Roman"/>
          <w:sz w:val="28"/>
          <w:szCs w:val="28"/>
        </w:rPr>
        <w:t>.02.</w:t>
      </w:r>
      <w:r w:rsidRPr="005C78E4">
        <w:rPr>
          <w:rFonts w:ascii="Times New Roman" w:hAnsi="Times New Roman" w:cs="Times New Roman"/>
          <w:sz w:val="28"/>
          <w:szCs w:val="28"/>
        </w:rPr>
        <w:t>2008</w:t>
      </w:r>
      <w:r w:rsidR="009810C1">
        <w:rPr>
          <w:rFonts w:ascii="Times New Roman" w:hAnsi="Times New Roman" w:cs="Times New Roman"/>
          <w:sz w:val="28"/>
          <w:szCs w:val="28"/>
        </w:rPr>
        <w:t xml:space="preserve"> </w:t>
      </w:r>
      <w:r w:rsidRPr="005C78E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8E4">
        <w:rPr>
          <w:rFonts w:ascii="Times New Roman" w:hAnsi="Times New Roman" w:cs="Times New Roman"/>
          <w:sz w:val="28"/>
          <w:szCs w:val="28"/>
        </w:rPr>
        <w:t xml:space="preserve">21-41-14 </w:t>
      </w:r>
      <w:r w:rsidR="00774966">
        <w:rPr>
          <w:rFonts w:ascii="Times New Roman" w:hAnsi="Times New Roman" w:cs="Times New Roman"/>
          <w:sz w:val="28"/>
          <w:szCs w:val="28"/>
        </w:rPr>
        <w:t>«</w:t>
      </w:r>
      <w:r w:rsidRPr="005C78E4">
        <w:rPr>
          <w:rFonts w:ascii="Times New Roman" w:hAnsi="Times New Roman" w:cs="Times New Roman"/>
          <w:sz w:val="28"/>
          <w:szCs w:val="28"/>
        </w:rPr>
        <w:t>Об утверждении Правил учета обязательств, подлежащих исполнению за счет средс</w:t>
      </w:r>
      <w:r w:rsidR="003A7EF2">
        <w:rPr>
          <w:rFonts w:ascii="Times New Roman" w:hAnsi="Times New Roman" w:cs="Times New Roman"/>
          <w:sz w:val="28"/>
          <w:szCs w:val="28"/>
        </w:rPr>
        <w:t>тв бюджета Республики Татарстан</w:t>
      </w:r>
      <w:r w:rsidR="00774966">
        <w:rPr>
          <w:rFonts w:ascii="Times New Roman" w:hAnsi="Times New Roman" w:cs="Times New Roman"/>
          <w:sz w:val="28"/>
          <w:szCs w:val="28"/>
        </w:rPr>
        <w:t>»</w:t>
      </w:r>
      <w:r w:rsidRPr="005C78E4">
        <w:rPr>
          <w:rFonts w:ascii="Times New Roman" w:hAnsi="Times New Roman" w:cs="Times New Roman"/>
          <w:sz w:val="28"/>
          <w:szCs w:val="28"/>
        </w:rPr>
        <w:t>;</w:t>
      </w:r>
    </w:p>
    <w:p w:rsidR="00877011" w:rsidRDefault="00134987" w:rsidP="00D45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E4">
        <w:rPr>
          <w:rFonts w:ascii="Times New Roman" w:hAnsi="Times New Roman" w:cs="Times New Roman"/>
          <w:sz w:val="28"/>
          <w:szCs w:val="28"/>
        </w:rPr>
        <w:t xml:space="preserve">от </w:t>
      </w:r>
      <w:r w:rsidR="00550633">
        <w:rPr>
          <w:rFonts w:ascii="Times New Roman" w:hAnsi="Times New Roman" w:cs="Times New Roman"/>
          <w:sz w:val="28"/>
          <w:szCs w:val="28"/>
        </w:rPr>
        <w:t>0</w:t>
      </w:r>
      <w:r w:rsidRPr="005C78E4">
        <w:rPr>
          <w:rFonts w:ascii="Times New Roman" w:hAnsi="Times New Roman" w:cs="Times New Roman"/>
          <w:sz w:val="28"/>
          <w:szCs w:val="28"/>
        </w:rPr>
        <w:t>4</w:t>
      </w:r>
      <w:r w:rsidR="00550633">
        <w:rPr>
          <w:rFonts w:ascii="Times New Roman" w:hAnsi="Times New Roman" w:cs="Times New Roman"/>
          <w:sz w:val="28"/>
          <w:szCs w:val="28"/>
        </w:rPr>
        <w:t>.05.</w:t>
      </w:r>
      <w:r w:rsidRPr="005C78E4">
        <w:rPr>
          <w:rFonts w:ascii="Times New Roman" w:hAnsi="Times New Roman" w:cs="Times New Roman"/>
          <w:sz w:val="28"/>
          <w:szCs w:val="28"/>
        </w:rPr>
        <w:t>2009</w:t>
      </w:r>
      <w:r w:rsidR="009810C1">
        <w:rPr>
          <w:rFonts w:ascii="Times New Roman" w:hAnsi="Times New Roman" w:cs="Times New Roman"/>
          <w:sz w:val="28"/>
          <w:szCs w:val="28"/>
        </w:rPr>
        <w:t xml:space="preserve"> </w:t>
      </w:r>
      <w:r w:rsidRPr="005C78E4">
        <w:rPr>
          <w:rFonts w:ascii="Times New Roman" w:hAnsi="Times New Roman" w:cs="Times New Roman"/>
          <w:sz w:val="28"/>
          <w:szCs w:val="28"/>
        </w:rPr>
        <w:t xml:space="preserve">№ 21-53-59 </w:t>
      </w:r>
      <w:r w:rsidR="00774966">
        <w:rPr>
          <w:rFonts w:ascii="Times New Roman" w:hAnsi="Times New Roman" w:cs="Times New Roman"/>
          <w:sz w:val="28"/>
          <w:szCs w:val="28"/>
        </w:rPr>
        <w:t>«</w:t>
      </w:r>
      <w:r w:rsidR="003A7EF2">
        <w:rPr>
          <w:rFonts w:ascii="Times New Roman" w:hAnsi="Times New Roman" w:cs="Times New Roman"/>
          <w:sz w:val="28"/>
          <w:szCs w:val="28"/>
        </w:rPr>
        <w:t>О</w:t>
      </w:r>
      <w:r w:rsidRPr="005C78E4">
        <w:rPr>
          <w:rFonts w:ascii="Times New Roman" w:hAnsi="Times New Roman" w:cs="Times New Roman"/>
          <w:sz w:val="28"/>
          <w:szCs w:val="28"/>
        </w:rPr>
        <w:t xml:space="preserve"> внесении изменений в приказ Министерства финансов Республики Татарстан от 08.02.2008 № 21-41-14 </w:t>
      </w:r>
      <w:r w:rsidR="00774966">
        <w:rPr>
          <w:rFonts w:ascii="Times New Roman" w:hAnsi="Times New Roman" w:cs="Times New Roman"/>
          <w:sz w:val="28"/>
          <w:szCs w:val="28"/>
        </w:rPr>
        <w:t>«</w:t>
      </w:r>
      <w:r w:rsidRPr="005C78E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774966">
        <w:rPr>
          <w:rFonts w:ascii="Times New Roman" w:hAnsi="Times New Roman" w:cs="Times New Roman"/>
          <w:sz w:val="28"/>
          <w:szCs w:val="28"/>
        </w:rPr>
        <w:t>П</w:t>
      </w:r>
      <w:r w:rsidRPr="005C78E4">
        <w:rPr>
          <w:rFonts w:ascii="Times New Roman" w:hAnsi="Times New Roman" w:cs="Times New Roman"/>
          <w:sz w:val="28"/>
          <w:szCs w:val="28"/>
        </w:rPr>
        <w:t>равил учета обязательств, подлежащих исполнению за счет средств бюджета Республики Татарстан в 2008 году</w:t>
      </w:r>
      <w:r w:rsidR="00774966">
        <w:rPr>
          <w:rFonts w:ascii="Times New Roman" w:hAnsi="Times New Roman" w:cs="Times New Roman"/>
          <w:sz w:val="28"/>
          <w:szCs w:val="28"/>
        </w:rPr>
        <w:t>»</w:t>
      </w:r>
      <w:r w:rsidR="00877011">
        <w:rPr>
          <w:rFonts w:ascii="Times New Roman" w:hAnsi="Times New Roman" w:cs="Times New Roman"/>
          <w:sz w:val="28"/>
          <w:szCs w:val="28"/>
        </w:rPr>
        <w:t>;</w:t>
      </w:r>
    </w:p>
    <w:p w:rsidR="00546E5D" w:rsidRDefault="00134987" w:rsidP="00D45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E4">
        <w:rPr>
          <w:rFonts w:ascii="Times New Roman" w:hAnsi="Times New Roman" w:cs="Times New Roman"/>
          <w:sz w:val="28"/>
          <w:szCs w:val="28"/>
        </w:rPr>
        <w:t>от 03</w:t>
      </w:r>
      <w:r w:rsidR="00550633">
        <w:rPr>
          <w:rFonts w:ascii="Times New Roman" w:hAnsi="Times New Roman" w:cs="Times New Roman"/>
          <w:sz w:val="28"/>
          <w:szCs w:val="28"/>
        </w:rPr>
        <w:t>.03.</w:t>
      </w:r>
      <w:r w:rsidRPr="005C78E4">
        <w:rPr>
          <w:rFonts w:ascii="Times New Roman" w:hAnsi="Times New Roman" w:cs="Times New Roman"/>
          <w:sz w:val="28"/>
          <w:szCs w:val="28"/>
        </w:rPr>
        <w:t>2010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8E4">
        <w:rPr>
          <w:rFonts w:ascii="Times New Roman" w:hAnsi="Times New Roman" w:cs="Times New Roman"/>
          <w:sz w:val="28"/>
          <w:szCs w:val="28"/>
        </w:rPr>
        <w:t xml:space="preserve">21-53-18 </w:t>
      </w:r>
      <w:r w:rsidR="00774966">
        <w:rPr>
          <w:rFonts w:ascii="Times New Roman" w:hAnsi="Times New Roman" w:cs="Times New Roman"/>
          <w:sz w:val="28"/>
          <w:szCs w:val="28"/>
        </w:rPr>
        <w:t>«</w:t>
      </w:r>
      <w:r w:rsidR="003A7EF2">
        <w:rPr>
          <w:rFonts w:ascii="Times New Roman" w:hAnsi="Times New Roman" w:cs="Times New Roman"/>
          <w:sz w:val="28"/>
          <w:szCs w:val="28"/>
        </w:rPr>
        <w:t>О</w:t>
      </w:r>
      <w:r w:rsidRPr="005C78E4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177DF0">
        <w:rPr>
          <w:rFonts w:ascii="Times New Roman" w:hAnsi="Times New Roman" w:cs="Times New Roman"/>
          <w:sz w:val="28"/>
          <w:szCs w:val="28"/>
        </w:rPr>
        <w:t>П</w:t>
      </w:r>
      <w:r w:rsidRPr="005C78E4">
        <w:rPr>
          <w:rFonts w:ascii="Times New Roman" w:hAnsi="Times New Roman" w:cs="Times New Roman"/>
          <w:sz w:val="28"/>
          <w:szCs w:val="28"/>
        </w:rPr>
        <w:t>равила учета обязательств</w:t>
      </w:r>
      <w:r w:rsidR="003A7EF2">
        <w:rPr>
          <w:rFonts w:ascii="Times New Roman" w:hAnsi="Times New Roman" w:cs="Times New Roman"/>
          <w:sz w:val="28"/>
          <w:szCs w:val="28"/>
        </w:rPr>
        <w:t>,</w:t>
      </w:r>
      <w:r w:rsidRPr="005C78E4">
        <w:rPr>
          <w:rFonts w:ascii="Times New Roman" w:hAnsi="Times New Roman" w:cs="Times New Roman"/>
          <w:sz w:val="28"/>
          <w:szCs w:val="28"/>
        </w:rPr>
        <w:t xml:space="preserve"> подлежащих исполнению за счет средств бюджета Республики Татарстан</w:t>
      </w:r>
      <w:r w:rsidR="003A7EF2">
        <w:rPr>
          <w:rFonts w:ascii="Times New Roman" w:hAnsi="Times New Roman" w:cs="Times New Roman"/>
          <w:sz w:val="28"/>
          <w:szCs w:val="28"/>
        </w:rPr>
        <w:t>,</w:t>
      </w:r>
      <w:r w:rsidRPr="005C78E4">
        <w:rPr>
          <w:rFonts w:ascii="Times New Roman" w:hAnsi="Times New Roman" w:cs="Times New Roman"/>
          <w:sz w:val="28"/>
          <w:szCs w:val="28"/>
        </w:rPr>
        <w:t xml:space="preserve"> утвержденные приказом Министерства финансов Республики Татарстан от 08 фев</w:t>
      </w:r>
      <w:r w:rsidR="00877011">
        <w:rPr>
          <w:rFonts w:ascii="Times New Roman" w:hAnsi="Times New Roman" w:cs="Times New Roman"/>
          <w:sz w:val="28"/>
          <w:szCs w:val="28"/>
        </w:rPr>
        <w:t>раля 2008</w:t>
      </w:r>
      <w:r w:rsidR="00E16288">
        <w:rPr>
          <w:rFonts w:ascii="Times New Roman" w:hAnsi="Times New Roman" w:cs="Times New Roman"/>
          <w:sz w:val="28"/>
          <w:szCs w:val="28"/>
        </w:rPr>
        <w:t xml:space="preserve"> </w:t>
      </w:r>
      <w:r w:rsidR="00877011">
        <w:rPr>
          <w:rFonts w:ascii="Times New Roman" w:hAnsi="Times New Roman" w:cs="Times New Roman"/>
          <w:sz w:val="28"/>
          <w:szCs w:val="28"/>
        </w:rPr>
        <w:t xml:space="preserve">г. </w:t>
      </w:r>
      <w:r w:rsidR="00774966">
        <w:rPr>
          <w:rFonts w:ascii="Times New Roman" w:hAnsi="Times New Roman" w:cs="Times New Roman"/>
          <w:sz w:val="28"/>
          <w:szCs w:val="28"/>
        </w:rPr>
        <w:t xml:space="preserve">№ 21-41-14 </w:t>
      </w:r>
      <w:r w:rsidR="00877011">
        <w:rPr>
          <w:rFonts w:ascii="Times New Roman" w:hAnsi="Times New Roman" w:cs="Times New Roman"/>
          <w:sz w:val="28"/>
          <w:szCs w:val="28"/>
        </w:rPr>
        <w:t>(</w:t>
      </w:r>
      <w:r w:rsidR="003A7EF2">
        <w:rPr>
          <w:rFonts w:ascii="Times New Roman" w:hAnsi="Times New Roman" w:cs="Times New Roman"/>
          <w:sz w:val="28"/>
          <w:szCs w:val="28"/>
        </w:rPr>
        <w:t>в редакции от 04.05.</w:t>
      </w:r>
      <w:r w:rsidRPr="005C78E4">
        <w:rPr>
          <w:rFonts w:ascii="Times New Roman" w:hAnsi="Times New Roman" w:cs="Times New Roman"/>
          <w:sz w:val="28"/>
          <w:szCs w:val="28"/>
        </w:rPr>
        <w:t>2009 № 21-53-59)</w:t>
      </w:r>
      <w:r w:rsidR="00774966">
        <w:rPr>
          <w:rFonts w:ascii="Times New Roman" w:hAnsi="Times New Roman" w:cs="Times New Roman"/>
          <w:sz w:val="28"/>
          <w:szCs w:val="28"/>
        </w:rPr>
        <w:t>»</w:t>
      </w:r>
      <w:r w:rsidR="00877011">
        <w:rPr>
          <w:rFonts w:ascii="Times New Roman" w:hAnsi="Times New Roman" w:cs="Times New Roman"/>
          <w:sz w:val="28"/>
          <w:szCs w:val="28"/>
        </w:rPr>
        <w:t>.</w:t>
      </w:r>
    </w:p>
    <w:p w:rsidR="00134987" w:rsidRPr="005C78E4" w:rsidRDefault="00774966" w:rsidP="00D45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34987" w:rsidRPr="005C78E4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546E5D">
        <w:rPr>
          <w:rFonts w:ascii="Times New Roman" w:hAnsi="Times New Roman" w:cs="Times New Roman"/>
          <w:sz w:val="28"/>
          <w:szCs w:val="28"/>
        </w:rPr>
        <w:t>п</w:t>
      </w:r>
      <w:r w:rsidR="00134987" w:rsidRPr="005C78E4">
        <w:rPr>
          <w:rFonts w:ascii="Times New Roman" w:hAnsi="Times New Roman" w:cs="Times New Roman"/>
          <w:sz w:val="28"/>
          <w:szCs w:val="28"/>
        </w:rPr>
        <w:t xml:space="preserve">риказа возложить на первого заместителя </w:t>
      </w:r>
      <w:r w:rsidR="00546E5D">
        <w:rPr>
          <w:rFonts w:ascii="Times New Roman" w:hAnsi="Times New Roman" w:cs="Times New Roman"/>
          <w:sz w:val="28"/>
          <w:szCs w:val="28"/>
        </w:rPr>
        <w:t>М</w:t>
      </w:r>
      <w:r w:rsidR="00134987" w:rsidRPr="005C78E4">
        <w:rPr>
          <w:rFonts w:ascii="Times New Roman" w:hAnsi="Times New Roman" w:cs="Times New Roman"/>
          <w:sz w:val="28"/>
          <w:szCs w:val="28"/>
        </w:rPr>
        <w:t>инистра финансов Республики Татарстан - директора Департамента казначейства Министерства финансов Республики Татарстан Файзрахманова М.Д.</w:t>
      </w:r>
    </w:p>
    <w:p w:rsidR="00134987" w:rsidRDefault="00134987" w:rsidP="001E0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6E5D" w:rsidRDefault="00546E5D" w:rsidP="001E0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4987" w:rsidRPr="005C78E4" w:rsidRDefault="00134987" w:rsidP="001E0F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C78E4">
        <w:rPr>
          <w:rFonts w:ascii="Times New Roman" w:hAnsi="Times New Roman" w:cs="Times New Roman"/>
          <w:sz w:val="28"/>
          <w:szCs w:val="28"/>
        </w:rPr>
        <w:t>Министр</w:t>
      </w:r>
      <w:r w:rsidR="007C46F5">
        <w:rPr>
          <w:rFonts w:ascii="Times New Roman" w:hAnsi="Times New Roman" w:cs="Times New Roman"/>
          <w:sz w:val="28"/>
          <w:szCs w:val="28"/>
        </w:rPr>
        <w:tab/>
      </w:r>
      <w:r w:rsidR="007C46F5">
        <w:rPr>
          <w:rFonts w:ascii="Times New Roman" w:hAnsi="Times New Roman" w:cs="Times New Roman"/>
          <w:sz w:val="28"/>
          <w:szCs w:val="28"/>
        </w:rPr>
        <w:tab/>
      </w:r>
      <w:r w:rsidR="00546E5D">
        <w:rPr>
          <w:rFonts w:ascii="Times New Roman" w:hAnsi="Times New Roman" w:cs="Times New Roman"/>
          <w:sz w:val="28"/>
          <w:szCs w:val="28"/>
        </w:rPr>
        <w:t xml:space="preserve"> </w:t>
      </w:r>
      <w:r w:rsidR="007C46F5">
        <w:rPr>
          <w:rFonts w:ascii="Times New Roman" w:hAnsi="Times New Roman" w:cs="Times New Roman"/>
          <w:sz w:val="28"/>
          <w:szCs w:val="28"/>
        </w:rPr>
        <w:tab/>
      </w:r>
      <w:r w:rsidR="007C46F5">
        <w:rPr>
          <w:rFonts w:ascii="Times New Roman" w:hAnsi="Times New Roman" w:cs="Times New Roman"/>
          <w:sz w:val="28"/>
          <w:szCs w:val="28"/>
        </w:rPr>
        <w:tab/>
      </w:r>
      <w:r w:rsidR="007C46F5">
        <w:rPr>
          <w:rFonts w:ascii="Times New Roman" w:hAnsi="Times New Roman" w:cs="Times New Roman"/>
          <w:sz w:val="28"/>
          <w:szCs w:val="28"/>
        </w:rPr>
        <w:tab/>
      </w:r>
      <w:r w:rsidR="007C46F5">
        <w:rPr>
          <w:rFonts w:ascii="Times New Roman" w:hAnsi="Times New Roman" w:cs="Times New Roman"/>
          <w:sz w:val="28"/>
          <w:szCs w:val="28"/>
        </w:rPr>
        <w:tab/>
      </w:r>
      <w:r w:rsidR="007C46F5">
        <w:rPr>
          <w:rFonts w:ascii="Times New Roman" w:hAnsi="Times New Roman" w:cs="Times New Roman"/>
          <w:sz w:val="28"/>
          <w:szCs w:val="28"/>
        </w:rPr>
        <w:tab/>
      </w:r>
      <w:r w:rsidR="007C46F5">
        <w:rPr>
          <w:rFonts w:ascii="Times New Roman" w:hAnsi="Times New Roman" w:cs="Times New Roman"/>
          <w:sz w:val="28"/>
          <w:szCs w:val="28"/>
        </w:rPr>
        <w:tab/>
      </w:r>
      <w:r w:rsidR="00814348">
        <w:rPr>
          <w:rFonts w:ascii="Times New Roman" w:hAnsi="Times New Roman" w:cs="Times New Roman"/>
          <w:sz w:val="28"/>
          <w:szCs w:val="28"/>
        </w:rPr>
        <w:tab/>
      </w:r>
      <w:r w:rsidR="00814348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546E5D">
        <w:rPr>
          <w:rFonts w:ascii="Times New Roman" w:hAnsi="Times New Roman" w:cs="Times New Roman"/>
          <w:sz w:val="28"/>
          <w:szCs w:val="28"/>
        </w:rPr>
        <w:t xml:space="preserve"> </w:t>
      </w:r>
      <w:r w:rsidRPr="005C78E4"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C78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C78E4">
        <w:rPr>
          <w:rFonts w:ascii="Times New Roman" w:hAnsi="Times New Roman" w:cs="Times New Roman"/>
          <w:sz w:val="28"/>
          <w:szCs w:val="28"/>
        </w:rPr>
        <w:t>айзатуллин</w:t>
      </w:r>
    </w:p>
    <w:p w:rsidR="00134987" w:rsidRPr="005C78E4" w:rsidRDefault="00134987" w:rsidP="001E0F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2C56" w:rsidRDefault="00B32C56" w:rsidP="001E0F4C">
      <w:pPr>
        <w:pStyle w:val="ConsPlusTitle"/>
        <w:ind w:firstLine="6237"/>
        <w:rPr>
          <w:rFonts w:ascii="Times New Roman" w:hAnsi="Times New Roman" w:cs="Times New Roman"/>
          <w:b w:val="0"/>
          <w:sz w:val="28"/>
          <w:szCs w:val="28"/>
        </w:rPr>
      </w:pPr>
    </w:p>
    <w:p w:rsidR="00774966" w:rsidRDefault="00774966" w:rsidP="001E0F4C">
      <w:pPr>
        <w:pStyle w:val="ConsPlusTitle"/>
        <w:ind w:firstLine="6237"/>
        <w:rPr>
          <w:rFonts w:ascii="Times New Roman" w:hAnsi="Times New Roman" w:cs="Times New Roman"/>
          <w:b w:val="0"/>
          <w:sz w:val="28"/>
          <w:szCs w:val="28"/>
        </w:rPr>
      </w:pPr>
    </w:p>
    <w:p w:rsidR="00774966" w:rsidRDefault="00774966" w:rsidP="001E0F4C">
      <w:pPr>
        <w:pStyle w:val="ConsPlusTitle"/>
        <w:ind w:firstLine="6237"/>
        <w:rPr>
          <w:rFonts w:ascii="Times New Roman" w:hAnsi="Times New Roman" w:cs="Times New Roman"/>
          <w:b w:val="0"/>
          <w:sz w:val="28"/>
          <w:szCs w:val="28"/>
        </w:rPr>
      </w:pPr>
    </w:p>
    <w:p w:rsidR="00546E5D" w:rsidRDefault="00546E5D" w:rsidP="001E0F4C">
      <w:pPr>
        <w:pStyle w:val="ConsPlusTitle"/>
        <w:ind w:firstLine="623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Утвержден приказом </w:t>
      </w:r>
    </w:p>
    <w:p w:rsidR="00546E5D" w:rsidRDefault="00610B86" w:rsidP="001E0F4C">
      <w:pPr>
        <w:pStyle w:val="ConsPlusTitle"/>
        <w:ind w:firstLine="623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  <w:r w:rsidR="00546E5D">
        <w:rPr>
          <w:rFonts w:ascii="Times New Roman" w:hAnsi="Times New Roman" w:cs="Times New Roman"/>
          <w:b w:val="0"/>
          <w:sz w:val="28"/>
          <w:szCs w:val="28"/>
        </w:rPr>
        <w:t xml:space="preserve"> финансов </w:t>
      </w:r>
    </w:p>
    <w:p w:rsidR="00546E5D" w:rsidRDefault="00546E5D" w:rsidP="001E0F4C">
      <w:pPr>
        <w:pStyle w:val="ConsPlusTitle"/>
        <w:ind w:firstLine="623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:rsidR="00546E5D" w:rsidRDefault="00546E5D" w:rsidP="001E0F4C">
      <w:pPr>
        <w:pStyle w:val="ConsPlusTitle"/>
        <w:ind w:firstLine="623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«__» ______ 2021 № 21-</w:t>
      </w:r>
    </w:p>
    <w:p w:rsidR="00546E5D" w:rsidRDefault="00546E5D" w:rsidP="001E0F4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10B86" w:rsidRDefault="00610B86" w:rsidP="001E0F4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14348" w:rsidRDefault="00134987" w:rsidP="001E0F4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B55C3">
        <w:rPr>
          <w:rFonts w:ascii="Times New Roman" w:hAnsi="Times New Roman" w:cs="Times New Roman"/>
          <w:b w:val="0"/>
          <w:sz w:val="28"/>
          <w:szCs w:val="28"/>
        </w:rPr>
        <w:t>П</w:t>
      </w:r>
      <w:r w:rsidR="001B117E" w:rsidRPr="00BB55C3">
        <w:rPr>
          <w:rFonts w:ascii="Times New Roman" w:hAnsi="Times New Roman" w:cs="Times New Roman"/>
          <w:b w:val="0"/>
          <w:sz w:val="28"/>
          <w:szCs w:val="28"/>
        </w:rPr>
        <w:t>орядок</w:t>
      </w:r>
      <w:r w:rsidRPr="00BB55C3">
        <w:rPr>
          <w:rFonts w:ascii="Times New Roman" w:hAnsi="Times New Roman" w:cs="Times New Roman"/>
          <w:b w:val="0"/>
          <w:sz w:val="28"/>
          <w:szCs w:val="28"/>
        </w:rPr>
        <w:t xml:space="preserve"> учета</w:t>
      </w:r>
      <w:r w:rsidRPr="009A618B">
        <w:rPr>
          <w:rFonts w:ascii="Times New Roman" w:hAnsi="Times New Roman" w:cs="Times New Roman"/>
          <w:b w:val="0"/>
          <w:sz w:val="28"/>
          <w:szCs w:val="28"/>
        </w:rPr>
        <w:t xml:space="preserve"> бюджетных и денежных</w:t>
      </w:r>
      <w:r w:rsidR="008143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A618B">
        <w:rPr>
          <w:rFonts w:ascii="Times New Roman" w:hAnsi="Times New Roman" w:cs="Times New Roman"/>
          <w:b w:val="0"/>
          <w:sz w:val="28"/>
          <w:szCs w:val="28"/>
        </w:rPr>
        <w:t xml:space="preserve">обязательств </w:t>
      </w:r>
    </w:p>
    <w:p w:rsidR="00134987" w:rsidRPr="00B05195" w:rsidRDefault="00B05195" w:rsidP="001E0F4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B117E">
        <w:rPr>
          <w:rFonts w:ascii="Times New Roman" w:hAnsi="Times New Roman" w:cs="Times New Roman"/>
          <w:spacing w:val="-4"/>
          <w:sz w:val="28"/>
          <w:szCs w:val="28"/>
        </w:rPr>
        <w:t>получателей средств бюджета</w:t>
      </w:r>
      <w:r w:rsidRPr="00B05195">
        <w:rPr>
          <w:rFonts w:ascii="Times New Roman" w:hAnsi="Times New Roman" w:cs="Times New Roman"/>
          <w:spacing w:val="-4"/>
          <w:sz w:val="28"/>
          <w:szCs w:val="28"/>
        </w:rPr>
        <w:t xml:space="preserve"> Республики Татарстан </w:t>
      </w:r>
      <w:r w:rsidRPr="00774966">
        <w:rPr>
          <w:rFonts w:ascii="Times New Roman" w:hAnsi="Times New Roman" w:cs="Times New Roman"/>
          <w:spacing w:val="-4"/>
          <w:sz w:val="28"/>
          <w:szCs w:val="28"/>
        </w:rPr>
        <w:t>Министерством финансов Республики Татарстан</w:t>
      </w:r>
    </w:p>
    <w:p w:rsidR="00814348" w:rsidRPr="005C78E4" w:rsidRDefault="00814348" w:rsidP="001E0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34987" w:rsidRPr="005C78E4" w:rsidRDefault="00134987" w:rsidP="001E0F4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C78E4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134987" w:rsidRPr="005C78E4" w:rsidRDefault="00134987" w:rsidP="001E0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4966" w:rsidRDefault="00134987" w:rsidP="00D45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E4">
        <w:rPr>
          <w:rFonts w:ascii="Times New Roman" w:hAnsi="Times New Roman" w:cs="Times New Roman"/>
          <w:sz w:val="28"/>
          <w:szCs w:val="28"/>
        </w:rPr>
        <w:t>1.</w:t>
      </w:r>
      <w:r w:rsidR="00774966">
        <w:rPr>
          <w:rFonts w:ascii="Times New Roman" w:hAnsi="Times New Roman" w:cs="Times New Roman"/>
          <w:sz w:val="28"/>
          <w:szCs w:val="28"/>
        </w:rPr>
        <w:t xml:space="preserve"> </w:t>
      </w:r>
      <w:r w:rsidRPr="005C78E4">
        <w:rPr>
          <w:rFonts w:ascii="Times New Roman" w:hAnsi="Times New Roman" w:cs="Times New Roman"/>
          <w:sz w:val="28"/>
          <w:szCs w:val="28"/>
        </w:rPr>
        <w:t>Настоящи</w:t>
      </w:r>
      <w:r w:rsidR="00B05195">
        <w:rPr>
          <w:rFonts w:ascii="Times New Roman" w:hAnsi="Times New Roman" w:cs="Times New Roman"/>
          <w:sz w:val="28"/>
          <w:szCs w:val="28"/>
        </w:rPr>
        <w:t>й</w:t>
      </w:r>
      <w:r w:rsidRPr="005C78E4">
        <w:rPr>
          <w:rFonts w:ascii="Times New Roman" w:hAnsi="Times New Roman" w:cs="Times New Roman"/>
          <w:sz w:val="28"/>
          <w:szCs w:val="28"/>
        </w:rPr>
        <w:t xml:space="preserve"> </w:t>
      </w:r>
      <w:r w:rsidR="00774966"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>устанавлива</w:t>
      </w:r>
      <w:r w:rsidR="00B05195">
        <w:rPr>
          <w:rFonts w:ascii="Times New Roman" w:hAnsi="Times New Roman" w:cs="Times New Roman"/>
          <w:sz w:val="28"/>
          <w:szCs w:val="28"/>
        </w:rPr>
        <w:t>ет</w:t>
      </w:r>
      <w:r w:rsidR="00DB3E23">
        <w:rPr>
          <w:rFonts w:ascii="Times New Roman" w:hAnsi="Times New Roman" w:cs="Times New Roman"/>
          <w:sz w:val="28"/>
          <w:szCs w:val="28"/>
        </w:rPr>
        <w:t xml:space="preserve"> </w:t>
      </w:r>
      <w:r w:rsidR="00774966">
        <w:rPr>
          <w:rFonts w:ascii="Times New Roman" w:hAnsi="Times New Roman" w:cs="Times New Roman"/>
          <w:sz w:val="28"/>
          <w:szCs w:val="28"/>
        </w:rPr>
        <w:t xml:space="preserve">процедуру </w:t>
      </w:r>
      <w:r w:rsidR="00B05195">
        <w:rPr>
          <w:rFonts w:ascii="Times New Roman" w:hAnsi="Times New Roman" w:cs="Times New Roman"/>
          <w:sz w:val="28"/>
          <w:szCs w:val="28"/>
        </w:rPr>
        <w:t>исполнени</w:t>
      </w:r>
      <w:r w:rsidR="00E66B5A">
        <w:rPr>
          <w:rFonts w:ascii="Times New Roman" w:hAnsi="Times New Roman" w:cs="Times New Roman"/>
          <w:sz w:val="28"/>
          <w:szCs w:val="28"/>
        </w:rPr>
        <w:t>я</w:t>
      </w:r>
      <w:r w:rsidR="00B05195">
        <w:rPr>
          <w:rFonts w:ascii="Times New Roman" w:hAnsi="Times New Roman" w:cs="Times New Roman"/>
          <w:sz w:val="28"/>
          <w:szCs w:val="28"/>
        </w:rPr>
        <w:t xml:space="preserve"> бюджета Республики Татарстан по расходам в части </w:t>
      </w:r>
      <w:r w:rsidR="00753403">
        <w:rPr>
          <w:rFonts w:ascii="Times New Roman" w:hAnsi="Times New Roman" w:cs="Times New Roman"/>
          <w:sz w:val="28"/>
          <w:szCs w:val="28"/>
        </w:rPr>
        <w:t>постановки на учет</w:t>
      </w:r>
      <w:r w:rsidRPr="005C78E4">
        <w:rPr>
          <w:rFonts w:ascii="Times New Roman" w:hAnsi="Times New Roman" w:cs="Times New Roman"/>
          <w:sz w:val="28"/>
          <w:szCs w:val="28"/>
        </w:rPr>
        <w:t xml:space="preserve"> </w:t>
      </w:r>
      <w:r w:rsidR="00753403" w:rsidRPr="005C78E4">
        <w:rPr>
          <w:rFonts w:ascii="Times New Roman" w:hAnsi="Times New Roman" w:cs="Times New Roman"/>
          <w:sz w:val="28"/>
          <w:szCs w:val="28"/>
        </w:rPr>
        <w:t xml:space="preserve">бюджетных и денежных обязательств </w:t>
      </w:r>
      <w:r w:rsidR="00753403">
        <w:rPr>
          <w:rFonts w:ascii="Times New Roman" w:hAnsi="Times New Roman" w:cs="Times New Roman"/>
          <w:sz w:val="28"/>
          <w:szCs w:val="28"/>
        </w:rPr>
        <w:t>получателей средств бюджета Республики Татарстан</w:t>
      </w:r>
      <w:r w:rsidR="00EE5E67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AD7032">
        <w:rPr>
          <w:rFonts w:ascii="Times New Roman" w:hAnsi="Times New Roman" w:cs="Times New Roman"/>
          <w:sz w:val="28"/>
          <w:szCs w:val="28"/>
        </w:rPr>
        <w:t xml:space="preserve"> получатель средств бюджета</w:t>
      </w:r>
      <w:r w:rsidR="00EE5E67">
        <w:rPr>
          <w:rFonts w:ascii="Times New Roman" w:hAnsi="Times New Roman" w:cs="Times New Roman"/>
          <w:sz w:val="28"/>
          <w:szCs w:val="28"/>
        </w:rPr>
        <w:t>)</w:t>
      </w:r>
      <w:r w:rsidR="00753403">
        <w:rPr>
          <w:rFonts w:ascii="Times New Roman" w:hAnsi="Times New Roman" w:cs="Times New Roman"/>
          <w:sz w:val="28"/>
          <w:szCs w:val="28"/>
        </w:rPr>
        <w:t xml:space="preserve"> и внесения в них изменений</w:t>
      </w:r>
      <w:r w:rsidR="00774966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 w:rsidR="00342AC9">
        <w:rPr>
          <w:rFonts w:ascii="Times New Roman" w:hAnsi="Times New Roman" w:cs="Times New Roman"/>
          <w:sz w:val="28"/>
          <w:szCs w:val="28"/>
        </w:rPr>
        <w:t>м</w:t>
      </w:r>
      <w:r w:rsidR="00774966">
        <w:rPr>
          <w:rFonts w:ascii="Times New Roman" w:hAnsi="Times New Roman" w:cs="Times New Roman"/>
          <w:sz w:val="28"/>
          <w:szCs w:val="28"/>
        </w:rPr>
        <w:t xml:space="preserve"> финансов Республики Татарстан (далее соответственно - </w:t>
      </w:r>
      <w:r w:rsidR="00774966" w:rsidRPr="00712ABF">
        <w:rPr>
          <w:rFonts w:ascii="Times New Roman" w:hAnsi="Times New Roman" w:cs="Times New Roman"/>
          <w:sz w:val="28"/>
          <w:szCs w:val="28"/>
        </w:rPr>
        <w:t>бюджетные обязательства, денежные обязательства)</w:t>
      </w:r>
      <w:r w:rsidR="00774966">
        <w:rPr>
          <w:rFonts w:ascii="Times New Roman" w:hAnsi="Times New Roman" w:cs="Times New Roman"/>
          <w:sz w:val="28"/>
          <w:szCs w:val="28"/>
        </w:rPr>
        <w:t>.</w:t>
      </w:r>
    </w:p>
    <w:p w:rsidR="00E13501" w:rsidRPr="00E13501" w:rsidRDefault="00712ABF" w:rsidP="00D45B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7CB0">
        <w:rPr>
          <w:sz w:val="28"/>
          <w:szCs w:val="28"/>
        </w:rPr>
        <w:t xml:space="preserve">2. Постановка на учет бюджетных и денежных обязательств осуществляется </w:t>
      </w:r>
      <w:bookmarkStart w:id="0" w:name="_GoBack"/>
      <w:bookmarkEnd w:id="0"/>
      <w:r w:rsidR="00774966">
        <w:rPr>
          <w:sz w:val="28"/>
          <w:szCs w:val="28"/>
        </w:rPr>
        <w:t>Департаментом казначейства Министерства финансов Республики Татарстан и его территориальными органами (далее – орган казн</w:t>
      </w:r>
      <w:r w:rsidR="008C61EF">
        <w:rPr>
          <w:sz w:val="28"/>
          <w:szCs w:val="28"/>
        </w:rPr>
        <w:t>а</w:t>
      </w:r>
      <w:r w:rsidR="00774966">
        <w:rPr>
          <w:sz w:val="28"/>
          <w:szCs w:val="28"/>
        </w:rPr>
        <w:t xml:space="preserve">чейства) </w:t>
      </w:r>
      <w:r w:rsidRPr="003D7CB0">
        <w:rPr>
          <w:sz w:val="28"/>
          <w:szCs w:val="28"/>
        </w:rPr>
        <w:t>в соответствии со Сведениями</w:t>
      </w:r>
      <w:r w:rsidR="00EE5E67">
        <w:rPr>
          <w:sz w:val="28"/>
          <w:szCs w:val="28"/>
        </w:rPr>
        <w:t xml:space="preserve"> </w:t>
      </w:r>
      <w:r w:rsidRPr="003D7CB0">
        <w:rPr>
          <w:sz w:val="28"/>
          <w:szCs w:val="28"/>
        </w:rPr>
        <w:t xml:space="preserve"> о бюджетном обязательстве</w:t>
      </w:r>
      <w:r w:rsidR="00EE5E67">
        <w:rPr>
          <w:sz w:val="28"/>
          <w:szCs w:val="28"/>
        </w:rPr>
        <w:t xml:space="preserve"> (в режиме «Договор» в </w:t>
      </w:r>
      <w:r w:rsidR="008C61EF">
        <w:rPr>
          <w:sz w:val="28"/>
          <w:szCs w:val="28"/>
        </w:rPr>
        <w:t>Комплексной системе автоматизации исполнения бюджета и управления бюджетным процессом - Автоматизированный Центр Контроля исполнения бюджета (</w:t>
      </w:r>
      <w:r w:rsidR="007C34DA">
        <w:rPr>
          <w:sz w:val="28"/>
          <w:szCs w:val="28"/>
        </w:rPr>
        <w:t xml:space="preserve">далее - </w:t>
      </w:r>
      <w:r w:rsidR="008C61EF">
        <w:rPr>
          <w:sz w:val="28"/>
          <w:szCs w:val="28"/>
        </w:rPr>
        <w:t xml:space="preserve">АЦК-Финансы) </w:t>
      </w:r>
      <w:r w:rsidRPr="003D7CB0">
        <w:rPr>
          <w:sz w:val="28"/>
          <w:szCs w:val="28"/>
        </w:rPr>
        <w:t xml:space="preserve">и Сведениями о денежном обязательстве, реквизиты которых установлены в </w:t>
      </w:r>
      <w:hyperlink w:anchor="P261" w:history="1">
        <w:r w:rsidRPr="003D7CB0">
          <w:rPr>
            <w:sz w:val="28"/>
            <w:szCs w:val="28"/>
          </w:rPr>
          <w:t xml:space="preserve">приложениях </w:t>
        </w:r>
        <w:r w:rsidR="008C61EF">
          <w:rPr>
            <w:sz w:val="28"/>
            <w:szCs w:val="28"/>
          </w:rPr>
          <w:t>№</w:t>
        </w:r>
        <w:r w:rsidRPr="003D7CB0">
          <w:rPr>
            <w:sz w:val="28"/>
            <w:szCs w:val="28"/>
          </w:rPr>
          <w:t xml:space="preserve"> 1</w:t>
        </w:r>
      </w:hyperlink>
      <w:r w:rsidRPr="003D7CB0">
        <w:rPr>
          <w:sz w:val="28"/>
          <w:szCs w:val="28"/>
        </w:rPr>
        <w:t xml:space="preserve"> и </w:t>
      </w:r>
      <w:hyperlink w:anchor="P441" w:history="1">
        <w:r w:rsidR="008C61EF">
          <w:rPr>
            <w:sz w:val="28"/>
            <w:szCs w:val="28"/>
          </w:rPr>
          <w:t>№</w:t>
        </w:r>
        <w:r w:rsidRPr="003D7CB0">
          <w:rPr>
            <w:sz w:val="28"/>
            <w:szCs w:val="28"/>
          </w:rPr>
          <w:t xml:space="preserve"> 2</w:t>
        </w:r>
      </w:hyperlink>
      <w:r w:rsidRPr="003D7CB0">
        <w:rPr>
          <w:sz w:val="28"/>
          <w:szCs w:val="28"/>
        </w:rPr>
        <w:t xml:space="preserve"> к настоящему Порядку соответственно.</w:t>
      </w:r>
    </w:p>
    <w:p w:rsidR="00712ABF" w:rsidRDefault="00712ABF" w:rsidP="00D45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ABF">
        <w:rPr>
          <w:rFonts w:ascii="Times New Roman" w:hAnsi="Times New Roman" w:cs="Times New Roman"/>
          <w:sz w:val="28"/>
          <w:szCs w:val="28"/>
        </w:rPr>
        <w:t xml:space="preserve">3. Сведения о бюджетном обязательстве и Сведения о денежном обязательстве формируются в форме электронного документа в информационных системах Министерства финансов </w:t>
      </w:r>
      <w:r w:rsidR="00705296" w:rsidRPr="0070529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712ABF">
        <w:rPr>
          <w:rFonts w:ascii="Times New Roman" w:hAnsi="Times New Roman" w:cs="Times New Roman"/>
          <w:sz w:val="28"/>
          <w:szCs w:val="28"/>
        </w:rPr>
        <w:t xml:space="preserve"> (далее - информационная система) и подписываются усиленной квалифицированной электронной подписью (далее - электронная подпись) руководителя или иного лица, уполномоченного действовать в установленном законодательством Российской Федерации порядке (далее - уполномоченное лицо) от имени получателя средств </w:t>
      </w:r>
      <w:r w:rsidR="00705296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712ABF">
        <w:rPr>
          <w:rFonts w:ascii="Times New Roman" w:hAnsi="Times New Roman" w:cs="Times New Roman"/>
          <w:sz w:val="28"/>
          <w:szCs w:val="28"/>
        </w:rPr>
        <w:t>или органа казначейства в соответствующей информационной системе.</w:t>
      </w:r>
    </w:p>
    <w:p w:rsidR="00712ABF" w:rsidRDefault="00712ABF" w:rsidP="00D45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ABF">
        <w:rPr>
          <w:rFonts w:ascii="Times New Roman" w:hAnsi="Times New Roman" w:cs="Times New Roman"/>
          <w:sz w:val="28"/>
          <w:szCs w:val="28"/>
        </w:rPr>
        <w:t>Получатель средств бюджета</w:t>
      </w:r>
      <w:r w:rsidR="007E07B6" w:rsidRPr="007E07B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12ABF">
        <w:rPr>
          <w:rFonts w:ascii="Times New Roman" w:hAnsi="Times New Roman" w:cs="Times New Roman"/>
          <w:sz w:val="28"/>
          <w:szCs w:val="28"/>
        </w:rPr>
        <w:t>обеспечива</w:t>
      </w:r>
      <w:r w:rsidR="00AD7032">
        <w:rPr>
          <w:rFonts w:ascii="Times New Roman" w:hAnsi="Times New Roman" w:cs="Times New Roman"/>
          <w:sz w:val="28"/>
          <w:szCs w:val="28"/>
        </w:rPr>
        <w:t>е</w:t>
      </w:r>
      <w:r w:rsidRPr="00712ABF">
        <w:rPr>
          <w:rFonts w:ascii="Times New Roman" w:hAnsi="Times New Roman" w:cs="Times New Roman"/>
          <w:sz w:val="28"/>
          <w:szCs w:val="28"/>
        </w:rPr>
        <w:t>т идентичность информации, содержащейся в Сведениях о бюджетном обязательстве и Сведениях о денежном обязательстве на бумажном носителе, с информацией на съемном машинном носителе информации.</w:t>
      </w:r>
    </w:p>
    <w:p w:rsidR="00712ABF" w:rsidRPr="00AA3A9D" w:rsidRDefault="00131E71" w:rsidP="00D45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12ABF" w:rsidRPr="00712ABF">
        <w:rPr>
          <w:rFonts w:ascii="Times New Roman" w:hAnsi="Times New Roman" w:cs="Times New Roman"/>
          <w:sz w:val="28"/>
          <w:szCs w:val="28"/>
        </w:rPr>
        <w:t xml:space="preserve">. Сведения о бюджетном обязательстве и Сведения о денежном обязательстве формируются на основании документов, предусмотренных в </w:t>
      </w:r>
      <w:hyperlink w:anchor="P546" w:history="1">
        <w:r w:rsidR="00712ABF" w:rsidRPr="00712ABF">
          <w:rPr>
            <w:rFonts w:ascii="Times New Roman" w:hAnsi="Times New Roman" w:cs="Times New Roman"/>
            <w:sz w:val="28"/>
            <w:szCs w:val="28"/>
          </w:rPr>
          <w:t>графах 2</w:t>
        </w:r>
      </w:hyperlink>
      <w:r w:rsidR="00712ABF" w:rsidRPr="00712AB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47" w:history="1">
        <w:r w:rsidR="00712ABF" w:rsidRPr="00712ABF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712ABF" w:rsidRPr="00712ABF">
        <w:rPr>
          <w:rFonts w:ascii="Times New Roman" w:hAnsi="Times New Roman" w:cs="Times New Roman"/>
          <w:sz w:val="28"/>
          <w:szCs w:val="28"/>
        </w:rPr>
        <w:t xml:space="preserve"> Перечня документов, на основании которых возникают бюджетные обязательства, и документов, подтверждающих возникновение денежных обязательств, согласно </w:t>
      </w:r>
      <w:hyperlink w:anchor="P536" w:history="1">
        <w:r w:rsidR="00712ABF" w:rsidRPr="00712ABF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8C61EF">
          <w:rPr>
            <w:rFonts w:ascii="Times New Roman" w:hAnsi="Times New Roman" w:cs="Times New Roman"/>
            <w:sz w:val="28"/>
            <w:szCs w:val="28"/>
          </w:rPr>
          <w:t>№</w:t>
        </w:r>
        <w:r w:rsidR="00712ABF" w:rsidRPr="00712ABF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="00712ABF" w:rsidRPr="00712ABF">
        <w:rPr>
          <w:rFonts w:ascii="Times New Roman" w:hAnsi="Times New Roman" w:cs="Times New Roman"/>
          <w:sz w:val="28"/>
          <w:szCs w:val="28"/>
        </w:rPr>
        <w:t xml:space="preserve"> к настоящему Порядку (далее соответственно - Перечень, документы-основания, документы, подтверждающие возникновение денежных обязательств).</w:t>
      </w:r>
    </w:p>
    <w:p w:rsidR="00712ABF" w:rsidRPr="00AA3A9D" w:rsidRDefault="00712ABF" w:rsidP="00D45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ABF">
        <w:rPr>
          <w:rFonts w:ascii="Times New Roman" w:hAnsi="Times New Roman" w:cs="Times New Roman"/>
          <w:sz w:val="28"/>
          <w:szCs w:val="28"/>
        </w:rPr>
        <w:lastRenderedPageBreak/>
        <w:t>Информация, содержащаяся в Сведениях о бюджетном обязательстве и Сведениях о денежном обязательстве, должна соответствовать аналогичной информации, содержащейся в документе-основании и документе, подтверждающем возникновение денежного обязательства.</w:t>
      </w:r>
    </w:p>
    <w:p w:rsidR="00712ABF" w:rsidRPr="00AA3A9D" w:rsidRDefault="00131E71" w:rsidP="00D45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12ABF" w:rsidRPr="00712ABF">
        <w:rPr>
          <w:rFonts w:ascii="Times New Roman" w:hAnsi="Times New Roman" w:cs="Times New Roman"/>
          <w:sz w:val="28"/>
          <w:szCs w:val="28"/>
        </w:rPr>
        <w:t>. При формировании Сведений о бюджетном обязательстве и Сведений о денежном обязательстве применяются справочники, реестры и классификаторы, используемые в информационной системе, в соответствии с настоящим Порядком.</w:t>
      </w:r>
    </w:p>
    <w:p w:rsidR="009E3591" w:rsidRDefault="009E3591" w:rsidP="001E0F4C">
      <w:pPr>
        <w:widowControl w:val="0"/>
        <w:autoSpaceDE w:val="0"/>
        <w:autoSpaceDN w:val="0"/>
        <w:jc w:val="center"/>
        <w:outlineLvl w:val="1"/>
        <w:rPr>
          <w:rFonts w:ascii="Calibri" w:hAnsi="Calibri" w:cs="Calibri"/>
          <w:b/>
          <w:sz w:val="22"/>
        </w:rPr>
      </w:pPr>
    </w:p>
    <w:p w:rsidR="00F3192D" w:rsidRPr="00F3192D" w:rsidRDefault="00F3192D" w:rsidP="001E0F4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3192D">
        <w:rPr>
          <w:rFonts w:ascii="Times New Roman" w:hAnsi="Times New Roman" w:cs="Times New Roman"/>
          <w:sz w:val="28"/>
          <w:szCs w:val="28"/>
        </w:rPr>
        <w:t>II. Постановка на учет бюджетных обязательств и внесение</w:t>
      </w:r>
    </w:p>
    <w:p w:rsidR="00F3192D" w:rsidRPr="00F3192D" w:rsidRDefault="00F3192D" w:rsidP="001E0F4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3192D">
        <w:rPr>
          <w:rFonts w:ascii="Times New Roman" w:hAnsi="Times New Roman" w:cs="Times New Roman"/>
          <w:sz w:val="28"/>
          <w:szCs w:val="28"/>
        </w:rPr>
        <w:t>в них изменений</w:t>
      </w:r>
    </w:p>
    <w:p w:rsidR="00F3192D" w:rsidRPr="00F3192D" w:rsidRDefault="00F3192D" w:rsidP="001E0F4C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F3192D" w:rsidRPr="00F3192D" w:rsidRDefault="00131E71" w:rsidP="0058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1"/>
      <w:bookmarkEnd w:id="1"/>
      <w:r>
        <w:rPr>
          <w:rFonts w:ascii="Times New Roman" w:hAnsi="Times New Roman" w:cs="Times New Roman"/>
          <w:sz w:val="28"/>
          <w:szCs w:val="28"/>
        </w:rPr>
        <w:t>6</w:t>
      </w:r>
      <w:r w:rsidR="00F3192D" w:rsidRPr="00F3192D">
        <w:rPr>
          <w:rFonts w:ascii="Times New Roman" w:hAnsi="Times New Roman" w:cs="Times New Roman"/>
          <w:sz w:val="28"/>
          <w:szCs w:val="28"/>
        </w:rPr>
        <w:t xml:space="preserve">. Сведения о бюджетных обязательствах, возникших на основании документов-оснований, предусмотренных </w:t>
      </w:r>
      <w:r w:rsidR="00B42F35">
        <w:rPr>
          <w:rFonts w:ascii="Times New Roman" w:hAnsi="Times New Roman" w:cs="Times New Roman"/>
          <w:sz w:val="28"/>
          <w:szCs w:val="28"/>
        </w:rPr>
        <w:t>Перечнем</w:t>
      </w:r>
      <w:r w:rsidR="00F3192D" w:rsidRPr="00F3192D">
        <w:rPr>
          <w:rFonts w:ascii="Times New Roman" w:hAnsi="Times New Roman" w:cs="Times New Roman"/>
          <w:sz w:val="28"/>
          <w:szCs w:val="28"/>
        </w:rPr>
        <w:t xml:space="preserve"> (далее - принимаемые бюджетные обязательства),  формируются в соответствии с настоящим Порядком:</w:t>
      </w:r>
    </w:p>
    <w:p w:rsidR="00F3192D" w:rsidRPr="00F3192D" w:rsidRDefault="00F3192D" w:rsidP="005864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3192D">
        <w:rPr>
          <w:sz w:val="28"/>
          <w:szCs w:val="28"/>
        </w:rPr>
        <w:t xml:space="preserve">а) </w:t>
      </w:r>
      <w:r w:rsidRPr="008D0699">
        <w:rPr>
          <w:sz w:val="28"/>
          <w:szCs w:val="28"/>
        </w:rPr>
        <w:t>органом казначейства:</w:t>
      </w:r>
    </w:p>
    <w:p w:rsidR="00B42F35" w:rsidRPr="00F3192D" w:rsidRDefault="00F3192D" w:rsidP="00586441">
      <w:pPr>
        <w:widowControl w:val="0"/>
        <w:autoSpaceDE w:val="0"/>
        <w:autoSpaceDN w:val="0"/>
        <w:ind w:firstLine="709"/>
        <w:jc w:val="both"/>
        <w:rPr>
          <w:rFonts w:ascii="Calibri" w:hAnsi="Calibri" w:cs="Calibri"/>
          <w:sz w:val="22"/>
        </w:rPr>
      </w:pPr>
      <w:r w:rsidRPr="00F3192D">
        <w:rPr>
          <w:sz w:val="28"/>
          <w:szCs w:val="28"/>
        </w:rPr>
        <w:t>в</w:t>
      </w:r>
      <w:r w:rsidR="003D7CB0">
        <w:rPr>
          <w:sz w:val="28"/>
          <w:szCs w:val="28"/>
        </w:rPr>
        <w:t> </w:t>
      </w:r>
      <w:r w:rsidR="006617D5">
        <w:rPr>
          <w:sz w:val="28"/>
          <w:szCs w:val="28"/>
        </w:rPr>
        <w:t>части принимаемых</w:t>
      </w:r>
      <w:r w:rsidRPr="00F3192D">
        <w:rPr>
          <w:sz w:val="28"/>
          <w:szCs w:val="28"/>
        </w:rPr>
        <w:t xml:space="preserve"> бюджетных обязательств, возникших на основании документов-оснований, предусмотренных</w:t>
      </w:r>
      <w:r w:rsidR="00B42F35" w:rsidRPr="00B42F35">
        <w:t xml:space="preserve"> </w:t>
      </w:r>
      <w:hyperlink w:anchor="P583" w:history="1">
        <w:r w:rsidR="00B42F35" w:rsidRPr="00F3192D">
          <w:rPr>
            <w:sz w:val="28"/>
            <w:szCs w:val="28"/>
          </w:rPr>
          <w:t xml:space="preserve">пунктами </w:t>
        </w:r>
      </w:hyperlink>
      <w:r w:rsidR="00B42F35">
        <w:rPr>
          <w:sz w:val="28"/>
          <w:szCs w:val="28"/>
        </w:rPr>
        <w:t>1</w:t>
      </w:r>
      <w:r w:rsidR="00B42F35" w:rsidRPr="00F3192D">
        <w:rPr>
          <w:sz w:val="28"/>
          <w:szCs w:val="28"/>
        </w:rPr>
        <w:t xml:space="preserve"> </w:t>
      </w:r>
      <w:r w:rsidR="008C61EF">
        <w:rPr>
          <w:sz w:val="28"/>
          <w:szCs w:val="28"/>
        </w:rPr>
        <w:t>и</w:t>
      </w:r>
      <w:r w:rsidR="00B42F35" w:rsidRPr="00F3192D">
        <w:rPr>
          <w:sz w:val="28"/>
          <w:szCs w:val="28"/>
        </w:rPr>
        <w:t xml:space="preserve"> </w:t>
      </w:r>
      <w:hyperlink w:anchor="P623" w:history="1">
        <w:r w:rsidR="00B42F35">
          <w:rPr>
            <w:sz w:val="28"/>
            <w:szCs w:val="28"/>
          </w:rPr>
          <w:t>2</w:t>
        </w:r>
        <w:r w:rsidR="00B42F35" w:rsidRPr="00F3192D">
          <w:rPr>
            <w:sz w:val="28"/>
            <w:szCs w:val="28"/>
          </w:rPr>
          <w:t xml:space="preserve"> графы 2</w:t>
        </w:r>
      </w:hyperlink>
      <w:r w:rsidR="001B6F35">
        <w:rPr>
          <w:sz w:val="28"/>
          <w:szCs w:val="28"/>
        </w:rPr>
        <w:t xml:space="preserve"> Перечня;</w:t>
      </w:r>
      <w:r w:rsidR="00B42F35" w:rsidRPr="00F3192D">
        <w:rPr>
          <w:sz w:val="28"/>
          <w:szCs w:val="28"/>
        </w:rPr>
        <w:t xml:space="preserve"> </w:t>
      </w:r>
    </w:p>
    <w:p w:rsidR="00F3192D" w:rsidRPr="00F3192D" w:rsidRDefault="00F3192D" w:rsidP="005864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3192D">
        <w:rPr>
          <w:sz w:val="28"/>
          <w:szCs w:val="28"/>
        </w:rPr>
        <w:t>б) получателем средств бюджета:</w:t>
      </w:r>
    </w:p>
    <w:p w:rsidR="00F3192D" w:rsidRPr="00F3192D" w:rsidRDefault="00F3192D" w:rsidP="005864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3192D">
        <w:rPr>
          <w:sz w:val="28"/>
          <w:szCs w:val="28"/>
        </w:rPr>
        <w:t>в части принимаемых бюджетных обязательств, возникших на основании докуме</w:t>
      </w:r>
      <w:r w:rsidR="00B42F35">
        <w:rPr>
          <w:sz w:val="28"/>
          <w:szCs w:val="28"/>
        </w:rPr>
        <w:t>нтов-оснований, предусмотренных</w:t>
      </w:r>
      <w:r w:rsidR="00B42F35" w:rsidRPr="00B42F35">
        <w:t xml:space="preserve"> </w:t>
      </w:r>
      <w:hyperlink w:anchor="P549" w:history="1">
        <w:r w:rsidR="00BD1D23">
          <w:rPr>
            <w:sz w:val="28"/>
            <w:szCs w:val="28"/>
          </w:rPr>
          <w:t>пунктами</w:t>
        </w:r>
        <w:r w:rsidR="00B42F35" w:rsidRPr="00F3192D">
          <w:rPr>
            <w:sz w:val="28"/>
            <w:szCs w:val="28"/>
          </w:rPr>
          <w:t xml:space="preserve"> </w:t>
        </w:r>
        <w:r w:rsidR="008C61EF">
          <w:rPr>
            <w:sz w:val="28"/>
            <w:szCs w:val="28"/>
          </w:rPr>
          <w:t xml:space="preserve">3 и </w:t>
        </w:r>
        <w:r w:rsidR="00B42F35">
          <w:rPr>
            <w:sz w:val="28"/>
            <w:szCs w:val="28"/>
          </w:rPr>
          <w:t>4</w:t>
        </w:r>
        <w:r w:rsidR="00B42F35" w:rsidRPr="00F3192D">
          <w:rPr>
            <w:sz w:val="28"/>
            <w:szCs w:val="28"/>
          </w:rPr>
          <w:t xml:space="preserve"> графы 2</w:t>
        </w:r>
      </w:hyperlink>
      <w:r w:rsidR="00B42F35" w:rsidRPr="00F3192D">
        <w:rPr>
          <w:sz w:val="28"/>
          <w:szCs w:val="28"/>
        </w:rPr>
        <w:t xml:space="preserve"> Перечня</w:t>
      </w:r>
      <w:r w:rsidR="00C93B39">
        <w:rPr>
          <w:sz w:val="28"/>
          <w:szCs w:val="28"/>
        </w:rPr>
        <w:t>,</w:t>
      </w:r>
      <w:r w:rsidR="006617D5">
        <w:rPr>
          <w:sz w:val="28"/>
          <w:szCs w:val="28"/>
        </w:rPr>
        <w:t xml:space="preserve">  </w:t>
      </w:r>
      <w:r w:rsidRPr="00F3192D">
        <w:rPr>
          <w:sz w:val="28"/>
          <w:szCs w:val="28"/>
        </w:rPr>
        <w:t xml:space="preserve"> не позднее трех рабочих дней, следующих за днем заключения государственного контракта, договора,</w:t>
      </w:r>
      <w:r w:rsidR="006617D5">
        <w:rPr>
          <w:sz w:val="28"/>
          <w:szCs w:val="28"/>
        </w:rPr>
        <w:t xml:space="preserve"> соглашения о предоставлении </w:t>
      </w:r>
      <w:r w:rsidR="006617D5" w:rsidRPr="006617D5">
        <w:rPr>
          <w:sz w:val="28"/>
          <w:szCs w:val="28"/>
        </w:rPr>
        <w:t xml:space="preserve">субсидии юридическому лицу, иному юридическому лицу (за исключением субсидии </w:t>
      </w:r>
      <w:r w:rsidR="00C93B39">
        <w:rPr>
          <w:sz w:val="28"/>
          <w:szCs w:val="28"/>
        </w:rPr>
        <w:t xml:space="preserve">государственному </w:t>
      </w:r>
      <w:r w:rsidR="006617D5" w:rsidRPr="006617D5">
        <w:rPr>
          <w:sz w:val="28"/>
          <w:szCs w:val="28"/>
        </w:rPr>
        <w:t>бюджетному или автономному учреждению</w:t>
      </w:r>
      <w:r w:rsidR="00C93B39">
        <w:rPr>
          <w:sz w:val="28"/>
          <w:szCs w:val="28"/>
        </w:rPr>
        <w:t xml:space="preserve"> Республики Татарстан</w:t>
      </w:r>
      <w:r w:rsidR="006617D5" w:rsidRPr="006617D5">
        <w:rPr>
          <w:sz w:val="28"/>
          <w:szCs w:val="28"/>
        </w:rPr>
        <w:t>) или индивидуальному предпринимателю или физическому лицу - производителю товаров, работ, услуг или договор</w:t>
      </w:r>
      <w:r w:rsidR="00BD1D23">
        <w:rPr>
          <w:sz w:val="28"/>
          <w:szCs w:val="28"/>
        </w:rPr>
        <w:t>а</w:t>
      </w:r>
      <w:r w:rsidR="006617D5" w:rsidRPr="006617D5">
        <w:rPr>
          <w:sz w:val="28"/>
          <w:szCs w:val="28"/>
        </w:rPr>
        <w:t>, заключенн</w:t>
      </w:r>
      <w:r w:rsidR="00BD1D23">
        <w:rPr>
          <w:sz w:val="28"/>
          <w:szCs w:val="28"/>
        </w:rPr>
        <w:t>ого</w:t>
      </w:r>
      <w:r w:rsidR="006617D5" w:rsidRPr="006617D5">
        <w:rPr>
          <w:sz w:val="28"/>
          <w:szCs w:val="28"/>
        </w:rPr>
        <w:t xml:space="preserve"> в связи с предоставлением бюджетных инвестиций юридическому лицу в соответствии с бюджетным законодательством Российской Федерации (далее - договор (соглашение) о предоставлении субсидии и бюджетных инвестиций юридическому лицу)</w:t>
      </w:r>
      <w:r w:rsidR="006617D5">
        <w:rPr>
          <w:sz w:val="28"/>
          <w:szCs w:val="28"/>
        </w:rPr>
        <w:t>.</w:t>
      </w:r>
      <w:r w:rsidRPr="00F3192D">
        <w:rPr>
          <w:sz w:val="28"/>
          <w:szCs w:val="28"/>
        </w:rPr>
        <w:t xml:space="preserve"> </w:t>
      </w:r>
    </w:p>
    <w:p w:rsidR="00F3192D" w:rsidRPr="00F3192D" w:rsidRDefault="00657413" w:rsidP="005864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2" w:name="P92"/>
      <w:bookmarkEnd w:id="2"/>
      <w:r>
        <w:rPr>
          <w:sz w:val="28"/>
          <w:szCs w:val="28"/>
        </w:rPr>
        <w:t>7</w:t>
      </w:r>
      <w:r w:rsidR="00F3192D" w:rsidRPr="00F3192D">
        <w:rPr>
          <w:sz w:val="28"/>
          <w:szCs w:val="28"/>
        </w:rPr>
        <w:t xml:space="preserve">. Для внесения изменений в поставленное на учет бюджетное обязательство формируются Сведения о бюджетном обязательстве в соответствии с положениями </w:t>
      </w:r>
      <w:hyperlink w:anchor="P61" w:history="1">
        <w:r w:rsidR="00F3192D" w:rsidRPr="00F3192D">
          <w:rPr>
            <w:sz w:val="28"/>
            <w:szCs w:val="28"/>
          </w:rPr>
          <w:t xml:space="preserve">пункта </w:t>
        </w:r>
      </w:hyperlink>
      <w:r>
        <w:rPr>
          <w:sz w:val="28"/>
          <w:szCs w:val="28"/>
        </w:rPr>
        <w:t>6</w:t>
      </w:r>
      <w:r w:rsidR="00F3192D" w:rsidRPr="00F3192D">
        <w:rPr>
          <w:sz w:val="28"/>
          <w:szCs w:val="28"/>
        </w:rPr>
        <w:t xml:space="preserve"> настоящего Порядка с указанием учетного номера бюджетного обязательства, в которое вносится изменение.</w:t>
      </w:r>
    </w:p>
    <w:p w:rsidR="00F3192D" w:rsidRPr="00F3192D" w:rsidRDefault="00657413" w:rsidP="005864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3192D" w:rsidRPr="00F3192D">
        <w:rPr>
          <w:sz w:val="28"/>
          <w:szCs w:val="28"/>
        </w:rPr>
        <w:t xml:space="preserve">. В случае внесения изменений в бюджетное обязательство без внесения изменений в документ-основание, а также в связи с внесением изменений в документ-основание, содержащийся в информационных системах, указанный документ-основание в </w:t>
      </w:r>
      <w:r w:rsidR="00123D4F">
        <w:rPr>
          <w:sz w:val="28"/>
          <w:szCs w:val="28"/>
        </w:rPr>
        <w:t>орган</w:t>
      </w:r>
      <w:r w:rsidR="00F3192D" w:rsidRPr="00F3192D">
        <w:rPr>
          <w:sz w:val="28"/>
          <w:szCs w:val="28"/>
        </w:rPr>
        <w:t xml:space="preserve"> казначейств</w:t>
      </w:r>
      <w:r w:rsidR="00123D4F">
        <w:rPr>
          <w:sz w:val="28"/>
          <w:szCs w:val="28"/>
        </w:rPr>
        <w:t>а</w:t>
      </w:r>
      <w:r w:rsidR="00F3192D" w:rsidRPr="00F3192D">
        <w:rPr>
          <w:sz w:val="28"/>
          <w:szCs w:val="28"/>
        </w:rPr>
        <w:t xml:space="preserve"> повторно не представляется.</w:t>
      </w:r>
    </w:p>
    <w:p w:rsidR="00F3192D" w:rsidRPr="00F3192D" w:rsidRDefault="00F3192D" w:rsidP="005864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3192D">
        <w:rPr>
          <w:sz w:val="28"/>
          <w:szCs w:val="28"/>
        </w:rPr>
        <w:t>В случае внесения изменений в бюджетное обязательство в связи с внесением изменений в документ-основание, документ, предусматривающий внесение изменений в документ-основание, отсутствующий в информационной системе, направляется получателем средств бюджета в орган казначейства одновременно с формированием Сведений о бюджетном обязательстве.</w:t>
      </w:r>
    </w:p>
    <w:p w:rsidR="00F3192D" w:rsidRPr="005E5E55" w:rsidRDefault="00657413" w:rsidP="005864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3" w:name="P95"/>
      <w:bookmarkEnd w:id="3"/>
      <w:r>
        <w:rPr>
          <w:sz w:val="28"/>
          <w:szCs w:val="28"/>
        </w:rPr>
        <w:t>9</w:t>
      </w:r>
      <w:r w:rsidR="00F3192D" w:rsidRPr="00F3192D">
        <w:rPr>
          <w:sz w:val="28"/>
          <w:szCs w:val="28"/>
        </w:rPr>
        <w:t xml:space="preserve">. При постановке на учет бюджетных обязательств (внесении в них изменений) в соответствии со Сведениями о бюджетном обязательстве, сформированными получателем средств </w:t>
      </w:r>
      <w:r w:rsidR="00123D4F" w:rsidRPr="00F3192D">
        <w:rPr>
          <w:sz w:val="28"/>
          <w:szCs w:val="28"/>
        </w:rPr>
        <w:t xml:space="preserve">бюджета </w:t>
      </w:r>
      <w:r w:rsidR="00F3192D" w:rsidRPr="00F3192D">
        <w:rPr>
          <w:sz w:val="28"/>
          <w:szCs w:val="28"/>
        </w:rPr>
        <w:t xml:space="preserve">орган казначейства в течение двух </w:t>
      </w:r>
      <w:r w:rsidR="00F3192D" w:rsidRPr="00F3192D">
        <w:rPr>
          <w:sz w:val="28"/>
          <w:szCs w:val="28"/>
        </w:rPr>
        <w:lastRenderedPageBreak/>
        <w:t xml:space="preserve">рабочих дней со дня, следующего за днем поступления Сведений о бюджетном обязательстве, осуществляет их проверку по следующим </w:t>
      </w:r>
      <w:r w:rsidR="00F3192D" w:rsidRPr="005E5E55">
        <w:rPr>
          <w:sz w:val="28"/>
          <w:szCs w:val="28"/>
        </w:rPr>
        <w:t>направлениям:</w:t>
      </w:r>
    </w:p>
    <w:p w:rsidR="00F3192D" w:rsidRPr="005E5E55" w:rsidRDefault="00F3192D" w:rsidP="005864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4" w:name="P96"/>
      <w:bookmarkEnd w:id="4"/>
      <w:r w:rsidRPr="005E5E55">
        <w:rPr>
          <w:sz w:val="28"/>
          <w:szCs w:val="28"/>
        </w:rPr>
        <w:t>соответствие информации о бюджетном обязательстве, указанной в Сведениях о бюджетном обязательстве, документам-основаниям, подлежащим представлению получател</w:t>
      </w:r>
      <w:r w:rsidR="0056541A">
        <w:rPr>
          <w:sz w:val="28"/>
          <w:szCs w:val="28"/>
        </w:rPr>
        <w:t>ем</w:t>
      </w:r>
      <w:r w:rsidRPr="005E5E55">
        <w:rPr>
          <w:sz w:val="28"/>
          <w:szCs w:val="28"/>
        </w:rPr>
        <w:t xml:space="preserve"> средств </w:t>
      </w:r>
      <w:r w:rsidR="00123D4F" w:rsidRPr="005E5E55">
        <w:rPr>
          <w:sz w:val="28"/>
          <w:szCs w:val="28"/>
        </w:rPr>
        <w:t xml:space="preserve">бюджета </w:t>
      </w:r>
      <w:r w:rsidRPr="005E5E55">
        <w:rPr>
          <w:sz w:val="28"/>
          <w:szCs w:val="28"/>
        </w:rPr>
        <w:t>в органы казначейства для постановки на учет бюджетных обязательств в со</w:t>
      </w:r>
      <w:r w:rsidR="00657413" w:rsidRPr="005E5E55">
        <w:rPr>
          <w:sz w:val="28"/>
          <w:szCs w:val="28"/>
        </w:rPr>
        <w:t>ответствии с настоящим Порядком.</w:t>
      </w:r>
    </w:p>
    <w:p w:rsidR="00F3192D" w:rsidRPr="005E5E55" w:rsidRDefault="00F3192D" w:rsidP="005864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5" w:name="P100"/>
      <w:bookmarkEnd w:id="5"/>
      <w:r w:rsidRPr="005E5E55">
        <w:rPr>
          <w:sz w:val="28"/>
          <w:szCs w:val="28"/>
        </w:rPr>
        <w:t xml:space="preserve">соответствие информации о бюджетном обязательстве, указанной в Сведениях о бюджетном обязательстве, составу информации, подлежащей включению в Сведения о бюджетном обязательстве в соответствии с </w:t>
      </w:r>
      <w:hyperlink w:anchor="P261" w:history="1">
        <w:r w:rsidRPr="005E5E55">
          <w:rPr>
            <w:sz w:val="28"/>
            <w:szCs w:val="28"/>
          </w:rPr>
          <w:t xml:space="preserve">приложением </w:t>
        </w:r>
        <w:r w:rsidR="0056541A">
          <w:rPr>
            <w:sz w:val="28"/>
            <w:szCs w:val="28"/>
          </w:rPr>
          <w:t>№</w:t>
        </w:r>
        <w:r w:rsidRPr="005E5E55">
          <w:rPr>
            <w:sz w:val="28"/>
            <w:szCs w:val="28"/>
          </w:rPr>
          <w:t xml:space="preserve"> 1</w:t>
        </w:r>
      </w:hyperlink>
      <w:r w:rsidRPr="005E5E55">
        <w:rPr>
          <w:sz w:val="28"/>
          <w:szCs w:val="28"/>
        </w:rPr>
        <w:t xml:space="preserve"> к настоящему Порядку;</w:t>
      </w:r>
    </w:p>
    <w:p w:rsidR="00F3192D" w:rsidRPr="005E5E55" w:rsidRDefault="00651398" w:rsidP="005864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6" w:name="P101"/>
      <w:bookmarkEnd w:id="6"/>
      <w:r w:rsidRPr="005E5E55">
        <w:rPr>
          <w:sz w:val="28"/>
          <w:szCs w:val="28"/>
        </w:rPr>
        <w:t>не превышение</w:t>
      </w:r>
      <w:r w:rsidR="00F3192D" w:rsidRPr="005E5E55">
        <w:rPr>
          <w:sz w:val="28"/>
          <w:szCs w:val="28"/>
        </w:rPr>
        <w:t xml:space="preserve"> суммы бюджетного обязательства по соответствующим кодам классификации расходов бюджета над суммой неиспользованных лимитов бюджетных обязательств (бюджетных ассигнований на исполнение публичных нормативных обязательств), отраженных на соответствующем лицевом счете получателя  средств</w:t>
      </w:r>
      <w:r w:rsidR="001E0F4C" w:rsidRPr="005E5E55">
        <w:rPr>
          <w:sz w:val="28"/>
          <w:szCs w:val="28"/>
        </w:rPr>
        <w:t xml:space="preserve"> бюджета </w:t>
      </w:r>
      <w:r w:rsidR="00F3192D" w:rsidRPr="005E5E55">
        <w:rPr>
          <w:sz w:val="28"/>
          <w:szCs w:val="28"/>
        </w:rPr>
        <w:t>отдельно для текущего финансового года, для первого и для второго года планового периода;</w:t>
      </w:r>
    </w:p>
    <w:p w:rsidR="00F3192D" w:rsidRPr="005E5E55" w:rsidRDefault="00651398" w:rsidP="005864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7" w:name="P102"/>
      <w:bookmarkEnd w:id="7"/>
      <w:r w:rsidRPr="005E5E55">
        <w:rPr>
          <w:sz w:val="28"/>
          <w:szCs w:val="28"/>
        </w:rPr>
        <w:t>не превышение</w:t>
      </w:r>
      <w:r w:rsidR="00F3192D" w:rsidRPr="005E5E55">
        <w:rPr>
          <w:sz w:val="28"/>
          <w:szCs w:val="28"/>
        </w:rPr>
        <w:t xml:space="preserve"> суммы бюджетного обязательства, пересчитанной органом казначейства в валюту Российской Федерации в соответствии с </w:t>
      </w:r>
      <w:hyperlink w:anchor="P127" w:history="1">
        <w:r w:rsidR="00F3192D" w:rsidRPr="005E5E55">
          <w:rPr>
            <w:sz w:val="28"/>
            <w:szCs w:val="28"/>
          </w:rPr>
          <w:t>пунктом 1</w:t>
        </w:r>
      </w:hyperlink>
      <w:r w:rsidR="00767FAD" w:rsidRPr="005E5E55">
        <w:rPr>
          <w:sz w:val="28"/>
          <w:szCs w:val="28"/>
        </w:rPr>
        <w:t>3</w:t>
      </w:r>
      <w:r w:rsidR="00F3192D" w:rsidRPr="005E5E55">
        <w:rPr>
          <w:sz w:val="28"/>
          <w:szCs w:val="28"/>
          <w:shd w:val="clear" w:color="auto" w:fill="FFFF00"/>
        </w:rPr>
        <w:t xml:space="preserve"> </w:t>
      </w:r>
      <w:r w:rsidR="00F3192D" w:rsidRPr="005E5E55">
        <w:rPr>
          <w:sz w:val="28"/>
          <w:szCs w:val="28"/>
        </w:rPr>
        <w:t>настоящего Порядка, над суммой неиспользованных лимитов бюджетных обязательств в случае постановки на учет принятого бюджетного обязательства в иностранной валюте;</w:t>
      </w:r>
    </w:p>
    <w:p w:rsidR="00F3192D" w:rsidRPr="005E5E55" w:rsidRDefault="00F3192D" w:rsidP="005864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E5E55">
        <w:rPr>
          <w:sz w:val="28"/>
          <w:szCs w:val="28"/>
        </w:rPr>
        <w:t>соответствие предмета бюджетного обязательства, указанного в Сведениях о бюджетном обязательстве, документе-основании, коду вида (кодам видов) расходов классификации расходов бюджета, указанному в Сведениях о бюджетном обязательстве, документе-основании.</w:t>
      </w:r>
    </w:p>
    <w:p w:rsidR="00F3192D" w:rsidRPr="00F3192D" w:rsidRDefault="00F3192D" w:rsidP="005864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E5E55">
        <w:rPr>
          <w:sz w:val="28"/>
          <w:szCs w:val="28"/>
        </w:rPr>
        <w:t xml:space="preserve">В случае формирования Сведений о бюджетном обязательстве органом казначейства при постановке на учет бюджетного обязательства (внесении в него изменений), осуществляется проверка, предусмотренная </w:t>
      </w:r>
      <w:hyperlink w:anchor="P101" w:history="1">
        <w:r w:rsidRPr="005E5E55">
          <w:rPr>
            <w:sz w:val="28"/>
            <w:szCs w:val="28"/>
          </w:rPr>
          <w:t>абзацами четвертым</w:t>
        </w:r>
      </w:hyperlink>
      <w:r w:rsidRPr="005E5E55">
        <w:rPr>
          <w:sz w:val="28"/>
          <w:szCs w:val="28"/>
        </w:rPr>
        <w:t xml:space="preserve"> и </w:t>
      </w:r>
      <w:hyperlink w:anchor="P102" w:history="1">
        <w:r w:rsidRPr="005E5E55">
          <w:rPr>
            <w:sz w:val="28"/>
            <w:szCs w:val="28"/>
          </w:rPr>
          <w:t>пятым</w:t>
        </w:r>
      </w:hyperlink>
      <w:r w:rsidRPr="005E5E55">
        <w:rPr>
          <w:sz w:val="28"/>
          <w:szCs w:val="28"/>
        </w:rPr>
        <w:t xml:space="preserve"> настоящего пункта.</w:t>
      </w:r>
    </w:p>
    <w:p w:rsidR="00F3192D" w:rsidRPr="00F3192D" w:rsidRDefault="00F3192D" w:rsidP="005864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8" w:name="P105"/>
      <w:bookmarkEnd w:id="8"/>
      <w:r w:rsidRPr="005E5E55">
        <w:rPr>
          <w:sz w:val="28"/>
          <w:szCs w:val="28"/>
        </w:rPr>
        <w:t>1</w:t>
      </w:r>
      <w:r w:rsidR="00657413" w:rsidRPr="005E5E55">
        <w:rPr>
          <w:sz w:val="28"/>
          <w:szCs w:val="28"/>
        </w:rPr>
        <w:t>0</w:t>
      </w:r>
      <w:r w:rsidRPr="005E5E55">
        <w:rPr>
          <w:sz w:val="28"/>
          <w:szCs w:val="28"/>
        </w:rPr>
        <w:t xml:space="preserve">. При проверке Сведений о бюджетном обязательстве по документу-основанию, заключенному (принятому) в целях осуществления капитальных вложений в объекты капитального строительства или объекты недвижимого имущества органом казначейства осуществляется проверка, предусмотренная </w:t>
      </w:r>
      <w:hyperlink w:anchor="P95" w:history="1">
        <w:r w:rsidRPr="005E5E55">
          <w:rPr>
            <w:sz w:val="28"/>
            <w:szCs w:val="28"/>
          </w:rPr>
          <w:t xml:space="preserve">пунктом </w:t>
        </w:r>
      </w:hyperlink>
      <w:r w:rsidR="00657413" w:rsidRPr="005E5E55">
        <w:rPr>
          <w:sz w:val="28"/>
          <w:szCs w:val="28"/>
        </w:rPr>
        <w:t>9</w:t>
      </w:r>
      <w:r w:rsidRPr="005E5E55">
        <w:rPr>
          <w:sz w:val="28"/>
          <w:szCs w:val="28"/>
        </w:rPr>
        <w:t xml:space="preserve"> настоящего Порядка</w:t>
      </w:r>
      <w:r w:rsidR="005E5E55" w:rsidRPr="005E5E55">
        <w:rPr>
          <w:sz w:val="28"/>
          <w:szCs w:val="28"/>
        </w:rPr>
        <w:t xml:space="preserve"> </w:t>
      </w:r>
      <w:r w:rsidRPr="005E5E55">
        <w:rPr>
          <w:sz w:val="28"/>
          <w:szCs w:val="28"/>
        </w:rPr>
        <w:t>по каждому уникальному коду объекта капитального строительства или объекта недвижимого имущества, отраженному на соответствующем лицевом счете получателя средств бюджета</w:t>
      </w:r>
      <w:r w:rsidR="00657413" w:rsidRPr="005E5E55">
        <w:rPr>
          <w:sz w:val="28"/>
          <w:szCs w:val="28"/>
        </w:rPr>
        <w:t>.</w:t>
      </w:r>
    </w:p>
    <w:p w:rsidR="00F3192D" w:rsidRPr="00F3192D" w:rsidRDefault="00F3192D" w:rsidP="005864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9" w:name="P113"/>
      <w:bookmarkEnd w:id="9"/>
      <w:r w:rsidRPr="00F3192D">
        <w:rPr>
          <w:sz w:val="28"/>
          <w:szCs w:val="28"/>
        </w:rPr>
        <w:t>1</w:t>
      </w:r>
      <w:r w:rsidR="00657413">
        <w:rPr>
          <w:sz w:val="28"/>
          <w:szCs w:val="28"/>
        </w:rPr>
        <w:t>1</w:t>
      </w:r>
      <w:r w:rsidRPr="00F3192D">
        <w:rPr>
          <w:sz w:val="28"/>
          <w:szCs w:val="28"/>
        </w:rPr>
        <w:t xml:space="preserve">. При постановке на учет принимаемого бюджетного обязательства, возникающего на основании документа-основания, заключаемого в целях осуществления капитальных вложений в объекты капитального строительства, в дополнение к проверке, предусмотренной </w:t>
      </w:r>
      <w:hyperlink w:anchor="P95" w:history="1">
        <w:r w:rsidRPr="00F3192D">
          <w:rPr>
            <w:sz w:val="28"/>
            <w:szCs w:val="28"/>
          </w:rPr>
          <w:t xml:space="preserve">пунктом </w:t>
        </w:r>
      </w:hyperlink>
      <w:r w:rsidR="00657413">
        <w:rPr>
          <w:sz w:val="28"/>
          <w:szCs w:val="28"/>
        </w:rPr>
        <w:t>9</w:t>
      </w:r>
      <w:r w:rsidRPr="00F3192D">
        <w:rPr>
          <w:sz w:val="28"/>
          <w:szCs w:val="28"/>
        </w:rPr>
        <w:t xml:space="preserve"> настоящего Порядка, орган казначейства осуществляет проверку наличия утвержденной проектной документации на объекты капитального строительства</w:t>
      </w:r>
      <w:r w:rsidR="00657413">
        <w:rPr>
          <w:sz w:val="28"/>
          <w:szCs w:val="28"/>
        </w:rPr>
        <w:t>.</w:t>
      </w:r>
      <w:r w:rsidRPr="00F3192D">
        <w:rPr>
          <w:sz w:val="28"/>
          <w:szCs w:val="28"/>
        </w:rPr>
        <w:t xml:space="preserve"> </w:t>
      </w:r>
    </w:p>
    <w:p w:rsidR="00767FAD" w:rsidRDefault="00F3192D" w:rsidP="005864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3192D">
        <w:rPr>
          <w:sz w:val="28"/>
          <w:szCs w:val="28"/>
        </w:rPr>
        <w:t>1</w:t>
      </w:r>
      <w:r w:rsidR="00657413">
        <w:rPr>
          <w:sz w:val="28"/>
          <w:szCs w:val="28"/>
        </w:rPr>
        <w:t>2</w:t>
      </w:r>
      <w:r w:rsidRPr="00F3192D">
        <w:rPr>
          <w:sz w:val="28"/>
          <w:szCs w:val="28"/>
        </w:rPr>
        <w:t xml:space="preserve">. В случае положительного результата проверки, предусмотренной </w:t>
      </w:r>
      <w:hyperlink w:anchor="P95" w:history="1">
        <w:r w:rsidRPr="00F3192D">
          <w:rPr>
            <w:sz w:val="28"/>
            <w:szCs w:val="28"/>
          </w:rPr>
          <w:t xml:space="preserve">пунктами </w:t>
        </w:r>
      </w:hyperlink>
      <w:r w:rsidR="00657413">
        <w:rPr>
          <w:sz w:val="28"/>
          <w:szCs w:val="28"/>
        </w:rPr>
        <w:t>9</w:t>
      </w:r>
      <w:r w:rsidRPr="00F3192D">
        <w:rPr>
          <w:sz w:val="28"/>
          <w:szCs w:val="28"/>
        </w:rPr>
        <w:t xml:space="preserve"> - </w:t>
      </w:r>
      <w:r w:rsidR="00767FAD">
        <w:rPr>
          <w:sz w:val="28"/>
          <w:szCs w:val="28"/>
        </w:rPr>
        <w:t>11</w:t>
      </w:r>
      <w:r w:rsidRPr="00F3192D">
        <w:rPr>
          <w:sz w:val="28"/>
          <w:szCs w:val="28"/>
        </w:rPr>
        <w:t xml:space="preserve"> настоящего Порядка, орган казначейства присваивает учетный номер бюджетному обязательству (вносит изменения в бюджетное обязательство) в </w:t>
      </w:r>
      <w:r w:rsidRPr="00F3192D">
        <w:rPr>
          <w:sz w:val="28"/>
          <w:szCs w:val="28"/>
        </w:rPr>
        <w:lastRenderedPageBreak/>
        <w:t xml:space="preserve">течение срока, указанного в </w:t>
      </w:r>
      <w:hyperlink w:anchor="P95" w:history="1">
        <w:r w:rsidRPr="00F3192D">
          <w:rPr>
            <w:sz w:val="28"/>
            <w:szCs w:val="28"/>
          </w:rPr>
          <w:t xml:space="preserve">абзаце первом пункта </w:t>
        </w:r>
      </w:hyperlink>
      <w:r w:rsidR="00767FAD">
        <w:rPr>
          <w:sz w:val="28"/>
          <w:szCs w:val="28"/>
        </w:rPr>
        <w:t>9</w:t>
      </w:r>
      <w:r w:rsidRPr="00F3192D">
        <w:rPr>
          <w:sz w:val="28"/>
          <w:szCs w:val="28"/>
        </w:rPr>
        <w:t xml:space="preserve"> настоящего Порядка</w:t>
      </w:r>
      <w:r w:rsidR="00767FAD">
        <w:rPr>
          <w:sz w:val="28"/>
          <w:szCs w:val="28"/>
        </w:rPr>
        <w:t>.</w:t>
      </w:r>
      <w:r w:rsidRPr="00F3192D">
        <w:rPr>
          <w:sz w:val="28"/>
          <w:szCs w:val="28"/>
        </w:rPr>
        <w:t xml:space="preserve"> </w:t>
      </w:r>
    </w:p>
    <w:p w:rsidR="00F3192D" w:rsidRPr="00F3192D" w:rsidRDefault="00F3192D" w:rsidP="005864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3192D">
        <w:rPr>
          <w:sz w:val="28"/>
          <w:szCs w:val="28"/>
        </w:rPr>
        <w:t>Учетный номер бюджетного обязательства является уникальным и не подлежит изменению, в том числе при изменении отдельных реквизитов бюджетного обязательства.</w:t>
      </w:r>
    </w:p>
    <w:p w:rsidR="00F3192D" w:rsidRPr="00F3192D" w:rsidRDefault="00F3192D" w:rsidP="005864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10" w:name="P127"/>
      <w:bookmarkEnd w:id="10"/>
      <w:r w:rsidRPr="00F3192D">
        <w:rPr>
          <w:sz w:val="28"/>
          <w:szCs w:val="28"/>
        </w:rPr>
        <w:t>1</w:t>
      </w:r>
      <w:r w:rsidR="00767FAD">
        <w:rPr>
          <w:sz w:val="28"/>
          <w:szCs w:val="28"/>
        </w:rPr>
        <w:t>3</w:t>
      </w:r>
      <w:r w:rsidRPr="00F3192D">
        <w:rPr>
          <w:sz w:val="28"/>
          <w:szCs w:val="28"/>
        </w:rPr>
        <w:t>. Одно поставленное на учет бюджетное обязательство может содержать несколько кодов классификации расходов бюджета и уникальных кодов объектов капитального строительства или объектов недвижимого имущества (мероприятий по информатизации) (при наличии).</w:t>
      </w:r>
    </w:p>
    <w:p w:rsidR="00F3192D" w:rsidRPr="00F3192D" w:rsidRDefault="00F3192D" w:rsidP="005864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11" w:name="P128"/>
      <w:bookmarkEnd w:id="11"/>
      <w:r w:rsidRPr="00F3192D">
        <w:rPr>
          <w:sz w:val="28"/>
          <w:szCs w:val="28"/>
        </w:rPr>
        <w:t>Бюджетное обязательство, принятое получателем средств бюджета в иностранной валюте и подлежащее оплате в валюте Российской Федерации (иностранной валюте), учитывается органом казначейства в сумме рублевого эквивалента бюджетного обязательства, рассчитанной по курсу Центрального банка Российской Федерации, установленного на день заключения (принятия) документа-основания.</w:t>
      </w:r>
    </w:p>
    <w:p w:rsidR="00F3192D" w:rsidRPr="00F3192D" w:rsidRDefault="00F3192D" w:rsidP="005864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3192D">
        <w:rPr>
          <w:sz w:val="28"/>
          <w:szCs w:val="28"/>
        </w:rPr>
        <w:t>В случае внесения получателем средств бюджета</w:t>
      </w:r>
      <w:r w:rsidR="00AD7032">
        <w:rPr>
          <w:sz w:val="28"/>
          <w:szCs w:val="28"/>
        </w:rPr>
        <w:t xml:space="preserve"> </w:t>
      </w:r>
      <w:r w:rsidRPr="00F3192D">
        <w:rPr>
          <w:sz w:val="28"/>
          <w:szCs w:val="28"/>
        </w:rPr>
        <w:t xml:space="preserve">изменений в бюджетные обязательства, указанные в </w:t>
      </w:r>
      <w:hyperlink w:anchor="P128" w:history="1">
        <w:r w:rsidRPr="00F3192D">
          <w:rPr>
            <w:sz w:val="28"/>
            <w:szCs w:val="28"/>
          </w:rPr>
          <w:t>абзаце втором</w:t>
        </w:r>
      </w:hyperlink>
      <w:r w:rsidRPr="00F3192D">
        <w:rPr>
          <w:sz w:val="28"/>
          <w:szCs w:val="28"/>
        </w:rPr>
        <w:t xml:space="preserve"> настоящего пункта, сумма измененного бюджетного обязательства пересчитывается органом казначейства по курсу иностранной валюты по отношению к валюте Российской Федерации, установленному Центральным банком Российской Федерации на дату заключения (принятия) соответствующего изменения в документ-основание.</w:t>
      </w:r>
    </w:p>
    <w:p w:rsidR="00767FAD" w:rsidRDefault="00F3192D" w:rsidP="005864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3192D">
        <w:rPr>
          <w:sz w:val="28"/>
          <w:szCs w:val="28"/>
        </w:rPr>
        <w:t>1</w:t>
      </w:r>
      <w:r w:rsidR="00767FAD">
        <w:rPr>
          <w:sz w:val="28"/>
          <w:szCs w:val="28"/>
        </w:rPr>
        <w:t>4</w:t>
      </w:r>
      <w:r w:rsidRPr="00F3192D">
        <w:rPr>
          <w:sz w:val="28"/>
          <w:szCs w:val="28"/>
        </w:rPr>
        <w:t xml:space="preserve">. В случае отрицательного результата проверки Сведений о бюджетном обязательстве на соответствие положениям, предусмотренным </w:t>
      </w:r>
      <w:hyperlink w:anchor="P96" w:history="1">
        <w:r w:rsidRPr="00F3192D">
          <w:rPr>
            <w:sz w:val="28"/>
            <w:szCs w:val="28"/>
          </w:rPr>
          <w:t>абзацами вторым</w:t>
        </w:r>
      </w:hyperlink>
      <w:r w:rsidRPr="00F3192D">
        <w:rPr>
          <w:sz w:val="28"/>
          <w:szCs w:val="28"/>
        </w:rPr>
        <w:t xml:space="preserve"> и </w:t>
      </w:r>
      <w:hyperlink w:anchor="P102" w:history="1">
        <w:r w:rsidRPr="00F3192D">
          <w:rPr>
            <w:sz w:val="28"/>
            <w:szCs w:val="28"/>
          </w:rPr>
          <w:t xml:space="preserve">пятым пункта </w:t>
        </w:r>
      </w:hyperlink>
      <w:r w:rsidR="00767FAD">
        <w:rPr>
          <w:sz w:val="28"/>
          <w:szCs w:val="28"/>
        </w:rPr>
        <w:t>9</w:t>
      </w:r>
      <w:r w:rsidRPr="00F3192D">
        <w:rPr>
          <w:sz w:val="28"/>
          <w:szCs w:val="28"/>
        </w:rPr>
        <w:t xml:space="preserve">, </w:t>
      </w:r>
      <w:hyperlink w:anchor="P105" w:history="1">
        <w:r w:rsidRPr="00F3192D">
          <w:rPr>
            <w:sz w:val="28"/>
            <w:szCs w:val="28"/>
          </w:rPr>
          <w:t>пунктами 1</w:t>
        </w:r>
      </w:hyperlink>
      <w:r w:rsidR="00767FAD">
        <w:rPr>
          <w:sz w:val="28"/>
          <w:szCs w:val="28"/>
        </w:rPr>
        <w:t>0</w:t>
      </w:r>
      <w:r w:rsidRPr="00F3192D">
        <w:rPr>
          <w:sz w:val="28"/>
          <w:szCs w:val="28"/>
        </w:rPr>
        <w:t xml:space="preserve"> и </w:t>
      </w:r>
      <w:hyperlink w:anchor="P113" w:history="1">
        <w:r w:rsidRPr="00F3192D">
          <w:rPr>
            <w:sz w:val="28"/>
            <w:szCs w:val="28"/>
          </w:rPr>
          <w:t>1</w:t>
        </w:r>
      </w:hyperlink>
      <w:r w:rsidR="00767FAD">
        <w:rPr>
          <w:sz w:val="28"/>
          <w:szCs w:val="28"/>
        </w:rPr>
        <w:t>1</w:t>
      </w:r>
      <w:r w:rsidRPr="00F3192D">
        <w:rPr>
          <w:sz w:val="28"/>
          <w:szCs w:val="28"/>
        </w:rPr>
        <w:t xml:space="preserve"> настоящего Порядка, орган казначейства в срок, установленный </w:t>
      </w:r>
      <w:hyperlink w:anchor="P95" w:history="1">
        <w:r w:rsidRPr="00F3192D">
          <w:rPr>
            <w:sz w:val="28"/>
            <w:szCs w:val="28"/>
          </w:rPr>
          <w:t xml:space="preserve">абзацем первым пункта </w:t>
        </w:r>
      </w:hyperlink>
      <w:r w:rsidR="00767FAD">
        <w:rPr>
          <w:sz w:val="28"/>
          <w:szCs w:val="28"/>
        </w:rPr>
        <w:t>9</w:t>
      </w:r>
      <w:r w:rsidRPr="00F3192D">
        <w:rPr>
          <w:sz w:val="28"/>
          <w:szCs w:val="28"/>
        </w:rPr>
        <w:t xml:space="preserve"> настоящего Порядка,</w:t>
      </w:r>
      <w:r w:rsidR="00767FAD">
        <w:rPr>
          <w:sz w:val="28"/>
          <w:szCs w:val="28"/>
        </w:rPr>
        <w:t xml:space="preserve"> не принима</w:t>
      </w:r>
      <w:r w:rsidR="0056541A">
        <w:rPr>
          <w:sz w:val="28"/>
          <w:szCs w:val="28"/>
        </w:rPr>
        <w:t>е</w:t>
      </w:r>
      <w:r w:rsidR="00767FAD">
        <w:rPr>
          <w:sz w:val="28"/>
          <w:szCs w:val="28"/>
        </w:rPr>
        <w:t>т к учету бюджетн</w:t>
      </w:r>
      <w:r w:rsidR="002F19FA">
        <w:rPr>
          <w:sz w:val="28"/>
          <w:szCs w:val="28"/>
        </w:rPr>
        <w:t>ое обязательство</w:t>
      </w:r>
      <w:r w:rsidRPr="00F3192D">
        <w:rPr>
          <w:sz w:val="28"/>
          <w:szCs w:val="28"/>
        </w:rPr>
        <w:t xml:space="preserve"> </w:t>
      </w:r>
      <w:r w:rsidR="00767FAD">
        <w:rPr>
          <w:sz w:val="28"/>
          <w:szCs w:val="28"/>
        </w:rPr>
        <w:t>в АЦК-</w:t>
      </w:r>
      <w:r w:rsidR="007C34DA">
        <w:rPr>
          <w:sz w:val="28"/>
          <w:szCs w:val="28"/>
        </w:rPr>
        <w:t>Ф</w:t>
      </w:r>
      <w:r w:rsidR="00767FAD">
        <w:rPr>
          <w:sz w:val="28"/>
          <w:szCs w:val="28"/>
        </w:rPr>
        <w:t>инансы с указанием причины отказа.</w:t>
      </w:r>
    </w:p>
    <w:p w:rsidR="00767FAD" w:rsidRDefault="00F3192D" w:rsidP="005864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3192D">
        <w:rPr>
          <w:sz w:val="28"/>
          <w:szCs w:val="28"/>
        </w:rPr>
        <w:t>1</w:t>
      </w:r>
      <w:r w:rsidR="00767FAD">
        <w:rPr>
          <w:sz w:val="28"/>
          <w:szCs w:val="28"/>
        </w:rPr>
        <w:t>5</w:t>
      </w:r>
      <w:r w:rsidRPr="00F3192D">
        <w:rPr>
          <w:sz w:val="28"/>
          <w:szCs w:val="28"/>
        </w:rPr>
        <w:t>. В случае превышения суммы бюджетного обязательства по соответствующим кодам классификации расходов бюджета</w:t>
      </w:r>
      <w:r w:rsidR="006428DB" w:rsidRPr="006428DB">
        <w:rPr>
          <w:sz w:val="28"/>
          <w:szCs w:val="28"/>
        </w:rPr>
        <w:t xml:space="preserve"> </w:t>
      </w:r>
      <w:r w:rsidRPr="00F3192D">
        <w:rPr>
          <w:sz w:val="28"/>
          <w:szCs w:val="28"/>
        </w:rPr>
        <w:t>над суммой неиспользованных лимитов бюджетных обязательств, отраженных на соответствующем лицевом счете получателя средств</w:t>
      </w:r>
      <w:r w:rsidR="007C34DA">
        <w:rPr>
          <w:sz w:val="28"/>
          <w:szCs w:val="28"/>
        </w:rPr>
        <w:t xml:space="preserve"> бюджета </w:t>
      </w:r>
      <w:r w:rsidRPr="00F3192D">
        <w:rPr>
          <w:sz w:val="28"/>
          <w:szCs w:val="28"/>
        </w:rPr>
        <w:t xml:space="preserve">в валюте Российской Федерации и (или) превышения суммы бюджетного обязательства, пересчитанной органом казначейства в валюту Российской Федерации в соответствии с </w:t>
      </w:r>
      <w:hyperlink w:anchor="P127" w:history="1">
        <w:r w:rsidRPr="00F3192D">
          <w:rPr>
            <w:sz w:val="28"/>
            <w:szCs w:val="28"/>
          </w:rPr>
          <w:t>пунктом 1</w:t>
        </w:r>
      </w:hyperlink>
      <w:r w:rsidR="00767FAD">
        <w:rPr>
          <w:sz w:val="28"/>
          <w:szCs w:val="28"/>
        </w:rPr>
        <w:t>3</w:t>
      </w:r>
      <w:r w:rsidRPr="00F3192D">
        <w:rPr>
          <w:sz w:val="28"/>
          <w:szCs w:val="28"/>
        </w:rPr>
        <w:t xml:space="preserve"> настоящего Порядка, над суммой неиспользованных лимитов бюджетных обязательств, отраженных на соответствующем лицевом счете, орган казначейства в срок, установленный </w:t>
      </w:r>
      <w:hyperlink w:anchor="P95" w:history="1">
        <w:r w:rsidRPr="00F3192D">
          <w:rPr>
            <w:sz w:val="28"/>
            <w:szCs w:val="28"/>
          </w:rPr>
          <w:t xml:space="preserve">абзацем первым пункта </w:t>
        </w:r>
      </w:hyperlink>
      <w:r w:rsidR="00767FAD">
        <w:rPr>
          <w:sz w:val="28"/>
          <w:szCs w:val="28"/>
        </w:rPr>
        <w:t>9</w:t>
      </w:r>
      <w:r w:rsidRPr="00F3192D">
        <w:rPr>
          <w:sz w:val="28"/>
          <w:szCs w:val="28"/>
        </w:rPr>
        <w:t xml:space="preserve"> настоящего Порядка</w:t>
      </w:r>
      <w:r w:rsidR="00767FAD" w:rsidRPr="00767FAD">
        <w:rPr>
          <w:sz w:val="28"/>
          <w:szCs w:val="28"/>
        </w:rPr>
        <w:t xml:space="preserve"> </w:t>
      </w:r>
      <w:r w:rsidR="00767FAD">
        <w:rPr>
          <w:sz w:val="28"/>
          <w:szCs w:val="28"/>
        </w:rPr>
        <w:t>не принима</w:t>
      </w:r>
      <w:r w:rsidR="00696A0E">
        <w:rPr>
          <w:sz w:val="28"/>
          <w:szCs w:val="28"/>
        </w:rPr>
        <w:t>е</w:t>
      </w:r>
      <w:r w:rsidR="00767FAD">
        <w:rPr>
          <w:sz w:val="28"/>
          <w:szCs w:val="28"/>
        </w:rPr>
        <w:t>т к учету бюджетные обязательства</w:t>
      </w:r>
      <w:r w:rsidR="00767FAD" w:rsidRPr="00F3192D">
        <w:rPr>
          <w:sz w:val="28"/>
          <w:szCs w:val="28"/>
        </w:rPr>
        <w:t xml:space="preserve"> </w:t>
      </w:r>
      <w:r w:rsidR="00767FAD">
        <w:rPr>
          <w:sz w:val="28"/>
          <w:szCs w:val="28"/>
        </w:rPr>
        <w:t>в АЦК-</w:t>
      </w:r>
      <w:r w:rsidR="00696A0E">
        <w:rPr>
          <w:sz w:val="28"/>
          <w:szCs w:val="28"/>
        </w:rPr>
        <w:t>Ф</w:t>
      </w:r>
      <w:r w:rsidR="00767FAD">
        <w:rPr>
          <w:sz w:val="28"/>
          <w:szCs w:val="28"/>
        </w:rPr>
        <w:t>инансы с указанием причины отказа.</w:t>
      </w:r>
    </w:p>
    <w:p w:rsidR="00551DCD" w:rsidRPr="00F3192D" w:rsidRDefault="00F3192D" w:rsidP="005864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12" w:name="P142"/>
      <w:bookmarkEnd w:id="12"/>
      <w:r w:rsidRPr="00F3192D">
        <w:rPr>
          <w:sz w:val="28"/>
          <w:szCs w:val="28"/>
        </w:rPr>
        <w:t>1</w:t>
      </w:r>
      <w:r w:rsidR="00551DCD">
        <w:rPr>
          <w:sz w:val="28"/>
          <w:szCs w:val="28"/>
        </w:rPr>
        <w:t>6</w:t>
      </w:r>
      <w:r w:rsidRPr="00F3192D">
        <w:rPr>
          <w:sz w:val="28"/>
          <w:szCs w:val="28"/>
        </w:rPr>
        <w:t xml:space="preserve">. В бюджетные обязательства, поставленные на учет до начала текущего финансового года, исполнение которых осуществляется в текущем финансовом году, вносятся изменения органом казначейства в соответствии с </w:t>
      </w:r>
      <w:hyperlink w:anchor="P92" w:history="1">
        <w:r w:rsidRPr="00F3192D">
          <w:rPr>
            <w:sz w:val="28"/>
            <w:szCs w:val="28"/>
          </w:rPr>
          <w:t xml:space="preserve">пунктом </w:t>
        </w:r>
      </w:hyperlink>
      <w:r w:rsidR="00551DCD">
        <w:rPr>
          <w:sz w:val="28"/>
          <w:szCs w:val="28"/>
        </w:rPr>
        <w:t>7</w:t>
      </w:r>
      <w:r w:rsidRPr="00F3192D">
        <w:rPr>
          <w:sz w:val="28"/>
          <w:szCs w:val="28"/>
        </w:rPr>
        <w:t xml:space="preserve"> настоящего Порядка </w:t>
      </w:r>
      <w:r w:rsidR="00551DCD" w:rsidRPr="00F3192D">
        <w:rPr>
          <w:sz w:val="28"/>
          <w:szCs w:val="28"/>
        </w:rPr>
        <w:t xml:space="preserve">не позднее первого рабочего дня </w:t>
      </w:r>
      <w:r w:rsidR="00551DCD">
        <w:rPr>
          <w:sz w:val="28"/>
          <w:szCs w:val="28"/>
        </w:rPr>
        <w:t>марта</w:t>
      </w:r>
      <w:r w:rsidR="00551DCD" w:rsidRPr="00F3192D">
        <w:rPr>
          <w:sz w:val="28"/>
          <w:szCs w:val="28"/>
        </w:rPr>
        <w:t xml:space="preserve"> текущего финансового года.</w:t>
      </w:r>
    </w:p>
    <w:p w:rsidR="00F3192D" w:rsidRPr="00F3192D" w:rsidRDefault="00F3192D" w:rsidP="005864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3192D">
        <w:rPr>
          <w:sz w:val="28"/>
          <w:szCs w:val="28"/>
        </w:rPr>
        <w:t xml:space="preserve">В бюджетные обязательства, в которые внесены изменения в соответствии с настоящим пунктом, получателем средств бюджета вносятся изменения в части уточнения срока исполнения, а также, при необходимости, в части кодов бюджетной классификации Российской Федерации в соответствии с </w:t>
      </w:r>
      <w:hyperlink w:anchor="P92" w:history="1">
        <w:r w:rsidRPr="00F3192D">
          <w:rPr>
            <w:sz w:val="28"/>
            <w:szCs w:val="28"/>
          </w:rPr>
          <w:t xml:space="preserve">пунктом </w:t>
        </w:r>
      </w:hyperlink>
      <w:r w:rsidR="00551DCD">
        <w:rPr>
          <w:sz w:val="28"/>
          <w:szCs w:val="28"/>
        </w:rPr>
        <w:t>7</w:t>
      </w:r>
      <w:r w:rsidRPr="00F3192D">
        <w:rPr>
          <w:sz w:val="28"/>
          <w:szCs w:val="28"/>
        </w:rPr>
        <w:t xml:space="preserve"> настоящего Порядка не позднее первого рабочего дня </w:t>
      </w:r>
      <w:r w:rsidR="00551DCD">
        <w:rPr>
          <w:sz w:val="28"/>
          <w:szCs w:val="28"/>
        </w:rPr>
        <w:t>марта</w:t>
      </w:r>
      <w:r w:rsidRPr="00F3192D">
        <w:rPr>
          <w:sz w:val="28"/>
          <w:szCs w:val="28"/>
        </w:rPr>
        <w:t xml:space="preserve"> текущего финансового года.</w:t>
      </w:r>
    </w:p>
    <w:p w:rsidR="00AD7032" w:rsidRDefault="00AD7032" w:rsidP="001E0F4C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</w:p>
    <w:p w:rsidR="008C52A2" w:rsidRPr="0087138D" w:rsidRDefault="00047C1B" w:rsidP="001E0F4C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  <w:r w:rsidRPr="0087138D">
        <w:rPr>
          <w:sz w:val="28"/>
          <w:szCs w:val="28"/>
          <w:lang w:val="en-US"/>
        </w:rPr>
        <w:t>III</w:t>
      </w:r>
      <w:r w:rsidR="008C52A2" w:rsidRPr="0087138D">
        <w:rPr>
          <w:sz w:val="28"/>
          <w:szCs w:val="28"/>
        </w:rPr>
        <w:t>. Постановка на учет денежных обязательств</w:t>
      </w:r>
    </w:p>
    <w:p w:rsidR="008C52A2" w:rsidRPr="0087138D" w:rsidRDefault="008C52A2" w:rsidP="001E0F4C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  <w:r w:rsidRPr="0087138D">
        <w:rPr>
          <w:sz w:val="28"/>
          <w:szCs w:val="28"/>
        </w:rPr>
        <w:t>и внесение в них изменений</w:t>
      </w:r>
    </w:p>
    <w:p w:rsidR="008C52A2" w:rsidRPr="0087138D" w:rsidRDefault="008C52A2" w:rsidP="001E0F4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8C52A2" w:rsidRPr="0087138D" w:rsidRDefault="00047C1B" w:rsidP="00C7013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13" w:name="P159"/>
      <w:bookmarkEnd w:id="13"/>
      <w:r w:rsidRPr="0087138D">
        <w:rPr>
          <w:sz w:val="28"/>
          <w:szCs w:val="28"/>
        </w:rPr>
        <w:t>17</w:t>
      </w:r>
      <w:r w:rsidR="008C52A2" w:rsidRPr="0087138D">
        <w:rPr>
          <w:sz w:val="28"/>
          <w:szCs w:val="28"/>
        </w:rPr>
        <w:t xml:space="preserve">. </w:t>
      </w:r>
      <w:bookmarkStart w:id="14" w:name="P163"/>
      <w:bookmarkEnd w:id="14"/>
      <w:r w:rsidR="008C52A2" w:rsidRPr="0087138D">
        <w:rPr>
          <w:sz w:val="28"/>
          <w:szCs w:val="28"/>
        </w:rPr>
        <w:t>Сведения о денежных обязательствах формируются получателем средств бюджета в течение трех рабочих дней со дня, следующего за днем возникновения денежного обязательства в случае:</w:t>
      </w:r>
    </w:p>
    <w:p w:rsidR="008C52A2" w:rsidRPr="0087138D" w:rsidRDefault="008C52A2" w:rsidP="00C7013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15" w:name="P164"/>
      <w:bookmarkEnd w:id="15"/>
      <w:r w:rsidRPr="0087138D">
        <w:rPr>
          <w:sz w:val="28"/>
          <w:szCs w:val="28"/>
        </w:rPr>
        <w:t>исполнения денежного обязательства неоднократно (в том числе с учетом ранее произведенных платежей, требующих подтверждения);</w:t>
      </w:r>
    </w:p>
    <w:p w:rsidR="008C52A2" w:rsidRPr="0087138D" w:rsidRDefault="008C52A2" w:rsidP="00C7013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138D">
        <w:rPr>
          <w:sz w:val="28"/>
          <w:szCs w:val="28"/>
        </w:rPr>
        <w:t>подтверждения поставки товаров, выполнения работ, оказания услуг по ранее произведенным платежам, требующим подтверждения, в том числе по платежам, требующим подтверждения, произведенным в размере 100 процентов от суммы бюджетного обязательства;</w:t>
      </w:r>
    </w:p>
    <w:p w:rsidR="008C52A2" w:rsidRPr="0087138D" w:rsidRDefault="008C52A2" w:rsidP="00C7013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138D">
        <w:rPr>
          <w:sz w:val="28"/>
          <w:szCs w:val="28"/>
        </w:rPr>
        <w:t>исполнения денежного обязательства, возникшего на основании документа о приемке из единой информационной системы в сфере закупок, одним распоряжением</w:t>
      </w:r>
      <w:r w:rsidR="001E0F4C">
        <w:rPr>
          <w:sz w:val="28"/>
          <w:szCs w:val="28"/>
        </w:rPr>
        <w:t xml:space="preserve"> для оплаты денежного обязательства</w:t>
      </w:r>
      <w:r w:rsidRPr="0087138D">
        <w:rPr>
          <w:sz w:val="28"/>
          <w:szCs w:val="28"/>
        </w:rPr>
        <w:t>, сумма которого равна сумме денежного обязательства, подлежащего постановке на учет</w:t>
      </w:r>
      <w:r w:rsidR="00047C1B" w:rsidRPr="0087138D">
        <w:rPr>
          <w:sz w:val="28"/>
          <w:szCs w:val="28"/>
        </w:rPr>
        <w:t>.</w:t>
      </w:r>
    </w:p>
    <w:p w:rsidR="008C52A2" w:rsidRPr="0087138D" w:rsidRDefault="00047C1B" w:rsidP="00C7013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138D">
        <w:rPr>
          <w:sz w:val="28"/>
          <w:szCs w:val="28"/>
        </w:rPr>
        <w:t>18</w:t>
      </w:r>
      <w:r w:rsidR="008C52A2" w:rsidRPr="0087138D">
        <w:rPr>
          <w:sz w:val="28"/>
          <w:szCs w:val="28"/>
        </w:rPr>
        <w:t>. Орган казначейства не позднее следующего рабочего дня со дня представления получателем средств бюджета</w:t>
      </w:r>
      <w:r w:rsidR="00656055" w:rsidRPr="0087138D">
        <w:rPr>
          <w:sz w:val="28"/>
          <w:szCs w:val="28"/>
        </w:rPr>
        <w:t xml:space="preserve"> </w:t>
      </w:r>
      <w:r w:rsidR="008C52A2" w:rsidRPr="0087138D">
        <w:rPr>
          <w:sz w:val="28"/>
          <w:szCs w:val="28"/>
        </w:rPr>
        <w:t>Сведений о денежном обязательстве осуществляет их проверку на соответствие информации, указанной в Сведениях о денежном обязательстве:</w:t>
      </w:r>
    </w:p>
    <w:p w:rsidR="008C52A2" w:rsidRPr="0087138D" w:rsidRDefault="008C52A2" w:rsidP="00C7013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138D">
        <w:rPr>
          <w:sz w:val="28"/>
          <w:szCs w:val="28"/>
        </w:rPr>
        <w:t>информации по соответствующему бюджетному обязательству, учтенному на соответствующем лицевом счете получателя средств</w:t>
      </w:r>
      <w:r w:rsidR="001E0F4C">
        <w:rPr>
          <w:sz w:val="28"/>
          <w:szCs w:val="28"/>
        </w:rPr>
        <w:t xml:space="preserve"> бюджета</w:t>
      </w:r>
      <w:r w:rsidRPr="0087138D">
        <w:rPr>
          <w:sz w:val="28"/>
          <w:szCs w:val="28"/>
        </w:rPr>
        <w:t>;</w:t>
      </w:r>
    </w:p>
    <w:p w:rsidR="008C52A2" w:rsidRPr="0087138D" w:rsidRDefault="008C52A2" w:rsidP="00C7013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138D">
        <w:rPr>
          <w:sz w:val="28"/>
          <w:szCs w:val="28"/>
        </w:rPr>
        <w:t xml:space="preserve">информации, подлежащей включению в Сведения о денежном обязательстве в соответствии с </w:t>
      </w:r>
      <w:hyperlink w:anchor="P441" w:history="1">
        <w:r w:rsidRPr="0087138D">
          <w:rPr>
            <w:sz w:val="28"/>
            <w:szCs w:val="28"/>
          </w:rPr>
          <w:t xml:space="preserve">приложением </w:t>
        </w:r>
        <w:r w:rsidR="001E0F4C">
          <w:rPr>
            <w:sz w:val="28"/>
            <w:szCs w:val="28"/>
          </w:rPr>
          <w:t>№</w:t>
        </w:r>
        <w:r w:rsidRPr="0087138D">
          <w:rPr>
            <w:sz w:val="28"/>
            <w:szCs w:val="28"/>
          </w:rPr>
          <w:t xml:space="preserve"> 2</w:t>
        </w:r>
      </w:hyperlink>
      <w:r w:rsidRPr="0087138D">
        <w:rPr>
          <w:sz w:val="28"/>
          <w:szCs w:val="28"/>
        </w:rPr>
        <w:t xml:space="preserve"> к настоящему Порядку;</w:t>
      </w:r>
    </w:p>
    <w:p w:rsidR="008C52A2" w:rsidRPr="0087138D" w:rsidRDefault="008C52A2" w:rsidP="00C7013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138D">
        <w:rPr>
          <w:sz w:val="28"/>
          <w:szCs w:val="28"/>
        </w:rPr>
        <w:t>информации по соответствующему документу-основанию, документу, подтверждающему возникновение денежного обязательства, под</w:t>
      </w:r>
      <w:r w:rsidR="001E0F4C">
        <w:rPr>
          <w:sz w:val="28"/>
          <w:szCs w:val="28"/>
        </w:rPr>
        <w:t>лежащим представлению получателем</w:t>
      </w:r>
      <w:r w:rsidRPr="0087138D">
        <w:rPr>
          <w:sz w:val="28"/>
          <w:szCs w:val="28"/>
        </w:rPr>
        <w:t xml:space="preserve"> средств бюджета</w:t>
      </w:r>
      <w:r w:rsidR="00656055" w:rsidRPr="0087138D">
        <w:rPr>
          <w:sz w:val="28"/>
          <w:szCs w:val="28"/>
        </w:rPr>
        <w:t xml:space="preserve"> </w:t>
      </w:r>
      <w:r w:rsidRPr="0087138D">
        <w:rPr>
          <w:sz w:val="28"/>
          <w:szCs w:val="28"/>
        </w:rPr>
        <w:t>в орган казначейства для постановки на учет денежных обязательств в соответствии с настоящим Порядком.</w:t>
      </w:r>
    </w:p>
    <w:p w:rsidR="002F19FA" w:rsidRPr="0087138D" w:rsidRDefault="002F19FA" w:rsidP="001E0F4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7138D">
        <w:rPr>
          <w:sz w:val="28"/>
          <w:szCs w:val="28"/>
        </w:rPr>
        <w:t>19</w:t>
      </w:r>
      <w:r w:rsidR="008C52A2" w:rsidRPr="0087138D">
        <w:rPr>
          <w:sz w:val="28"/>
          <w:szCs w:val="28"/>
        </w:rPr>
        <w:t>. В случае положительного результата проверки Сведений о денежном обязательстве орган казначейства присваивает учетный номер денежному обязательству</w:t>
      </w:r>
      <w:r w:rsidRPr="0087138D">
        <w:rPr>
          <w:sz w:val="28"/>
          <w:szCs w:val="28"/>
        </w:rPr>
        <w:t>.</w:t>
      </w:r>
      <w:r w:rsidR="008C52A2" w:rsidRPr="0087138D">
        <w:rPr>
          <w:sz w:val="28"/>
          <w:szCs w:val="28"/>
        </w:rPr>
        <w:t xml:space="preserve"> </w:t>
      </w:r>
    </w:p>
    <w:p w:rsidR="008C52A2" w:rsidRPr="0087138D" w:rsidRDefault="008C52A2" w:rsidP="001E0F4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7138D">
        <w:rPr>
          <w:sz w:val="28"/>
          <w:szCs w:val="28"/>
        </w:rPr>
        <w:t>Учетный номер денежного обязательства является уникальным и не подлежит изменению, в том числе при изменении отдельных реквизитов денежного обязательства.</w:t>
      </w:r>
    </w:p>
    <w:p w:rsidR="002F19FA" w:rsidRPr="0087138D" w:rsidRDefault="008C52A2" w:rsidP="001E0F4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7138D">
        <w:rPr>
          <w:sz w:val="28"/>
          <w:szCs w:val="28"/>
        </w:rPr>
        <w:t>2</w:t>
      </w:r>
      <w:r w:rsidR="002F19FA" w:rsidRPr="0087138D">
        <w:rPr>
          <w:sz w:val="28"/>
          <w:szCs w:val="28"/>
        </w:rPr>
        <w:t>0</w:t>
      </w:r>
      <w:r w:rsidRPr="0087138D">
        <w:rPr>
          <w:sz w:val="28"/>
          <w:szCs w:val="28"/>
        </w:rPr>
        <w:t xml:space="preserve">. В случае отрицательного результата проверки Сведений о денежном обязательстве </w:t>
      </w:r>
      <w:r w:rsidR="002F19FA" w:rsidRPr="0087138D">
        <w:rPr>
          <w:sz w:val="28"/>
          <w:szCs w:val="28"/>
        </w:rPr>
        <w:t>орган казначейства не принима</w:t>
      </w:r>
      <w:r w:rsidR="001E0F4C">
        <w:rPr>
          <w:sz w:val="28"/>
          <w:szCs w:val="28"/>
        </w:rPr>
        <w:t>е</w:t>
      </w:r>
      <w:r w:rsidR="002F19FA" w:rsidRPr="0087138D">
        <w:rPr>
          <w:sz w:val="28"/>
          <w:szCs w:val="28"/>
        </w:rPr>
        <w:t>т к учету денежное обязательство в АЦК-</w:t>
      </w:r>
      <w:r w:rsidR="001E0F4C">
        <w:rPr>
          <w:sz w:val="28"/>
          <w:szCs w:val="28"/>
        </w:rPr>
        <w:t>Ф</w:t>
      </w:r>
      <w:r w:rsidR="002F19FA" w:rsidRPr="0087138D">
        <w:rPr>
          <w:sz w:val="28"/>
          <w:szCs w:val="28"/>
        </w:rPr>
        <w:t>инансы</w:t>
      </w:r>
      <w:r w:rsidR="001E0F4C">
        <w:rPr>
          <w:sz w:val="28"/>
          <w:szCs w:val="28"/>
        </w:rPr>
        <w:t xml:space="preserve"> с указанием причины отказа.</w:t>
      </w:r>
    </w:p>
    <w:p w:rsidR="008C52A2" w:rsidRPr="0087138D" w:rsidRDefault="008C52A2" w:rsidP="001E0F4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7138D">
        <w:rPr>
          <w:sz w:val="28"/>
          <w:szCs w:val="28"/>
        </w:rPr>
        <w:t>2</w:t>
      </w:r>
      <w:r w:rsidR="002F19FA" w:rsidRPr="0087138D">
        <w:rPr>
          <w:sz w:val="28"/>
          <w:szCs w:val="28"/>
        </w:rPr>
        <w:t>1</w:t>
      </w:r>
      <w:r w:rsidRPr="0087138D">
        <w:rPr>
          <w:sz w:val="28"/>
          <w:szCs w:val="28"/>
        </w:rPr>
        <w:t xml:space="preserve">. Неисполненная часть денежного обязательства, в том числе денежного обязательства, поставка товаров, выполнение работ, оказание услуг по которому не подтверждены, принятого на учет в отчетном финансовом году в соответствии с бюджетным обязательством, указанным в </w:t>
      </w:r>
      <w:hyperlink w:anchor="P142" w:history="1">
        <w:r w:rsidRPr="0087138D">
          <w:rPr>
            <w:sz w:val="28"/>
            <w:szCs w:val="28"/>
          </w:rPr>
          <w:t>пункте 1</w:t>
        </w:r>
      </w:hyperlink>
      <w:r w:rsidR="002F19FA" w:rsidRPr="0087138D">
        <w:rPr>
          <w:sz w:val="28"/>
          <w:szCs w:val="28"/>
        </w:rPr>
        <w:t>6</w:t>
      </w:r>
      <w:r w:rsidRPr="0087138D">
        <w:rPr>
          <w:sz w:val="28"/>
          <w:szCs w:val="28"/>
        </w:rPr>
        <w:t xml:space="preserve"> настоящего Порядка, подлежит учету в текущем финансовом году на основании Сведений о денежном обязательстве, сформированных органом казначейства.</w:t>
      </w:r>
    </w:p>
    <w:p w:rsidR="008C52A2" w:rsidRPr="0087138D" w:rsidRDefault="008C52A2" w:rsidP="001E0F4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7138D">
        <w:rPr>
          <w:sz w:val="28"/>
          <w:szCs w:val="28"/>
        </w:rPr>
        <w:t>2</w:t>
      </w:r>
      <w:r w:rsidR="002F19FA" w:rsidRPr="0087138D">
        <w:rPr>
          <w:sz w:val="28"/>
          <w:szCs w:val="28"/>
        </w:rPr>
        <w:t>2</w:t>
      </w:r>
      <w:r w:rsidRPr="0087138D">
        <w:rPr>
          <w:sz w:val="28"/>
          <w:szCs w:val="28"/>
        </w:rPr>
        <w:t xml:space="preserve">. В случае если коды бюджетной классификации Российской Федерации, по </w:t>
      </w:r>
      <w:r w:rsidRPr="0087138D">
        <w:rPr>
          <w:sz w:val="28"/>
          <w:szCs w:val="28"/>
        </w:rPr>
        <w:lastRenderedPageBreak/>
        <w:t>которым органом казначейства учтены денежные обязательства отчетного финансового года, в текущем финансовом году являются несуществующими (недействующими), получатель средств бюджета</w:t>
      </w:r>
      <w:r w:rsidR="00AD7032">
        <w:rPr>
          <w:sz w:val="28"/>
          <w:szCs w:val="28"/>
        </w:rPr>
        <w:t xml:space="preserve"> </w:t>
      </w:r>
      <w:r w:rsidRPr="0087138D">
        <w:rPr>
          <w:sz w:val="28"/>
          <w:szCs w:val="28"/>
        </w:rPr>
        <w:t xml:space="preserve">уточняет указанные коды бюджетной классификации Российской Федерации в порядке и в срок, предусмотренные </w:t>
      </w:r>
      <w:hyperlink w:anchor="P142" w:history="1">
        <w:r w:rsidRPr="0087138D">
          <w:rPr>
            <w:sz w:val="28"/>
            <w:szCs w:val="28"/>
          </w:rPr>
          <w:t>пунктом 1</w:t>
        </w:r>
      </w:hyperlink>
      <w:r w:rsidR="002F19FA" w:rsidRPr="0087138D">
        <w:rPr>
          <w:sz w:val="28"/>
          <w:szCs w:val="28"/>
        </w:rPr>
        <w:t>6</w:t>
      </w:r>
      <w:r w:rsidRPr="0087138D">
        <w:rPr>
          <w:sz w:val="28"/>
          <w:szCs w:val="28"/>
        </w:rPr>
        <w:t xml:space="preserve"> настоящего Порядка.</w:t>
      </w:r>
    </w:p>
    <w:p w:rsidR="008C52A2" w:rsidRPr="0087138D" w:rsidRDefault="008C52A2" w:rsidP="001E0F4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8C52A2" w:rsidRDefault="008C52A2" w:rsidP="001E0F4C">
      <w:pPr>
        <w:widowControl w:val="0"/>
        <w:autoSpaceDE w:val="0"/>
        <w:autoSpaceDN w:val="0"/>
        <w:jc w:val="both"/>
        <w:rPr>
          <w:rFonts w:ascii="Calibri" w:hAnsi="Calibri" w:cs="Calibri"/>
          <w:sz w:val="28"/>
          <w:szCs w:val="28"/>
        </w:rPr>
      </w:pPr>
      <w:bookmarkStart w:id="16" w:name="P204"/>
      <w:bookmarkStart w:id="17" w:name="P205"/>
      <w:bookmarkEnd w:id="16"/>
      <w:bookmarkEnd w:id="17"/>
    </w:p>
    <w:p w:rsidR="001E0F4C" w:rsidRDefault="001E0F4C" w:rsidP="001E0F4C">
      <w:pPr>
        <w:widowControl w:val="0"/>
        <w:autoSpaceDE w:val="0"/>
        <w:autoSpaceDN w:val="0"/>
        <w:jc w:val="both"/>
        <w:rPr>
          <w:rFonts w:ascii="Calibri" w:hAnsi="Calibri" w:cs="Calibri"/>
          <w:sz w:val="28"/>
          <w:szCs w:val="28"/>
        </w:rPr>
      </w:pPr>
    </w:p>
    <w:p w:rsidR="001E0F4C" w:rsidRDefault="001E0F4C" w:rsidP="001E0F4C">
      <w:pPr>
        <w:widowControl w:val="0"/>
        <w:autoSpaceDE w:val="0"/>
        <w:autoSpaceDN w:val="0"/>
        <w:jc w:val="both"/>
        <w:rPr>
          <w:rFonts w:ascii="Calibri" w:hAnsi="Calibri" w:cs="Calibri"/>
          <w:sz w:val="28"/>
          <w:szCs w:val="28"/>
        </w:rPr>
      </w:pPr>
    </w:p>
    <w:p w:rsidR="001E0F4C" w:rsidRDefault="001E0F4C" w:rsidP="001E0F4C">
      <w:pPr>
        <w:widowControl w:val="0"/>
        <w:autoSpaceDE w:val="0"/>
        <w:autoSpaceDN w:val="0"/>
        <w:jc w:val="both"/>
        <w:rPr>
          <w:rFonts w:ascii="Calibri" w:hAnsi="Calibri" w:cs="Calibri"/>
          <w:sz w:val="28"/>
          <w:szCs w:val="28"/>
        </w:rPr>
      </w:pPr>
    </w:p>
    <w:p w:rsidR="001E0F4C" w:rsidRDefault="001E0F4C" w:rsidP="001E0F4C">
      <w:pPr>
        <w:widowControl w:val="0"/>
        <w:autoSpaceDE w:val="0"/>
        <w:autoSpaceDN w:val="0"/>
        <w:jc w:val="both"/>
        <w:rPr>
          <w:rFonts w:ascii="Calibri" w:hAnsi="Calibri" w:cs="Calibri"/>
          <w:sz w:val="28"/>
          <w:szCs w:val="28"/>
        </w:rPr>
      </w:pPr>
    </w:p>
    <w:p w:rsidR="001E0F4C" w:rsidRPr="0087138D" w:rsidRDefault="001E0F4C" w:rsidP="0087138D">
      <w:pPr>
        <w:widowControl w:val="0"/>
        <w:autoSpaceDE w:val="0"/>
        <w:autoSpaceDN w:val="0"/>
        <w:spacing w:line="288" w:lineRule="auto"/>
        <w:jc w:val="both"/>
        <w:rPr>
          <w:rFonts w:ascii="Calibri" w:hAnsi="Calibri" w:cs="Calibri"/>
          <w:sz w:val="28"/>
          <w:szCs w:val="28"/>
        </w:rPr>
      </w:pPr>
    </w:p>
    <w:p w:rsidR="001616C7" w:rsidRPr="0087138D" w:rsidRDefault="001616C7" w:rsidP="0087138D">
      <w:pPr>
        <w:widowControl w:val="0"/>
        <w:autoSpaceDE w:val="0"/>
        <w:autoSpaceDN w:val="0"/>
        <w:spacing w:line="288" w:lineRule="auto"/>
        <w:jc w:val="both"/>
        <w:rPr>
          <w:rFonts w:ascii="Calibri" w:hAnsi="Calibri" w:cs="Calibri"/>
          <w:sz w:val="28"/>
          <w:szCs w:val="28"/>
        </w:rPr>
      </w:pPr>
    </w:p>
    <w:p w:rsidR="001616C7" w:rsidRDefault="001616C7" w:rsidP="008C52A2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1616C7" w:rsidRDefault="001616C7" w:rsidP="008C52A2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1616C7" w:rsidRPr="008C52A2" w:rsidRDefault="001616C7" w:rsidP="008C52A2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1616C7" w:rsidRDefault="001616C7" w:rsidP="001616C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616C7" w:rsidRDefault="001616C7" w:rsidP="001616C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616C7" w:rsidRDefault="001616C7" w:rsidP="001616C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616C7" w:rsidRDefault="001616C7" w:rsidP="001616C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616C7" w:rsidRDefault="001616C7" w:rsidP="001616C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616C7" w:rsidRDefault="001616C7" w:rsidP="001616C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616C7" w:rsidRDefault="001616C7" w:rsidP="001616C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AD7032" w:rsidRDefault="00AD7032" w:rsidP="001E0F4C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AD7032" w:rsidRDefault="00AD7032" w:rsidP="001E0F4C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AD7032" w:rsidRDefault="00AD7032" w:rsidP="001E0F4C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AD7032" w:rsidRDefault="00AD7032" w:rsidP="001E0F4C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AD7032" w:rsidRDefault="00AD7032" w:rsidP="001E0F4C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AD7032" w:rsidRDefault="00AD7032" w:rsidP="001E0F4C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AD7032" w:rsidRDefault="00AD7032" w:rsidP="001E0F4C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AD7032" w:rsidRDefault="00AD7032" w:rsidP="001E0F4C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AD7032" w:rsidRDefault="00AD7032" w:rsidP="001E0F4C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AD7032" w:rsidRDefault="00AD7032" w:rsidP="001E0F4C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5E5E55" w:rsidRDefault="005E5E55" w:rsidP="001E0F4C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5E5E55" w:rsidRDefault="005E5E55" w:rsidP="001E0F4C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5E5E55" w:rsidRDefault="005E5E55" w:rsidP="001E0F4C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5E5E55" w:rsidRDefault="005E5E55" w:rsidP="001E0F4C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5E5E55" w:rsidRDefault="005E5E55" w:rsidP="001E0F4C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5E5E55" w:rsidRDefault="005E5E55" w:rsidP="001E0F4C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5E5E55" w:rsidRDefault="005E5E55" w:rsidP="001E0F4C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5E5E55" w:rsidRDefault="005E5E55" w:rsidP="001E0F4C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5E5E55" w:rsidRDefault="005E5E55" w:rsidP="001E0F4C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AD7032" w:rsidRDefault="00AD7032" w:rsidP="001E0F4C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AD7032" w:rsidRDefault="00AD7032" w:rsidP="001E0F4C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4818A8" w:rsidRDefault="004818A8" w:rsidP="001E0F4C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4818A8" w:rsidRDefault="004818A8" w:rsidP="001E0F4C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4818A8" w:rsidRPr="00D03923" w:rsidRDefault="004818A8" w:rsidP="004818A8">
      <w:pPr>
        <w:pStyle w:val="ConsPlusNormal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r w:rsidRPr="00D0392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039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4818A8" w:rsidRDefault="004818A8" w:rsidP="004818A8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D03923">
        <w:rPr>
          <w:rFonts w:ascii="Times New Roman" w:hAnsi="Times New Roman" w:cs="Times New Roman"/>
          <w:sz w:val="28"/>
          <w:szCs w:val="28"/>
        </w:rPr>
        <w:t xml:space="preserve">к Порядку учета бюджетных и </w:t>
      </w:r>
    </w:p>
    <w:p w:rsidR="004818A8" w:rsidRDefault="004818A8" w:rsidP="004818A8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D03923">
        <w:rPr>
          <w:rFonts w:ascii="Times New Roman" w:hAnsi="Times New Roman" w:cs="Times New Roman"/>
          <w:sz w:val="28"/>
          <w:szCs w:val="28"/>
        </w:rPr>
        <w:t>денежных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923">
        <w:rPr>
          <w:rFonts w:ascii="Times New Roman" w:hAnsi="Times New Roman" w:cs="Times New Roman"/>
          <w:sz w:val="28"/>
          <w:szCs w:val="28"/>
        </w:rPr>
        <w:t xml:space="preserve">обязательств получателей </w:t>
      </w:r>
    </w:p>
    <w:p w:rsidR="004818A8" w:rsidRDefault="004818A8" w:rsidP="004818A8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D03923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 xml:space="preserve"> бюджета Республики </w:t>
      </w:r>
    </w:p>
    <w:p w:rsidR="004818A8" w:rsidRDefault="004818A8" w:rsidP="004818A8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Татарстан, утвержденно</w:t>
      </w:r>
      <w:r w:rsidR="00443AA1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приказом </w:t>
      </w:r>
    </w:p>
    <w:p w:rsidR="004818A8" w:rsidRDefault="004818A8" w:rsidP="004818A8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D03923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923">
        <w:rPr>
          <w:rFonts w:ascii="Times New Roman" w:hAnsi="Times New Roman" w:cs="Times New Roman"/>
          <w:sz w:val="28"/>
          <w:szCs w:val="28"/>
        </w:rPr>
        <w:t xml:space="preserve">финансов </w:t>
      </w:r>
    </w:p>
    <w:p w:rsidR="004818A8" w:rsidRPr="00D03923" w:rsidRDefault="004818A8" w:rsidP="004818A8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4818A8" w:rsidRPr="00D03923" w:rsidRDefault="004818A8" w:rsidP="004818A8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D0392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«____»_______2021 № ________</w:t>
      </w:r>
    </w:p>
    <w:p w:rsidR="004818A8" w:rsidRDefault="004818A8" w:rsidP="004818A8">
      <w:pPr>
        <w:pStyle w:val="ConsPlusNormal"/>
        <w:ind w:left="5529"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4818A8" w:rsidRDefault="004818A8" w:rsidP="001E0F4C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1616C7" w:rsidRPr="001E0F4C" w:rsidRDefault="001616C7" w:rsidP="001616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0F4C">
        <w:rPr>
          <w:rFonts w:ascii="Times New Roman" w:hAnsi="Times New Roman" w:cs="Times New Roman"/>
          <w:sz w:val="28"/>
          <w:szCs w:val="28"/>
        </w:rPr>
        <w:t>Реквизиты</w:t>
      </w:r>
    </w:p>
    <w:p w:rsidR="001616C7" w:rsidRPr="001E0F4C" w:rsidRDefault="001616C7" w:rsidP="001616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0F4C">
        <w:rPr>
          <w:rFonts w:ascii="Times New Roman" w:hAnsi="Times New Roman" w:cs="Times New Roman"/>
          <w:sz w:val="28"/>
          <w:szCs w:val="28"/>
        </w:rPr>
        <w:t>Сведения о бюджетном обязательстве</w:t>
      </w:r>
    </w:p>
    <w:p w:rsidR="001616C7" w:rsidRPr="001E0F4C" w:rsidRDefault="001616C7" w:rsidP="001616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5"/>
        <w:gridCol w:w="5311"/>
      </w:tblGrid>
      <w:tr w:rsidR="001616C7" w:rsidRPr="001E0F4C" w:rsidTr="00993195">
        <w:tc>
          <w:tcPr>
            <w:tcW w:w="9276" w:type="dxa"/>
            <w:gridSpan w:val="2"/>
            <w:tcBorders>
              <w:top w:val="nil"/>
              <w:left w:val="nil"/>
              <w:right w:val="nil"/>
            </w:tcBorders>
          </w:tcPr>
          <w:p w:rsidR="001616C7" w:rsidRPr="001E0F4C" w:rsidRDefault="001616C7" w:rsidP="0099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>Единица измерения: руб.</w:t>
            </w:r>
          </w:p>
          <w:p w:rsidR="001616C7" w:rsidRPr="001E0F4C" w:rsidRDefault="001616C7" w:rsidP="0099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>(с точностью до второго десятичного знака)</w:t>
            </w:r>
          </w:p>
        </w:tc>
      </w:tr>
      <w:tr w:rsidR="001616C7" w:rsidRPr="001E0F4C" w:rsidTr="0099319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1616C7" w:rsidRPr="001E0F4C" w:rsidRDefault="001616C7" w:rsidP="009931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>Описание реквизита</w:t>
            </w:r>
          </w:p>
        </w:tc>
        <w:tc>
          <w:tcPr>
            <w:tcW w:w="5311" w:type="dxa"/>
          </w:tcPr>
          <w:p w:rsidR="001616C7" w:rsidRPr="001E0F4C" w:rsidRDefault="001616C7" w:rsidP="009931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>Правила формирования, заполнения реквизита</w:t>
            </w:r>
          </w:p>
        </w:tc>
      </w:tr>
      <w:tr w:rsidR="001616C7" w:rsidRPr="001E0F4C" w:rsidTr="0099319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1616C7" w:rsidRPr="001E0F4C" w:rsidRDefault="001616C7" w:rsidP="00AD70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>1. Номер сведений о бюджетном обязательстве получателя средств бюджета (далее - соответственно Сведения о бюджетном обязательстве, бюджетное (обязательство)</w:t>
            </w:r>
          </w:p>
        </w:tc>
        <w:tc>
          <w:tcPr>
            <w:tcW w:w="5311" w:type="dxa"/>
          </w:tcPr>
          <w:p w:rsidR="001616C7" w:rsidRPr="001E0F4C" w:rsidRDefault="001616C7" w:rsidP="00AD703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>При представлении Сведений о бюджетном обязательстве в форме электронного документа в информационных системах Министерства финансов Республики Татарстан (далее - информационные системы) номер Сведений о бюджетном обязательстве присваивается в соответствии с номером документа- основания  в информационных системах.</w:t>
            </w:r>
          </w:p>
        </w:tc>
      </w:tr>
      <w:tr w:rsidR="001616C7" w:rsidRPr="001E0F4C" w:rsidTr="0099319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1616C7" w:rsidRPr="001E0F4C" w:rsidRDefault="001616C7" w:rsidP="0099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>2. Учетный номер бюджетного обязательства</w:t>
            </w:r>
          </w:p>
        </w:tc>
        <w:tc>
          <w:tcPr>
            <w:tcW w:w="5311" w:type="dxa"/>
          </w:tcPr>
          <w:p w:rsidR="001616C7" w:rsidRPr="001E0F4C" w:rsidRDefault="001616C7" w:rsidP="0099319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>При представлении Сведений о бюджетном обязательстве в форме электронного документа в информационных системах учетный номер бюджетного обязательства присваивается автоматически в информационной системе при постановке на учет.</w:t>
            </w:r>
          </w:p>
        </w:tc>
      </w:tr>
      <w:tr w:rsidR="001616C7" w:rsidRPr="001E0F4C" w:rsidTr="0099319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1616C7" w:rsidRPr="001E0F4C" w:rsidRDefault="001616C7" w:rsidP="0099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>3. Дата формирования Сведений о бюджетном обязательстве</w:t>
            </w:r>
          </w:p>
        </w:tc>
        <w:tc>
          <w:tcPr>
            <w:tcW w:w="5311" w:type="dxa"/>
          </w:tcPr>
          <w:p w:rsidR="001616C7" w:rsidRPr="001E0F4C" w:rsidRDefault="001616C7" w:rsidP="0099319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>При формировании Сведений о бюджетном обязательстве в форме электронного документа в информационных системах дата Сведений о бюджетном обязательстве формируется автоматически после подписания документа электронной подписью.</w:t>
            </w:r>
          </w:p>
        </w:tc>
      </w:tr>
      <w:tr w:rsidR="001616C7" w:rsidRPr="001E0F4C" w:rsidTr="0099319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1616C7" w:rsidRPr="001E0F4C" w:rsidRDefault="001616C7" w:rsidP="0099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Тип бюджетного обязательства</w:t>
            </w:r>
          </w:p>
        </w:tc>
        <w:tc>
          <w:tcPr>
            <w:tcW w:w="5311" w:type="dxa"/>
          </w:tcPr>
          <w:p w:rsidR="001616C7" w:rsidRPr="001E0F4C" w:rsidRDefault="001616C7" w:rsidP="0099319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 xml:space="preserve">Код типа бюджетного обязательства выбирается из справочника информационной системы. </w:t>
            </w:r>
          </w:p>
          <w:p w:rsidR="001616C7" w:rsidRPr="001E0F4C" w:rsidRDefault="001616C7" w:rsidP="0099319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6C7" w:rsidRPr="001E0F4C" w:rsidTr="0099319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1616C7" w:rsidRPr="001E0F4C" w:rsidRDefault="001616C7" w:rsidP="005971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>5. Информация о получателе средств</w:t>
            </w:r>
            <w:r w:rsidR="005971FF">
              <w:rPr>
                <w:rFonts w:ascii="Times New Roman" w:hAnsi="Times New Roman" w:cs="Times New Roman"/>
                <w:sz w:val="28"/>
                <w:szCs w:val="28"/>
              </w:rPr>
              <w:t xml:space="preserve"> бюджета</w:t>
            </w:r>
          </w:p>
        </w:tc>
        <w:tc>
          <w:tcPr>
            <w:tcW w:w="5311" w:type="dxa"/>
          </w:tcPr>
          <w:p w:rsidR="001616C7" w:rsidRPr="001E0F4C" w:rsidRDefault="001616C7" w:rsidP="009931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6C7" w:rsidRPr="001E0F4C" w:rsidTr="0099319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1616C7" w:rsidRPr="001E0F4C" w:rsidRDefault="001616C7" w:rsidP="005971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>5.1. Получатель средств</w:t>
            </w:r>
            <w:r w:rsidR="005971FF">
              <w:rPr>
                <w:rFonts w:ascii="Times New Roman" w:hAnsi="Times New Roman" w:cs="Times New Roman"/>
                <w:sz w:val="28"/>
                <w:szCs w:val="28"/>
              </w:rPr>
              <w:t xml:space="preserve"> бюджета</w:t>
            </w:r>
          </w:p>
        </w:tc>
        <w:tc>
          <w:tcPr>
            <w:tcW w:w="5311" w:type="dxa"/>
          </w:tcPr>
          <w:p w:rsidR="001616C7" w:rsidRPr="001E0F4C" w:rsidRDefault="001616C7" w:rsidP="005971F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>При представлении Сведений о бюджетном обязательстве в форме электронного документа в информационных системах заполняется автоматически после авторизации и идентификации получателя средств бюджета в информационной системе.</w:t>
            </w:r>
          </w:p>
        </w:tc>
      </w:tr>
      <w:tr w:rsidR="001616C7" w:rsidRPr="001E0F4C" w:rsidTr="0099319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1616C7" w:rsidRPr="001E0F4C" w:rsidRDefault="001616C7" w:rsidP="005971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5971FF">
              <w:rPr>
                <w:rFonts w:ascii="Times New Roman" w:hAnsi="Times New Roman" w:cs="Times New Roman"/>
                <w:sz w:val="28"/>
                <w:szCs w:val="28"/>
              </w:rPr>
              <w:t>2. Код получателя</w:t>
            </w: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 xml:space="preserve"> средств</w:t>
            </w:r>
            <w:r w:rsidR="005971FF">
              <w:rPr>
                <w:rFonts w:ascii="Times New Roman" w:hAnsi="Times New Roman" w:cs="Times New Roman"/>
                <w:sz w:val="28"/>
                <w:szCs w:val="28"/>
              </w:rPr>
              <w:t xml:space="preserve"> бюджета </w:t>
            </w: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5971FF">
              <w:rPr>
                <w:rFonts w:ascii="Times New Roman" w:hAnsi="Times New Roman" w:cs="Times New Roman"/>
                <w:sz w:val="28"/>
                <w:szCs w:val="28"/>
              </w:rPr>
              <w:t xml:space="preserve">Сводному </w:t>
            </w: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>реестру</w:t>
            </w:r>
            <w:r w:rsidR="005971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11" w:type="dxa"/>
          </w:tcPr>
          <w:p w:rsidR="001616C7" w:rsidRPr="001E0F4C" w:rsidRDefault="001616C7" w:rsidP="0099319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>Уникальный код по Сводному реестру (далее - код по Сводному реестру) получателя средств бюджета  в соответствии со Сводным реестром присваивается автоматически.</w:t>
            </w:r>
          </w:p>
        </w:tc>
      </w:tr>
      <w:tr w:rsidR="001616C7" w:rsidRPr="001E0F4C" w:rsidTr="0099319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1616C7" w:rsidRPr="001E0F4C" w:rsidRDefault="001616C7" w:rsidP="00D221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D221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>. Номер лицевого счета получателя средств</w:t>
            </w:r>
            <w:r w:rsidR="00993195">
              <w:rPr>
                <w:rFonts w:ascii="Times New Roman" w:hAnsi="Times New Roman" w:cs="Times New Roman"/>
                <w:sz w:val="28"/>
                <w:szCs w:val="28"/>
              </w:rPr>
              <w:t xml:space="preserve"> бюджета</w:t>
            </w:r>
          </w:p>
        </w:tc>
        <w:tc>
          <w:tcPr>
            <w:tcW w:w="5311" w:type="dxa"/>
          </w:tcPr>
          <w:p w:rsidR="001616C7" w:rsidRPr="001E0F4C" w:rsidRDefault="001616C7" w:rsidP="0099319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>Указывается номер соответствующего лицевого счета получателя средств</w:t>
            </w:r>
            <w:r w:rsidR="00993195">
              <w:rPr>
                <w:rFonts w:ascii="Times New Roman" w:hAnsi="Times New Roman" w:cs="Times New Roman"/>
                <w:sz w:val="28"/>
                <w:szCs w:val="28"/>
              </w:rPr>
              <w:t xml:space="preserve"> бюджета</w:t>
            </w: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16C7" w:rsidRPr="001E0F4C" w:rsidTr="0099319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1616C7" w:rsidRPr="001E0F4C" w:rsidRDefault="001616C7" w:rsidP="0099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>6. Реквизиты документа, являющегося основанием для принятия на учет бюджетного обязательства (далее - документ-основание)</w:t>
            </w:r>
          </w:p>
        </w:tc>
        <w:tc>
          <w:tcPr>
            <w:tcW w:w="5311" w:type="dxa"/>
          </w:tcPr>
          <w:p w:rsidR="001616C7" w:rsidRPr="001E0F4C" w:rsidRDefault="001616C7" w:rsidP="009931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6C7" w:rsidRPr="001E0F4C" w:rsidTr="0099319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1616C7" w:rsidRPr="001E0F4C" w:rsidRDefault="001616C7" w:rsidP="0099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P63"/>
            <w:bookmarkEnd w:id="18"/>
            <w:r w:rsidRPr="001E0F4C">
              <w:rPr>
                <w:rFonts w:ascii="Times New Roman" w:hAnsi="Times New Roman" w:cs="Times New Roman"/>
                <w:sz w:val="28"/>
                <w:szCs w:val="28"/>
              </w:rPr>
              <w:t>6.1. Номер документа-основания</w:t>
            </w:r>
          </w:p>
        </w:tc>
        <w:tc>
          <w:tcPr>
            <w:tcW w:w="5311" w:type="dxa"/>
          </w:tcPr>
          <w:p w:rsidR="001616C7" w:rsidRPr="001E0F4C" w:rsidRDefault="001616C7" w:rsidP="0099319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>Номер документа-основания является номером Сведения о бюджетном обязательстве.</w:t>
            </w:r>
          </w:p>
        </w:tc>
      </w:tr>
      <w:tr w:rsidR="001616C7" w:rsidRPr="001E0F4C" w:rsidTr="0099319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1616C7" w:rsidRPr="001E0F4C" w:rsidRDefault="001616C7" w:rsidP="0099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P69"/>
            <w:bookmarkEnd w:id="19"/>
            <w:r w:rsidRPr="001E0F4C">
              <w:rPr>
                <w:rFonts w:ascii="Times New Roman" w:hAnsi="Times New Roman" w:cs="Times New Roman"/>
                <w:sz w:val="28"/>
                <w:szCs w:val="28"/>
              </w:rPr>
              <w:t>6.2. Дата документа-основания</w:t>
            </w:r>
          </w:p>
        </w:tc>
        <w:tc>
          <w:tcPr>
            <w:tcW w:w="5311" w:type="dxa"/>
          </w:tcPr>
          <w:p w:rsidR="001616C7" w:rsidRPr="001E0F4C" w:rsidRDefault="001616C7" w:rsidP="0099319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>Указывается дата заключения (принятия) документа-основания.</w:t>
            </w:r>
          </w:p>
        </w:tc>
      </w:tr>
      <w:tr w:rsidR="001616C7" w:rsidRPr="001E0F4C" w:rsidTr="00993195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3965" w:type="dxa"/>
            <w:tcBorders>
              <w:top w:val="nil"/>
            </w:tcBorders>
          </w:tcPr>
          <w:p w:rsidR="001616C7" w:rsidRPr="001E0F4C" w:rsidRDefault="001616C7" w:rsidP="0099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>6.3. Срок исполнения</w:t>
            </w:r>
          </w:p>
        </w:tc>
        <w:tc>
          <w:tcPr>
            <w:tcW w:w="5311" w:type="dxa"/>
            <w:tcBorders>
              <w:top w:val="nil"/>
            </w:tcBorders>
          </w:tcPr>
          <w:p w:rsidR="001616C7" w:rsidRPr="001E0F4C" w:rsidRDefault="001616C7" w:rsidP="0099319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>Указывается дата завершения исполнения обязательств по документу-основанию (кроме обязательств, возникших из извещения об осуществлении закупки, приглашения принять участие в определении поставщика (подрядчика, исполнителя) или проекта контракта).</w:t>
            </w:r>
          </w:p>
        </w:tc>
      </w:tr>
      <w:tr w:rsidR="001616C7" w:rsidRPr="001E0F4C" w:rsidTr="0099319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1616C7" w:rsidRPr="001E0F4C" w:rsidRDefault="001616C7" w:rsidP="0099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6.4. Предмет по документу-основанию</w:t>
            </w:r>
          </w:p>
        </w:tc>
        <w:tc>
          <w:tcPr>
            <w:tcW w:w="5311" w:type="dxa"/>
          </w:tcPr>
          <w:p w:rsidR="001616C7" w:rsidRPr="001E0F4C" w:rsidRDefault="001616C7" w:rsidP="0099319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>Указывается предмет по документу-основанию.</w:t>
            </w:r>
          </w:p>
          <w:p w:rsidR="001616C7" w:rsidRPr="001E0F4C" w:rsidRDefault="001616C7" w:rsidP="0099319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6C7" w:rsidRPr="001E0F4C" w:rsidTr="0099319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1616C7" w:rsidRPr="001E0F4C" w:rsidRDefault="001616C7" w:rsidP="0099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P79"/>
            <w:bookmarkEnd w:id="20"/>
            <w:r w:rsidRPr="001E0F4C">
              <w:rPr>
                <w:rFonts w:ascii="Times New Roman" w:hAnsi="Times New Roman" w:cs="Times New Roman"/>
                <w:sz w:val="28"/>
                <w:szCs w:val="28"/>
              </w:rPr>
              <w:t>6.5. Уникальный номер реестровой записи в реестре контрактов/реестре соглашений</w:t>
            </w:r>
          </w:p>
        </w:tc>
        <w:tc>
          <w:tcPr>
            <w:tcW w:w="5311" w:type="dxa"/>
          </w:tcPr>
          <w:p w:rsidR="001616C7" w:rsidRPr="001E0F4C" w:rsidRDefault="001616C7" w:rsidP="0099319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>Указывается уникальный номер реестровой записи в установленно</w:t>
            </w:r>
            <w:r w:rsidR="0099319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 реестре контрактов (далее - реестр контрактов)</w:t>
            </w:r>
            <w:r w:rsidR="009931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16C7" w:rsidRPr="001E0F4C" w:rsidTr="0099319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1616C7" w:rsidRPr="001E0F4C" w:rsidRDefault="001616C7" w:rsidP="0099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P88"/>
            <w:bookmarkEnd w:id="21"/>
            <w:r w:rsidRPr="001E0F4C">
              <w:rPr>
                <w:rFonts w:ascii="Times New Roman" w:hAnsi="Times New Roman" w:cs="Times New Roman"/>
                <w:sz w:val="28"/>
                <w:szCs w:val="28"/>
              </w:rPr>
              <w:t>6.6. Сумма в валюте обязательства</w:t>
            </w:r>
          </w:p>
        </w:tc>
        <w:tc>
          <w:tcPr>
            <w:tcW w:w="5311" w:type="dxa"/>
          </w:tcPr>
          <w:p w:rsidR="001616C7" w:rsidRPr="001E0F4C" w:rsidRDefault="001616C7" w:rsidP="0099319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>Указывается сумма бюджетного обязательства в соответствии с документом-основанием в единицах валюты, в которой принято бюджетное обязательство, с точностью до второго знака после запятой.</w:t>
            </w:r>
          </w:p>
          <w:p w:rsidR="001616C7" w:rsidRPr="001E0F4C" w:rsidRDefault="001616C7" w:rsidP="0099319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>В случае, если документом-основанием сумма не определена, указывается сумма, рассчитанная получателем средств бюджета, с приложением соответствующего расчета.</w:t>
            </w:r>
          </w:p>
        </w:tc>
      </w:tr>
      <w:tr w:rsidR="001616C7" w:rsidRPr="001E0F4C" w:rsidTr="0099319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1616C7" w:rsidRPr="001E0F4C" w:rsidRDefault="001616C7" w:rsidP="0099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>6.7. Сумма в валюте Российской Федерации всего</w:t>
            </w:r>
          </w:p>
        </w:tc>
        <w:tc>
          <w:tcPr>
            <w:tcW w:w="5311" w:type="dxa"/>
          </w:tcPr>
          <w:p w:rsidR="001616C7" w:rsidRPr="001E0F4C" w:rsidRDefault="001616C7" w:rsidP="0099319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>Указывается сумма бюджетного обязательства в валюте Российской Федерации.</w:t>
            </w:r>
          </w:p>
          <w:p w:rsidR="001616C7" w:rsidRPr="001E0F4C" w:rsidRDefault="001616C7" w:rsidP="0099319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>Если бюджетное обязательство принято в иностранной валюте, его сумма пересчитывается в валюту Российской Федерации по курсу.</w:t>
            </w:r>
          </w:p>
          <w:p w:rsidR="001616C7" w:rsidRPr="001E0F4C" w:rsidRDefault="001616C7" w:rsidP="0099319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6C7" w:rsidRPr="001E0F4C" w:rsidTr="0099319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  <w:shd w:val="clear" w:color="auto" w:fill="auto"/>
          </w:tcPr>
          <w:p w:rsidR="001616C7" w:rsidRPr="005E5E55" w:rsidRDefault="001616C7" w:rsidP="0099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" w:name="P124"/>
            <w:bookmarkEnd w:id="22"/>
            <w:r w:rsidRPr="005E5E55">
              <w:rPr>
                <w:rFonts w:ascii="Times New Roman" w:hAnsi="Times New Roman" w:cs="Times New Roman"/>
                <w:sz w:val="28"/>
                <w:szCs w:val="28"/>
              </w:rPr>
              <w:t>7. Расшифровка обязательства</w:t>
            </w:r>
          </w:p>
        </w:tc>
        <w:tc>
          <w:tcPr>
            <w:tcW w:w="5311" w:type="dxa"/>
            <w:shd w:val="clear" w:color="auto" w:fill="auto"/>
          </w:tcPr>
          <w:p w:rsidR="001616C7" w:rsidRPr="005E5E55" w:rsidRDefault="001616C7" w:rsidP="009931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6C7" w:rsidRPr="001E0F4C" w:rsidTr="0099319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  <w:shd w:val="clear" w:color="auto" w:fill="auto"/>
          </w:tcPr>
          <w:p w:rsidR="001616C7" w:rsidRPr="001E0F4C" w:rsidRDefault="001616C7" w:rsidP="005E5E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>7.1. Наименование объекта капитального строительства или объекта недвижимого имущества</w:t>
            </w:r>
          </w:p>
        </w:tc>
        <w:tc>
          <w:tcPr>
            <w:tcW w:w="5311" w:type="dxa"/>
            <w:shd w:val="clear" w:color="auto" w:fill="auto"/>
          </w:tcPr>
          <w:p w:rsidR="001616C7" w:rsidRPr="001E0F4C" w:rsidRDefault="001616C7" w:rsidP="005E5E5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E55">
              <w:rPr>
                <w:rFonts w:ascii="Times New Roman" w:hAnsi="Times New Roman" w:cs="Times New Roman"/>
                <w:sz w:val="28"/>
                <w:szCs w:val="28"/>
              </w:rPr>
              <w:t>Указывается наименование объекта капитального строительства, объекта недвижимого имущества из документа-основания, заключенного (принятого) в целях осуществления капитальных вложений в объекты капитального строительства ил</w:t>
            </w:r>
            <w:r w:rsidR="005E5E55" w:rsidRPr="005E5E55">
              <w:rPr>
                <w:rFonts w:ascii="Times New Roman" w:hAnsi="Times New Roman" w:cs="Times New Roman"/>
                <w:sz w:val="28"/>
                <w:szCs w:val="28"/>
              </w:rPr>
              <w:t>и объекты недвижимого имущества.</w:t>
            </w:r>
            <w:r w:rsidRPr="005E5E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616C7" w:rsidRPr="001E0F4C" w:rsidTr="0099319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  <w:shd w:val="clear" w:color="auto" w:fill="auto"/>
          </w:tcPr>
          <w:p w:rsidR="001616C7" w:rsidRPr="001E0F4C" w:rsidRDefault="001616C7" w:rsidP="005E5E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 xml:space="preserve">7.2. Уникальный код объекта </w:t>
            </w:r>
            <w:r w:rsidRPr="001E0F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капитального строительства или объекта недвижимого имущества </w:t>
            </w:r>
          </w:p>
        </w:tc>
        <w:tc>
          <w:tcPr>
            <w:tcW w:w="5311" w:type="dxa"/>
            <w:shd w:val="clear" w:color="auto" w:fill="auto"/>
          </w:tcPr>
          <w:p w:rsidR="001616C7" w:rsidRPr="001E0F4C" w:rsidRDefault="001616C7" w:rsidP="005E5E5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Указывается уникальный код объекта </w:t>
            </w:r>
            <w:r w:rsidRPr="001E0F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капитального строительства или объекта недвижимого имущества</w:t>
            </w:r>
            <w:r w:rsidR="002223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616C7" w:rsidRPr="001E0F4C" w:rsidTr="0099319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1616C7" w:rsidRPr="001E0F4C" w:rsidRDefault="001616C7" w:rsidP="0099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7.3. Код по </w:t>
            </w:r>
            <w:r w:rsidR="00D03923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бюджетной классификации </w:t>
            </w:r>
          </w:p>
        </w:tc>
        <w:tc>
          <w:tcPr>
            <w:tcW w:w="5311" w:type="dxa"/>
          </w:tcPr>
          <w:p w:rsidR="001616C7" w:rsidRPr="001E0F4C" w:rsidRDefault="001616C7" w:rsidP="00D039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>Указывается код классификации расходов бюджета в соответствии с предметом документа-основания.</w:t>
            </w:r>
          </w:p>
        </w:tc>
      </w:tr>
      <w:tr w:rsidR="001616C7" w:rsidRPr="001E0F4C" w:rsidTr="0099319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1616C7" w:rsidRPr="001E0F4C" w:rsidRDefault="001616C7" w:rsidP="0099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>7.4. Сумма исполненного обязательства прошлых лет в валюте Российской Федерации</w:t>
            </w:r>
          </w:p>
        </w:tc>
        <w:tc>
          <w:tcPr>
            <w:tcW w:w="5311" w:type="dxa"/>
          </w:tcPr>
          <w:p w:rsidR="001616C7" w:rsidRPr="001E0F4C" w:rsidRDefault="001616C7" w:rsidP="0099319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>Указывается исполненная сумма бюджетного обязательства прошлых лет с точностью до второго знака после запятой.</w:t>
            </w:r>
          </w:p>
        </w:tc>
      </w:tr>
      <w:tr w:rsidR="001616C7" w:rsidRPr="001E0F4C" w:rsidTr="0099319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1616C7" w:rsidRPr="001E0F4C" w:rsidRDefault="001616C7" w:rsidP="0099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>7.5. Сумма неисполненного обязательства прошлых лет в валюте Российской Федерации</w:t>
            </w:r>
          </w:p>
        </w:tc>
        <w:tc>
          <w:tcPr>
            <w:tcW w:w="5311" w:type="dxa"/>
          </w:tcPr>
          <w:p w:rsidR="001616C7" w:rsidRPr="001E0F4C" w:rsidRDefault="001616C7" w:rsidP="0099319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>При внесении изменения в бюджетное обязательство, связанное с переносом неисполненной суммы обязательства прошлых лет на очередной финансовый год, указывается сумма бюджетного обязательства прошлых лет с точностью до второго знака после запятой, подлежащая исполнению в текущем финансовом году.</w:t>
            </w:r>
          </w:p>
        </w:tc>
      </w:tr>
      <w:tr w:rsidR="001616C7" w:rsidRPr="001E0F4C" w:rsidTr="0099319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1616C7" w:rsidRPr="001E0F4C" w:rsidRDefault="001616C7" w:rsidP="0099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>7.6. Сумма на 20__ текущий финансовый год в валюте Российской Федерации с помесячной разбивкой</w:t>
            </w:r>
          </w:p>
        </w:tc>
        <w:tc>
          <w:tcPr>
            <w:tcW w:w="5311" w:type="dxa"/>
          </w:tcPr>
          <w:p w:rsidR="001616C7" w:rsidRPr="001E0F4C" w:rsidRDefault="001616C7" w:rsidP="0099319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>В случае постановки на учет (изменения) бюджетного обязательства, возникшего на основании государственного контракта (договора), указывается график платежей.</w:t>
            </w:r>
          </w:p>
        </w:tc>
      </w:tr>
      <w:tr w:rsidR="001616C7" w:rsidRPr="001E0F4C" w:rsidTr="0099319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1616C7" w:rsidRPr="001E0F4C" w:rsidRDefault="001616C7" w:rsidP="0099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>7.7. Сумма в валюте Российской Федерации на плановый период и за пределами планового периода</w:t>
            </w:r>
          </w:p>
        </w:tc>
        <w:tc>
          <w:tcPr>
            <w:tcW w:w="5311" w:type="dxa"/>
          </w:tcPr>
          <w:p w:rsidR="001616C7" w:rsidRPr="001E0F4C" w:rsidRDefault="001616C7" w:rsidP="0099319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>В случае постановки на учет (изменения) бюджетного обязательства, возникшего на основании государственного контракта (договора), указывается график платежей по государственному контракту (договору) в валюте Российской Федерации с годовой периодичностью.</w:t>
            </w:r>
          </w:p>
          <w:p w:rsidR="001616C7" w:rsidRPr="001E0F4C" w:rsidRDefault="001616C7" w:rsidP="0099319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>Сумма указывается отдельно на текущий финансовый год, первый, второй год планового периода, и на третий год после текущего финансового года, а также общей суммой на последующие года.</w:t>
            </w:r>
          </w:p>
        </w:tc>
      </w:tr>
      <w:tr w:rsidR="001616C7" w:rsidRPr="001E0F4C" w:rsidTr="0099319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1616C7" w:rsidRPr="001E0F4C" w:rsidRDefault="001616C7" w:rsidP="0099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>7.8. Примечание</w:t>
            </w:r>
          </w:p>
        </w:tc>
        <w:tc>
          <w:tcPr>
            <w:tcW w:w="5311" w:type="dxa"/>
          </w:tcPr>
          <w:p w:rsidR="001616C7" w:rsidRPr="001E0F4C" w:rsidRDefault="001616C7" w:rsidP="0099319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4C">
              <w:rPr>
                <w:rFonts w:ascii="Times New Roman" w:hAnsi="Times New Roman" w:cs="Times New Roman"/>
                <w:sz w:val="28"/>
                <w:szCs w:val="28"/>
              </w:rPr>
              <w:t>Иная информация, необходимая для постановки бюджетного обязательства на учет.</w:t>
            </w:r>
          </w:p>
        </w:tc>
      </w:tr>
    </w:tbl>
    <w:p w:rsidR="001616C7" w:rsidRPr="001E0F4C" w:rsidRDefault="001616C7" w:rsidP="001616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16C7" w:rsidRPr="001E0F4C" w:rsidRDefault="001616C7" w:rsidP="001616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16C7" w:rsidRPr="001E0F4C" w:rsidRDefault="001616C7" w:rsidP="001616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16C7" w:rsidRPr="001E0F4C" w:rsidRDefault="001616C7" w:rsidP="001616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16C7" w:rsidRPr="001E0F4C" w:rsidRDefault="001616C7" w:rsidP="001616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16C7" w:rsidRPr="001E0F4C" w:rsidRDefault="001616C7" w:rsidP="00AB6F8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616C7" w:rsidRPr="001E0F4C" w:rsidRDefault="001616C7" w:rsidP="001616C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616C7" w:rsidRDefault="001616C7" w:rsidP="001616C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AB6F89" w:rsidRDefault="00AB6F89" w:rsidP="001616C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AB6F89" w:rsidRDefault="00AB6F89" w:rsidP="001616C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AB6F89" w:rsidRDefault="00AB6F89" w:rsidP="001616C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AB6F89" w:rsidRDefault="00AB6F89" w:rsidP="001616C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AB6F89" w:rsidRDefault="00AB6F89" w:rsidP="001616C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AB6F89" w:rsidRDefault="00AB6F89" w:rsidP="001616C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AB6F89" w:rsidRDefault="00AB6F89" w:rsidP="001616C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AB6F89" w:rsidRDefault="00AB6F89" w:rsidP="001616C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E5E55" w:rsidRDefault="005E5E55" w:rsidP="001616C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E5E55" w:rsidRDefault="005E5E55" w:rsidP="001616C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E5E55" w:rsidRDefault="005E5E55" w:rsidP="001616C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E5E55" w:rsidRDefault="005E5E55" w:rsidP="001616C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E5E55" w:rsidRDefault="005E5E55" w:rsidP="001616C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E5E55" w:rsidRDefault="005E5E55" w:rsidP="001616C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E5E55" w:rsidRDefault="005E5E55" w:rsidP="001616C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E5E55" w:rsidRDefault="005E5E55" w:rsidP="001616C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E5E55" w:rsidRDefault="005E5E55" w:rsidP="001616C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E5E55" w:rsidRDefault="005E5E55" w:rsidP="001616C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E5E55" w:rsidRDefault="005E5E55" w:rsidP="001616C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E5E55" w:rsidRDefault="005E5E55" w:rsidP="001616C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E5E55" w:rsidRDefault="005E5E55" w:rsidP="001616C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2231A" w:rsidRDefault="0022231A" w:rsidP="001616C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2231A" w:rsidRDefault="0022231A" w:rsidP="001616C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2231A" w:rsidRDefault="0022231A" w:rsidP="001616C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AB6F89" w:rsidRDefault="00AB6F89" w:rsidP="001616C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0658C3" w:rsidRDefault="000658C3" w:rsidP="004F66C0">
      <w:pPr>
        <w:pStyle w:val="ConsPlusNormal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0658C3" w:rsidRDefault="000658C3" w:rsidP="004F66C0">
      <w:pPr>
        <w:pStyle w:val="ConsPlusNormal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0658C3" w:rsidRDefault="000658C3" w:rsidP="004F66C0">
      <w:pPr>
        <w:pStyle w:val="ConsPlusNormal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0658C3" w:rsidRDefault="000658C3" w:rsidP="004F66C0">
      <w:pPr>
        <w:pStyle w:val="ConsPlusNormal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0658C3" w:rsidRDefault="000658C3" w:rsidP="004F66C0">
      <w:pPr>
        <w:pStyle w:val="ConsPlusNormal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0658C3" w:rsidRDefault="000658C3" w:rsidP="004F66C0">
      <w:pPr>
        <w:pStyle w:val="ConsPlusNormal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0658C3" w:rsidRDefault="000658C3" w:rsidP="004F66C0">
      <w:pPr>
        <w:pStyle w:val="ConsPlusNormal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0658C3" w:rsidRDefault="000658C3" w:rsidP="004F66C0">
      <w:pPr>
        <w:pStyle w:val="ConsPlusNormal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0658C3" w:rsidRDefault="000658C3" w:rsidP="004F66C0">
      <w:pPr>
        <w:pStyle w:val="ConsPlusNormal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0658C3" w:rsidRDefault="000658C3" w:rsidP="004F66C0">
      <w:pPr>
        <w:pStyle w:val="ConsPlusNormal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0658C3" w:rsidRDefault="000658C3" w:rsidP="004F66C0">
      <w:pPr>
        <w:pStyle w:val="ConsPlusNormal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0658C3" w:rsidRDefault="000658C3" w:rsidP="004F66C0">
      <w:pPr>
        <w:pStyle w:val="ConsPlusNormal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0658C3" w:rsidRDefault="000658C3" w:rsidP="004F66C0">
      <w:pPr>
        <w:pStyle w:val="ConsPlusNormal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0658C3" w:rsidRDefault="000658C3" w:rsidP="004F66C0">
      <w:pPr>
        <w:pStyle w:val="ConsPlusNormal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0658C3" w:rsidRDefault="000658C3" w:rsidP="004F66C0">
      <w:pPr>
        <w:pStyle w:val="ConsPlusNormal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AB6F89" w:rsidRPr="00D03923" w:rsidRDefault="00AB6F89" w:rsidP="004F66C0">
      <w:pPr>
        <w:pStyle w:val="ConsPlusNormal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r w:rsidRPr="00D0392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03923">
        <w:rPr>
          <w:rFonts w:ascii="Times New Roman" w:hAnsi="Times New Roman" w:cs="Times New Roman"/>
          <w:sz w:val="28"/>
          <w:szCs w:val="28"/>
        </w:rPr>
        <w:t>№</w:t>
      </w:r>
      <w:r w:rsidRPr="00D03923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4F66C0" w:rsidRDefault="00AB6F89" w:rsidP="004F66C0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D03923">
        <w:rPr>
          <w:rFonts w:ascii="Times New Roman" w:hAnsi="Times New Roman" w:cs="Times New Roman"/>
          <w:sz w:val="28"/>
          <w:szCs w:val="28"/>
        </w:rPr>
        <w:t xml:space="preserve">к Порядку учета бюджетных и </w:t>
      </w:r>
    </w:p>
    <w:p w:rsidR="004F66C0" w:rsidRDefault="00AB6F89" w:rsidP="004F66C0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D03923">
        <w:rPr>
          <w:rFonts w:ascii="Times New Roman" w:hAnsi="Times New Roman" w:cs="Times New Roman"/>
          <w:sz w:val="28"/>
          <w:szCs w:val="28"/>
        </w:rPr>
        <w:t>денежных</w:t>
      </w:r>
      <w:r w:rsidR="004F66C0">
        <w:rPr>
          <w:rFonts w:ascii="Times New Roman" w:hAnsi="Times New Roman" w:cs="Times New Roman"/>
          <w:sz w:val="28"/>
          <w:szCs w:val="28"/>
        </w:rPr>
        <w:t xml:space="preserve"> </w:t>
      </w:r>
      <w:r w:rsidRPr="00D03923">
        <w:rPr>
          <w:rFonts w:ascii="Times New Roman" w:hAnsi="Times New Roman" w:cs="Times New Roman"/>
          <w:sz w:val="28"/>
          <w:szCs w:val="28"/>
        </w:rPr>
        <w:t xml:space="preserve">обязательств получателей </w:t>
      </w:r>
    </w:p>
    <w:p w:rsidR="004F66C0" w:rsidRDefault="00AB6F89" w:rsidP="004F66C0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D03923">
        <w:rPr>
          <w:rFonts w:ascii="Times New Roman" w:hAnsi="Times New Roman" w:cs="Times New Roman"/>
          <w:sz w:val="28"/>
          <w:szCs w:val="28"/>
        </w:rPr>
        <w:lastRenderedPageBreak/>
        <w:t>средств</w:t>
      </w:r>
      <w:r w:rsidR="004F66C0">
        <w:rPr>
          <w:rFonts w:ascii="Times New Roman" w:hAnsi="Times New Roman" w:cs="Times New Roman"/>
          <w:sz w:val="28"/>
          <w:szCs w:val="28"/>
        </w:rPr>
        <w:t xml:space="preserve"> </w:t>
      </w:r>
      <w:r w:rsidR="007C27A4">
        <w:rPr>
          <w:rFonts w:ascii="Times New Roman" w:hAnsi="Times New Roman" w:cs="Times New Roman"/>
          <w:sz w:val="28"/>
          <w:szCs w:val="28"/>
        </w:rPr>
        <w:t xml:space="preserve">бюджета Республики </w:t>
      </w:r>
    </w:p>
    <w:p w:rsidR="00D03923" w:rsidRDefault="007C27A4" w:rsidP="004F66C0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Татарстан, утвержденн</w:t>
      </w:r>
      <w:r w:rsidR="00B752A8">
        <w:rPr>
          <w:rFonts w:ascii="Times New Roman" w:hAnsi="Times New Roman" w:cs="Times New Roman"/>
          <w:sz w:val="28"/>
          <w:szCs w:val="28"/>
        </w:rPr>
        <w:t>ому</w:t>
      </w:r>
      <w:r>
        <w:rPr>
          <w:rFonts w:ascii="Times New Roman" w:hAnsi="Times New Roman" w:cs="Times New Roman"/>
          <w:sz w:val="28"/>
          <w:szCs w:val="28"/>
        </w:rPr>
        <w:t xml:space="preserve"> приказом </w:t>
      </w:r>
    </w:p>
    <w:p w:rsidR="00AB6F89" w:rsidRDefault="00AB6F89" w:rsidP="004F66C0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D03923">
        <w:rPr>
          <w:rFonts w:ascii="Times New Roman" w:hAnsi="Times New Roman" w:cs="Times New Roman"/>
          <w:sz w:val="28"/>
          <w:szCs w:val="28"/>
        </w:rPr>
        <w:t>Министерства</w:t>
      </w:r>
      <w:r w:rsidR="007C27A4">
        <w:rPr>
          <w:rFonts w:ascii="Times New Roman" w:hAnsi="Times New Roman" w:cs="Times New Roman"/>
          <w:sz w:val="28"/>
          <w:szCs w:val="28"/>
        </w:rPr>
        <w:t xml:space="preserve"> </w:t>
      </w:r>
      <w:r w:rsidRPr="00D03923">
        <w:rPr>
          <w:rFonts w:ascii="Times New Roman" w:hAnsi="Times New Roman" w:cs="Times New Roman"/>
          <w:sz w:val="28"/>
          <w:szCs w:val="28"/>
        </w:rPr>
        <w:t xml:space="preserve">финансов </w:t>
      </w:r>
    </w:p>
    <w:p w:rsidR="007C27A4" w:rsidRPr="00D03923" w:rsidRDefault="007C27A4" w:rsidP="004F66C0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AB6F89" w:rsidRPr="00D03923" w:rsidRDefault="00AB6F89" w:rsidP="004F66C0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D03923">
        <w:rPr>
          <w:rFonts w:ascii="Times New Roman" w:hAnsi="Times New Roman" w:cs="Times New Roman"/>
          <w:sz w:val="28"/>
          <w:szCs w:val="28"/>
        </w:rPr>
        <w:t xml:space="preserve">от </w:t>
      </w:r>
      <w:r w:rsidR="007C27A4">
        <w:rPr>
          <w:rFonts w:ascii="Times New Roman" w:hAnsi="Times New Roman" w:cs="Times New Roman"/>
          <w:sz w:val="28"/>
          <w:szCs w:val="28"/>
        </w:rPr>
        <w:t>«____»_______2021 № ________</w:t>
      </w:r>
    </w:p>
    <w:p w:rsidR="00AB6F89" w:rsidRPr="00D03923" w:rsidRDefault="00AB6F89" w:rsidP="00D03923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</w:p>
    <w:p w:rsidR="00AB6F89" w:rsidRPr="00D03923" w:rsidRDefault="00AB6F89" w:rsidP="00D039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03923">
        <w:rPr>
          <w:rFonts w:ascii="Times New Roman" w:hAnsi="Times New Roman" w:cs="Times New Roman"/>
          <w:sz w:val="28"/>
          <w:szCs w:val="28"/>
        </w:rPr>
        <w:t>Реквизиты</w:t>
      </w:r>
    </w:p>
    <w:p w:rsidR="00AB6F89" w:rsidRPr="00D03923" w:rsidRDefault="00AB6F89" w:rsidP="00D039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03923">
        <w:rPr>
          <w:rFonts w:ascii="Times New Roman" w:hAnsi="Times New Roman" w:cs="Times New Roman"/>
          <w:sz w:val="28"/>
          <w:szCs w:val="28"/>
        </w:rPr>
        <w:t>Сведения о денежном обязательстве</w:t>
      </w:r>
    </w:p>
    <w:p w:rsidR="00AB6F89" w:rsidRPr="00D03923" w:rsidRDefault="00AB6F89" w:rsidP="00D039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5"/>
        <w:gridCol w:w="5595"/>
      </w:tblGrid>
      <w:tr w:rsidR="00AB6F89" w:rsidRPr="00D03923" w:rsidTr="002B72B9">
        <w:tc>
          <w:tcPr>
            <w:tcW w:w="9560" w:type="dxa"/>
            <w:gridSpan w:val="2"/>
            <w:tcBorders>
              <w:top w:val="nil"/>
              <w:left w:val="nil"/>
              <w:right w:val="nil"/>
            </w:tcBorders>
          </w:tcPr>
          <w:p w:rsidR="00AB6F89" w:rsidRPr="00D03923" w:rsidRDefault="00AB6F89" w:rsidP="007C27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923">
              <w:rPr>
                <w:rFonts w:ascii="Times New Roman" w:hAnsi="Times New Roman" w:cs="Times New Roman"/>
                <w:sz w:val="28"/>
                <w:szCs w:val="28"/>
              </w:rPr>
              <w:t>Единица измерения: руб.</w:t>
            </w:r>
          </w:p>
          <w:p w:rsidR="00AB6F89" w:rsidRPr="00D03923" w:rsidRDefault="00AB6F89" w:rsidP="007C27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923">
              <w:rPr>
                <w:rFonts w:ascii="Times New Roman" w:hAnsi="Times New Roman" w:cs="Times New Roman"/>
                <w:sz w:val="28"/>
                <w:szCs w:val="28"/>
              </w:rPr>
              <w:t>(с точностью до второго десятичного знака)</w:t>
            </w:r>
          </w:p>
        </w:tc>
      </w:tr>
      <w:tr w:rsidR="00AB6F89" w:rsidRPr="00D03923" w:rsidTr="002B72B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AB6F89" w:rsidRPr="00D03923" w:rsidRDefault="007C27A4" w:rsidP="002B72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B6F89" w:rsidRPr="00D03923">
              <w:rPr>
                <w:rFonts w:ascii="Times New Roman" w:hAnsi="Times New Roman" w:cs="Times New Roman"/>
                <w:sz w:val="28"/>
                <w:szCs w:val="28"/>
              </w:rPr>
              <w:t>аименование информации (реквизита, показателя)</w:t>
            </w:r>
          </w:p>
        </w:tc>
        <w:tc>
          <w:tcPr>
            <w:tcW w:w="5595" w:type="dxa"/>
          </w:tcPr>
          <w:p w:rsidR="00AB6F89" w:rsidRPr="00D03923" w:rsidRDefault="002B72B9" w:rsidP="002B72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</w:t>
            </w:r>
            <w:r w:rsidR="00AB6F89" w:rsidRPr="00D03923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формирования информации (реквизита, показателя)</w:t>
            </w:r>
          </w:p>
        </w:tc>
      </w:tr>
      <w:tr w:rsidR="00AB6F89" w:rsidRPr="00D03923" w:rsidTr="002B72B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AB6F89" w:rsidRPr="00D03923" w:rsidRDefault="00AB6F89" w:rsidP="007C27A4">
            <w:pPr>
              <w:pStyle w:val="ConsPlusNormal"/>
              <w:ind w:firstLine="49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9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27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03923">
              <w:rPr>
                <w:rFonts w:ascii="Times New Roman" w:hAnsi="Times New Roman" w:cs="Times New Roman"/>
                <w:sz w:val="28"/>
                <w:szCs w:val="28"/>
              </w:rPr>
              <w:t>. Номер сведений о денежном обязательстве получателя средств бюджета (далее - соответственно Сведения о денежном обязательстве, денежное обязательство)</w:t>
            </w:r>
          </w:p>
        </w:tc>
        <w:tc>
          <w:tcPr>
            <w:tcW w:w="5595" w:type="dxa"/>
          </w:tcPr>
          <w:p w:rsidR="00AB6F89" w:rsidRPr="00D03923" w:rsidRDefault="007C27A4" w:rsidP="002B72B9">
            <w:pPr>
              <w:pStyle w:val="ConsPlusNormal"/>
              <w:ind w:right="-2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B6F89" w:rsidRPr="00D03923">
              <w:rPr>
                <w:rFonts w:ascii="Times New Roman" w:hAnsi="Times New Roman" w:cs="Times New Roman"/>
                <w:sz w:val="28"/>
                <w:szCs w:val="28"/>
              </w:rPr>
              <w:t>казывается порядковый номер Сведений о денежном обязательстве.</w:t>
            </w:r>
          </w:p>
          <w:p w:rsidR="00AB6F89" w:rsidRPr="00D03923" w:rsidRDefault="007C27A4" w:rsidP="002B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B6F89" w:rsidRPr="00D03923">
              <w:rPr>
                <w:rFonts w:ascii="Times New Roman" w:hAnsi="Times New Roman" w:cs="Times New Roman"/>
                <w:sz w:val="28"/>
                <w:szCs w:val="28"/>
              </w:rPr>
              <w:t>ри представлении Сведений о денежном обязательстве в форме электронного документа в информационных системах Министерства финансов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  <w:r w:rsidR="00AB6F89" w:rsidRPr="00D03923">
              <w:rPr>
                <w:rFonts w:ascii="Times New Roman" w:hAnsi="Times New Roman" w:cs="Times New Roman"/>
                <w:sz w:val="28"/>
                <w:szCs w:val="28"/>
              </w:rPr>
              <w:t xml:space="preserve">  (далее - информационные системы) номер Сведений о денежном обязательстве присваивается автоматически в информационных системах.</w:t>
            </w:r>
          </w:p>
        </w:tc>
      </w:tr>
      <w:tr w:rsidR="00AB6F89" w:rsidRPr="00D03923" w:rsidTr="002B72B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AB6F89" w:rsidRPr="00D03923" w:rsidRDefault="00AB6F89" w:rsidP="007C27A4">
            <w:pPr>
              <w:pStyle w:val="ConsPlusNormal"/>
              <w:ind w:firstLine="49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9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27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3923">
              <w:rPr>
                <w:rFonts w:ascii="Times New Roman" w:hAnsi="Times New Roman" w:cs="Times New Roman"/>
                <w:sz w:val="28"/>
                <w:szCs w:val="28"/>
              </w:rPr>
              <w:t>. Дата Сведений о денежном обязательстве</w:t>
            </w:r>
          </w:p>
        </w:tc>
        <w:tc>
          <w:tcPr>
            <w:tcW w:w="5595" w:type="dxa"/>
          </w:tcPr>
          <w:p w:rsidR="00AB6F89" w:rsidRPr="00D03923" w:rsidRDefault="007C27A4" w:rsidP="002B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B6F89" w:rsidRPr="00D03923">
              <w:rPr>
                <w:rFonts w:ascii="Times New Roman" w:hAnsi="Times New Roman" w:cs="Times New Roman"/>
                <w:sz w:val="28"/>
                <w:szCs w:val="28"/>
              </w:rPr>
              <w:t xml:space="preserve">казывается дата подписания Сведений о денежном обязательстве получателем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B6F89" w:rsidRPr="00D03923">
              <w:rPr>
                <w:rFonts w:ascii="Times New Roman" w:hAnsi="Times New Roman" w:cs="Times New Roman"/>
                <w:sz w:val="28"/>
                <w:szCs w:val="28"/>
              </w:rPr>
              <w:t>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</w:t>
            </w:r>
            <w:r w:rsidR="00AB6F89" w:rsidRPr="00D039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6F89" w:rsidRPr="00D03923" w:rsidRDefault="007C27A4" w:rsidP="002B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B6F89" w:rsidRPr="00D03923">
              <w:rPr>
                <w:rFonts w:ascii="Times New Roman" w:hAnsi="Times New Roman" w:cs="Times New Roman"/>
                <w:sz w:val="28"/>
                <w:szCs w:val="28"/>
              </w:rPr>
              <w:t>ри формировании Сведений о денежном обязательстве в форме электронного документа в информационных системах дата Сведений о денежном обязательстве проставляется автоматически.</w:t>
            </w:r>
          </w:p>
        </w:tc>
      </w:tr>
      <w:tr w:rsidR="00AB6F89" w:rsidRPr="00D03923" w:rsidTr="002B72B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AB6F89" w:rsidRPr="00D03923" w:rsidRDefault="00AB6F89" w:rsidP="007C27A4">
            <w:pPr>
              <w:pStyle w:val="ConsPlusNormal"/>
              <w:ind w:firstLine="49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9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C27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3923">
              <w:rPr>
                <w:rFonts w:ascii="Times New Roman" w:hAnsi="Times New Roman" w:cs="Times New Roman"/>
                <w:sz w:val="28"/>
                <w:szCs w:val="28"/>
              </w:rPr>
              <w:t>. Учетный номер денежного обязательства</w:t>
            </w:r>
          </w:p>
        </w:tc>
        <w:tc>
          <w:tcPr>
            <w:tcW w:w="5595" w:type="dxa"/>
          </w:tcPr>
          <w:p w:rsidR="00AB6F89" w:rsidRPr="00D03923" w:rsidRDefault="007C27A4" w:rsidP="002B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B6F89" w:rsidRPr="00D03923">
              <w:rPr>
                <w:rFonts w:ascii="Times New Roman" w:hAnsi="Times New Roman" w:cs="Times New Roman"/>
                <w:sz w:val="28"/>
                <w:szCs w:val="28"/>
              </w:rPr>
              <w:t>казывается при внесении изменений в поставленное на учет денежное обязательство.</w:t>
            </w:r>
          </w:p>
          <w:p w:rsidR="00AB6F89" w:rsidRPr="00D03923" w:rsidRDefault="007C27A4" w:rsidP="002B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B6F89" w:rsidRPr="00D03923">
              <w:rPr>
                <w:rFonts w:ascii="Times New Roman" w:hAnsi="Times New Roman" w:cs="Times New Roman"/>
                <w:sz w:val="28"/>
                <w:szCs w:val="28"/>
              </w:rPr>
              <w:t>казывается учетный номер денежного обязательства, в которое вносятся изменения, присвоенный ему при постановке на учет.</w:t>
            </w:r>
          </w:p>
          <w:p w:rsidR="00AB6F89" w:rsidRPr="00D03923" w:rsidRDefault="007C27A4" w:rsidP="002B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B6F89" w:rsidRPr="00D03923">
              <w:rPr>
                <w:rFonts w:ascii="Times New Roman" w:hAnsi="Times New Roman" w:cs="Times New Roman"/>
                <w:sz w:val="28"/>
                <w:szCs w:val="28"/>
              </w:rPr>
              <w:t xml:space="preserve">ри формировании Сведений о денежном обязательстве в форме электронного документа в информационной системе </w:t>
            </w:r>
            <w:r w:rsidR="00AB6F89" w:rsidRPr="00D039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учетный номер денежного обязательства заполняется путем выбора соответствующего значения из полного перечня учетных номеров денежных обязательств.</w:t>
            </w:r>
          </w:p>
        </w:tc>
      </w:tr>
      <w:tr w:rsidR="00AB6F89" w:rsidRPr="00D03923" w:rsidTr="002B72B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AB6F89" w:rsidRPr="00D03923" w:rsidRDefault="00AB6F89" w:rsidP="00D03923">
            <w:pPr>
              <w:pStyle w:val="ConsPlusNormal"/>
              <w:ind w:firstLine="4962"/>
              <w:rPr>
                <w:rFonts w:ascii="Times New Roman" w:hAnsi="Times New Roman" w:cs="Times New Roman"/>
                <w:sz w:val="28"/>
                <w:szCs w:val="28"/>
              </w:rPr>
            </w:pPr>
            <w:r w:rsidRPr="00D039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7C27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03923">
              <w:rPr>
                <w:rFonts w:ascii="Times New Roman" w:hAnsi="Times New Roman" w:cs="Times New Roman"/>
                <w:sz w:val="28"/>
                <w:szCs w:val="28"/>
              </w:rPr>
              <w:t>. Учетный номер бюджетного обязательства</w:t>
            </w:r>
          </w:p>
        </w:tc>
        <w:tc>
          <w:tcPr>
            <w:tcW w:w="5595" w:type="dxa"/>
          </w:tcPr>
          <w:p w:rsidR="00AB6F89" w:rsidRPr="00D03923" w:rsidRDefault="007C27A4" w:rsidP="002B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B6F89" w:rsidRPr="00D03923">
              <w:rPr>
                <w:rFonts w:ascii="Times New Roman" w:hAnsi="Times New Roman" w:cs="Times New Roman"/>
                <w:sz w:val="28"/>
                <w:szCs w:val="28"/>
              </w:rPr>
              <w:t>казывается учетный номер принятого бюджетного обязательства, денежное обязательство по которому ставится на учет (в денежное обязательство по которому вносятся изменения).</w:t>
            </w:r>
          </w:p>
          <w:p w:rsidR="00AB6F89" w:rsidRPr="00D03923" w:rsidRDefault="007C27A4" w:rsidP="002B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B6F89" w:rsidRPr="00D03923">
              <w:rPr>
                <w:rFonts w:ascii="Times New Roman" w:hAnsi="Times New Roman" w:cs="Times New Roman"/>
                <w:sz w:val="28"/>
                <w:szCs w:val="28"/>
              </w:rPr>
              <w:t>ри формировании Сведений о денежном обязательстве, предусматривающих внесение изменений в поставленное на учет денежное обязательство, в форме электронного документа в информационных системах заполняется автоматически при указании учетного номера денежного обязательства, в которое вносятся изменения.</w:t>
            </w:r>
          </w:p>
        </w:tc>
      </w:tr>
      <w:tr w:rsidR="00AB6F89" w:rsidRPr="00D03923" w:rsidTr="0022231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AB6F89" w:rsidRPr="0022231A" w:rsidRDefault="0022231A" w:rsidP="0022231A">
            <w:pPr>
              <w:pStyle w:val="ConsPlusNormal"/>
              <w:ind w:firstLine="49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C27A4" w:rsidRPr="002223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B6F89" w:rsidRPr="0022231A">
              <w:rPr>
                <w:rFonts w:ascii="Times New Roman" w:hAnsi="Times New Roman" w:cs="Times New Roman"/>
                <w:sz w:val="28"/>
                <w:szCs w:val="28"/>
              </w:rPr>
              <w:t>. Уникальный код объекта капитального строительства или объекта недвижимого имущества</w:t>
            </w:r>
          </w:p>
        </w:tc>
        <w:tc>
          <w:tcPr>
            <w:tcW w:w="5595" w:type="dxa"/>
          </w:tcPr>
          <w:p w:rsidR="00AB6F89" w:rsidRPr="0022231A" w:rsidRDefault="007C27A4" w:rsidP="002223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31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B6F89" w:rsidRPr="0022231A">
              <w:rPr>
                <w:rFonts w:ascii="Times New Roman" w:hAnsi="Times New Roman" w:cs="Times New Roman"/>
                <w:sz w:val="28"/>
                <w:szCs w:val="28"/>
              </w:rPr>
              <w:t>казывается уникальный код объекта капитального строительства или объекта недвижимого имущества.</w:t>
            </w:r>
          </w:p>
        </w:tc>
      </w:tr>
      <w:tr w:rsidR="00AB6F89" w:rsidRPr="00D03923" w:rsidTr="002B72B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AB6F89" w:rsidRPr="00D03923" w:rsidRDefault="007C27A4" w:rsidP="007C27A4">
            <w:pPr>
              <w:pStyle w:val="ConsPlusNormal"/>
              <w:ind w:firstLine="49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66. Информация о получателе </w:t>
            </w:r>
            <w:r w:rsidR="00AB6F89" w:rsidRPr="00D03923">
              <w:rPr>
                <w:rFonts w:ascii="Times New Roman" w:hAnsi="Times New Roman" w:cs="Times New Roman"/>
                <w:sz w:val="28"/>
                <w:szCs w:val="28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</w:t>
            </w:r>
          </w:p>
        </w:tc>
        <w:tc>
          <w:tcPr>
            <w:tcW w:w="5595" w:type="dxa"/>
          </w:tcPr>
          <w:p w:rsidR="00AB6F89" w:rsidRPr="00D03923" w:rsidRDefault="00AB6F89" w:rsidP="00D03923">
            <w:pPr>
              <w:pStyle w:val="ConsPlusNormal"/>
              <w:ind w:firstLine="49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F89" w:rsidRPr="00D03923" w:rsidTr="002B72B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AB6F89" w:rsidRPr="00D03923" w:rsidRDefault="00AB6F89" w:rsidP="007C27A4">
            <w:pPr>
              <w:pStyle w:val="ConsPlusNormal"/>
              <w:ind w:firstLine="4962"/>
              <w:rPr>
                <w:rFonts w:ascii="Times New Roman" w:hAnsi="Times New Roman" w:cs="Times New Roman"/>
                <w:sz w:val="28"/>
                <w:szCs w:val="28"/>
              </w:rPr>
            </w:pPr>
            <w:r w:rsidRPr="00D039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C27A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D03923">
              <w:rPr>
                <w:rFonts w:ascii="Times New Roman" w:hAnsi="Times New Roman" w:cs="Times New Roman"/>
                <w:sz w:val="28"/>
                <w:szCs w:val="28"/>
              </w:rPr>
              <w:t>1. Получатель средств</w:t>
            </w:r>
            <w:r w:rsidR="007C27A4">
              <w:rPr>
                <w:rFonts w:ascii="Times New Roman" w:hAnsi="Times New Roman" w:cs="Times New Roman"/>
                <w:sz w:val="28"/>
                <w:szCs w:val="28"/>
              </w:rPr>
              <w:t xml:space="preserve"> бюджета</w:t>
            </w:r>
          </w:p>
        </w:tc>
        <w:tc>
          <w:tcPr>
            <w:tcW w:w="5595" w:type="dxa"/>
          </w:tcPr>
          <w:p w:rsidR="00AB6F89" w:rsidRPr="00D03923" w:rsidRDefault="007C27A4" w:rsidP="00821D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B6F89" w:rsidRPr="00D03923">
              <w:rPr>
                <w:rFonts w:ascii="Times New Roman" w:hAnsi="Times New Roman" w:cs="Times New Roman"/>
                <w:sz w:val="28"/>
                <w:szCs w:val="28"/>
              </w:rPr>
              <w:t>казывается наименование получателя средств бюджета, соответствующее реестровой записи реестра участников бюджетного процесса, а также юридических лиц, не являющихся участниками бюджетного процесса (далее - Сводный реестр).</w:t>
            </w:r>
          </w:p>
        </w:tc>
      </w:tr>
      <w:tr w:rsidR="00AB6F89" w:rsidRPr="00D03923" w:rsidTr="002B72B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AB6F89" w:rsidRPr="00D03923" w:rsidRDefault="00AB6F89" w:rsidP="000364B4">
            <w:pPr>
              <w:pStyle w:val="ConsPlusNormal"/>
              <w:ind w:firstLine="4962"/>
              <w:rPr>
                <w:rFonts w:ascii="Times New Roman" w:hAnsi="Times New Roman" w:cs="Times New Roman"/>
                <w:sz w:val="28"/>
                <w:szCs w:val="28"/>
              </w:rPr>
            </w:pPr>
            <w:r w:rsidRPr="00D039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C27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03923">
              <w:rPr>
                <w:rFonts w:ascii="Times New Roman" w:hAnsi="Times New Roman" w:cs="Times New Roman"/>
                <w:sz w:val="28"/>
                <w:szCs w:val="28"/>
              </w:rPr>
              <w:t>.2. Код получателя средств</w:t>
            </w:r>
            <w:r w:rsidR="000364B4">
              <w:rPr>
                <w:rFonts w:ascii="Times New Roman" w:hAnsi="Times New Roman" w:cs="Times New Roman"/>
                <w:sz w:val="28"/>
                <w:szCs w:val="28"/>
              </w:rPr>
              <w:t xml:space="preserve"> бюджета</w:t>
            </w:r>
            <w:r w:rsidRPr="00D03923">
              <w:rPr>
                <w:rFonts w:ascii="Times New Roman" w:hAnsi="Times New Roman" w:cs="Times New Roman"/>
                <w:sz w:val="28"/>
                <w:szCs w:val="28"/>
              </w:rPr>
              <w:t xml:space="preserve"> по Сводному реестру</w:t>
            </w:r>
          </w:p>
        </w:tc>
        <w:tc>
          <w:tcPr>
            <w:tcW w:w="5595" w:type="dxa"/>
          </w:tcPr>
          <w:p w:rsidR="00AB6F89" w:rsidRPr="00D03923" w:rsidRDefault="007C27A4" w:rsidP="00821D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B6F89" w:rsidRPr="00D03923">
              <w:rPr>
                <w:rFonts w:ascii="Times New Roman" w:hAnsi="Times New Roman" w:cs="Times New Roman"/>
                <w:sz w:val="28"/>
                <w:szCs w:val="28"/>
              </w:rPr>
              <w:t>казывается код получателя средств бюджета.</w:t>
            </w:r>
          </w:p>
        </w:tc>
      </w:tr>
      <w:tr w:rsidR="00AB6F89" w:rsidRPr="00D03923" w:rsidTr="002B72B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AB6F89" w:rsidRPr="00D03923" w:rsidRDefault="00AB6F89" w:rsidP="00D03923">
            <w:pPr>
              <w:pStyle w:val="ConsPlusNormal"/>
              <w:ind w:firstLine="4962"/>
              <w:rPr>
                <w:rFonts w:ascii="Times New Roman" w:hAnsi="Times New Roman" w:cs="Times New Roman"/>
                <w:sz w:val="28"/>
                <w:szCs w:val="28"/>
              </w:rPr>
            </w:pPr>
            <w:r w:rsidRPr="00D039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F66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03923">
              <w:rPr>
                <w:rFonts w:ascii="Times New Roman" w:hAnsi="Times New Roman" w:cs="Times New Roman"/>
                <w:sz w:val="28"/>
                <w:szCs w:val="28"/>
              </w:rPr>
              <w:t>.3. Номер лицевого счета</w:t>
            </w:r>
          </w:p>
        </w:tc>
        <w:tc>
          <w:tcPr>
            <w:tcW w:w="5595" w:type="dxa"/>
          </w:tcPr>
          <w:p w:rsidR="00AB6F89" w:rsidRPr="00D03923" w:rsidRDefault="002F6611" w:rsidP="00821D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B6F89" w:rsidRPr="00D03923">
              <w:rPr>
                <w:rFonts w:ascii="Times New Roman" w:hAnsi="Times New Roman" w:cs="Times New Roman"/>
                <w:sz w:val="28"/>
                <w:szCs w:val="28"/>
              </w:rPr>
              <w:t>казывается номер соответствующего лицевого счета получателя средств бюджета.</w:t>
            </w:r>
          </w:p>
        </w:tc>
      </w:tr>
      <w:tr w:rsidR="00AB6F89" w:rsidRPr="00D03923" w:rsidTr="002B72B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AB6F89" w:rsidRPr="00D03923" w:rsidRDefault="002F6611" w:rsidP="002F6611">
            <w:pPr>
              <w:pStyle w:val="ConsPlusNormal"/>
              <w:ind w:firstLine="49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6.4</w:t>
            </w:r>
            <w:r w:rsidR="00AB6F89" w:rsidRPr="00D03923">
              <w:rPr>
                <w:rFonts w:ascii="Times New Roman" w:hAnsi="Times New Roman" w:cs="Times New Roman"/>
                <w:sz w:val="28"/>
                <w:szCs w:val="28"/>
              </w:rPr>
              <w:t xml:space="preserve">. Код по </w:t>
            </w:r>
            <w:r w:rsidRPr="00D03923">
              <w:rPr>
                <w:rFonts w:ascii="Times New Roman" w:hAnsi="Times New Roman" w:cs="Times New Roman"/>
                <w:sz w:val="28"/>
                <w:szCs w:val="28"/>
              </w:rPr>
              <w:t xml:space="preserve">Общероссийскому </w:t>
            </w:r>
            <w:r w:rsidRPr="00D039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классификатору предприятий и организаций</w:t>
            </w:r>
          </w:p>
        </w:tc>
        <w:tc>
          <w:tcPr>
            <w:tcW w:w="5595" w:type="dxa"/>
          </w:tcPr>
          <w:p w:rsidR="00AB6F89" w:rsidRPr="00D03923" w:rsidRDefault="002F6611" w:rsidP="00821D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</w:t>
            </w:r>
            <w:r w:rsidR="00AB6F89" w:rsidRPr="00D03923">
              <w:rPr>
                <w:rFonts w:ascii="Times New Roman" w:hAnsi="Times New Roman" w:cs="Times New Roman"/>
                <w:sz w:val="28"/>
                <w:szCs w:val="28"/>
              </w:rPr>
              <w:t xml:space="preserve">азывается код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финансов Республики Татарстан</w:t>
            </w:r>
            <w:r w:rsidR="00AB6F89" w:rsidRPr="00D03923">
              <w:rPr>
                <w:rFonts w:ascii="Times New Roman" w:hAnsi="Times New Roman" w:cs="Times New Roman"/>
                <w:sz w:val="28"/>
                <w:szCs w:val="28"/>
              </w:rPr>
              <w:t xml:space="preserve"> по Общероссийскому </w:t>
            </w:r>
            <w:r w:rsidR="00AB6F89" w:rsidRPr="00D039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классификатору предприятий и организаций.</w:t>
            </w:r>
          </w:p>
        </w:tc>
      </w:tr>
      <w:tr w:rsidR="00AB6F89" w:rsidRPr="00D03923" w:rsidTr="0022231A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262"/>
        </w:trPr>
        <w:tc>
          <w:tcPr>
            <w:tcW w:w="3965" w:type="dxa"/>
          </w:tcPr>
          <w:p w:rsidR="00AB6F89" w:rsidRPr="00D03923" w:rsidRDefault="002F6611" w:rsidP="002F6611">
            <w:pPr>
              <w:pStyle w:val="ConsPlusNormal"/>
              <w:ind w:firstLine="49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77.</w:t>
            </w:r>
            <w:r w:rsidR="00AB6F89" w:rsidRPr="00D03923">
              <w:rPr>
                <w:rFonts w:ascii="Times New Roman" w:hAnsi="Times New Roman" w:cs="Times New Roman"/>
                <w:sz w:val="28"/>
                <w:szCs w:val="28"/>
              </w:rPr>
              <w:t xml:space="preserve"> Реквизиты документа, подтверждающего возникновение денежного обязательства</w:t>
            </w:r>
          </w:p>
        </w:tc>
        <w:tc>
          <w:tcPr>
            <w:tcW w:w="5595" w:type="dxa"/>
          </w:tcPr>
          <w:p w:rsidR="00AB6F89" w:rsidRPr="00D03923" w:rsidRDefault="00AB6F89" w:rsidP="00D03923">
            <w:pPr>
              <w:pStyle w:val="ConsPlusNormal"/>
              <w:ind w:firstLine="49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F89" w:rsidRPr="00D03923" w:rsidTr="002B72B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AB6F89" w:rsidRPr="00D03923" w:rsidRDefault="00AB6F89" w:rsidP="00D03923">
            <w:pPr>
              <w:pStyle w:val="ConsPlusNormal"/>
              <w:ind w:firstLine="4962"/>
              <w:rPr>
                <w:rFonts w:ascii="Times New Roman" w:hAnsi="Times New Roman" w:cs="Times New Roman"/>
                <w:sz w:val="28"/>
                <w:szCs w:val="28"/>
              </w:rPr>
            </w:pPr>
            <w:r w:rsidRPr="00D039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F661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D03923">
              <w:rPr>
                <w:rFonts w:ascii="Times New Roman" w:hAnsi="Times New Roman" w:cs="Times New Roman"/>
                <w:sz w:val="28"/>
                <w:szCs w:val="28"/>
              </w:rPr>
              <w:t>1. Номер</w:t>
            </w:r>
          </w:p>
        </w:tc>
        <w:tc>
          <w:tcPr>
            <w:tcW w:w="5595" w:type="dxa"/>
          </w:tcPr>
          <w:p w:rsidR="00AB6F89" w:rsidRPr="00D03923" w:rsidRDefault="002F6611" w:rsidP="00821D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B6F89" w:rsidRPr="00D03923">
              <w:rPr>
                <w:rFonts w:ascii="Times New Roman" w:hAnsi="Times New Roman" w:cs="Times New Roman"/>
                <w:sz w:val="28"/>
                <w:szCs w:val="28"/>
              </w:rPr>
              <w:t>казывается номер документа, подтверждающего возникновение денежного обязательства.</w:t>
            </w:r>
          </w:p>
        </w:tc>
      </w:tr>
      <w:tr w:rsidR="00AB6F89" w:rsidRPr="00D03923" w:rsidTr="002B72B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AB6F89" w:rsidRPr="00D03923" w:rsidRDefault="002F6611" w:rsidP="002F6611">
            <w:pPr>
              <w:pStyle w:val="ConsPlusNormal"/>
              <w:ind w:firstLine="496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" w:name="P245"/>
            <w:bookmarkEnd w:id="23"/>
            <w:r>
              <w:rPr>
                <w:rFonts w:ascii="Times New Roman" w:hAnsi="Times New Roman" w:cs="Times New Roman"/>
                <w:sz w:val="28"/>
                <w:szCs w:val="28"/>
              </w:rPr>
              <w:t>77.2</w:t>
            </w:r>
            <w:r w:rsidR="00AB6F89" w:rsidRPr="00D03923">
              <w:rPr>
                <w:rFonts w:ascii="Times New Roman" w:hAnsi="Times New Roman" w:cs="Times New Roman"/>
                <w:sz w:val="28"/>
                <w:szCs w:val="28"/>
              </w:rPr>
              <w:t>. Дата</w:t>
            </w:r>
          </w:p>
        </w:tc>
        <w:tc>
          <w:tcPr>
            <w:tcW w:w="5595" w:type="dxa"/>
          </w:tcPr>
          <w:p w:rsidR="00AB6F89" w:rsidRPr="00D03923" w:rsidRDefault="002F6611" w:rsidP="00821D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B6F89" w:rsidRPr="00D03923">
              <w:rPr>
                <w:rFonts w:ascii="Times New Roman" w:hAnsi="Times New Roman" w:cs="Times New Roman"/>
                <w:sz w:val="28"/>
                <w:szCs w:val="28"/>
              </w:rPr>
              <w:t>казывается дата документа, подтверждающего возникновение денежного обязательства.</w:t>
            </w:r>
          </w:p>
        </w:tc>
      </w:tr>
      <w:tr w:rsidR="00AB6F89" w:rsidRPr="00D03923" w:rsidTr="002B72B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AB6F89" w:rsidRPr="00D03923" w:rsidRDefault="00AB6F89" w:rsidP="00D03923">
            <w:pPr>
              <w:pStyle w:val="ConsPlusNormal"/>
              <w:ind w:firstLine="4962"/>
              <w:rPr>
                <w:rFonts w:ascii="Times New Roman" w:hAnsi="Times New Roman" w:cs="Times New Roman"/>
                <w:sz w:val="28"/>
                <w:szCs w:val="28"/>
              </w:rPr>
            </w:pPr>
            <w:r w:rsidRPr="00D039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F66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03923">
              <w:rPr>
                <w:rFonts w:ascii="Times New Roman" w:hAnsi="Times New Roman" w:cs="Times New Roman"/>
                <w:sz w:val="28"/>
                <w:szCs w:val="28"/>
              </w:rPr>
              <w:t>.3. Сумма документа, подтверждающего возникновение денежного обязательства</w:t>
            </w:r>
          </w:p>
        </w:tc>
        <w:tc>
          <w:tcPr>
            <w:tcW w:w="5595" w:type="dxa"/>
          </w:tcPr>
          <w:p w:rsidR="00AB6F89" w:rsidRPr="00D03923" w:rsidRDefault="002F6611" w:rsidP="00821D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B6F89" w:rsidRPr="00D03923">
              <w:rPr>
                <w:rFonts w:ascii="Times New Roman" w:hAnsi="Times New Roman" w:cs="Times New Roman"/>
                <w:sz w:val="28"/>
                <w:szCs w:val="28"/>
              </w:rPr>
              <w:t>казывается сумма документа, подтверждающего возникновение денежного обязательства в валюте выплаты.</w:t>
            </w:r>
          </w:p>
        </w:tc>
      </w:tr>
      <w:tr w:rsidR="00AB6F89" w:rsidRPr="00D03923" w:rsidTr="002B72B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AB6F89" w:rsidRPr="00D03923" w:rsidRDefault="00AB6F89" w:rsidP="00D03923">
            <w:pPr>
              <w:pStyle w:val="ConsPlusNormal"/>
              <w:ind w:firstLine="4962"/>
              <w:rPr>
                <w:rFonts w:ascii="Times New Roman" w:hAnsi="Times New Roman" w:cs="Times New Roman"/>
                <w:sz w:val="28"/>
                <w:szCs w:val="28"/>
              </w:rPr>
            </w:pPr>
            <w:r w:rsidRPr="00D039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F66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03923">
              <w:rPr>
                <w:rFonts w:ascii="Times New Roman" w:hAnsi="Times New Roman" w:cs="Times New Roman"/>
                <w:sz w:val="28"/>
                <w:szCs w:val="28"/>
              </w:rPr>
              <w:t>.4. Предмет</w:t>
            </w:r>
          </w:p>
        </w:tc>
        <w:tc>
          <w:tcPr>
            <w:tcW w:w="5595" w:type="dxa"/>
          </w:tcPr>
          <w:p w:rsidR="00AB6F89" w:rsidRPr="00D03923" w:rsidRDefault="002F6611" w:rsidP="00821D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B6F89" w:rsidRPr="00D03923">
              <w:rPr>
                <w:rFonts w:ascii="Times New Roman" w:hAnsi="Times New Roman" w:cs="Times New Roman"/>
                <w:sz w:val="28"/>
                <w:szCs w:val="28"/>
              </w:rPr>
              <w:t>казывается наименование товаров (работ, услуг) в соответствии с документом, подтверждающим возникновение денежного обязательства.</w:t>
            </w:r>
          </w:p>
        </w:tc>
      </w:tr>
      <w:tr w:rsidR="00AB6F89" w:rsidRPr="00D03923" w:rsidTr="002B72B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AB6F89" w:rsidRPr="00D03923" w:rsidRDefault="00AB6F89" w:rsidP="002F6611">
            <w:pPr>
              <w:pStyle w:val="ConsPlusNormal"/>
              <w:ind w:firstLine="4962"/>
              <w:rPr>
                <w:rFonts w:ascii="Times New Roman" w:hAnsi="Times New Roman" w:cs="Times New Roman"/>
                <w:sz w:val="28"/>
                <w:szCs w:val="28"/>
              </w:rPr>
            </w:pPr>
            <w:r w:rsidRPr="00D039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F66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03923">
              <w:rPr>
                <w:rFonts w:ascii="Times New Roman" w:hAnsi="Times New Roman" w:cs="Times New Roman"/>
                <w:sz w:val="28"/>
                <w:szCs w:val="28"/>
              </w:rPr>
              <w:t xml:space="preserve">.5. Код по бюджетной классификации </w:t>
            </w:r>
          </w:p>
        </w:tc>
        <w:tc>
          <w:tcPr>
            <w:tcW w:w="5595" w:type="dxa"/>
          </w:tcPr>
          <w:p w:rsidR="00AB6F89" w:rsidRPr="00D03923" w:rsidRDefault="002F6611" w:rsidP="00821D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B6F89" w:rsidRPr="00D03923">
              <w:rPr>
                <w:rFonts w:ascii="Times New Roman" w:hAnsi="Times New Roman" w:cs="Times New Roman"/>
                <w:sz w:val="28"/>
                <w:szCs w:val="28"/>
              </w:rPr>
              <w:t>казывается код классификации расходов бюджета в соответствии с предметом документа-основания.</w:t>
            </w:r>
          </w:p>
        </w:tc>
      </w:tr>
      <w:tr w:rsidR="00AB6F89" w:rsidRPr="00D03923" w:rsidTr="002B72B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AB6F89" w:rsidRPr="00D03923" w:rsidRDefault="002F6611" w:rsidP="00D03923">
            <w:pPr>
              <w:pStyle w:val="ConsPlusNormal"/>
              <w:ind w:firstLine="49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  <w:r w:rsidR="00AB6F89" w:rsidRPr="00D03923">
              <w:rPr>
                <w:rFonts w:ascii="Times New Roman" w:hAnsi="Times New Roman" w:cs="Times New Roman"/>
                <w:sz w:val="28"/>
                <w:szCs w:val="28"/>
              </w:rPr>
              <w:t>6. Сумма в рублевом эквиваленте всего</w:t>
            </w:r>
          </w:p>
        </w:tc>
        <w:tc>
          <w:tcPr>
            <w:tcW w:w="5595" w:type="dxa"/>
          </w:tcPr>
          <w:p w:rsidR="00AB6F89" w:rsidRPr="00D03923" w:rsidRDefault="002F6611" w:rsidP="00821D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B6F89" w:rsidRPr="00D03923">
              <w:rPr>
                <w:rFonts w:ascii="Times New Roman" w:hAnsi="Times New Roman" w:cs="Times New Roman"/>
                <w:sz w:val="28"/>
                <w:szCs w:val="28"/>
              </w:rPr>
              <w:t>казывается сумма денежного обязательства в валюте Российской Федерации.</w:t>
            </w:r>
          </w:p>
          <w:p w:rsidR="00AB6F89" w:rsidRPr="00D03923" w:rsidRDefault="002F6611" w:rsidP="00821D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B6F89" w:rsidRPr="00D03923">
              <w:rPr>
                <w:rFonts w:ascii="Times New Roman" w:hAnsi="Times New Roman" w:cs="Times New Roman"/>
                <w:sz w:val="28"/>
                <w:szCs w:val="28"/>
              </w:rPr>
              <w:t xml:space="preserve">сли денежное обязательство принято в иностранной валюте и подлежит оплате в валюте Российской Федерации, его сумма пересчитывается в валюту Российской Федерации по курсу Центрального банка Российской Федерации на дату, указанную в </w:t>
            </w:r>
            <w:hyperlink w:anchor="P245" w:history="1">
              <w:r w:rsidR="00AB6F89" w:rsidRPr="002F6611">
                <w:rPr>
                  <w:rFonts w:ascii="Times New Roman" w:hAnsi="Times New Roman" w:cs="Times New Roman"/>
                  <w:sz w:val="28"/>
                  <w:szCs w:val="28"/>
                </w:rPr>
                <w:t>пункте 7.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6F89" w:rsidRPr="00D03923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информации.</w:t>
            </w:r>
          </w:p>
        </w:tc>
      </w:tr>
      <w:tr w:rsidR="00AB6F89" w:rsidRPr="00D03923" w:rsidTr="002B72B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AB6F89" w:rsidRPr="00D03923" w:rsidRDefault="002F6611" w:rsidP="00D03923">
            <w:pPr>
              <w:pStyle w:val="ConsPlusNormal"/>
              <w:ind w:firstLine="49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  <w:r w:rsidR="00AB6F89" w:rsidRPr="00D03923">
              <w:rPr>
                <w:rFonts w:ascii="Times New Roman" w:hAnsi="Times New Roman" w:cs="Times New Roman"/>
                <w:sz w:val="28"/>
                <w:szCs w:val="28"/>
              </w:rPr>
              <w:t>7. Срок исполнения</w:t>
            </w:r>
          </w:p>
        </w:tc>
        <w:tc>
          <w:tcPr>
            <w:tcW w:w="5595" w:type="dxa"/>
          </w:tcPr>
          <w:p w:rsidR="00AB6F89" w:rsidRPr="00D03923" w:rsidRDefault="002F6611" w:rsidP="002B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B6F89" w:rsidRPr="00D03923">
              <w:rPr>
                <w:rFonts w:ascii="Times New Roman" w:hAnsi="Times New Roman" w:cs="Times New Roman"/>
                <w:sz w:val="28"/>
                <w:szCs w:val="28"/>
              </w:rPr>
              <w:t>казывается планируемый срок осуществления кассовой выплаты по денежному обязательству.</w:t>
            </w:r>
          </w:p>
        </w:tc>
      </w:tr>
    </w:tbl>
    <w:p w:rsidR="002F6611" w:rsidRPr="00D03923" w:rsidRDefault="002F6611" w:rsidP="000364B4">
      <w:pPr>
        <w:pStyle w:val="ConsPlusNormal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r w:rsidRPr="00D03923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039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0364B4" w:rsidRDefault="002F6611" w:rsidP="000364B4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D03923">
        <w:rPr>
          <w:rFonts w:ascii="Times New Roman" w:hAnsi="Times New Roman" w:cs="Times New Roman"/>
          <w:sz w:val="28"/>
          <w:szCs w:val="28"/>
        </w:rPr>
        <w:t>к Порядку учета бюджетных и</w:t>
      </w:r>
    </w:p>
    <w:p w:rsidR="000364B4" w:rsidRDefault="002F6611" w:rsidP="000364B4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D03923">
        <w:rPr>
          <w:rFonts w:ascii="Times New Roman" w:hAnsi="Times New Roman" w:cs="Times New Roman"/>
          <w:sz w:val="28"/>
          <w:szCs w:val="28"/>
        </w:rPr>
        <w:lastRenderedPageBreak/>
        <w:t>денежных</w:t>
      </w:r>
      <w:r w:rsidR="000364B4">
        <w:rPr>
          <w:rFonts w:ascii="Times New Roman" w:hAnsi="Times New Roman" w:cs="Times New Roman"/>
          <w:sz w:val="28"/>
          <w:szCs w:val="28"/>
        </w:rPr>
        <w:t xml:space="preserve"> </w:t>
      </w:r>
      <w:r w:rsidRPr="00D03923">
        <w:rPr>
          <w:rFonts w:ascii="Times New Roman" w:hAnsi="Times New Roman" w:cs="Times New Roman"/>
          <w:sz w:val="28"/>
          <w:szCs w:val="28"/>
        </w:rPr>
        <w:t>обязательств получателей</w:t>
      </w:r>
    </w:p>
    <w:p w:rsidR="000364B4" w:rsidRDefault="002F6611" w:rsidP="000364B4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D03923">
        <w:rPr>
          <w:rFonts w:ascii="Times New Roman" w:hAnsi="Times New Roman" w:cs="Times New Roman"/>
          <w:sz w:val="28"/>
          <w:szCs w:val="28"/>
        </w:rPr>
        <w:t>средств</w:t>
      </w:r>
      <w:r w:rsidR="000364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 Республики </w:t>
      </w:r>
    </w:p>
    <w:p w:rsidR="002F6611" w:rsidRDefault="002F6611" w:rsidP="000364B4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Татарстан, утвержденно</w:t>
      </w:r>
      <w:r w:rsidR="00B752A8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приказом </w:t>
      </w:r>
    </w:p>
    <w:p w:rsidR="002F6611" w:rsidRDefault="002F6611" w:rsidP="000364B4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D03923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923">
        <w:rPr>
          <w:rFonts w:ascii="Times New Roman" w:hAnsi="Times New Roman" w:cs="Times New Roman"/>
          <w:sz w:val="28"/>
          <w:szCs w:val="28"/>
        </w:rPr>
        <w:t xml:space="preserve">финансов </w:t>
      </w:r>
    </w:p>
    <w:p w:rsidR="002F6611" w:rsidRPr="00D03923" w:rsidRDefault="002F6611" w:rsidP="000364B4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2F6611" w:rsidRPr="00D03923" w:rsidRDefault="002F6611" w:rsidP="000364B4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D0392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«____»_______2021 № ________</w:t>
      </w:r>
    </w:p>
    <w:p w:rsidR="002F6611" w:rsidRDefault="002F6611" w:rsidP="00AB6F8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F6611" w:rsidRDefault="002F6611" w:rsidP="00AB6F8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F6611" w:rsidRPr="002F6611" w:rsidRDefault="002F6611" w:rsidP="002F661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документов, на основании которых возникают бюджетные обязательства получателей средств бюджета Республики Татарстан, и документов, подтверждающих возникновение денежных обязательств получателей средств бюджета Республики Татарстан</w:t>
      </w:r>
    </w:p>
    <w:p w:rsidR="002F6611" w:rsidRDefault="002F6611" w:rsidP="002F6611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AB6F89" w:rsidRPr="002F6611" w:rsidRDefault="00AB6F89" w:rsidP="00AB6F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2"/>
        <w:gridCol w:w="3605"/>
        <w:gridCol w:w="4757"/>
      </w:tblGrid>
      <w:tr w:rsidR="00AB6F89" w:rsidRPr="002F6611" w:rsidTr="00993195">
        <w:tc>
          <w:tcPr>
            <w:tcW w:w="662" w:type="dxa"/>
          </w:tcPr>
          <w:p w:rsidR="00AB6F89" w:rsidRPr="002F6611" w:rsidRDefault="00AB6F89" w:rsidP="009931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611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05" w:type="dxa"/>
          </w:tcPr>
          <w:p w:rsidR="00AB6F89" w:rsidRPr="002F6611" w:rsidRDefault="00AB6F89" w:rsidP="009931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611">
              <w:rPr>
                <w:rFonts w:ascii="Times New Roman" w:hAnsi="Times New Roman" w:cs="Times New Roman"/>
                <w:sz w:val="28"/>
                <w:szCs w:val="28"/>
              </w:rPr>
              <w:t>Документ, на основании которого возникает бюджетное обязательство получателя средств бюджета Республики Татарстан</w:t>
            </w:r>
          </w:p>
        </w:tc>
        <w:tc>
          <w:tcPr>
            <w:tcW w:w="4757" w:type="dxa"/>
          </w:tcPr>
          <w:p w:rsidR="00AB6F89" w:rsidRPr="002F6611" w:rsidRDefault="00AB6F89" w:rsidP="009931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611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возникновение денежного обязательства получателя средств бюджета Республики Татарстан</w:t>
            </w:r>
          </w:p>
        </w:tc>
      </w:tr>
      <w:tr w:rsidR="00AB6F89" w:rsidRPr="002F6611" w:rsidTr="00993195">
        <w:tc>
          <w:tcPr>
            <w:tcW w:w="662" w:type="dxa"/>
          </w:tcPr>
          <w:p w:rsidR="00AB6F89" w:rsidRPr="002F6611" w:rsidRDefault="00AB6F89" w:rsidP="009931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6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5" w:type="dxa"/>
          </w:tcPr>
          <w:p w:rsidR="00AB6F89" w:rsidRPr="002F6611" w:rsidRDefault="00AB6F89" w:rsidP="009931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6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57" w:type="dxa"/>
          </w:tcPr>
          <w:p w:rsidR="00AB6F89" w:rsidRPr="002F6611" w:rsidRDefault="00AB6F89" w:rsidP="009931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6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B6F89" w:rsidRPr="002F6611" w:rsidTr="00993195">
        <w:tc>
          <w:tcPr>
            <w:tcW w:w="662" w:type="dxa"/>
          </w:tcPr>
          <w:p w:rsidR="00AB6F89" w:rsidRPr="002F6611" w:rsidRDefault="00AB6F89" w:rsidP="009931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61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05" w:type="dxa"/>
          </w:tcPr>
          <w:p w:rsidR="00AB6F89" w:rsidRPr="002F6611" w:rsidRDefault="00AB6F89" w:rsidP="00A703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11">
              <w:rPr>
                <w:rFonts w:ascii="Times New Roman" w:hAnsi="Times New Roman" w:cs="Times New Roman"/>
                <w:sz w:val="28"/>
                <w:szCs w:val="28"/>
              </w:rPr>
              <w:t xml:space="preserve">Заявка на осуществлении закупки размещенная в </w:t>
            </w:r>
            <w:r w:rsidR="00A70366">
              <w:rPr>
                <w:rFonts w:ascii="Times New Roman" w:hAnsi="Times New Roman" w:cs="Times New Roman"/>
                <w:sz w:val="28"/>
                <w:szCs w:val="28"/>
              </w:rPr>
              <w:t>региональной информационной системе Республики Татарстан</w:t>
            </w:r>
          </w:p>
        </w:tc>
        <w:tc>
          <w:tcPr>
            <w:tcW w:w="4757" w:type="dxa"/>
          </w:tcPr>
          <w:p w:rsidR="00AB6F89" w:rsidRPr="002F6611" w:rsidRDefault="00AB6F89" w:rsidP="0099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11">
              <w:rPr>
                <w:rFonts w:ascii="Times New Roman" w:hAnsi="Times New Roman" w:cs="Times New Roman"/>
                <w:sz w:val="28"/>
                <w:szCs w:val="28"/>
              </w:rPr>
              <w:t>Формирование денежного обязательства не предусматривается</w:t>
            </w:r>
          </w:p>
        </w:tc>
      </w:tr>
      <w:tr w:rsidR="00AB6F89" w:rsidRPr="002F6611" w:rsidTr="00993195">
        <w:tc>
          <w:tcPr>
            <w:tcW w:w="662" w:type="dxa"/>
          </w:tcPr>
          <w:p w:rsidR="00AB6F89" w:rsidRPr="002F6611" w:rsidRDefault="00AB6F89" w:rsidP="009931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61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05" w:type="dxa"/>
          </w:tcPr>
          <w:p w:rsidR="00AB6F89" w:rsidRPr="002F6611" w:rsidRDefault="00AB6F89" w:rsidP="0099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11">
              <w:rPr>
                <w:rFonts w:ascii="Times New Roman" w:hAnsi="Times New Roman" w:cs="Times New Roman"/>
                <w:sz w:val="28"/>
                <w:szCs w:val="28"/>
              </w:rPr>
              <w:t xml:space="preserve">Проект государственного контракта (договора) на поставку товаров, выполнение работ, оказание услуг с единственным поставщиком (подрядчиком, исполнителем) </w:t>
            </w:r>
            <w:r w:rsidR="00A70366">
              <w:rPr>
                <w:rFonts w:ascii="Times New Roman" w:hAnsi="Times New Roman" w:cs="Times New Roman"/>
                <w:sz w:val="28"/>
                <w:szCs w:val="28"/>
              </w:rPr>
              <w:t>региональной информационной системе Республики Татарстан</w:t>
            </w:r>
          </w:p>
        </w:tc>
        <w:tc>
          <w:tcPr>
            <w:tcW w:w="4757" w:type="dxa"/>
          </w:tcPr>
          <w:p w:rsidR="00AB6F89" w:rsidRPr="002F6611" w:rsidRDefault="00AB6F89" w:rsidP="0099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11">
              <w:rPr>
                <w:rFonts w:ascii="Times New Roman" w:hAnsi="Times New Roman" w:cs="Times New Roman"/>
                <w:sz w:val="28"/>
                <w:szCs w:val="28"/>
              </w:rPr>
              <w:t>Формирование денежного обязательства не предусматривается</w:t>
            </w:r>
          </w:p>
        </w:tc>
      </w:tr>
      <w:tr w:rsidR="00AB6F89" w:rsidRPr="002F6611" w:rsidTr="00993195">
        <w:tc>
          <w:tcPr>
            <w:tcW w:w="662" w:type="dxa"/>
            <w:vMerge w:val="restart"/>
          </w:tcPr>
          <w:p w:rsidR="00AB6F89" w:rsidRPr="002F6611" w:rsidRDefault="00AB6F89" w:rsidP="009931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" w:name="P305"/>
            <w:bookmarkEnd w:id="24"/>
            <w:r w:rsidRPr="002F661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05" w:type="dxa"/>
            <w:vMerge w:val="restart"/>
          </w:tcPr>
          <w:p w:rsidR="00AB6F89" w:rsidRPr="002F6611" w:rsidRDefault="00AB6F89" w:rsidP="0099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11">
              <w:rPr>
                <w:rFonts w:ascii="Times New Roman" w:hAnsi="Times New Roman" w:cs="Times New Roman"/>
                <w:sz w:val="28"/>
                <w:szCs w:val="28"/>
              </w:rPr>
              <w:t>Государственный контракт (договор) на поставку товаров, выполнение работ, оказание услуг для об</w:t>
            </w:r>
            <w:r w:rsidR="00E3265C">
              <w:rPr>
                <w:rFonts w:ascii="Times New Roman" w:hAnsi="Times New Roman" w:cs="Times New Roman"/>
                <w:sz w:val="28"/>
                <w:szCs w:val="28"/>
              </w:rPr>
              <w:t xml:space="preserve">еспечения </w:t>
            </w:r>
            <w:r w:rsidR="00E326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государственных нужд</w:t>
            </w:r>
          </w:p>
        </w:tc>
        <w:tc>
          <w:tcPr>
            <w:tcW w:w="4757" w:type="dxa"/>
          </w:tcPr>
          <w:p w:rsidR="00AB6F89" w:rsidRPr="002F6611" w:rsidRDefault="00AB6F89" w:rsidP="0099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 выполненных работ</w:t>
            </w:r>
          </w:p>
        </w:tc>
      </w:tr>
      <w:tr w:rsidR="00AB6F89" w:rsidRPr="002F6611" w:rsidTr="00993195">
        <w:tc>
          <w:tcPr>
            <w:tcW w:w="662" w:type="dxa"/>
            <w:vMerge/>
          </w:tcPr>
          <w:p w:rsidR="00AB6F89" w:rsidRPr="002F6611" w:rsidRDefault="00AB6F89" w:rsidP="00993195">
            <w:pPr>
              <w:rPr>
                <w:sz w:val="28"/>
                <w:szCs w:val="28"/>
              </w:rPr>
            </w:pPr>
          </w:p>
        </w:tc>
        <w:tc>
          <w:tcPr>
            <w:tcW w:w="3605" w:type="dxa"/>
            <w:vMerge/>
          </w:tcPr>
          <w:p w:rsidR="00AB6F89" w:rsidRPr="002F6611" w:rsidRDefault="00AB6F89" w:rsidP="00993195">
            <w:pPr>
              <w:rPr>
                <w:sz w:val="28"/>
                <w:szCs w:val="28"/>
              </w:rPr>
            </w:pPr>
          </w:p>
        </w:tc>
        <w:tc>
          <w:tcPr>
            <w:tcW w:w="4757" w:type="dxa"/>
          </w:tcPr>
          <w:p w:rsidR="00AB6F89" w:rsidRPr="002F6611" w:rsidRDefault="00AB6F89" w:rsidP="0099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11">
              <w:rPr>
                <w:rFonts w:ascii="Times New Roman" w:hAnsi="Times New Roman" w:cs="Times New Roman"/>
                <w:sz w:val="28"/>
                <w:szCs w:val="28"/>
              </w:rPr>
              <w:t>Акт об оказании услуг</w:t>
            </w:r>
          </w:p>
        </w:tc>
      </w:tr>
      <w:tr w:rsidR="00AB6F89" w:rsidRPr="002F6611" w:rsidTr="00993195">
        <w:tc>
          <w:tcPr>
            <w:tcW w:w="662" w:type="dxa"/>
            <w:vMerge/>
          </w:tcPr>
          <w:p w:rsidR="00AB6F89" w:rsidRPr="002F6611" w:rsidRDefault="00AB6F89" w:rsidP="00993195">
            <w:pPr>
              <w:rPr>
                <w:sz w:val="28"/>
                <w:szCs w:val="28"/>
              </w:rPr>
            </w:pPr>
          </w:p>
        </w:tc>
        <w:tc>
          <w:tcPr>
            <w:tcW w:w="3605" w:type="dxa"/>
            <w:vMerge/>
          </w:tcPr>
          <w:p w:rsidR="00AB6F89" w:rsidRPr="002F6611" w:rsidRDefault="00AB6F89" w:rsidP="00993195">
            <w:pPr>
              <w:rPr>
                <w:sz w:val="28"/>
                <w:szCs w:val="28"/>
              </w:rPr>
            </w:pPr>
          </w:p>
        </w:tc>
        <w:tc>
          <w:tcPr>
            <w:tcW w:w="4757" w:type="dxa"/>
          </w:tcPr>
          <w:p w:rsidR="00AB6F89" w:rsidRPr="002F6611" w:rsidRDefault="00AB6F89" w:rsidP="0099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11">
              <w:rPr>
                <w:rFonts w:ascii="Times New Roman" w:hAnsi="Times New Roman" w:cs="Times New Roman"/>
                <w:sz w:val="28"/>
                <w:szCs w:val="28"/>
              </w:rPr>
              <w:t>Акт приема-передачи</w:t>
            </w:r>
          </w:p>
        </w:tc>
      </w:tr>
      <w:tr w:rsidR="00AB6F89" w:rsidRPr="002F6611" w:rsidTr="00993195">
        <w:tc>
          <w:tcPr>
            <w:tcW w:w="662" w:type="dxa"/>
            <w:vMerge/>
          </w:tcPr>
          <w:p w:rsidR="00AB6F89" w:rsidRPr="002F6611" w:rsidRDefault="00AB6F89" w:rsidP="00993195">
            <w:pPr>
              <w:rPr>
                <w:sz w:val="28"/>
                <w:szCs w:val="28"/>
              </w:rPr>
            </w:pPr>
          </w:p>
        </w:tc>
        <w:tc>
          <w:tcPr>
            <w:tcW w:w="3605" w:type="dxa"/>
            <w:vMerge/>
          </w:tcPr>
          <w:p w:rsidR="00AB6F89" w:rsidRPr="002F6611" w:rsidRDefault="00AB6F89" w:rsidP="00993195">
            <w:pPr>
              <w:rPr>
                <w:sz w:val="28"/>
                <w:szCs w:val="28"/>
              </w:rPr>
            </w:pPr>
          </w:p>
        </w:tc>
        <w:tc>
          <w:tcPr>
            <w:tcW w:w="4757" w:type="dxa"/>
          </w:tcPr>
          <w:p w:rsidR="00AB6F89" w:rsidRPr="002F6611" w:rsidRDefault="00AB6F89" w:rsidP="0099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11">
              <w:rPr>
                <w:rFonts w:ascii="Times New Roman" w:hAnsi="Times New Roman" w:cs="Times New Roman"/>
                <w:sz w:val="28"/>
                <w:szCs w:val="28"/>
              </w:rPr>
              <w:t>Счет</w:t>
            </w:r>
          </w:p>
        </w:tc>
      </w:tr>
      <w:tr w:rsidR="00AB6F89" w:rsidRPr="002F6611" w:rsidTr="00993195">
        <w:tc>
          <w:tcPr>
            <w:tcW w:w="662" w:type="dxa"/>
            <w:vMerge/>
          </w:tcPr>
          <w:p w:rsidR="00AB6F89" w:rsidRPr="002F6611" w:rsidRDefault="00AB6F89" w:rsidP="00993195">
            <w:pPr>
              <w:rPr>
                <w:sz w:val="28"/>
                <w:szCs w:val="28"/>
              </w:rPr>
            </w:pPr>
          </w:p>
        </w:tc>
        <w:tc>
          <w:tcPr>
            <w:tcW w:w="3605" w:type="dxa"/>
            <w:vMerge/>
          </w:tcPr>
          <w:p w:rsidR="00AB6F89" w:rsidRPr="002F6611" w:rsidRDefault="00AB6F89" w:rsidP="00993195">
            <w:pPr>
              <w:rPr>
                <w:sz w:val="28"/>
                <w:szCs w:val="28"/>
              </w:rPr>
            </w:pPr>
          </w:p>
        </w:tc>
        <w:tc>
          <w:tcPr>
            <w:tcW w:w="4757" w:type="dxa"/>
          </w:tcPr>
          <w:p w:rsidR="00AB6F89" w:rsidRPr="002F6611" w:rsidRDefault="00AB6F89" w:rsidP="0099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11">
              <w:rPr>
                <w:rFonts w:ascii="Times New Roman" w:hAnsi="Times New Roman" w:cs="Times New Roman"/>
                <w:sz w:val="28"/>
                <w:szCs w:val="28"/>
              </w:rPr>
              <w:t>Счет-фактура</w:t>
            </w:r>
          </w:p>
        </w:tc>
      </w:tr>
      <w:tr w:rsidR="00AB6F89" w:rsidRPr="002F6611" w:rsidTr="00993195">
        <w:tc>
          <w:tcPr>
            <w:tcW w:w="662" w:type="dxa"/>
            <w:vMerge/>
          </w:tcPr>
          <w:p w:rsidR="00AB6F89" w:rsidRPr="002F6611" w:rsidRDefault="00AB6F89" w:rsidP="00993195">
            <w:pPr>
              <w:rPr>
                <w:sz w:val="28"/>
                <w:szCs w:val="28"/>
              </w:rPr>
            </w:pPr>
          </w:p>
        </w:tc>
        <w:tc>
          <w:tcPr>
            <w:tcW w:w="3605" w:type="dxa"/>
            <w:vMerge/>
          </w:tcPr>
          <w:p w:rsidR="00AB6F89" w:rsidRPr="002F6611" w:rsidRDefault="00AB6F89" w:rsidP="00993195">
            <w:pPr>
              <w:rPr>
                <w:sz w:val="28"/>
                <w:szCs w:val="28"/>
              </w:rPr>
            </w:pPr>
          </w:p>
        </w:tc>
        <w:tc>
          <w:tcPr>
            <w:tcW w:w="4757" w:type="dxa"/>
          </w:tcPr>
          <w:p w:rsidR="00AB6F89" w:rsidRPr="002F6611" w:rsidRDefault="00AB6F89" w:rsidP="0099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11">
              <w:rPr>
                <w:rFonts w:ascii="Times New Roman" w:hAnsi="Times New Roman" w:cs="Times New Roman"/>
                <w:sz w:val="28"/>
                <w:szCs w:val="28"/>
              </w:rPr>
              <w:t xml:space="preserve">Товарная накладная </w:t>
            </w:r>
          </w:p>
        </w:tc>
      </w:tr>
      <w:tr w:rsidR="00AB6F89" w:rsidRPr="002F6611" w:rsidTr="00993195">
        <w:tc>
          <w:tcPr>
            <w:tcW w:w="662" w:type="dxa"/>
            <w:vMerge/>
          </w:tcPr>
          <w:p w:rsidR="00AB6F89" w:rsidRPr="002F6611" w:rsidRDefault="00AB6F89" w:rsidP="00993195">
            <w:pPr>
              <w:rPr>
                <w:sz w:val="28"/>
                <w:szCs w:val="28"/>
              </w:rPr>
            </w:pPr>
          </w:p>
        </w:tc>
        <w:tc>
          <w:tcPr>
            <w:tcW w:w="3605" w:type="dxa"/>
            <w:vMerge/>
          </w:tcPr>
          <w:p w:rsidR="00AB6F89" w:rsidRPr="002F6611" w:rsidRDefault="00AB6F89" w:rsidP="00993195">
            <w:pPr>
              <w:rPr>
                <w:sz w:val="28"/>
                <w:szCs w:val="28"/>
              </w:rPr>
            </w:pPr>
          </w:p>
        </w:tc>
        <w:tc>
          <w:tcPr>
            <w:tcW w:w="4757" w:type="dxa"/>
          </w:tcPr>
          <w:p w:rsidR="00AB6F89" w:rsidRPr="002F6611" w:rsidRDefault="00AB6F89" w:rsidP="0099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11">
              <w:rPr>
                <w:rFonts w:ascii="Times New Roman" w:hAnsi="Times New Roman" w:cs="Times New Roman"/>
                <w:sz w:val="28"/>
                <w:szCs w:val="28"/>
              </w:rPr>
              <w:t>Универсальный передаточный документ</w:t>
            </w:r>
          </w:p>
        </w:tc>
      </w:tr>
      <w:tr w:rsidR="00AB6F89" w:rsidRPr="002F6611" w:rsidTr="00993195">
        <w:tc>
          <w:tcPr>
            <w:tcW w:w="662" w:type="dxa"/>
            <w:vMerge/>
          </w:tcPr>
          <w:p w:rsidR="00AB6F89" w:rsidRPr="002F6611" w:rsidRDefault="00AB6F89" w:rsidP="00993195">
            <w:pPr>
              <w:rPr>
                <w:sz w:val="28"/>
                <w:szCs w:val="28"/>
              </w:rPr>
            </w:pPr>
          </w:p>
        </w:tc>
        <w:tc>
          <w:tcPr>
            <w:tcW w:w="3605" w:type="dxa"/>
            <w:vMerge/>
          </w:tcPr>
          <w:p w:rsidR="00AB6F89" w:rsidRPr="002F6611" w:rsidRDefault="00AB6F89" w:rsidP="00993195">
            <w:pPr>
              <w:rPr>
                <w:sz w:val="28"/>
                <w:szCs w:val="28"/>
              </w:rPr>
            </w:pPr>
          </w:p>
        </w:tc>
        <w:tc>
          <w:tcPr>
            <w:tcW w:w="4757" w:type="dxa"/>
          </w:tcPr>
          <w:p w:rsidR="00AB6F89" w:rsidRPr="002F6611" w:rsidRDefault="00AB6F89" w:rsidP="0099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11">
              <w:rPr>
                <w:rFonts w:ascii="Times New Roman" w:hAnsi="Times New Roman" w:cs="Times New Roman"/>
                <w:sz w:val="28"/>
                <w:szCs w:val="28"/>
              </w:rPr>
              <w:t>Чек</w:t>
            </w:r>
          </w:p>
        </w:tc>
      </w:tr>
      <w:tr w:rsidR="00AB6F89" w:rsidRPr="002F6611" w:rsidTr="00993195">
        <w:tc>
          <w:tcPr>
            <w:tcW w:w="662" w:type="dxa"/>
            <w:vMerge/>
          </w:tcPr>
          <w:p w:rsidR="00AB6F89" w:rsidRPr="002F6611" w:rsidRDefault="00AB6F89" w:rsidP="00993195">
            <w:pPr>
              <w:rPr>
                <w:sz w:val="28"/>
                <w:szCs w:val="28"/>
              </w:rPr>
            </w:pPr>
          </w:p>
        </w:tc>
        <w:tc>
          <w:tcPr>
            <w:tcW w:w="3605" w:type="dxa"/>
            <w:vMerge/>
          </w:tcPr>
          <w:p w:rsidR="00AB6F89" w:rsidRPr="002F6611" w:rsidRDefault="00AB6F89" w:rsidP="00993195">
            <w:pPr>
              <w:rPr>
                <w:sz w:val="28"/>
                <w:szCs w:val="28"/>
              </w:rPr>
            </w:pPr>
          </w:p>
        </w:tc>
        <w:tc>
          <w:tcPr>
            <w:tcW w:w="4757" w:type="dxa"/>
          </w:tcPr>
          <w:p w:rsidR="00AB6F89" w:rsidRPr="002F6611" w:rsidRDefault="00AB6F89" w:rsidP="00E326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11">
              <w:rPr>
                <w:rFonts w:ascii="Times New Roman" w:hAnsi="Times New Roman" w:cs="Times New Roman"/>
                <w:sz w:val="28"/>
                <w:szCs w:val="28"/>
              </w:rPr>
              <w:t>Иной документ, подтверждающий возникновение денежного обязательства получателя средств бюджета (далее - иной документ, подтверждающий возникновение денежного обязательства) по бюджетному обязательству получателя средств бюджета, возникшему на основании государственного контракта</w:t>
            </w:r>
          </w:p>
        </w:tc>
      </w:tr>
      <w:tr w:rsidR="00AB6F89" w:rsidRPr="002F6611" w:rsidTr="00A70366">
        <w:tc>
          <w:tcPr>
            <w:tcW w:w="662" w:type="dxa"/>
            <w:vMerge w:val="restart"/>
          </w:tcPr>
          <w:p w:rsidR="00AB6F89" w:rsidRPr="002F6611" w:rsidRDefault="00AB6F89" w:rsidP="009931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61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05" w:type="dxa"/>
            <w:vMerge w:val="restart"/>
          </w:tcPr>
          <w:p w:rsidR="00AB6F89" w:rsidRPr="002F6611" w:rsidRDefault="00AB6F89" w:rsidP="00E326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11">
              <w:rPr>
                <w:rFonts w:ascii="Times New Roman" w:hAnsi="Times New Roman" w:cs="Times New Roman"/>
                <w:sz w:val="28"/>
                <w:szCs w:val="28"/>
              </w:rPr>
              <w:t xml:space="preserve">Договор (соглашение) о предоставлении субсидии юридическому лицу, иному юридическому лицу (за исключением субсидии </w:t>
            </w:r>
            <w:r w:rsidR="00E3265C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государственному </w:t>
            </w:r>
            <w:r w:rsidRPr="002F6611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бюджетному или автономному учреждению</w:t>
            </w:r>
            <w:r w:rsidR="00E3265C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  <w:r w:rsidRPr="002F6611">
              <w:rPr>
                <w:rFonts w:ascii="Times New Roman" w:hAnsi="Times New Roman" w:cs="Times New Roman"/>
                <w:sz w:val="28"/>
                <w:szCs w:val="28"/>
              </w:rPr>
              <w:t>) или индивидуальному предпринимателю или физическому лицу - производителю товаров, работ, услуг или договор, заключенный в связи с предоставлением бюджетных инвестиций юридическому лицу в соответствии с бюджетным законодательством Российской Федерации (далее - договор (соглашение) о предоставлении субсидии и бюджетных инвестиций юридическому лицу)</w:t>
            </w:r>
          </w:p>
        </w:tc>
        <w:tc>
          <w:tcPr>
            <w:tcW w:w="4757" w:type="dxa"/>
          </w:tcPr>
          <w:p w:rsidR="00A70366" w:rsidRPr="002F6611" w:rsidRDefault="00A70366" w:rsidP="00A703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11">
              <w:rPr>
                <w:rFonts w:ascii="Times New Roman" w:hAnsi="Times New Roman" w:cs="Times New Roman"/>
                <w:sz w:val="28"/>
                <w:szCs w:val="28"/>
              </w:rPr>
              <w:t>В случае предоставления субсидии юридическому лицу на возмещение фактически произведенных расходов (недополученных доходов):</w:t>
            </w:r>
          </w:p>
          <w:p w:rsidR="00A70366" w:rsidRPr="002F6611" w:rsidRDefault="00A70366" w:rsidP="00A7036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11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фактически произведенные расходы (недополученные доходы) в соответствии с порядком (правилами) предоставления субсидии юридическому лицу;</w:t>
            </w:r>
          </w:p>
          <w:p w:rsidR="00AB6F89" w:rsidRPr="00E3265C" w:rsidRDefault="00A70366" w:rsidP="00A703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6611">
              <w:rPr>
                <w:rFonts w:ascii="Times New Roman" w:hAnsi="Times New Roman" w:cs="Times New Roman"/>
                <w:sz w:val="28"/>
                <w:szCs w:val="28"/>
              </w:rPr>
              <w:t>заявка на перечисление субсидии юридическому лицу по форме, установленной в соответствии с порядком (правилами) предоставления указанной субсидии (далее - Заявка на перечисление субсидии юридическому лицу) (при наличии)</w:t>
            </w:r>
          </w:p>
        </w:tc>
      </w:tr>
      <w:tr w:rsidR="00AB6F89" w:rsidRPr="002F6611" w:rsidTr="00A70366">
        <w:tc>
          <w:tcPr>
            <w:tcW w:w="662" w:type="dxa"/>
            <w:vMerge/>
          </w:tcPr>
          <w:p w:rsidR="00AB6F89" w:rsidRPr="002F6611" w:rsidRDefault="00AB6F89" w:rsidP="00993195">
            <w:pPr>
              <w:rPr>
                <w:sz w:val="28"/>
                <w:szCs w:val="28"/>
              </w:rPr>
            </w:pPr>
          </w:p>
        </w:tc>
        <w:tc>
          <w:tcPr>
            <w:tcW w:w="3605" w:type="dxa"/>
            <w:vMerge/>
          </w:tcPr>
          <w:p w:rsidR="00AB6F89" w:rsidRPr="002F6611" w:rsidRDefault="00AB6F89" w:rsidP="00993195">
            <w:pPr>
              <w:rPr>
                <w:sz w:val="28"/>
                <w:szCs w:val="28"/>
              </w:rPr>
            </w:pPr>
          </w:p>
        </w:tc>
        <w:tc>
          <w:tcPr>
            <w:tcW w:w="4757" w:type="dxa"/>
          </w:tcPr>
          <w:p w:rsidR="00AB6F89" w:rsidRPr="00E3265C" w:rsidRDefault="00A70366" w:rsidP="0099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6611">
              <w:rPr>
                <w:rFonts w:ascii="Times New Roman" w:hAnsi="Times New Roman" w:cs="Times New Roman"/>
                <w:sz w:val="28"/>
                <w:szCs w:val="28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бюджета Республики Татарстан, возникшему на основании договора (соглашения) о предоставлении </w:t>
            </w:r>
            <w:r w:rsidRPr="002F66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субсидии и бюджетных инвестиций юридическому лицу</w:t>
            </w:r>
          </w:p>
        </w:tc>
      </w:tr>
    </w:tbl>
    <w:p w:rsidR="00AB6F89" w:rsidRPr="002F6611" w:rsidRDefault="00AB6F89" w:rsidP="00E326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399"/>
      <w:bookmarkEnd w:id="25"/>
    </w:p>
    <w:sectPr w:rsidR="00AB6F89" w:rsidRPr="002F6611" w:rsidSect="000D6EDE">
      <w:headerReference w:type="default" r:id="rId9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E2E" w:rsidRDefault="00E61E2E">
      <w:r>
        <w:separator/>
      </w:r>
    </w:p>
  </w:endnote>
  <w:endnote w:type="continuationSeparator" w:id="0">
    <w:p w:rsidR="00E61E2E" w:rsidRDefault="00E61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E2E" w:rsidRDefault="00E61E2E">
      <w:r>
        <w:separator/>
      </w:r>
    </w:p>
  </w:footnote>
  <w:footnote w:type="continuationSeparator" w:id="0">
    <w:p w:rsidR="00E61E2E" w:rsidRDefault="00E61E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195" w:rsidRDefault="00993195">
    <w:pPr>
      <w:pStyle w:val="a3"/>
      <w:jc w:val="center"/>
      <w:rPr>
        <w:sz w:val="28"/>
        <w:szCs w:val="28"/>
      </w:rPr>
    </w:pPr>
  </w:p>
  <w:p w:rsidR="00993195" w:rsidRDefault="009931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987"/>
    <w:rsid w:val="00006A09"/>
    <w:rsid w:val="000108C2"/>
    <w:rsid w:val="000163AF"/>
    <w:rsid w:val="000364B4"/>
    <w:rsid w:val="00047C1B"/>
    <w:rsid w:val="00051CD7"/>
    <w:rsid w:val="00057354"/>
    <w:rsid w:val="000658C3"/>
    <w:rsid w:val="00094464"/>
    <w:rsid w:val="000B1577"/>
    <w:rsid w:val="000B55AF"/>
    <w:rsid w:val="000D5877"/>
    <w:rsid w:val="000D6EDE"/>
    <w:rsid w:val="000D76F8"/>
    <w:rsid w:val="000E7321"/>
    <w:rsid w:val="001224B9"/>
    <w:rsid w:val="00123BD0"/>
    <w:rsid w:val="00123D4F"/>
    <w:rsid w:val="00124EB0"/>
    <w:rsid w:val="001313B5"/>
    <w:rsid w:val="00131E71"/>
    <w:rsid w:val="00133170"/>
    <w:rsid w:val="00134987"/>
    <w:rsid w:val="0014341F"/>
    <w:rsid w:val="00160CFD"/>
    <w:rsid w:val="001616C7"/>
    <w:rsid w:val="00161D0F"/>
    <w:rsid w:val="00177DF0"/>
    <w:rsid w:val="00184496"/>
    <w:rsid w:val="001B016C"/>
    <w:rsid w:val="001B0D4A"/>
    <w:rsid w:val="001B117E"/>
    <w:rsid w:val="001B6F35"/>
    <w:rsid w:val="001C11EA"/>
    <w:rsid w:val="001D67B7"/>
    <w:rsid w:val="001D6C47"/>
    <w:rsid w:val="001E0F4C"/>
    <w:rsid w:val="00207118"/>
    <w:rsid w:val="0022231A"/>
    <w:rsid w:val="0022245F"/>
    <w:rsid w:val="00237B18"/>
    <w:rsid w:val="0024424F"/>
    <w:rsid w:val="0025549B"/>
    <w:rsid w:val="002609FF"/>
    <w:rsid w:val="00270E02"/>
    <w:rsid w:val="00274271"/>
    <w:rsid w:val="00282165"/>
    <w:rsid w:val="00286D3A"/>
    <w:rsid w:val="002910A4"/>
    <w:rsid w:val="002911B5"/>
    <w:rsid w:val="002A567D"/>
    <w:rsid w:val="002B1DDC"/>
    <w:rsid w:val="002B4205"/>
    <w:rsid w:val="002B6C51"/>
    <w:rsid w:val="002B72B9"/>
    <w:rsid w:val="002C6C85"/>
    <w:rsid w:val="002C77F1"/>
    <w:rsid w:val="002E4431"/>
    <w:rsid w:val="002F19FA"/>
    <w:rsid w:val="002F4CA9"/>
    <w:rsid w:val="002F6611"/>
    <w:rsid w:val="003156AB"/>
    <w:rsid w:val="00316B9D"/>
    <w:rsid w:val="00342AC9"/>
    <w:rsid w:val="0034357E"/>
    <w:rsid w:val="00347A73"/>
    <w:rsid w:val="00362534"/>
    <w:rsid w:val="003633E1"/>
    <w:rsid w:val="00366F51"/>
    <w:rsid w:val="00366FC9"/>
    <w:rsid w:val="0037039C"/>
    <w:rsid w:val="003773B2"/>
    <w:rsid w:val="00393AE5"/>
    <w:rsid w:val="003A7614"/>
    <w:rsid w:val="003A7EF2"/>
    <w:rsid w:val="003B0237"/>
    <w:rsid w:val="003B15CB"/>
    <w:rsid w:val="003D76FD"/>
    <w:rsid w:val="003D7CB0"/>
    <w:rsid w:val="003E4176"/>
    <w:rsid w:val="003E5C09"/>
    <w:rsid w:val="003F4D50"/>
    <w:rsid w:val="003F6140"/>
    <w:rsid w:val="0040312F"/>
    <w:rsid w:val="00404CB6"/>
    <w:rsid w:val="004130C7"/>
    <w:rsid w:val="004152F7"/>
    <w:rsid w:val="00416D60"/>
    <w:rsid w:val="00440A02"/>
    <w:rsid w:val="00443AA1"/>
    <w:rsid w:val="00444AC9"/>
    <w:rsid w:val="00444C02"/>
    <w:rsid w:val="00463DF3"/>
    <w:rsid w:val="00464947"/>
    <w:rsid w:val="00477809"/>
    <w:rsid w:val="004818A8"/>
    <w:rsid w:val="00494669"/>
    <w:rsid w:val="00495255"/>
    <w:rsid w:val="00496EBC"/>
    <w:rsid w:val="00497DB8"/>
    <w:rsid w:val="004C0782"/>
    <w:rsid w:val="004C30A8"/>
    <w:rsid w:val="004C792E"/>
    <w:rsid w:val="004D2385"/>
    <w:rsid w:val="004D3D0E"/>
    <w:rsid w:val="004F66C0"/>
    <w:rsid w:val="00500FB3"/>
    <w:rsid w:val="0050551E"/>
    <w:rsid w:val="005055CC"/>
    <w:rsid w:val="00505968"/>
    <w:rsid w:val="00515D15"/>
    <w:rsid w:val="00527371"/>
    <w:rsid w:val="0053661D"/>
    <w:rsid w:val="00546E5D"/>
    <w:rsid w:val="00550633"/>
    <w:rsid w:val="00551DCD"/>
    <w:rsid w:val="00557C29"/>
    <w:rsid w:val="005643BF"/>
    <w:rsid w:val="0056541A"/>
    <w:rsid w:val="00572A5A"/>
    <w:rsid w:val="005758C3"/>
    <w:rsid w:val="0058015B"/>
    <w:rsid w:val="00586441"/>
    <w:rsid w:val="005971FF"/>
    <w:rsid w:val="005A0150"/>
    <w:rsid w:val="005A446A"/>
    <w:rsid w:val="005A5A52"/>
    <w:rsid w:val="005C0CC1"/>
    <w:rsid w:val="005D41FA"/>
    <w:rsid w:val="005D4AB5"/>
    <w:rsid w:val="005E5E55"/>
    <w:rsid w:val="005F6024"/>
    <w:rsid w:val="00601FF0"/>
    <w:rsid w:val="00610B86"/>
    <w:rsid w:val="00613B4E"/>
    <w:rsid w:val="0062333E"/>
    <w:rsid w:val="006307AD"/>
    <w:rsid w:val="00634DDB"/>
    <w:rsid w:val="00637B68"/>
    <w:rsid w:val="006428DB"/>
    <w:rsid w:val="006456CA"/>
    <w:rsid w:val="00651398"/>
    <w:rsid w:val="00656055"/>
    <w:rsid w:val="00657413"/>
    <w:rsid w:val="006617D5"/>
    <w:rsid w:val="00687A43"/>
    <w:rsid w:val="00696A0E"/>
    <w:rsid w:val="006A5700"/>
    <w:rsid w:val="006B71AD"/>
    <w:rsid w:val="006B7205"/>
    <w:rsid w:val="006C340C"/>
    <w:rsid w:val="006C4EE3"/>
    <w:rsid w:val="006C77D2"/>
    <w:rsid w:val="006F2022"/>
    <w:rsid w:val="00702929"/>
    <w:rsid w:val="00705296"/>
    <w:rsid w:val="007069D8"/>
    <w:rsid w:val="00711EC3"/>
    <w:rsid w:val="00712ABF"/>
    <w:rsid w:val="00714BE0"/>
    <w:rsid w:val="00715134"/>
    <w:rsid w:val="007216F0"/>
    <w:rsid w:val="00731474"/>
    <w:rsid w:val="007402DB"/>
    <w:rsid w:val="007411C3"/>
    <w:rsid w:val="00753403"/>
    <w:rsid w:val="007571E0"/>
    <w:rsid w:val="00767FAD"/>
    <w:rsid w:val="00774966"/>
    <w:rsid w:val="007971B2"/>
    <w:rsid w:val="007B3B1C"/>
    <w:rsid w:val="007C27A4"/>
    <w:rsid w:val="007C34DA"/>
    <w:rsid w:val="007C46F5"/>
    <w:rsid w:val="007D08B9"/>
    <w:rsid w:val="007D414D"/>
    <w:rsid w:val="007D6F10"/>
    <w:rsid w:val="007E07B6"/>
    <w:rsid w:val="00814348"/>
    <w:rsid w:val="0082185D"/>
    <w:rsid w:val="00821D40"/>
    <w:rsid w:val="008272CC"/>
    <w:rsid w:val="008310A1"/>
    <w:rsid w:val="00862C21"/>
    <w:rsid w:val="00863069"/>
    <w:rsid w:val="0087138D"/>
    <w:rsid w:val="008722E9"/>
    <w:rsid w:val="00872574"/>
    <w:rsid w:val="00877011"/>
    <w:rsid w:val="00877367"/>
    <w:rsid w:val="00881598"/>
    <w:rsid w:val="00883C9A"/>
    <w:rsid w:val="00884B7F"/>
    <w:rsid w:val="008850AA"/>
    <w:rsid w:val="00890ECD"/>
    <w:rsid w:val="008944C5"/>
    <w:rsid w:val="008A284D"/>
    <w:rsid w:val="008A55A2"/>
    <w:rsid w:val="008B4254"/>
    <w:rsid w:val="008C52A2"/>
    <w:rsid w:val="008C61EF"/>
    <w:rsid w:val="008D0699"/>
    <w:rsid w:val="008E199E"/>
    <w:rsid w:val="008F0F56"/>
    <w:rsid w:val="008F709A"/>
    <w:rsid w:val="008F79DA"/>
    <w:rsid w:val="00907BFD"/>
    <w:rsid w:val="009104EA"/>
    <w:rsid w:val="00914B4E"/>
    <w:rsid w:val="00915278"/>
    <w:rsid w:val="009670E6"/>
    <w:rsid w:val="00971091"/>
    <w:rsid w:val="0097551A"/>
    <w:rsid w:val="009810C1"/>
    <w:rsid w:val="00993195"/>
    <w:rsid w:val="009A52C8"/>
    <w:rsid w:val="009A6B1C"/>
    <w:rsid w:val="009B382E"/>
    <w:rsid w:val="009E3591"/>
    <w:rsid w:val="009E45DB"/>
    <w:rsid w:val="00A143F3"/>
    <w:rsid w:val="00A14B2B"/>
    <w:rsid w:val="00A27F9E"/>
    <w:rsid w:val="00A37075"/>
    <w:rsid w:val="00A55BCB"/>
    <w:rsid w:val="00A70366"/>
    <w:rsid w:val="00A844DD"/>
    <w:rsid w:val="00A86268"/>
    <w:rsid w:val="00A87942"/>
    <w:rsid w:val="00AA117F"/>
    <w:rsid w:val="00AA1E2E"/>
    <w:rsid w:val="00AA3A9D"/>
    <w:rsid w:val="00AB287D"/>
    <w:rsid w:val="00AB32E0"/>
    <w:rsid w:val="00AB6F89"/>
    <w:rsid w:val="00AC3CCA"/>
    <w:rsid w:val="00AD0D03"/>
    <w:rsid w:val="00AD3146"/>
    <w:rsid w:val="00AD7032"/>
    <w:rsid w:val="00B05195"/>
    <w:rsid w:val="00B05F8A"/>
    <w:rsid w:val="00B111BC"/>
    <w:rsid w:val="00B16467"/>
    <w:rsid w:val="00B239B9"/>
    <w:rsid w:val="00B249BB"/>
    <w:rsid w:val="00B32C56"/>
    <w:rsid w:val="00B3429C"/>
    <w:rsid w:val="00B41A57"/>
    <w:rsid w:val="00B42F35"/>
    <w:rsid w:val="00B50AB8"/>
    <w:rsid w:val="00B53934"/>
    <w:rsid w:val="00B53FB1"/>
    <w:rsid w:val="00B55FAA"/>
    <w:rsid w:val="00B61A72"/>
    <w:rsid w:val="00B63198"/>
    <w:rsid w:val="00B667CA"/>
    <w:rsid w:val="00B66943"/>
    <w:rsid w:val="00B66DE2"/>
    <w:rsid w:val="00B73F39"/>
    <w:rsid w:val="00B752A8"/>
    <w:rsid w:val="00B91E79"/>
    <w:rsid w:val="00BA7D3F"/>
    <w:rsid w:val="00BB55C3"/>
    <w:rsid w:val="00BC7A0B"/>
    <w:rsid w:val="00BD1D23"/>
    <w:rsid w:val="00BE130A"/>
    <w:rsid w:val="00BF113C"/>
    <w:rsid w:val="00BF240B"/>
    <w:rsid w:val="00C01121"/>
    <w:rsid w:val="00C268B9"/>
    <w:rsid w:val="00C4105E"/>
    <w:rsid w:val="00C42F84"/>
    <w:rsid w:val="00C46867"/>
    <w:rsid w:val="00C50A9A"/>
    <w:rsid w:val="00C7013F"/>
    <w:rsid w:val="00C72F1C"/>
    <w:rsid w:val="00C85607"/>
    <w:rsid w:val="00C858B4"/>
    <w:rsid w:val="00C915FF"/>
    <w:rsid w:val="00C93B39"/>
    <w:rsid w:val="00C97748"/>
    <w:rsid w:val="00CA7357"/>
    <w:rsid w:val="00CB0B5F"/>
    <w:rsid w:val="00CC732F"/>
    <w:rsid w:val="00CC77F4"/>
    <w:rsid w:val="00CD2CB6"/>
    <w:rsid w:val="00CD4580"/>
    <w:rsid w:val="00CE0970"/>
    <w:rsid w:val="00CE3E77"/>
    <w:rsid w:val="00CF0BF6"/>
    <w:rsid w:val="00CF7DA6"/>
    <w:rsid w:val="00D03923"/>
    <w:rsid w:val="00D15860"/>
    <w:rsid w:val="00D221A8"/>
    <w:rsid w:val="00D45B84"/>
    <w:rsid w:val="00D8504C"/>
    <w:rsid w:val="00D906B7"/>
    <w:rsid w:val="00D94027"/>
    <w:rsid w:val="00DA78EC"/>
    <w:rsid w:val="00DB0E2E"/>
    <w:rsid w:val="00DB3E23"/>
    <w:rsid w:val="00DD6385"/>
    <w:rsid w:val="00DF30BC"/>
    <w:rsid w:val="00E1169F"/>
    <w:rsid w:val="00E12D28"/>
    <w:rsid w:val="00E13501"/>
    <w:rsid w:val="00E16288"/>
    <w:rsid w:val="00E20E4E"/>
    <w:rsid w:val="00E21700"/>
    <w:rsid w:val="00E266F6"/>
    <w:rsid w:val="00E3265C"/>
    <w:rsid w:val="00E365B2"/>
    <w:rsid w:val="00E53105"/>
    <w:rsid w:val="00E61E2E"/>
    <w:rsid w:val="00E66B5A"/>
    <w:rsid w:val="00E8477E"/>
    <w:rsid w:val="00E84D1F"/>
    <w:rsid w:val="00E90B27"/>
    <w:rsid w:val="00E93B69"/>
    <w:rsid w:val="00EA33F8"/>
    <w:rsid w:val="00ED1D6A"/>
    <w:rsid w:val="00ED3C18"/>
    <w:rsid w:val="00EE5E67"/>
    <w:rsid w:val="00F06AB5"/>
    <w:rsid w:val="00F24A98"/>
    <w:rsid w:val="00F3192D"/>
    <w:rsid w:val="00F4036D"/>
    <w:rsid w:val="00F56591"/>
    <w:rsid w:val="00F752F8"/>
    <w:rsid w:val="00F91897"/>
    <w:rsid w:val="00F941BA"/>
    <w:rsid w:val="00FA61EE"/>
    <w:rsid w:val="00FA755F"/>
    <w:rsid w:val="00FC1E2F"/>
    <w:rsid w:val="00FC41CD"/>
    <w:rsid w:val="00FC55E0"/>
    <w:rsid w:val="00FD024D"/>
    <w:rsid w:val="00FD092E"/>
    <w:rsid w:val="00FD7F0E"/>
    <w:rsid w:val="00FE4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2F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13498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13498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134987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2F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13498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13498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134987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8D510-5D6E-4778-9949-0A2DB3DB7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1</TotalTime>
  <Pages>18</Pages>
  <Words>4487</Words>
  <Characters>25579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30006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2</cp:revision>
  <cp:lastPrinted>2021-07-16T11:59:00Z</cp:lastPrinted>
  <dcterms:created xsi:type="dcterms:W3CDTF">2021-07-22T06:55:00Z</dcterms:created>
  <dcterms:modified xsi:type="dcterms:W3CDTF">2021-07-22T06:55:00Z</dcterms:modified>
</cp:coreProperties>
</file>