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12681A">
        <w:rPr>
          <w:rFonts w:ascii="Times New Roman" w:hAnsi="Times New Roman"/>
          <w:b/>
          <w:sz w:val="44"/>
          <w:szCs w:val="44"/>
          <w:u w:val="single"/>
        </w:rPr>
        <w:t>25</w:t>
      </w:r>
      <w:r w:rsidR="00083879">
        <w:rPr>
          <w:rFonts w:ascii="Times New Roman" w:hAnsi="Times New Roman"/>
          <w:b/>
          <w:sz w:val="44"/>
          <w:szCs w:val="44"/>
          <w:u w:val="single"/>
        </w:rPr>
        <w:t xml:space="preserve"> сентября</w:t>
      </w:r>
      <w:r w:rsidR="0012681A">
        <w:rPr>
          <w:rFonts w:ascii="Times New Roman" w:hAnsi="Times New Roman"/>
          <w:b/>
          <w:sz w:val="44"/>
          <w:szCs w:val="44"/>
          <w:u w:val="single"/>
        </w:rPr>
        <w:t>-1 октября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12681A" w:rsidRPr="00CD5E48" w:rsidRDefault="0012681A" w:rsidP="00CD5E4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8"/>
          <w:szCs w:val="28"/>
        </w:rPr>
      </w:pPr>
      <w:r w:rsidRPr="00CD5E48">
        <w:rPr>
          <w:bCs w:val="0"/>
          <w:sz w:val="28"/>
          <w:szCs w:val="28"/>
        </w:rPr>
        <w:t xml:space="preserve">В Крыму упразднят должность вице-премьера по реализации ФЦП – </w:t>
      </w:r>
      <w:proofErr w:type="gramStart"/>
      <w:r w:rsidRPr="00CD5E48">
        <w:rPr>
          <w:bCs w:val="0"/>
          <w:sz w:val="28"/>
          <w:szCs w:val="28"/>
        </w:rPr>
        <w:t>троих занимавших ее чиновников</w:t>
      </w:r>
      <w:proofErr w:type="gramEnd"/>
      <w:r w:rsidRPr="00CD5E48">
        <w:rPr>
          <w:bCs w:val="0"/>
          <w:sz w:val="28"/>
          <w:szCs w:val="28"/>
        </w:rPr>
        <w:t xml:space="preserve"> подряд обвинили в коррупции</w:t>
      </w:r>
    </w:p>
    <w:p w:rsidR="00CD5E48" w:rsidRDefault="00CD5E48" w:rsidP="00CD5E4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681A" w:rsidRPr="00CD5E48" w:rsidRDefault="0012681A" w:rsidP="00CD5E4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5E48">
        <w:rPr>
          <w:sz w:val="28"/>
          <w:szCs w:val="28"/>
        </w:rPr>
        <w:t>В Крыму упразднят должность вице-премьера по реализации федеральной целевой программы по развитию полуострова, а полномочия перераспределят. Об этом заявил спикер госсовета </w:t>
      </w:r>
      <w:r w:rsidRPr="00CD5E48">
        <w:rPr>
          <w:rStyle w:val="a5"/>
          <w:sz w:val="28"/>
          <w:szCs w:val="28"/>
        </w:rPr>
        <w:t>Владимир Константинов</w:t>
      </w:r>
      <w:r w:rsidRPr="00CD5E48">
        <w:rPr>
          <w:sz w:val="28"/>
          <w:szCs w:val="28"/>
        </w:rPr>
        <w:t>, сообщает </w:t>
      </w:r>
      <w:hyperlink r:id="rId6" w:tgtFrame="_blank" w:history="1">
        <w:r w:rsidRPr="00CD5E48">
          <w:rPr>
            <w:rStyle w:val="a3"/>
            <w:color w:val="auto"/>
            <w:sz w:val="28"/>
            <w:szCs w:val="28"/>
          </w:rPr>
          <w:t>РИА «Новости»</w:t>
        </w:r>
      </w:hyperlink>
      <w:r w:rsidRPr="00CD5E48">
        <w:rPr>
          <w:sz w:val="28"/>
          <w:szCs w:val="28"/>
        </w:rPr>
        <w:t>.</w:t>
      </w:r>
    </w:p>
    <w:p w:rsidR="0012681A" w:rsidRPr="00CD5E48" w:rsidRDefault="0012681A" w:rsidP="00CD5E4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5E48">
        <w:rPr>
          <w:sz w:val="28"/>
          <w:szCs w:val="28"/>
        </w:rPr>
        <w:t>«Консультаций [по кандидатуре на должность вице-премьера] никаких нет, поскольку, я понимаю позицию главы республики, такая должность будет упразднена, функции — перераспределены. Такой должности не существовало, она была введена из-за объема этой программы — ФЦП», — пояснил Константинов. По его словам, нужды в </w:t>
      </w:r>
      <w:proofErr w:type="gramStart"/>
      <w:r w:rsidRPr="00CD5E48">
        <w:rPr>
          <w:sz w:val="28"/>
          <w:szCs w:val="28"/>
        </w:rPr>
        <w:t>таком</w:t>
      </w:r>
      <w:proofErr w:type="gramEnd"/>
      <w:r w:rsidRPr="00CD5E48">
        <w:rPr>
          <w:sz w:val="28"/>
          <w:szCs w:val="28"/>
        </w:rPr>
        <w:t xml:space="preserve"> вице-премьере нет еще и потому, что недавно в Крыму создали должность председателя правительства.</w:t>
      </w:r>
    </w:p>
    <w:p w:rsidR="0012681A" w:rsidRPr="00CD5E48" w:rsidRDefault="0012681A" w:rsidP="00CD5E4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5E48">
        <w:rPr>
          <w:sz w:val="28"/>
          <w:szCs w:val="28"/>
        </w:rPr>
        <w:t>Напомним, три занимавших должность вице-премьера по реализации ФЦП чиновника подряд были обвинены в коррупции. В частности, на прошлой неделе в отставку ушли вице-премьер правительства Крыма </w:t>
      </w:r>
      <w:r w:rsidRPr="00CD5E48">
        <w:rPr>
          <w:rStyle w:val="a5"/>
          <w:sz w:val="28"/>
          <w:szCs w:val="28"/>
        </w:rPr>
        <w:t>Евгений Кабанов</w:t>
      </w:r>
      <w:r w:rsidRPr="00CD5E48">
        <w:rPr>
          <w:sz w:val="28"/>
          <w:szCs w:val="28"/>
        </w:rPr>
        <w:t>, министр строительства и архитектуры республики </w:t>
      </w:r>
      <w:r w:rsidRPr="00CD5E48">
        <w:rPr>
          <w:rStyle w:val="a5"/>
          <w:sz w:val="28"/>
          <w:szCs w:val="28"/>
        </w:rPr>
        <w:t>Михаил Храмов</w:t>
      </w:r>
      <w:r w:rsidRPr="00CD5E48">
        <w:rPr>
          <w:sz w:val="28"/>
          <w:szCs w:val="28"/>
        </w:rPr>
        <w:t>. Обоих </w:t>
      </w:r>
      <w:hyperlink r:id="rId7" w:tgtFrame="_blank" w:history="1">
        <w:r w:rsidRPr="00CD5E48">
          <w:rPr>
            <w:rStyle w:val="a3"/>
            <w:color w:val="auto"/>
            <w:sz w:val="28"/>
            <w:szCs w:val="28"/>
          </w:rPr>
          <w:t>арестовали</w:t>
        </w:r>
      </w:hyperlink>
      <w:r w:rsidRPr="00CD5E48">
        <w:rPr>
          <w:sz w:val="28"/>
          <w:szCs w:val="28"/>
        </w:rPr>
        <w:t> по обвинению в хищении бюджетных средств и мошенничестве. Также покинул свой пост министр транспорта региона </w:t>
      </w:r>
      <w:r w:rsidRPr="00CD5E48">
        <w:rPr>
          <w:rStyle w:val="a5"/>
          <w:sz w:val="28"/>
          <w:szCs w:val="28"/>
        </w:rPr>
        <w:t>Евгений Исаков</w:t>
      </w:r>
      <w:r w:rsidRPr="00CD5E48">
        <w:rPr>
          <w:sz w:val="28"/>
          <w:szCs w:val="28"/>
        </w:rPr>
        <w:t>.</w:t>
      </w:r>
    </w:p>
    <w:p w:rsidR="00CD5E48" w:rsidRDefault="00CD5E48" w:rsidP="00CD5E4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CD5E48" w:rsidRPr="008C7A42" w:rsidRDefault="00CD5E48" w:rsidP="00CD5E4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8C7A42">
        <w:rPr>
          <w:color w:val="000000"/>
          <w:sz w:val="28"/>
          <w:szCs w:val="28"/>
        </w:rPr>
        <w:t xml:space="preserve">В Армении арестовали бывшего министра обороны </w:t>
      </w:r>
      <w:proofErr w:type="spellStart"/>
      <w:r w:rsidRPr="008C7A42">
        <w:rPr>
          <w:color w:val="000000"/>
          <w:sz w:val="28"/>
          <w:szCs w:val="28"/>
        </w:rPr>
        <w:t>Тонояна</w:t>
      </w:r>
      <w:proofErr w:type="spellEnd"/>
    </w:p>
    <w:p w:rsidR="00CD5E48" w:rsidRDefault="00CD5E48" w:rsidP="00CD5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E48" w:rsidRPr="008C7A42" w:rsidRDefault="00CD5E48" w:rsidP="00CD5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 в </w:t>
      </w:r>
      <w:proofErr w:type="gramStart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Ереване</w:t>
      </w:r>
      <w:proofErr w:type="gramEnd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принял решение арестовать бывшего министра обороны Армении Давида </w:t>
      </w:r>
      <w:proofErr w:type="spellStart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Тонояна</w:t>
      </w:r>
      <w:proofErr w:type="spellEnd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который пробудет под арестом два месяца. Об этом в четверг, 30 сентября, журналистам сообщил его адвокат Сергей </w:t>
      </w:r>
      <w:proofErr w:type="spellStart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Ованнисян</w:t>
      </w:r>
      <w:proofErr w:type="spellEnd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D5E48" w:rsidRPr="008C7A42" w:rsidRDefault="00CD5E48" w:rsidP="00CD5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«Суд принял решение удовлетворить ходатайство следствия и заключить под арест сроком на два месяца бывшего министра обороны Давида </w:t>
      </w:r>
      <w:proofErr w:type="spellStart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Тонояна</w:t>
      </w:r>
      <w:proofErr w:type="spellEnd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»,— отметил </w:t>
      </w:r>
      <w:proofErr w:type="spellStart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Ованнисян</w:t>
      </w:r>
      <w:proofErr w:type="spellEnd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D5E48" w:rsidRPr="008C7A42" w:rsidRDefault="00CD5E48" w:rsidP="00CD5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того, адвокат </w:t>
      </w:r>
      <w:proofErr w:type="spellStart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Тонояна</w:t>
      </w:r>
      <w:proofErr w:type="spellEnd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уточнил, что защита бывшего министра обороны планирует обжаловать решение об аресте в апелляционном суде.</w:t>
      </w:r>
    </w:p>
    <w:p w:rsidR="00CD5E48" w:rsidRPr="008C7A42" w:rsidRDefault="00CD5E48" w:rsidP="00CD5E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Ранее в четверг Следственный департамент Службы национальной безопасности (СНБ) Армении предъявил </w:t>
      </w:r>
      <w:proofErr w:type="spellStart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Тонояну</w:t>
      </w:r>
      <w:proofErr w:type="spellEnd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обвинения в хищении денежных средств в довольно крупном размере ($4,5 </w:t>
      </w:r>
      <w:proofErr w:type="gramStart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млн</w:t>
      </w:r>
      <w:proofErr w:type="gramEnd"/>
      <w:r w:rsidRPr="008C7A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 представил ходатайство в суд о его аресте.</w:t>
      </w:r>
    </w:p>
    <w:p w:rsidR="00CD5E48" w:rsidRPr="00182069" w:rsidRDefault="00CD5E48" w:rsidP="00CD5E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A49" w:rsidRPr="00CD5E48" w:rsidRDefault="00316A49" w:rsidP="00CD5E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16A49" w:rsidRPr="00CD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83879"/>
    <w:rsid w:val="000C0BCC"/>
    <w:rsid w:val="000C2282"/>
    <w:rsid w:val="000C3C75"/>
    <w:rsid w:val="000F7923"/>
    <w:rsid w:val="001056AD"/>
    <w:rsid w:val="00116724"/>
    <w:rsid w:val="0012681A"/>
    <w:rsid w:val="001508B8"/>
    <w:rsid w:val="001610AB"/>
    <w:rsid w:val="001776BB"/>
    <w:rsid w:val="00182069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37ECE"/>
    <w:rsid w:val="0045055D"/>
    <w:rsid w:val="00472911"/>
    <w:rsid w:val="004A0263"/>
    <w:rsid w:val="004C2E05"/>
    <w:rsid w:val="004D65BF"/>
    <w:rsid w:val="004F42ED"/>
    <w:rsid w:val="004F75A9"/>
    <w:rsid w:val="00511B7C"/>
    <w:rsid w:val="005230F5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7178B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D03B0"/>
    <w:rsid w:val="00BE2716"/>
    <w:rsid w:val="00BE3BD3"/>
    <w:rsid w:val="00C0084E"/>
    <w:rsid w:val="00C12413"/>
    <w:rsid w:val="00C127EC"/>
    <w:rsid w:val="00C26A02"/>
    <w:rsid w:val="00C2753D"/>
    <w:rsid w:val="00C36B0A"/>
    <w:rsid w:val="00C83165"/>
    <w:rsid w:val="00CB16A4"/>
    <w:rsid w:val="00CC4C0A"/>
    <w:rsid w:val="00CD5E48"/>
    <w:rsid w:val="00D41460"/>
    <w:rsid w:val="00D70BAD"/>
    <w:rsid w:val="00D7180A"/>
    <w:rsid w:val="00D8105F"/>
    <w:rsid w:val="00D9146D"/>
    <w:rsid w:val="00D937A2"/>
    <w:rsid w:val="00D94BDB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usiness-gazeta.ru/news/5234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.ru/20210929/krym-175229424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2021-10-14T15:09:00Z</dcterms:created>
  <dcterms:modified xsi:type="dcterms:W3CDTF">2021-10-14T15:09:00Z</dcterms:modified>
</cp:coreProperties>
</file>