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A3D" w:rsidRPr="008C1614" w:rsidRDefault="008C1614">
      <w:pPr>
        <w:pStyle w:val="ConsPlusTitle"/>
        <w:jc w:val="center"/>
      </w:pPr>
      <w:bookmarkStart w:id="0" w:name="_GoBack"/>
      <w:bookmarkEnd w:id="0"/>
      <w:r w:rsidRPr="008C1614">
        <w:t>МИНИСТЕРСТВО ФИНАНСОВ РЕСПУБЛИКИ ТАТАРСТАН</w:t>
      </w:r>
    </w:p>
    <w:p w:rsidR="00431A3D" w:rsidRPr="008C1614" w:rsidRDefault="00431A3D">
      <w:pPr>
        <w:pStyle w:val="ConsPlusTitle"/>
        <w:jc w:val="both"/>
      </w:pPr>
    </w:p>
    <w:p w:rsidR="00431A3D" w:rsidRPr="008C1614" w:rsidRDefault="008C1614">
      <w:pPr>
        <w:pStyle w:val="ConsPlusTitle"/>
        <w:jc w:val="center"/>
      </w:pPr>
      <w:r w:rsidRPr="008C1614">
        <w:t>ПРИКАЗ</w:t>
      </w:r>
    </w:p>
    <w:p w:rsidR="00431A3D" w:rsidRPr="008C1614" w:rsidRDefault="008C1614">
      <w:pPr>
        <w:pStyle w:val="ConsPlusTitle"/>
        <w:jc w:val="center"/>
      </w:pPr>
      <w:r w:rsidRPr="008C1614">
        <w:t>от 14 июня 2019 г. N 11-66</w:t>
      </w:r>
    </w:p>
    <w:p w:rsidR="00431A3D" w:rsidRPr="008C1614" w:rsidRDefault="00431A3D">
      <w:pPr>
        <w:pStyle w:val="ConsPlusTitle"/>
        <w:jc w:val="both"/>
      </w:pPr>
    </w:p>
    <w:p w:rsidR="00431A3D" w:rsidRPr="008C1614" w:rsidRDefault="008C1614">
      <w:pPr>
        <w:pStyle w:val="ConsPlusTitle"/>
        <w:jc w:val="center"/>
      </w:pPr>
      <w:r w:rsidRPr="008C1614">
        <w:t>О ВНЕСЕНИИ ИЗМЕНЕНИЙ В ПОЛОЖЕНИЕ ОБ ОБЩЕСТВЕННОМ СОВЕТЕ ПРИ</w:t>
      </w:r>
    </w:p>
    <w:p w:rsidR="00431A3D" w:rsidRPr="008C1614" w:rsidRDefault="008C1614">
      <w:pPr>
        <w:pStyle w:val="ConsPlusTitle"/>
        <w:jc w:val="center"/>
      </w:pPr>
      <w:r w:rsidRPr="008C1614">
        <w:t>МИНИСТЕРСТВЕ ФИНАНСОВ РЕСПУБЛИКИ ТАТАРСТАН, УТВЕРЖДЕННОЕ</w:t>
      </w:r>
    </w:p>
    <w:p w:rsidR="00431A3D" w:rsidRPr="008C1614" w:rsidRDefault="008C1614">
      <w:pPr>
        <w:pStyle w:val="ConsPlusTitle"/>
        <w:jc w:val="center"/>
      </w:pPr>
      <w:r w:rsidRPr="008C1614">
        <w:t>ПРИКАЗОМ МИНИСТЕРСТВА ФИНАНСОВ РЕСПУБЛИКИ ТАТАРСТАН</w:t>
      </w:r>
    </w:p>
    <w:p w:rsidR="00431A3D" w:rsidRPr="008C1614" w:rsidRDefault="008C1614">
      <w:pPr>
        <w:pStyle w:val="ConsPlusTitle"/>
        <w:jc w:val="center"/>
      </w:pPr>
      <w:r w:rsidRPr="008C1614">
        <w:t>ОТ 11.08.2016 N 11-96 "ОБ УТВЕРЖДЕНИИ ПОЛОЖЕНИЯ</w:t>
      </w:r>
    </w:p>
    <w:p w:rsidR="00431A3D" w:rsidRPr="008C1614" w:rsidRDefault="008C1614">
      <w:pPr>
        <w:pStyle w:val="ConsPlusTitle"/>
        <w:jc w:val="center"/>
      </w:pPr>
      <w:r w:rsidRPr="008C1614">
        <w:t>ОБ ОБЩЕСТВЕННОМ СОВЕТЕ ПРИ МИНИСТЕРСТВЕ ФИНАНСОВ</w:t>
      </w:r>
    </w:p>
    <w:p w:rsidR="00431A3D" w:rsidRPr="008C1614" w:rsidRDefault="008C1614">
      <w:pPr>
        <w:pStyle w:val="ConsPlusTitle"/>
        <w:jc w:val="center"/>
      </w:pPr>
      <w:r w:rsidRPr="008C1614">
        <w:t>РЕСПУБЛИКИ ТАТАРСТАН"</w:t>
      </w:r>
    </w:p>
    <w:p w:rsidR="00431A3D" w:rsidRPr="008C1614" w:rsidRDefault="00431A3D">
      <w:pPr>
        <w:pStyle w:val="ConsPlusNormal"/>
        <w:jc w:val="both"/>
      </w:pPr>
    </w:p>
    <w:p w:rsidR="00431A3D" w:rsidRPr="008C1614" w:rsidRDefault="008C1614">
      <w:pPr>
        <w:pStyle w:val="ConsPlusNormal"/>
        <w:ind w:firstLine="540"/>
        <w:jc w:val="both"/>
      </w:pPr>
      <w:r w:rsidRPr="008C1614">
        <w:t>Приказываю:</w:t>
      </w:r>
    </w:p>
    <w:p w:rsidR="00431A3D" w:rsidRPr="008C1614" w:rsidRDefault="00431A3D">
      <w:pPr>
        <w:pStyle w:val="ConsPlusNormal"/>
        <w:jc w:val="both"/>
      </w:pPr>
    </w:p>
    <w:p w:rsidR="00431A3D" w:rsidRPr="008C1614" w:rsidRDefault="008C1614">
      <w:pPr>
        <w:pStyle w:val="ConsPlusNormal"/>
        <w:ind w:firstLine="540"/>
        <w:jc w:val="both"/>
      </w:pPr>
      <w:r w:rsidRPr="008C1614">
        <w:t xml:space="preserve">Утвердить прилагаемые </w:t>
      </w:r>
      <w:hyperlink w:anchor="Par33" w:tooltip="ИЗМЕНЕНИЯ," w:history="1">
        <w:r w:rsidRPr="008C1614">
          <w:t>изменения</w:t>
        </w:r>
      </w:hyperlink>
      <w:r w:rsidRPr="008C1614">
        <w:t xml:space="preserve">, которые вносятся в </w:t>
      </w:r>
      <w:hyperlink r:id="rId6" w:tooltip="Приказ МФ РТ от 11.08.2016 N 11-96 &quot;Об утверждении Положения об Общественном совете при Министерстве финансов Республики Татарстан&quot; (Зарегистрировано в Минюсте РТ 29.08.2016 N 3490){КонсультантПлюс}" w:history="1">
        <w:r w:rsidRPr="008C1614">
          <w:t>Положение</w:t>
        </w:r>
      </w:hyperlink>
      <w:r w:rsidRPr="008C1614">
        <w:t xml:space="preserve"> об Общественном совете при Министерстве финансов Республики Татарстан, утвержденное приказом Министерства финансов Республики Татарстан от 11.08.2016 N 11-96 "Об утверждении Положения об Общественном совете при Министерстве финансов Республики Татарстан".</w:t>
      </w:r>
    </w:p>
    <w:p w:rsidR="00431A3D" w:rsidRPr="008C1614" w:rsidRDefault="00431A3D">
      <w:pPr>
        <w:pStyle w:val="ConsPlusNormal"/>
        <w:jc w:val="both"/>
      </w:pPr>
    </w:p>
    <w:p w:rsidR="00431A3D" w:rsidRPr="008C1614" w:rsidRDefault="008C1614">
      <w:pPr>
        <w:pStyle w:val="ConsPlusNormal"/>
        <w:jc w:val="right"/>
      </w:pPr>
      <w:r w:rsidRPr="008C1614">
        <w:t>Министр</w:t>
      </w:r>
    </w:p>
    <w:p w:rsidR="00431A3D" w:rsidRPr="008C1614" w:rsidRDefault="008C1614">
      <w:pPr>
        <w:pStyle w:val="ConsPlusNormal"/>
        <w:jc w:val="right"/>
      </w:pPr>
      <w:r w:rsidRPr="008C1614">
        <w:t>Р.Р.ГАЙЗАТУЛЛИН</w:t>
      </w:r>
    </w:p>
    <w:p w:rsidR="00431A3D" w:rsidRPr="008C1614" w:rsidRDefault="00431A3D">
      <w:pPr>
        <w:pStyle w:val="ConsPlusNormal"/>
        <w:jc w:val="both"/>
      </w:pPr>
    </w:p>
    <w:p w:rsidR="00431A3D" w:rsidRPr="008C1614" w:rsidRDefault="00431A3D">
      <w:pPr>
        <w:pStyle w:val="ConsPlusNormal"/>
        <w:jc w:val="both"/>
      </w:pPr>
    </w:p>
    <w:p w:rsidR="00431A3D" w:rsidRPr="008C1614" w:rsidRDefault="00431A3D">
      <w:pPr>
        <w:pStyle w:val="ConsPlusNormal"/>
        <w:jc w:val="both"/>
      </w:pPr>
    </w:p>
    <w:p w:rsidR="00431A3D" w:rsidRPr="008C1614" w:rsidRDefault="00431A3D">
      <w:pPr>
        <w:pStyle w:val="ConsPlusNormal"/>
        <w:jc w:val="both"/>
      </w:pPr>
    </w:p>
    <w:p w:rsidR="00431A3D" w:rsidRPr="008C1614" w:rsidRDefault="00431A3D">
      <w:pPr>
        <w:pStyle w:val="ConsPlusNormal"/>
        <w:jc w:val="both"/>
      </w:pPr>
    </w:p>
    <w:p w:rsidR="00431A3D" w:rsidRPr="008C1614" w:rsidRDefault="008C1614">
      <w:pPr>
        <w:pStyle w:val="ConsPlusNormal"/>
        <w:jc w:val="right"/>
        <w:outlineLvl w:val="0"/>
      </w:pPr>
      <w:r w:rsidRPr="008C1614">
        <w:t>Утверждены</w:t>
      </w:r>
    </w:p>
    <w:p w:rsidR="00431A3D" w:rsidRPr="008C1614" w:rsidRDefault="008C1614">
      <w:pPr>
        <w:pStyle w:val="ConsPlusNormal"/>
        <w:jc w:val="right"/>
      </w:pPr>
      <w:r w:rsidRPr="008C1614">
        <w:t>приказом</w:t>
      </w:r>
    </w:p>
    <w:p w:rsidR="00431A3D" w:rsidRPr="008C1614" w:rsidRDefault="008C1614">
      <w:pPr>
        <w:pStyle w:val="ConsPlusNormal"/>
        <w:jc w:val="right"/>
      </w:pPr>
      <w:r w:rsidRPr="008C1614">
        <w:t>Министерства финансов</w:t>
      </w:r>
    </w:p>
    <w:p w:rsidR="00431A3D" w:rsidRPr="008C1614" w:rsidRDefault="008C1614">
      <w:pPr>
        <w:pStyle w:val="ConsPlusNormal"/>
        <w:jc w:val="right"/>
      </w:pPr>
      <w:r w:rsidRPr="008C1614">
        <w:t>Республики Татарстан</w:t>
      </w:r>
    </w:p>
    <w:p w:rsidR="00431A3D" w:rsidRPr="008C1614" w:rsidRDefault="008C1614">
      <w:pPr>
        <w:pStyle w:val="ConsPlusNormal"/>
        <w:jc w:val="right"/>
      </w:pPr>
      <w:r w:rsidRPr="008C1614">
        <w:t>от 14 июня 2019 г. N 11-66</w:t>
      </w:r>
    </w:p>
    <w:p w:rsidR="00431A3D" w:rsidRPr="008C1614" w:rsidRDefault="00431A3D">
      <w:pPr>
        <w:pStyle w:val="ConsPlusNormal"/>
        <w:jc w:val="both"/>
      </w:pPr>
    </w:p>
    <w:p w:rsidR="00431A3D" w:rsidRPr="008C1614" w:rsidRDefault="008C1614">
      <w:pPr>
        <w:pStyle w:val="ConsPlusTitle"/>
        <w:jc w:val="center"/>
      </w:pPr>
      <w:bookmarkStart w:id="1" w:name="Par33"/>
      <w:bookmarkEnd w:id="1"/>
      <w:r w:rsidRPr="008C1614">
        <w:t>ИЗМЕНЕНИЯ,</w:t>
      </w:r>
    </w:p>
    <w:p w:rsidR="00431A3D" w:rsidRPr="008C1614" w:rsidRDefault="008C1614">
      <w:pPr>
        <w:pStyle w:val="ConsPlusTitle"/>
        <w:jc w:val="center"/>
      </w:pPr>
      <w:r w:rsidRPr="008C1614">
        <w:t>КОТОРЫЕ ВНОСЯТСЯ В ПОЛОЖЕНИЕ ОБ ОБЩЕСТВЕННОМ СОВЕТЕ</w:t>
      </w:r>
    </w:p>
    <w:p w:rsidR="00431A3D" w:rsidRPr="008C1614" w:rsidRDefault="008C1614">
      <w:pPr>
        <w:pStyle w:val="ConsPlusTitle"/>
        <w:jc w:val="center"/>
      </w:pPr>
      <w:r w:rsidRPr="008C1614">
        <w:t>ПРИ МИНИСТЕРСТВЕ ФИНАНСОВ РЕСПУБЛИКИ ТАТАРСТАН,</w:t>
      </w:r>
    </w:p>
    <w:p w:rsidR="00431A3D" w:rsidRPr="008C1614" w:rsidRDefault="008C1614">
      <w:pPr>
        <w:pStyle w:val="ConsPlusTitle"/>
        <w:jc w:val="center"/>
      </w:pPr>
      <w:r w:rsidRPr="008C1614">
        <w:t>УТВЕРЖДЕННОЕ ПРИКАЗОМ МИНИСТЕРСТВА ФИНАНСОВ</w:t>
      </w:r>
    </w:p>
    <w:p w:rsidR="00431A3D" w:rsidRPr="008C1614" w:rsidRDefault="008C1614">
      <w:pPr>
        <w:pStyle w:val="ConsPlusTitle"/>
        <w:jc w:val="center"/>
      </w:pPr>
      <w:r w:rsidRPr="008C1614">
        <w:t>РЕСПУБЛИКИ ТАТАРСТАН ОТ 11.08.2016 N 11-96 "ОБ УТВЕРЖДЕНИИ</w:t>
      </w:r>
    </w:p>
    <w:p w:rsidR="00431A3D" w:rsidRPr="008C1614" w:rsidRDefault="008C1614">
      <w:pPr>
        <w:pStyle w:val="ConsPlusTitle"/>
        <w:jc w:val="center"/>
      </w:pPr>
      <w:r w:rsidRPr="008C1614">
        <w:t>ПОЛОЖЕНИЯ ОБ ОБЩЕСТВЕННОМ СОВЕТЕ ПРИ МИНИСТЕРСТВЕ</w:t>
      </w:r>
    </w:p>
    <w:p w:rsidR="00431A3D" w:rsidRPr="008C1614" w:rsidRDefault="008C1614">
      <w:pPr>
        <w:pStyle w:val="ConsPlusTitle"/>
        <w:jc w:val="center"/>
      </w:pPr>
      <w:r w:rsidRPr="008C1614">
        <w:t>ФИНАНСОВ РЕСПУБЛИКИ ТАТАРСТАН"</w:t>
      </w:r>
    </w:p>
    <w:p w:rsidR="00431A3D" w:rsidRPr="008C1614" w:rsidRDefault="00431A3D">
      <w:pPr>
        <w:pStyle w:val="ConsPlusNormal"/>
        <w:jc w:val="both"/>
      </w:pPr>
    </w:p>
    <w:p w:rsidR="00431A3D" w:rsidRPr="008C1614" w:rsidRDefault="008C1614">
      <w:pPr>
        <w:pStyle w:val="ConsPlusNormal"/>
        <w:ind w:firstLine="540"/>
        <w:jc w:val="both"/>
      </w:pPr>
      <w:r w:rsidRPr="008C1614">
        <w:t xml:space="preserve">1. </w:t>
      </w:r>
      <w:hyperlink r:id="rId7" w:tooltip="Приказ МФ РТ от 11.08.2016 N 11-96 &quot;Об утверждении Положения об Общественном совете при Министерстве финансов Республики Татарстан&quot; (Зарегистрировано в Минюсте РТ 29.08.2016 N 3490){КонсультантПлюс}" w:history="1">
        <w:r w:rsidRPr="008C1614">
          <w:t>Пункт 1.2</w:t>
        </w:r>
      </w:hyperlink>
      <w:r w:rsidRPr="008C1614">
        <w:t xml:space="preserve"> дополнить словами "в соответствии с порядком образования общественного совета при министерстве, государственном комитете, ведомстве Республики Татарстан, утверждаемым Кабинетом Министров Республики Татарстан".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 xml:space="preserve">2. </w:t>
      </w:r>
      <w:hyperlink r:id="rId8" w:tooltip="Приказ МФ РТ от 11.08.2016 N 11-96 &quot;Об утверждении Положения об Общественном совете при Министерстве финансов Республики Татарстан&quot; (Зарегистрировано в Минюсте РТ 29.08.2016 N 3490){КонсультантПлюс}" w:history="1">
        <w:r w:rsidRPr="008C1614">
          <w:t>Абзац четвертый пункта 2.1</w:t>
        </w:r>
      </w:hyperlink>
      <w:r w:rsidRPr="008C1614">
        <w:t xml:space="preserve"> признать утратившим силу.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 xml:space="preserve">3. </w:t>
      </w:r>
      <w:hyperlink r:id="rId9" w:tooltip="Приказ МФ РТ от 11.08.2016 N 11-96 &quot;Об утверждении Положения об Общественном совете при Министерстве финансов Республики Татарстан&quot; (Зарегистрировано в Минюсте РТ 29.08.2016 N 3490){КонсультантПлюс}" w:history="1">
        <w:r w:rsidRPr="008C1614">
          <w:t>Пункт 2.2</w:t>
        </w:r>
      </w:hyperlink>
      <w:r w:rsidRPr="008C1614">
        <w:t xml:space="preserve"> дополнить абзацем следующего содержания: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"формирование в обществе нетерпимости к коррупционному поведению.".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 xml:space="preserve">4. </w:t>
      </w:r>
      <w:hyperlink r:id="rId10" w:tooltip="Приказ МФ РТ от 11.08.2016 N 11-96 &quot;Об утверждении Положения об Общественном совете при Министерстве финансов Республики Татарстан&quot; (Зарегистрировано в Минюсте РТ 29.08.2016 N 3490){КонсультантПлюс}" w:history="1">
        <w:r w:rsidRPr="008C1614">
          <w:t>Раздел 3</w:t>
        </w:r>
      </w:hyperlink>
      <w:r w:rsidRPr="008C1614">
        <w:t xml:space="preserve"> изложить в следующей редакции:</w:t>
      </w:r>
    </w:p>
    <w:p w:rsidR="00431A3D" w:rsidRPr="008C1614" w:rsidRDefault="00431A3D">
      <w:pPr>
        <w:pStyle w:val="ConsPlusNormal"/>
        <w:jc w:val="both"/>
      </w:pPr>
    </w:p>
    <w:p w:rsidR="00431A3D" w:rsidRPr="008C1614" w:rsidRDefault="008C1614">
      <w:pPr>
        <w:pStyle w:val="ConsPlusNormal"/>
        <w:jc w:val="center"/>
      </w:pPr>
      <w:r w:rsidRPr="008C1614">
        <w:t>"3. Состав Общественного совета</w:t>
      </w:r>
    </w:p>
    <w:p w:rsidR="00431A3D" w:rsidRPr="008C1614" w:rsidRDefault="00431A3D">
      <w:pPr>
        <w:pStyle w:val="ConsPlusNormal"/>
        <w:jc w:val="both"/>
      </w:pPr>
    </w:p>
    <w:p w:rsidR="00431A3D" w:rsidRPr="008C1614" w:rsidRDefault="008C1614">
      <w:pPr>
        <w:pStyle w:val="ConsPlusNormal"/>
        <w:ind w:firstLine="540"/>
        <w:jc w:val="both"/>
      </w:pPr>
      <w:r w:rsidRPr="008C1614">
        <w:t>3.1. Состав Общественного совета формируется в соответствии с порядком образования общественного совета при министерстве, государственном комитете, ведомстве Республики Татарстан, утверждаемым Кабинетом Министров Республики Татарстан, на основе добровольного участия в количестве 5 человек.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3.2. Министерство не позднее 30 дней со дня утверждения состава Общественного совета организует проведение первого заседания Общественного совета, на котором из числа его членов избираются председатель и заместитель председателя Общественного совета. Решение принимается большинством голосов от общего числа членов Общественного совета открытым голосованием.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lastRenderedPageBreak/>
        <w:t>3.3. Вопрос об освобождении председателя или заместителя председателя Общественного совета от должности рассматривается Общественным советом по обращению министра финансов Республики Татарстан, а также по личному заявлению председателя или заместителя председателя Общественного совета или по предложению группы членов Общественного совета в количестве, составляющем не менее одной пятой части от общего числа членов Общественного совета. Решение принимается большинством голосов от общего числа членов Общественного совета.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3.4. Председатель Общественного совета назначает из числа членов Общественного совета ответственного секретаря Общественного совета.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3.5. Срок полномочий членов Общественного совета составляет три года со дня проведения первого заседания вновь сформированного состава Общественного совета.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3.6. Полномочия члена Общественного совета приостанавливаются в соответствии с приказом Министерства по представлению председателя Общественного совета в случаях: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назначения ему административного наказания в виде административного ареста;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регистрации его в качестве кандидата в депутаты законодательного (представительного) органа государственной власти, кандидата на выборную должность в органе местного самоуправления, доверенного лица или уполномоченного представителя кандидата политической партии, а также в случае вхождения его в состав инициативной группы по проведению референдума в Российской Федерации.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3.7. Полномочия члена Общественного совета прекращаются в случаях: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истечения срока его полномочий;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подачи им заявления о выходе из состава Общественного совета;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неспособности его по состоянию здоровья участвовать в работе Общественного совета;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вступления в законную силу вынесенного в отношении него обвинительного приговора суда;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признания его недееспособным или безвестно отсутствующим на основании решения суда, вступившего в законную силу;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грубого нарушения им этических норм - по решению Общественного совета, принятому большинством голосов от числа членов Общественного совета, присутствующих на заседании;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систематического (более трех раз) неучастия без уважительной причины в работе заседаний Общественного совета;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систематического (более двух раз) неисполнения без уважительной причины поручений председателя или заместителя председателя Общественного совета;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назначения его на государственную должность Российской Федерации, должность государственной гражданской службы Российской Федерации, государственную должность Республики Татарстан и иных субъектов Российской Федерации, должность государственной гражданской службы Республики Татарстан и иных субъектов Российской Федерации, муниципальную должность или должность муниципальной службы;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приобретения им гражданства (подданства) иностранного государства;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прекращения гражданства Российской Федерации.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3.8. Прекращение полномочий члена Общественного совета осуществляется в соответствии с приказом Министерства на основании письменного заявления члена Общественного совета либо представления председателя или заместителя председателя Общественного совета, а также в случае выявления обстоятельств, предусмотренных пунктом 3.7 настоящего Положения.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Член Общественного совета должен сообщить председателю или заместителю председателя Общественного совета о возникновении обстоятельств, предусмотренных абзацами четвертым, пятым, десятым - двенадцатым пункта 3.7 настоящего Положения.".</w:t>
      </w:r>
    </w:p>
    <w:p w:rsidR="00431A3D" w:rsidRPr="008C1614" w:rsidRDefault="00431A3D">
      <w:pPr>
        <w:pStyle w:val="ConsPlusNormal"/>
        <w:jc w:val="both"/>
      </w:pPr>
    </w:p>
    <w:p w:rsidR="00431A3D" w:rsidRPr="008C1614" w:rsidRDefault="008C1614">
      <w:pPr>
        <w:pStyle w:val="ConsPlusNormal"/>
        <w:ind w:firstLine="540"/>
        <w:jc w:val="both"/>
      </w:pPr>
      <w:r w:rsidRPr="008C1614">
        <w:t xml:space="preserve">5. </w:t>
      </w:r>
      <w:hyperlink r:id="rId11" w:tooltip="Приказ МФ РТ от 11.08.2016 N 11-96 &quot;Об утверждении Положения об Общественном совете при Министерстве финансов Республики Татарстан&quot; (Зарегистрировано в Минюсте РТ 29.08.2016 N 3490){КонсультантПлюс}" w:history="1">
        <w:r w:rsidRPr="008C1614">
          <w:t>Пункт 5.12</w:t>
        </w:r>
      </w:hyperlink>
      <w:r w:rsidRPr="008C1614">
        <w:t xml:space="preserve"> изложить в следующей редакции: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"5.12. По решению Общественного совета на заседания Общественного совета могут быть приглашены представители исполнительных органов, некоммерческих организаций, научных учреждений, эксперты, другие специалисты и граждане для предоставления необходимых сведений и заключений по рассматриваемым Общественным советом вопросам.".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 xml:space="preserve">6. </w:t>
      </w:r>
      <w:hyperlink r:id="rId12" w:tooltip="Приказ МФ РТ от 11.08.2016 N 11-96 &quot;Об утверждении Положения об Общественном совете при Министерстве финансов Республики Татарстан&quot; (Зарегистрировано в Минюсте РТ 29.08.2016 N 3490){КонсультантПлюс}" w:history="1">
        <w:r w:rsidRPr="008C1614">
          <w:t>Дополнить</w:t>
        </w:r>
      </w:hyperlink>
      <w:r w:rsidRPr="008C1614">
        <w:t xml:space="preserve"> пунктом 5.12.1 следующего содержания: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"5.12.1. Общественный совет обеспечивает участие в его работе членов Общественной палаты Республики Татарстан.".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 xml:space="preserve">7. </w:t>
      </w:r>
      <w:hyperlink r:id="rId13" w:tooltip="Приказ МФ РТ от 11.08.2016 N 11-96 &quot;Об утверждении Положения об Общественном совете при Министерстве финансов Республики Татарстан&quot; (Зарегистрировано в Минюсте РТ 29.08.2016 N 3490){КонсультантПлюс}" w:history="1">
        <w:r w:rsidRPr="008C1614">
          <w:t>Пункт 5.14</w:t>
        </w:r>
      </w:hyperlink>
      <w:r w:rsidRPr="008C1614">
        <w:t xml:space="preserve"> изложить в следующей редакции:</w:t>
      </w:r>
    </w:p>
    <w:p w:rsidR="00431A3D" w:rsidRPr="008C1614" w:rsidRDefault="008C1614">
      <w:pPr>
        <w:pStyle w:val="ConsPlusNormal"/>
        <w:spacing w:before="200"/>
        <w:ind w:firstLine="540"/>
        <w:jc w:val="both"/>
      </w:pPr>
      <w:r w:rsidRPr="008C1614">
        <w:t>"5.14. Организационно-техническое сопровождение деятельности Общественного совета осуществляет Министерство.".</w:t>
      </w:r>
    </w:p>
    <w:p w:rsidR="00431A3D" w:rsidRPr="008C1614" w:rsidRDefault="00431A3D">
      <w:pPr>
        <w:pStyle w:val="ConsPlusNormal"/>
        <w:jc w:val="both"/>
      </w:pPr>
    </w:p>
    <w:p w:rsidR="00431A3D" w:rsidRPr="008C1614" w:rsidRDefault="00431A3D">
      <w:pPr>
        <w:pStyle w:val="ConsPlusNormal"/>
        <w:jc w:val="both"/>
      </w:pPr>
    </w:p>
    <w:p w:rsidR="00431A3D" w:rsidRPr="008C1614" w:rsidRDefault="00431A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31A3D" w:rsidRPr="008C1614" w:rsidSect="005C4BCA">
      <w:headerReference w:type="default" r:id="rId14"/>
      <w:footerReference w:type="default" r:id="rId15"/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330" w:rsidRDefault="00F53330">
      <w:pPr>
        <w:spacing w:after="0" w:line="240" w:lineRule="auto"/>
      </w:pPr>
      <w:r>
        <w:separator/>
      </w:r>
    </w:p>
  </w:endnote>
  <w:endnote w:type="continuationSeparator" w:id="0">
    <w:p w:rsidR="00F53330" w:rsidRDefault="00F5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3D" w:rsidRDefault="00431A3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431A3D" w:rsidRDefault="00431A3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330" w:rsidRDefault="00F53330">
      <w:pPr>
        <w:spacing w:after="0" w:line="240" w:lineRule="auto"/>
      </w:pPr>
      <w:r>
        <w:separator/>
      </w:r>
    </w:p>
  </w:footnote>
  <w:footnote w:type="continuationSeparator" w:id="0">
    <w:p w:rsidR="00F53330" w:rsidRDefault="00F53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3D" w:rsidRPr="005C4BCA" w:rsidRDefault="008C1614" w:rsidP="005C4BCA">
    <w:pPr>
      <w:pStyle w:val="a5"/>
    </w:pPr>
    <w:r w:rsidRPr="005C4BC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B3"/>
    <w:rsid w:val="00431A3D"/>
    <w:rsid w:val="005C4BCA"/>
    <w:rsid w:val="007B0A63"/>
    <w:rsid w:val="008C1614"/>
    <w:rsid w:val="00BD1BB3"/>
    <w:rsid w:val="00F5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ACB29A-76EF-4C2B-89B4-8FD78290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4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4BCA"/>
  </w:style>
  <w:style w:type="paragraph" w:styleId="a7">
    <w:name w:val="footer"/>
    <w:basedOn w:val="a"/>
    <w:link w:val="a8"/>
    <w:uiPriority w:val="99"/>
    <w:unhideWhenUsed/>
    <w:rsid w:val="005C4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3A94B05A3B8ED1941690F1B0B35A584E606FB35867080F5282FFFC6C394E883197E324232DAFB80B35C50E58BFC74E21A514D205CC9DF4304E4F06x6S5S" TargetMode="External"/><Relationship Id="rId13" Type="http://schemas.openxmlformats.org/officeDocument/2006/relationships/hyperlink" Target="consultantplus://offline/ref=983A94B05A3B8ED1941690F1B0B35A584E606FB35867080F5282FFFC6C394E883197E324232DAFB80B35C40C55BFC74E21A514D205CC9DF4304E4F06x6S5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3A94B05A3B8ED1941690F1B0B35A584E606FB35867080F5282FFFC6C394E883197E324232DAFB80B35C50D58BFC74E21A514D205CC9DF4304E4F06x6S5S" TargetMode="External"/><Relationship Id="rId12" Type="http://schemas.openxmlformats.org/officeDocument/2006/relationships/hyperlink" Target="consultantplus://offline/ref=983A94B05A3B8ED1941690F1B0B35A584E606FB35867080F5282FFFC6C394E883197E324232DAFB80B35C40C5BBFC74E21A514D205CC9DF4304E4F06x6S5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3A94B05A3B8ED1941690F1B0B35A584E606FB35867080F5282FFFC6C394E883197E324232DAFB80B35C50D5FBFC74E21A514D205CC9DF4304E4F06x6S5S" TargetMode="External"/><Relationship Id="rId11" Type="http://schemas.openxmlformats.org/officeDocument/2006/relationships/hyperlink" Target="consultantplus://offline/ref=983A94B05A3B8ED1941690F1B0B35A584E606FB35867080F5282FFFC6C394E883197E324232DAFB80B35C40C5BBFC74E21A514D205CC9DF4304E4F06x6S5S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83A94B05A3B8ED1941690F1B0B35A584E606FB35867080F5282FFFC6C394E883197E324232DAFB80B35C50F5FBFC74E21A514D205CC9DF4304E4F06x6S5S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83A94B05A3B8ED1941690F1B0B35A584E606FB35867080F5282FFFC6C394E883197E324232DAFB80B35C50E5BBFC74E21A514D205CC9DF4304E4F06x6S5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1420</Words>
  <Characters>8095</Characters>
  <Application>Microsoft Office Word</Application>
  <DocSecurity>2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МФ РТ от 14.06.2019 N 11-66"О внесении изменений в Положение об Общественном совете при Министерстве финансов Республики Татарстан, утвержденное приказом Министерства финансов Республики Татарстан от 11.08.2016 N 11-96 "Об утверждении Положения об</vt:lpstr>
    </vt:vector>
  </TitlesOfParts>
  <Company>КонсультантПлюс Версия 4020.00.61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МФ РТ от 14.06.2019 N 11-66"О внесении изменений в Положение об Общественном совете при Министерстве финансов Республики Татарстан, утвержденное приказом Министерства финансов Республики Татарстан от 11.08.2016 N 11-96 "Об утверждении Положения об</dc:title>
  <dc:creator>Минфин РТ - Камалова Альбина Гусмановна</dc:creator>
  <cp:lastModifiedBy>Минфин РТ - Гапсаламова Диляра Камилевна</cp:lastModifiedBy>
  <cp:revision>2</cp:revision>
  <dcterms:created xsi:type="dcterms:W3CDTF">2022-04-01T06:17:00Z</dcterms:created>
  <dcterms:modified xsi:type="dcterms:W3CDTF">2022-04-01T06:17:00Z</dcterms:modified>
</cp:coreProperties>
</file>