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F59A" w14:textId="77777777" w:rsidR="00AB0965" w:rsidRPr="001D1E31" w:rsidRDefault="00AB0965" w:rsidP="00064FBA">
      <w:pPr>
        <w:ind w:firstLine="3969"/>
      </w:pPr>
      <w:r w:rsidRPr="001D1E31">
        <w:t>Доклад Министра финансов РТ Р.Р.Гайзатуллина</w:t>
      </w:r>
    </w:p>
    <w:p w14:paraId="26A2C460" w14:textId="0BF7D832" w:rsidR="00AB0965" w:rsidRPr="001D1E31" w:rsidRDefault="00F33BF7" w:rsidP="00064FBA">
      <w:pPr>
        <w:ind w:firstLine="3969"/>
      </w:pPr>
      <w:r>
        <w:t xml:space="preserve">на республиканском совещании </w:t>
      </w:r>
      <w:r w:rsidR="0082433A">
        <w:t>25.04.2022</w:t>
      </w:r>
    </w:p>
    <w:p w14:paraId="4D546FE4" w14:textId="77777777" w:rsidR="00AB0965" w:rsidRPr="001D1E31" w:rsidRDefault="00AB0965" w:rsidP="00064FBA">
      <w:pPr>
        <w:ind w:firstLine="3969"/>
      </w:pPr>
      <w:r w:rsidRPr="001D1E31">
        <w:t xml:space="preserve">об итогах исполнения консолидированного </w:t>
      </w:r>
    </w:p>
    <w:p w14:paraId="3B554F93" w14:textId="15DEACC2" w:rsidR="00AB0965" w:rsidRPr="001D1E31" w:rsidRDefault="0082433A" w:rsidP="00064FBA">
      <w:pPr>
        <w:ind w:firstLine="3969"/>
      </w:pPr>
      <w:r>
        <w:t>бюджета РТ за 1 квартал 2022г.и задачах на 2022</w:t>
      </w:r>
      <w:r w:rsidR="00AB0965" w:rsidRPr="001D1E31">
        <w:t xml:space="preserve">г. </w:t>
      </w:r>
    </w:p>
    <w:p w14:paraId="52DA9AC2" w14:textId="77777777" w:rsidR="00AB0965" w:rsidRPr="0015686F" w:rsidRDefault="00AB0965" w:rsidP="00064FBA">
      <w:pPr>
        <w:ind w:firstLine="3969"/>
      </w:pPr>
      <w:r w:rsidRPr="0015686F">
        <w:t>с участием Президента РТ Р.Н.Минниханова.</w:t>
      </w:r>
    </w:p>
    <w:p w14:paraId="276FF4F2" w14:textId="77777777" w:rsidR="006A180D" w:rsidRPr="0015686F" w:rsidRDefault="006A180D" w:rsidP="0015686F">
      <w:pPr>
        <w:spacing w:line="276" w:lineRule="auto"/>
        <w:rPr>
          <w:sz w:val="36"/>
          <w:szCs w:val="36"/>
        </w:rPr>
      </w:pPr>
    </w:p>
    <w:p w14:paraId="386AB86F" w14:textId="77777777" w:rsidR="002250CC" w:rsidRPr="000013FA" w:rsidRDefault="002250CC" w:rsidP="005F593B">
      <w:pPr>
        <w:spacing w:line="264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Рустам Нургалиевич!</w:t>
      </w:r>
    </w:p>
    <w:p w14:paraId="713251B0" w14:textId="77777777" w:rsidR="002250CC" w:rsidRPr="000013FA" w:rsidRDefault="002250CC" w:rsidP="005F593B">
      <w:pPr>
        <w:spacing w:line="264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Алексей Валерьевич!</w:t>
      </w:r>
    </w:p>
    <w:p w14:paraId="3274D2D6" w14:textId="77777777" w:rsidR="002250CC" w:rsidRPr="000013FA" w:rsidRDefault="002250CC" w:rsidP="005F593B">
      <w:pPr>
        <w:spacing w:line="264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Президиум!</w:t>
      </w:r>
    </w:p>
    <w:p w14:paraId="46C925FF" w14:textId="77777777" w:rsidR="002250CC" w:rsidRPr="000013FA" w:rsidRDefault="002250CC" w:rsidP="005F593B">
      <w:pPr>
        <w:spacing w:line="264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 xml:space="preserve">Уважаемые участники совещания! </w:t>
      </w:r>
    </w:p>
    <w:p w14:paraId="727D9B9D" w14:textId="77777777" w:rsidR="00ED5E14" w:rsidRPr="002250CC" w:rsidRDefault="00ED5E14" w:rsidP="005F593B">
      <w:pPr>
        <w:tabs>
          <w:tab w:val="left" w:pos="10205"/>
        </w:tabs>
        <w:suppressAutoHyphens/>
        <w:spacing w:line="264" w:lineRule="auto"/>
        <w:ind w:right="-2"/>
        <w:jc w:val="both"/>
        <w:rPr>
          <w:sz w:val="36"/>
          <w:szCs w:val="36"/>
        </w:rPr>
      </w:pPr>
    </w:p>
    <w:p w14:paraId="0B98F7AA" w14:textId="5F6BE221" w:rsidR="00223901" w:rsidRDefault="00C57FA9" w:rsidP="005F593B">
      <w:pPr>
        <w:pStyle w:val="af4"/>
        <w:suppressAutoHyphens/>
        <w:spacing w:line="264" w:lineRule="auto"/>
        <w:ind w:right="-2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Исполнение бюджета в 1 квартале проходило в условиях </w:t>
      </w:r>
      <w:r w:rsidR="0088349D">
        <w:rPr>
          <w:sz w:val="36"/>
          <w:szCs w:val="36"/>
        </w:rPr>
        <w:t>положительных тенденций января-февраля</w:t>
      </w:r>
      <w:r w:rsidR="00223901">
        <w:rPr>
          <w:sz w:val="36"/>
          <w:szCs w:val="36"/>
        </w:rPr>
        <w:t xml:space="preserve">, некоторого замедления поступлений в марте, а также с учетом результатов перерасчетов по отдельным налогам </w:t>
      </w:r>
      <w:r w:rsidR="00DB0721">
        <w:rPr>
          <w:sz w:val="36"/>
          <w:szCs w:val="36"/>
        </w:rPr>
        <w:t>по итогам</w:t>
      </w:r>
      <w:r w:rsidR="00223901">
        <w:rPr>
          <w:sz w:val="36"/>
          <w:szCs w:val="36"/>
        </w:rPr>
        <w:t xml:space="preserve"> прошлого года.</w:t>
      </w:r>
    </w:p>
    <w:p w14:paraId="68A350E8" w14:textId="77777777" w:rsidR="00F318F9" w:rsidRDefault="00F318F9" w:rsidP="005F593B">
      <w:pPr>
        <w:pStyle w:val="af4"/>
        <w:suppressAutoHyphens/>
        <w:spacing w:line="264" w:lineRule="auto"/>
        <w:ind w:right="-2" w:firstLine="709"/>
        <w:jc w:val="both"/>
        <w:rPr>
          <w:color w:val="222222"/>
          <w:sz w:val="36"/>
          <w:szCs w:val="36"/>
        </w:rPr>
      </w:pPr>
    </w:p>
    <w:p w14:paraId="4E5C5DF7" w14:textId="3BD7ED4F" w:rsidR="000F7210" w:rsidRPr="00FA64C2" w:rsidRDefault="000F7210" w:rsidP="005F593B">
      <w:pPr>
        <w:pStyle w:val="af4"/>
        <w:suppressAutoHyphens/>
        <w:spacing w:line="264" w:lineRule="auto"/>
        <w:ind w:right="-2" w:firstLine="708"/>
        <w:jc w:val="both"/>
        <w:rPr>
          <w:sz w:val="36"/>
          <w:szCs w:val="36"/>
        </w:rPr>
      </w:pPr>
      <w:r w:rsidRPr="00FA64C2">
        <w:rPr>
          <w:sz w:val="36"/>
          <w:szCs w:val="36"/>
        </w:rPr>
        <w:t xml:space="preserve">В 1 квартале 2022 года налоговые и неналоговые доходы </w:t>
      </w:r>
      <w:r w:rsidRPr="00FA64C2">
        <w:rPr>
          <w:b/>
          <w:sz w:val="36"/>
          <w:szCs w:val="36"/>
        </w:rPr>
        <w:t>консолидированного</w:t>
      </w:r>
      <w:r w:rsidRPr="00FA64C2">
        <w:rPr>
          <w:sz w:val="36"/>
          <w:szCs w:val="36"/>
        </w:rPr>
        <w:t xml:space="preserve"> бюджета Республики Татарстан поступили в сумме 85,0 млрд. рублей. </w:t>
      </w:r>
    </w:p>
    <w:p w14:paraId="488DA452" w14:textId="77777777" w:rsidR="000F7210" w:rsidRPr="00FA64C2" w:rsidRDefault="000F7210" w:rsidP="005F593B">
      <w:pPr>
        <w:pStyle w:val="af4"/>
        <w:spacing w:line="264" w:lineRule="auto"/>
        <w:ind w:firstLine="708"/>
        <w:rPr>
          <w:sz w:val="36"/>
          <w:szCs w:val="36"/>
        </w:rPr>
      </w:pPr>
      <w:r w:rsidRPr="00FA64C2">
        <w:rPr>
          <w:sz w:val="36"/>
          <w:szCs w:val="36"/>
        </w:rPr>
        <w:t xml:space="preserve">Бюджет </w:t>
      </w:r>
      <w:r w:rsidRPr="00FA64C2">
        <w:rPr>
          <w:b/>
          <w:sz w:val="36"/>
          <w:szCs w:val="36"/>
        </w:rPr>
        <w:t>республики</w:t>
      </w:r>
      <w:r w:rsidRPr="00FA64C2">
        <w:rPr>
          <w:sz w:val="36"/>
          <w:szCs w:val="36"/>
        </w:rPr>
        <w:t xml:space="preserve"> исполнен на 72,3 млрд. рублей.</w:t>
      </w:r>
    </w:p>
    <w:p w14:paraId="7CE5C496" w14:textId="77777777" w:rsidR="000F7210" w:rsidRPr="00FA64C2" w:rsidRDefault="000F7210" w:rsidP="005F593B">
      <w:pPr>
        <w:pStyle w:val="af4"/>
        <w:spacing w:line="264" w:lineRule="auto"/>
        <w:ind w:firstLine="708"/>
        <w:rPr>
          <w:sz w:val="36"/>
          <w:szCs w:val="36"/>
        </w:rPr>
      </w:pPr>
      <w:r w:rsidRPr="00FA64C2">
        <w:rPr>
          <w:sz w:val="36"/>
          <w:szCs w:val="36"/>
        </w:rPr>
        <w:t xml:space="preserve">В </w:t>
      </w:r>
      <w:r w:rsidRPr="00FA64C2">
        <w:rPr>
          <w:b/>
          <w:sz w:val="36"/>
          <w:szCs w:val="36"/>
        </w:rPr>
        <w:t>местные</w:t>
      </w:r>
      <w:r w:rsidRPr="00FA64C2">
        <w:rPr>
          <w:sz w:val="36"/>
          <w:szCs w:val="36"/>
        </w:rPr>
        <w:t xml:space="preserve"> бюджеты мобилизовано 12,7 млрд. рублей. </w:t>
      </w:r>
    </w:p>
    <w:p w14:paraId="012CED9C" w14:textId="77777777" w:rsidR="009B3714" w:rsidRDefault="009B3714" w:rsidP="005F593B">
      <w:pPr>
        <w:pStyle w:val="af4"/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79E285DF" w14:textId="074F1D8A" w:rsidR="00FA4709" w:rsidRDefault="000F7210" w:rsidP="005F593B">
      <w:pPr>
        <w:pStyle w:val="af4"/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 w:rsidRPr="00FA64C2">
        <w:rPr>
          <w:sz w:val="36"/>
          <w:szCs w:val="36"/>
        </w:rPr>
        <w:t xml:space="preserve">Среди основных налогов консолидированного бюджета ведущее место с удельным весом в 41% занимает </w:t>
      </w:r>
      <w:r w:rsidRPr="00FA64C2">
        <w:rPr>
          <w:b/>
          <w:sz w:val="36"/>
          <w:szCs w:val="36"/>
        </w:rPr>
        <w:t>налог на прибыль.</w:t>
      </w:r>
      <w:r w:rsidRPr="00FA64C2">
        <w:rPr>
          <w:sz w:val="36"/>
          <w:szCs w:val="36"/>
        </w:rPr>
        <w:t xml:space="preserve"> Его поступление за три месяца составило 34,5 млрд. рублей. </w:t>
      </w:r>
    </w:p>
    <w:p w14:paraId="102ECCCF" w14:textId="77777777" w:rsidR="00BC7042" w:rsidRDefault="00BC7042" w:rsidP="005F593B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154823DC" w14:textId="48555371" w:rsidR="000F7210" w:rsidRPr="00FA64C2" w:rsidRDefault="00BC7042" w:rsidP="005F593B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Динамика п</w:t>
      </w:r>
      <w:r w:rsidR="000F7210" w:rsidRPr="00FA64C2">
        <w:rPr>
          <w:sz w:val="36"/>
          <w:szCs w:val="36"/>
        </w:rPr>
        <w:t>оступлени</w:t>
      </w:r>
      <w:r>
        <w:rPr>
          <w:sz w:val="36"/>
          <w:szCs w:val="36"/>
        </w:rPr>
        <w:t>й</w:t>
      </w:r>
      <w:r w:rsidR="000F7210" w:rsidRPr="00FA64C2">
        <w:rPr>
          <w:sz w:val="36"/>
          <w:szCs w:val="36"/>
        </w:rPr>
        <w:t xml:space="preserve"> от </w:t>
      </w:r>
      <w:r w:rsidR="000F7210" w:rsidRPr="00FA64C2">
        <w:rPr>
          <w:b/>
          <w:sz w:val="36"/>
          <w:szCs w:val="36"/>
        </w:rPr>
        <w:t>крупных</w:t>
      </w:r>
      <w:r w:rsidR="000F7210" w:rsidRPr="00FA64C2">
        <w:rPr>
          <w:sz w:val="36"/>
          <w:szCs w:val="36"/>
        </w:rPr>
        <w:t xml:space="preserve"> </w:t>
      </w:r>
      <w:r w:rsidRPr="00BC7042">
        <w:rPr>
          <w:b/>
          <w:sz w:val="36"/>
          <w:szCs w:val="36"/>
        </w:rPr>
        <w:t>и прочих</w:t>
      </w:r>
      <w:r>
        <w:rPr>
          <w:sz w:val="36"/>
          <w:szCs w:val="36"/>
        </w:rPr>
        <w:t xml:space="preserve"> </w:t>
      </w:r>
      <w:r w:rsidR="000F7210" w:rsidRPr="00FA64C2">
        <w:rPr>
          <w:sz w:val="36"/>
          <w:szCs w:val="36"/>
        </w:rPr>
        <w:t xml:space="preserve">налогоплательщиков за 1 квартал 22 года </w:t>
      </w:r>
      <w:r>
        <w:rPr>
          <w:sz w:val="36"/>
          <w:szCs w:val="36"/>
        </w:rPr>
        <w:t>положительная.</w:t>
      </w:r>
    </w:p>
    <w:p w14:paraId="0286BFE2" w14:textId="77777777" w:rsidR="00B801B6" w:rsidRDefault="00B801B6" w:rsidP="005F593B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3D535E9A" w14:textId="33A42F2C" w:rsidR="00BC7042" w:rsidRDefault="00BC7042" w:rsidP="00BC7042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 </w:t>
      </w:r>
      <w:proofErr w:type="gramStart"/>
      <w:r>
        <w:rPr>
          <w:sz w:val="36"/>
          <w:szCs w:val="36"/>
        </w:rPr>
        <w:t>касается  ожидаемых</w:t>
      </w:r>
      <w:proofErr w:type="gramEnd"/>
      <w:r>
        <w:rPr>
          <w:sz w:val="36"/>
          <w:szCs w:val="36"/>
        </w:rPr>
        <w:t xml:space="preserve"> поступлений по налогу на прибыль</w:t>
      </w:r>
      <w:r w:rsidR="00296BE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2247BD">
        <w:rPr>
          <w:sz w:val="36"/>
          <w:szCs w:val="36"/>
        </w:rPr>
        <w:t xml:space="preserve">отмечу, что </w:t>
      </w:r>
      <w:r>
        <w:rPr>
          <w:sz w:val="36"/>
          <w:szCs w:val="36"/>
        </w:rPr>
        <w:t>Министерств</w:t>
      </w:r>
      <w:r w:rsidR="002247BD">
        <w:rPr>
          <w:sz w:val="36"/>
          <w:szCs w:val="36"/>
        </w:rPr>
        <w:t>ом</w:t>
      </w:r>
      <w:r>
        <w:rPr>
          <w:sz w:val="36"/>
          <w:szCs w:val="36"/>
        </w:rPr>
        <w:t xml:space="preserve"> финансов </w:t>
      </w:r>
      <w:r w:rsidR="006742A1">
        <w:rPr>
          <w:sz w:val="36"/>
          <w:szCs w:val="36"/>
        </w:rPr>
        <w:t>Р</w:t>
      </w:r>
      <w:r>
        <w:rPr>
          <w:sz w:val="36"/>
          <w:szCs w:val="36"/>
        </w:rPr>
        <w:t xml:space="preserve">еспублики </w:t>
      </w:r>
      <w:r w:rsidR="006742A1">
        <w:rPr>
          <w:sz w:val="36"/>
          <w:szCs w:val="36"/>
        </w:rPr>
        <w:t>Татарстан</w:t>
      </w:r>
      <w:r>
        <w:rPr>
          <w:sz w:val="36"/>
          <w:szCs w:val="36"/>
        </w:rPr>
        <w:t xml:space="preserve"> </w:t>
      </w:r>
      <w:r w:rsidR="00296BEC">
        <w:rPr>
          <w:sz w:val="36"/>
          <w:szCs w:val="36"/>
        </w:rPr>
        <w:t xml:space="preserve">совместно с отраслевыми министерствами </w:t>
      </w:r>
      <w:r>
        <w:rPr>
          <w:sz w:val="36"/>
          <w:szCs w:val="36"/>
        </w:rPr>
        <w:t>про</w:t>
      </w:r>
      <w:r w:rsidR="00296BEC">
        <w:rPr>
          <w:sz w:val="36"/>
          <w:szCs w:val="36"/>
        </w:rPr>
        <w:t xml:space="preserve">ведены </w:t>
      </w:r>
      <w:r>
        <w:rPr>
          <w:sz w:val="36"/>
          <w:szCs w:val="36"/>
        </w:rPr>
        <w:t xml:space="preserve">встречи с рядом </w:t>
      </w:r>
      <w:r w:rsidRPr="00B945D6">
        <w:rPr>
          <w:b/>
          <w:sz w:val="36"/>
          <w:szCs w:val="36"/>
        </w:rPr>
        <w:t>системообразующих предприятий</w:t>
      </w:r>
      <w:r w:rsidR="00296BEC">
        <w:rPr>
          <w:b/>
          <w:sz w:val="36"/>
          <w:szCs w:val="36"/>
        </w:rPr>
        <w:t xml:space="preserve"> </w:t>
      </w:r>
      <w:r w:rsidR="00296BEC" w:rsidRPr="00296BEC">
        <w:rPr>
          <w:sz w:val="36"/>
          <w:szCs w:val="36"/>
        </w:rPr>
        <w:t xml:space="preserve">с целью их </w:t>
      </w:r>
      <w:r w:rsidR="00296BEC" w:rsidRPr="00296BEC">
        <w:rPr>
          <w:sz w:val="36"/>
          <w:szCs w:val="36"/>
        </w:rPr>
        <w:lastRenderedPageBreak/>
        <w:t>мониторинга</w:t>
      </w:r>
      <w:r w:rsidR="00296BEC">
        <w:rPr>
          <w:sz w:val="36"/>
          <w:szCs w:val="36"/>
        </w:rPr>
        <w:t xml:space="preserve">. Результаты анализа свидетельствуют о формировании </w:t>
      </w:r>
      <w:r>
        <w:rPr>
          <w:sz w:val="36"/>
          <w:szCs w:val="36"/>
        </w:rPr>
        <w:t>негативн</w:t>
      </w:r>
      <w:r w:rsidR="00296BEC">
        <w:rPr>
          <w:sz w:val="36"/>
          <w:szCs w:val="36"/>
        </w:rPr>
        <w:t>ого</w:t>
      </w:r>
      <w:r>
        <w:rPr>
          <w:sz w:val="36"/>
          <w:szCs w:val="36"/>
        </w:rPr>
        <w:t xml:space="preserve"> </w:t>
      </w:r>
      <w:r w:rsidR="006742A1">
        <w:rPr>
          <w:sz w:val="36"/>
          <w:szCs w:val="36"/>
        </w:rPr>
        <w:t>прогноз</w:t>
      </w:r>
      <w:r w:rsidR="00296BEC">
        <w:rPr>
          <w:sz w:val="36"/>
          <w:szCs w:val="36"/>
        </w:rPr>
        <w:t>а</w:t>
      </w:r>
      <w:r>
        <w:rPr>
          <w:sz w:val="36"/>
          <w:szCs w:val="36"/>
        </w:rPr>
        <w:t xml:space="preserve"> по налогу </w:t>
      </w:r>
      <w:r w:rsidR="00296BEC">
        <w:rPr>
          <w:sz w:val="36"/>
          <w:szCs w:val="36"/>
        </w:rPr>
        <w:t xml:space="preserve">на прибыль </w:t>
      </w:r>
      <w:r>
        <w:rPr>
          <w:sz w:val="36"/>
          <w:szCs w:val="36"/>
        </w:rPr>
        <w:t xml:space="preserve">начиная с апреля. </w:t>
      </w:r>
      <w:bookmarkStart w:id="0" w:name="_Hlk101453854"/>
      <w:r w:rsidR="00DF7B23" w:rsidRPr="00DF7B23">
        <w:rPr>
          <w:sz w:val="36"/>
          <w:szCs w:val="36"/>
        </w:rPr>
        <w:t>По данным предприятий</w:t>
      </w:r>
      <w:r w:rsidR="00DF7B23">
        <w:rPr>
          <w:sz w:val="36"/>
          <w:szCs w:val="36"/>
        </w:rPr>
        <w:t xml:space="preserve"> с</w:t>
      </w:r>
      <w:r w:rsidR="00296BEC">
        <w:rPr>
          <w:sz w:val="36"/>
          <w:szCs w:val="36"/>
        </w:rPr>
        <w:t xml:space="preserve">нижение </w:t>
      </w:r>
      <w:r>
        <w:rPr>
          <w:sz w:val="36"/>
          <w:szCs w:val="36"/>
        </w:rPr>
        <w:t>налог</w:t>
      </w:r>
      <w:r w:rsidR="00296BEC">
        <w:rPr>
          <w:sz w:val="36"/>
          <w:szCs w:val="36"/>
        </w:rPr>
        <w:t xml:space="preserve">а </w:t>
      </w:r>
      <w:r w:rsidR="009A4C43">
        <w:rPr>
          <w:sz w:val="36"/>
          <w:szCs w:val="36"/>
        </w:rPr>
        <w:t>в текущем году</w:t>
      </w:r>
      <w:r w:rsidR="00296BEC">
        <w:rPr>
          <w:sz w:val="36"/>
          <w:szCs w:val="36"/>
        </w:rPr>
        <w:t xml:space="preserve"> ожидается в </w:t>
      </w:r>
      <w:proofErr w:type="gramStart"/>
      <w:r w:rsidR="00296BEC">
        <w:rPr>
          <w:sz w:val="36"/>
          <w:szCs w:val="36"/>
        </w:rPr>
        <w:t xml:space="preserve">сумме </w:t>
      </w:r>
      <w:r w:rsidRPr="0012769D">
        <w:rPr>
          <w:sz w:val="36"/>
          <w:szCs w:val="36"/>
        </w:rPr>
        <w:t xml:space="preserve"> порядка</w:t>
      </w:r>
      <w:proofErr w:type="gramEnd"/>
      <w:r w:rsidRPr="0012769D">
        <w:rPr>
          <w:sz w:val="36"/>
          <w:szCs w:val="36"/>
        </w:rPr>
        <w:t xml:space="preserve"> 2</w:t>
      </w:r>
      <w:r>
        <w:rPr>
          <w:sz w:val="36"/>
          <w:szCs w:val="36"/>
        </w:rPr>
        <w:t>1</w:t>
      </w:r>
      <w:r w:rsidRPr="0012769D">
        <w:rPr>
          <w:sz w:val="36"/>
          <w:szCs w:val="36"/>
        </w:rPr>
        <w:t xml:space="preserve"> </w:t>
      </w:r>
      <w:r w:rsidRPr="00FA64C2">
        <w:rPr>
          <w:sz w:val="36"/>
          <w:szCs w:val="36"/>
        </w:rPr>
        <w:t xml:space="preserve">млрд. рублей. </w:t>
      </w:r>
      <w:bookmarkEnd w:id="0"/>
    </w:p>
    <w:p w14:paraId="57467EF7" w14:textId="06DA5686" w:rsidR="00BC7042" w:rsidRPr="00FA64C2" w:rsidRDefault="00BC7042" w:rsidP="00BC7042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дальнейшем в целях оценки влияния санкций на поступления налога на прибыль, данная работа будет продолжена.</w:t>
      </w:r>
    </w:p>
    <w:p w14:paraId="5BE31809" w14:textId="77777777" w:rsidR="00BC7042" w:rsidRDefault="00BC7042" w:rsidP="005F593B">
      <w:pPr>
        <w:pStyle w:val="af4"/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3607CC0B" w14:textId="1460AD3F" w:rsidR="00D522A0" w:rsidRPr="00FA64C2" w:rsidRDefault="00D522A0" w:rsidP="005F593B">
      <w:pPr>
        <w:pStyle w:val="af4"/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 w:rsidRPr="00FA64C2">
        <w:rPr>
          <w:sz w:val="36"/>
          <w:szCs w:val="36"/>
        </w:rPr>
        <w:t>28 апреля – срок сдачи отчетов налогоплательщиками за 1 квартал текущего года. На основе фактических результатов нам совместно с налоговыми органами, Министерством экономики, отраслевыми министерствами, предприятиями необходимо проанализировать причины снижения налога на прибыль отдельными налогоплательщиками.</w:t>
      </w:r>
    </w:p>
    <w:p w14:paraId="1661297D" w14:textId="77777777" w:rsidR="002D7B3A" w:rsidRDefault="002D7B3A" w:rsidP="005F593B">
      <w:pPr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39440E30" w14:textId="027C7C13" w:rsidR="00FA64C2" w:rsidRPr="00FA64C2" w:rsidRDefault="00FA64C2" w:rsidP="005F593B">
      <w:pPr>
        <w:spacing w:line="264" w:lineRule="auto"/>
        <w:ind w:firstLine="567"/>
        <w:jc w:val="both"/>
        <w:rPr>
          <w:bCs/>
          <w:sz w:val="36"/>
          <w:szCs w:val="36"/>
        </w:rPr>
      </w:pPr>
      <w:r w:rsidRPr="00FA64C2">
        <w:rPr>
          <w:sz w:val="36"/>
          <w:szCs w:val="36"/>
        </w:rPr>
        <w:t xml:space="preserve">Следующий по значимости источник дохода бюджета - </w:t>
      </w:r>
      <w:r w:rsidRPr="00FA64C2">
        <w:rPr>
          <w:b/>
          <w:sz w:val="36"/>
          <w:szCs w:val="36"/>
        </w:rPr>
        <w:t xml:space="preserve">налог на доходы физических лиц, </w:t>
      </w:r>
      <w:r w:rsidRPr="00FA64C2">
        <w:rPr>
          <w:sz w:val="36"/>
          <w:szCs w:val="36"/>
        </w:rPr>
        <w:t>особенностью которого является распределение между уровнями бюджетов.  За 1 квартал налог поступил в консолидированный бюджет республики в сумме 23,8 млрд. рублей. Динамика поступлений по налогу сложилась положительная</w:t>
      </w:r>
      <w:r w:rsidR="00285B6E">
        <w:rPr>
          <w:sz w:val="36"/>
          <w:szCs w:val="36"/>
        </w:rPr>
        <w:t>.</w:t>
      </w:r>
      <w:r w:rsidRPr="00FA64C2">
        <w:rPr>
          <w:sz w:val="36"/>
          <w:szCs w:val="36"/>
        </w:rPr>
        <w:t xml:space="preserve"> При этом наблюдается </w:t>
      </w:r>
      <w:r w:rsidRPr="00FA64C2">
        <w:rPr>
          <w:bCs/>
          <w:sz w:val="36"/>
          <w:szCs w:val="36"/>
        </w:rPr>
        <w:t xml:space="preserve">увеличение суммы возвратов по налоговым вычетам, предусмотренным федеральным законодательством, темп их роста значительно опережает темп роста налога. </w:t>
      </w:r>
    </w:p>
    <w:p w14:paraId="131F62F3" w14:textId="2F591B43" w:rsidR="00FA64C2" w:rsidRPr="00FA64C2" w:rsidRDefault="00FA64C2" w:rsidP="005F593B">
      <w:pPr>
        <w:spacing w:line="264" w:lineRule="auto"/>
        <w:ind w:firstLine="567"/>
        <w:jc w:val="both"/>
        <w:rPr>
          <w:sz w:val="36"/>
          <w:szCs w:val="36"/>
        </w:rPr>
      </w:pPr>
      <w:r w:rsidRPr="00FA64C2">
        <w:rPr>
          <w:sz w:val="36"/>
          <w:szCs w:val="36"/>
        </w:rPr>
        <w:t xml:space="preserve">В 4-х муниципалитетах поступления по налогу сложились ниже уровня прошлого года. В ряде муниципалитетов данное снижение может быть компенсировано за счет погашения недоимки. </w:t>
      </w:r>
    </w:p>
    <w:p w14:paraId="07AACC64" w14:textId="32E13206" w:rsidR="00802333" w:rsidRDefault="00296BEC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Отдельно хочу подчеркнуть, что в апреле текущего года наблюдается негативная тенденция снижения темпов поступления налога по сравнению с аналогичным периодом </w:t>
      </w:r>
      <w:r>
        <w:rPr>
          <w:bCs/>
          <w:sz w:val="36"/>
          <w:szCs w:val="36"/>
        </w:rPr>
        <w:lastRenderedPageBreak/>
        <w:t xml:space="preserve">прошлого года. </w:t>
      </w:r>
      <w:r w:rsidR="008F7F33">
        <w:rPr>
          <w:bCs/>
          <w:sz w:val="36"/>
          <w:szCs w:val="36"/>
        </w:rPr>
        <w:t xml:space="preserve">На </w:t>
      </w:r>
      <w:r w:rsidR="009B3714">
        <w:rPr>
          <w:bCs/>
          <w:sz w:val="36"/>
          <w:szCs w:val="36"/>
        </w:rPr>
        <w:t>25 апреля</w:t>
      </w:r>
      <w:r w:rsidR="008F7F33">
        <w:rPr>
          <w:bCs/>
          <w:sz w:val="36"/>
          <w:szCs w:val="36"/>
        </w:rPr>
        <w:t xml:space="preserve"> отставание поступлений по налогу составляет </w:t>
      </w:r>
      <w:r w:rsidR="00EF49A5">
        <w:rPr>
          <w:bCs/>
          <w:sz w:val="36"/>
          <w:szCs w:val="36"/>
        </w:rPr>
        <w:t xml:space="preserve">порядка </w:t>
      </w:r>
      <w:r w:rsidR="009B3714">
        <w:rPr>
          <w:bCs/>
          <w:sz w:val="36"/>
          <w:szCs w:val="36"/>
        </w:rPr>
        <w:t>800 млн.</w:t>
      </w:r>
      <w:r w:rsidR="00EF49A5" w:rsidRPr="00FD136F">
        <w:rPr>
          <w:bCs/>
          <w:sz w:val="36"/>
          <w:szCs w:val="36"/>
        </w:rPr>
        <w:t xml:space="preserve"> </w:t>
      </w:r>
      <w:proofErr w:type="spellStart"/>
      <w:r w:rsidR="008F7F33" w:rsidRPr="00FD136F">
        <w:rPr>
          <w:bCs/>
          <w:sz w:val="36"/>
          <w:szCs w:val="36"/>
        </w:rPr>
        <w:t>рублей</w:t>
      </w:r>
      <w:r w:rsidR="00F77379" w:rsidRPr="00FD136F">
        <w:rPr>
          <w:bCs/>
          <w:sz w:val="36"/>
          <w:szCs w:val="36"/>
        </w:rPr>
        <w:t>.</w:t>
      </w:r>
      <w:r w:rsidR="008F7F33">
        <w:rPr>
          <w:bCs/>
          <w:sz w:val="36"/>
          <w:szCs w:val="36"/>
        </w:rPr>
        <w:t xml:space="preserve"> </w:t>
      </w:r>
    </w:p>
    <w:p w14:paraId="039D7D8C" w14:textId="71E58B9B" w:rsidR="008F7F33" w:rsidRDefault="009E23AA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sz w:val="36"/>
          <w:szCs w:val="36"/>
        </w:rPr>
      </w:pPr>
      <w:r w:rsidRPr="00FA64C2">
        <w:rPr>
          <w:sz w:val="36"/>
          <w:szCs w:val="36"/>
        </w:rPr>
        <w:t xml:space="preserve">В </w:t>
      </w:r>
      <w:proofErr w:type="spellEnd"/>
      <w:r w:rsidRPr="00FA64C2">
        <w:rPr>
          <w:sz w:val="36"/>
          <w:szCs w:val="36"/>
        </w:rPr>
        <w:t>связи с этим прошу усилить работу межведомственных комиссий для обеспечения поступления по налогу в запланированных объемах.</w:t>
      </w:r>
    </w:p>
    <w:p w14:paraId="0E29B205" w14:textId="77777777" w:rsidR="009E23AA" w:rsidRDefault="009E23AA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</w:p>
    <w:p w14:paraId="39BD390B" w14:textId="3CB278FD" w:rsidR="00076632" w:rsidRPr="00FA64C2" w:rsidRDefault="00076632" w:rsidP="005F593B">
      <w:pPr>
        <w:spacing w:line="264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FA64C2">
        <w:rPr>
          <w:rFonts w:eastAsia="Calibri"/>
          <w:sz w:val="36"/>
          <w:szCs w:val="36"/>
          <w:lang w:eastAsia="en-US"/>
        </w:rPr>
        <w:t xml:space="preserve">В первом квартале 2022 года поступления </w:t>
      </w:r>
      <w:r w:rsidRPr="00FA64C2">
        <w:rPr>
          <w:rFonts w:eastAsia="Calibri"/>
          <w:b/>
          <w:sz w:val="36"/>
          <w:szCs w:val="36"/>
          <w:lang w:eastAsia="en-US"/>
        </w:rPr>
        <w:t xml:space="preserve">акцизов </w:t>
      </w:r>
      <w:r w:rsidRPr="00FA64C2">
        <w:rPr>
          <w:rFonts w:eastAsia="Calibri"/>
          <w:sz w:val="36"/>
          <w:szCs w:val="36"/>
          <w:lang w:eastAsia="en-US"/>
        </w:rPr>
        <w:t xml:space="preserve">в консолидированный бюджет Республики Татарстан составили 9,3 млрд. рублей. </w:t>
      </w:r>
    </w:p>
    <w:p w14:paraId="017694AB" w14:textId="00829AC1" w:rsidR="00AB377A" w:rsidRDefault="00AB377A" w:rsidP="005F593B">
      <w:pPr>
        <w:spacing w:line="264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В рамках проведения мониторинга деятельности производителей подакцизной продукции Министерством финансов организованы встречи с республиканскими производителями пива. </w:t>
      </w:r>
      <w:r w:rsidR="00CE1636">
        <w:rPr>
          <w:rFonts w:eastAsia="Calibri"/>
          <w:sz w:val="36"/>
          <w:szCs w:val="36"/>
          <w:lang w:eastAsia="en-US"/>
        </w:rPr>
        <w:t>Из информации</w:t>
      </w:r>
      <w:r w:rsidR="00A43BD6">
        <w:rPr>
          <w:rFonts w:eastAsia="Calibri"/>
          <w:sz w:val="36"/>
          <w:szCs w:val="36"/>
          <w:lang w:eastAsia="en-US"/>
        </w:rPr>
        <w:t xml:space="preserve"> предприятий</w:t>
      </w:r>
      <w:r w:rsidR="00CE1636">
        <w:rPr>
          <w:rFonts w:eastAsia="Calibri"/>
          <w:sz w:val="36"/>
          <w:szCs w:val="36"/>
          <w:lang w:eastAsia="en-US"/>
        </w:rPr>
        <w:t xml:space="preserve"> </w:t>
      </w:r>
      <w:r w:rsidR="00A43BD6">
        <w:rPr>
          <w:rFonts w:eastAsia="Calibri"/>
          <w:sz w:val="36"/>
          <w:szCs w:val="36"/>
          <w:lang w:eastAsia="en-US"/>
        </w:rPr>
        <w:t>можно сделать вывод</w:t>
      </w:r>
      <w:r w:rsidR="00CE1636">
        <w:rPr>
          <w:rFonts w:eastAsia="Calibri"/>
          <w:sz w:val="36"/>
          <w:szCs w:val="36"/>
          <w:lang w:eastAsia="en-US"/>
        </w:rPr>
        <w:t>, что, н</w:t>
      </w:r>
      <w:r w:rsidR="004F0839">
        <w:rPr>
          <w:rFonts w:eastAsia="Calibri"/>
          <w:sz w:val="36"/>
          <w:szCs w:val="36"/>
          <w:lang w:eastAsia="en-US"/>
        </w:rPr>
        <w:t xml:space="preserve">есмотря на </w:t>
      </w:r>
      <w:r>
        <w:rPr>
          <w:rFonts w:eastAsia="Calibri"/>
          <w:sz w:val="36"/>
          <w:szCs w:val="36"/>
          <w:lang w:eastAsia="en-US"/>
        </w:rPr>
        <w:t>внешнеэкономически</w:t>
      </w:r>
      <w:r w:rsidR="004F0839">
        <w:rPr>
          <w:rFonts w:eastAsia="Calibri"/>
          <w:sz w:val="36"/>
          <w:szCs w:val="36"/>
          <w:lang w:eastAsia="en-US"/>
        </w:rPr>
        <w:t>е</w:t>
      </w:r>
      <w:r>
        <w:rPr>
          <w:rFonts w:eastAsia="Calibri"/>
          <w:sz w:val="36"/>
          <w:szCs w:val="36"/>
          <w:lang w:eastAsia="en-US"/>
        </w:rPr>
        <w:t xml:space="preserve"> санкци</w:t>
      </w:r>
      <w:r w:rsidR="004F0839">
        <w:rPr>
          <w:rFonts w:eastAsia="Calibri"/>
          <w:sz w:val="36"/>
          <w:szCs w:val="36"/>
          <w:lang w:eastAsia="en-US"/>
        </w:rPr>
        <w:t xml:space="preserve">и, </w:t>
      </w:r>
      <w:r w:rsidR="00A43BD6">
        <w:rPr>
          <w:rFonts w:eastAsia="Calibri"/>
          <w:sz w:val="36"/>
          <w:szCs w:val="36"/>
          <w:lang w:eastAsia="en-US"/>
        </w:rPr>
        <w:t>большинство из них</w:t>
      </w:r>
      <w:r w:rsidR="00A43BD6" w:rsidRPr="00CE1636">
        <w:rPr>
          <w:rFonts w:eastAsia="Calibri"/>
          <w:sz w:val="36"/>
          <w:szCs w:val="36"/>
          <w:lang w:eastAsia="en-US"/>
        </w:rPr>
        <w:t xml:space="preserve"> </w:t>
      </w:r>
      <w:r w:rsidR="00A43BD6">
        <w:rPr>
          <w:rFonts w:eastAsia="Calibri"/>
          <w:sz w:val="36"/>
          <w:szCs w:val="36"/>
          <w:lang w:eastAsia="en-US"/>
        </w:rPr>
        <w:t xml:space="preserve">ожидают выполнение производственных показателей. </w:t>
      </w:r>
    </w:p>
    <w:p w14:paraId="08418F2D" w14:textId="77777777" w:rsidR="00156AAD" w:rsidRDefault="00CE1636" w:rsidP="005F593B">
      <w:pPr>
        <w:spacing w:line="264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Вместе с тем, п</w:t>
      </w:r>
      <w:r w:rsidR="00AB377A">
        <w:rPr>
          <w:rFonts w:eastAsia="Calibri"/>
          <w:sz w:val="36"/>
          <w:szCs w:val="36"/>
          <w:lang w:eastAsia="en-US"/>
        </w:rPr>
        <w:t>о</w:t>
      </w:r>
      <w:r w:rsidR="003B55F7" w:rsidRPr="00764334">
        <w:rPr>
          <w:rFonts w:eastAsia="Calibri"/>
          <w:sz w:val="36"/>
          <w:szCs w:val="36"/>
          <w:lang w:eastAsia="en-US"/>
        </w:rPr>
        <w:t xml:space="preserve"> ОАО «</w:t>
      </w:r>
      <w:proofErr w:type="spellStart"/>
      <w:r w:rsidR="003B55F7" w:rsidRPr="00764334">
        <w:rPr>
          <w:rFonts w:eastAsia="Calibri"/>
          <w:sz w:val="36"/>
          <w:szCs w:val="36"/>
          <w:lang w:eastAsia="en-US"/>
        </w:rPr>
        <w:t>Булгарпиво</w:t>
      </w:r>
      <w:proofErr w:type="spellEnd"/>
      <w:r w:rsidR="003B55F7" w:rsidRPr="00764334">
        <w:rPr>
          <w:rFonts w:eastAsia="Calibri"/>
          <w:sz w:val="36"/>
          <w:szCs w:val="36"/>
          <w:lang w:eastAsia="en-US"/>
        </w:rPr>
        <w:t xml:space="preserve">» в течение года прогнозируется нарастание негативных </w:t>
      </w:r>
      <w:r w:rsidR="00AB377A">
        <w:rPr>
          <w:rFonts w:eastAsia="Calibri"/>
          <w:sz w:val="36"/>
          <w:szCs w:val="36"/>
          <w:lang w:eastAsia="en-US"/>
        </w:rPr>
        <w:t>моментов</w:t>
      </w:r>
      <w:r w:rsidR="003B55F7" w:rsidRPr="00764334">
        <w:rPr>
          <w:rFonts w:eastAsia="Calibri"/>
          <w:sz w:val="36"/>
          <w:szCs w:val="36"/>
          <w:lang w:eastAsia="en-US"/>
        </w:rPr>
        <w:t xml:space="preserve"> в деятельности общества, </w:t>
      </w:r>
      <w:r w:rsidR="00156AAD">
        <w:rPr>
          <w:rFonts w:eastAsia="Calibri"/>
          <w:sz w:val="36"/>
          <w:szCs w:val="36"/>
          <w:lang w:eastAsia="en-US"/>
        </w:rPr>
        <w:t xml:space="preserve">сопровождающихся ростом задолженности перед бюджетом. </w:t>
      </w:r>
    </w:p>
    <w:p w14:paraId="3B2E5F7A" w14:textId="25D84443" w:rsidR="003B55F7" w:rsidRPr="003F147A" w:rsidRDefault="00156AAD" w:rsidP="005F593B">
      <w:pPr>
        <w:spacing w:line="264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За последние 2 месяца задолженность выросла на треть и </w:t>
      </w:r>
      <w:r w:rsidR="003B55F7" w:rsidRPr="00764334">
        <w:rPr>
          <w:rFonts w:eastAsia="Calibri"/>
          <w:sz w:val="36"/>
          <w:szCs w:val="36"/>
          <w:lang w:eastAsia="en-US"/>
        </w:rPr>
        <w:t xml:space="preserve">составила </w:t>
      </w:r>
      <w:r w:rsidR="00AB377A">
        <w:rPr>
          <w:rFonts w:eastAsia="Calibri"/>
          <w:sz w:val="36"/>
          <w:szCs w:val="36"/>
          <w:lang w:eastAsia="en-US"/>
        </w:rPr>
        <w:t>92,2</w:t>
      </w:r>
      <w:r w:rsidR="003B55F7" w:rsidRPr="00764334">
        <w:rPr>
          <w:rFonts w:eastAsia="Calibri"/>
          <w:sz w:val="36"/>
          <w:szCs w:val="36"/>
          <w:lang w:eastAsia="en-US"/>
        </w:rPr>
        <w:t xml:space="preserve"> млн. рублей.</w:t>
      </w:r>
      <w:r>
        <w:rPr>
          <w:rFonts w:eastAsia="Calibri"/>
          <w:sz w:val="36"/>
          <w:szCs w:val="36"/>
          <w:lang w:eastAsia="en-US"/>
        </w:rPr>
        <w:t xml:space="preserve"> </w:t>
      </w:r>
    </w:p>
    <w:p w14:paraId="539FEFBE" w14:textId="77777777" w:rsidR="00076632" w:rsidRDefault="00076632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</w:p>
    <w:p w14:paraId="4A765B28" w14:textId="45501260" w:rsidR="00FA64C2" w:rsidRPr="00FA64C2" w:rsidRDefault="00FA64C2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i/>
          <w:sz w:val="36"/>
          <w:szCs w:val="36"/>
          <w:lang w:eastAsia="en-US"/>
        </w:rPr>
      </w:pPr>
      <w:r w:rsidRPr="00FA64C2">
        <w:rPr>
          <w:rFonts w:eastAsia="Calibri"/>
          <w:sz w:val="36"/>
          <w:szCs w:val="36"/>
          <w:lang w:eastAsia="en-US"/>
        </w:rPr>
        <w:t xml:space="preserve">Поступление </w:t>
      </w:r>
      <w:r w:rsidRPr="00FA64C2">
        <w:rPr>
          <w:rFonts w:eastAsia="Calibri"/>
          <w:b/>
          <w:sz w:val="36"/>
          <w:szCs w:val="36"/>
          <w:lang w:eastAsia="en-US"/>
        </w:rPr>
        <w:t>налогов на совокупный доход</w:t>
      </w:r>
      <w:r w:rsidRPr="00FA64C2">
        <w:rPr>
          <w:rFonts w:eastAsia="Calibri"/>
          <w:sz w:val="36"/>
          <w:szCs w:val="36"/>
          <w:lang w:eastAsia="en-US"/>
        </w:rPr>
        <w:t xml:space="preserve"> в консолидированный бюджет республики составило 4,1 млрд. рублей, в том числе в бюджет Республики Татарстан – 2,6</w:t>
      </w:r>
      <w:r w:rsidR="0039425B">
        <w:rPr>
          <w:rFonts w:eastAsia="Calibri"/>
          <w:sz w:val="36"/>
          <w:szCs w:val="36"/>
          <w:lang w:eastAsia="en-US"/>
        </w:rPr>
        <w:t xml:space="preserve">, </w:t>
      </w:r>
      <w:r w:rsidR="0039425B" w:rsidRPr="00FA64C2">
        <w:rPr>
          <w:rFonts w:eastAsia="Calibri"/>
          <w:sz w:val="36"/>
          <w:szCs w:val="36"/>
          <w:lang w:eastAsia="en-US"/>
        </w:rPr>
        <w:t>в местные бюджеты –</w:t>
      </w:r>
      <w:r w:rsidR="0039425B">
        <w:rPr>
          <w:rFonts w:eastAsia="Calibri"/>
          <w:sz w:val="36"/>
          <w:szCs w:val="36"/>
          <w:lang w:eastAsia="en-US"/>
        </w:rPr>
        <w:t xml:space="preserve"> </w:t>
      </w:r>
      <w:r w:rsidRPr="00FA64C2">
        <w:rPr>
          <w:rFonts w:eastAsia="Calibri"/>
          <w:sz w:val="36"/>
          <w:szCs w:val="36"/>
          <w:lang w:eastAsia="en-US"/>
        </w:rPr>
        <w:t xml:space="preserve">1,5 млрд. рублей. </w:t>
      </w:r>
    </w:p>
    <w:p w14:paraId="3993DD7B" w14:textId="27587B74" w:rsidR="00FA64C2" w:rsidRPr="00FA64C2" w:rsidRDefault="00EB0CBE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 w:rsidRPr="00FA64C2">
        <w:rPr>
          <w:rFonts w:eastAsia="Calibri"/>
          <w:sz w:val="36"/>
          <w:szCs w:val="36"/>
          <w:lang w:eastAsia="en-US"/>
        </w:rPr>
        <w:t xml:space="preserve">Наибольший удельный вес в налогах на совокупный доход занимает </w:t>
      </w:r>
      <w:r>
        <w:rPr>
          <w:rFonts w:eastAsia="Calibri"/>
          <w:sz w:val="36"/>
          <w:szCs w:val="36"/>
          <w:lang w:eastAsia="en-US"/>
        </w:rPr>
        <w:t>налог по упрощенной системе налогообложения</w:t>
      </w:r>
      <w:r w:rsidRPr="00FA64C2">
        <w:rPr>
          <w:rFonts w:eastAsia="Calibri"/>
          <w:sz w:val="36"/>
          <w:szCs w:val="36"/>
          <w:lang w:eastAsia="en-US"/>
        </w:rPr>
        <w:t xml:space="preserve"> (84%).</w:t>
      </w:r>
    </w:p>
    <w:p w14:paraId="78A48A40" w14:textId="021182D5" w:rsidR="00FA64C2" w:rsidRPr="00FA64C2" w:rsidRDefault="00EB0CBE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При росте </w:t>
      </w:r>
      <w:r w:rsidR="00906813">
        <w:rPr>
          <w:rFonts w:eastAsia="Calibri"/>
          <w:sz w:val="36"/>
          <w:szCs w:val="36"/>
          <w:lang w:eastAsia="en-US"/>
        </w:rPr>
        <w:t>поступлений</w:t>
      </w:r>
      <w:r>
        <w:rPr>
          <w:rFonts w:eastAsia="Calibri"/>
          <w:sz w:val="36"/>
          <w:szCs w:val="36"/>
          <w:lang w:eastAsia="en-US"/>
        </w:rPr>
        <w:t xml:space="preserve"> в целом по республике в отдельных муниципалитетах отмечается снижение. </w:t>
      </w:r>
    </w:p>
    <w:p w14:paraId="76C69DC3" w14:textId="74BF7EED" w:rsidR="00FA64C2" w:rsidRPr="00FA64C2" w:rsidRDefault="00BE67F6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>В</w:t>
      </w:r>
      <w:r w:rsidR="00FA64C2" w:rsidRPr="00FA64C2">
        <w:rPr>
          <w:rFonts w:eastAsia="Calibri"/>
          <w:sz w:val="36"/>
          <w:szCs w:val="36"/>
          <w:lang w:eastAsia="en-US"/>
        </w:rPr>
        <w:t xml:space="preserve"> 6 регион</w:t>
      </w:r>
      <w:r>
        <w:rPr>
          <w:rFonts w:eastAsia="Calibri"/>
          <w:sz w:val="36"/>
          <w:szCs w:val="36"/>
          <w:lang w:eastAsia="en-US"/>
        </w:rPr>
        <w:t xml:space="preserve">ах, </w:t>
      </w:r>
      <w:r w:rsidR="00FA64C2" w:rsidRPr="00FA64C2">
        <w:rPr>
          <w:rFonts w:eastAsia="Calibri"/>
          <w:sz w:val="36"/>
          <w:szCs w:val="36"/>
          <w:lang w:eastAsia="en-US"/>
        </w:rPr>
        <w:t>допустивших снижение</w:t>
      </w:r>
      <w:r>
        <w:rPr>
          <w:rFonts w:eastAsia="Calibri"/>
          <w:sz w:val="36"/>
          <w:szCs w:val="36"/>
          <w:lang w:eastAsia="en-US"/>
        </w:rPr>
        <w:t>,</w:t>
      </w:r>
      <w:r w:rsidR="00FA64C2" w:rsidRPr="00FA64C2">
        <w:rPr>
          <w:rFonts w:eastAsia="Calibri"/>
          <w:sz w:val="36"/>
          <w:szCs w:val="36"/>
          <w:lang w:eastAsia="en-US"/>
        </w:rPr>
        <w:t xml:space="preserve"> имеются резервы в виде недоимки, взыскание которой позволяет </w:t>
      </w:r>
      <w:r>
        <w:rPr>
          <w:rFonts w:eastAsia="Calibri"/>
          <w:sz w:val="36"/>
          <w:szCs w:val="36"/>
          <w:lang w:eastAsia="en-US"/>
        </w:rPr>
        <w:t>компенсировать данное снижение</w:t>
      </w:r>
      <w:r w:rsidR="00FA64C2" w:rsidRPr="00FA64C2">
        <w:rPr>
          <w:rFonts w:eastAsia="Calibri"/>
          <w:sz w:val="36"/>
          <w:szCs w:val="36"/>
          <w:lang w:eastAsia="en-US"/>
        </w:rPr>
        <w:t xml:space="preserve">. </w:t>
      </w:r>
    </w:p>
    <w:p w14:paraId="3C9F3F6C" w14:textId="1D06E16B" w:rsidR="00FA64C2" w:rsidRPr="00FA64C2" w:rsidRDefault="00FA64C2" w:rsidP="005F593B">
      <w:pPr>
        <w:tabs>
          <w:tab w:val="left" w:pos="10205"/>
        </w:tabs>
        <w:suppressAutoHyphens/>
        <w:spacing w:after="200" w:line="264" w:lineRule="auto"/>
        <w:ind w:right="-2" w:firstLine="709"/>
        <w:contextualSpacing/>
        <w:jc w:val="both"/>
        <w:rPr>
          <w:rFonts w:eastAsia="Calibri"/>
          <w:i/>
          <w:sz w:val="36"/>
          <w:szCs w:val="36"/>
          <w:lang w:eastAsia="en-US"/>
        </w:rPr>
      </w:pPr>
      <w:r w:rsidRPr="00FA64C2">
        <w:rPr>
          <w:rFonts w:eastAsia="Calibri"/>
          <w:sz w:val="36"/>
          <w:szCs w:val="36"/>
          <w:lang w:eastAsia="en-US"/>
        </w:rPr>
        <w:t xml:space="preserve">В последующем существенное влияние на поступление </w:t>
      </w:r>
      <w:r w:rsidR="00EB0CBE">
        <w:rPr>
          <w:rFonts w:eastAsia="Calibri"/>
          <w:sz w:val="36"/>
          <w:szCs w:val="36"/>
          <w:lang w:eastAsia="en-US"/>
        </w:rPr>
        <w:t>налога</w:t>
      </w:r>
      <w:r w:rsidRPr="00FA64C2">
        <w:rPr>
          <w:rFonts w:eastAsia="Calibri"/>
          <w:sz w:val="36"/>
          <w:szCs w:val="36"/>
          <w:lang w:eastAsia="en-US"/>
        </w:rPr>
        <w:t xml:space="preserve"> окажет </w:t>
      </w:r>
      <w:r w:rsidR="00EB0CBE">
        <w:rPr>
          <w:rFonts w:eastAsia="Calibri"/>
          <w:sz w:val="36"/>
          <w:szCs w:val="36"/>
          <w:lang w:eastAsia="en-US"/>
        </w:rPr>
        <w:t>продление</w:t>
      </w:r>
      <w:r w:rsidRPr="00FA64C2">
        <w:rPr>
          <w:rFonts w:eastAsia="Calibri"/>
          <w:sz w:val="36"/>
          <w:szCs w:val="36"/>
          <w:lang w:eastAsia="en-US"/>
        </w:rPr>
        <w:t xml:space="preserve"> </w:t>
      </w:r>
      <w:r w:rsidR="00EB0CBE">
        <w:rPr>
          <w:rFonts w:eastAsia="Calibri"/>
          <w:sz w:val="36"/>
          <w:szCs w:val="36"/>
          <w:lang w:eastAsia="en-US"/>
        </w:rPr>
        <w:t xml:space="preserve">на </w:t>
      </w:r>
      <w:r w:rsidR="00EB0CBE" w:rsidRPr="00FA64C2">
        <w:rPr>
          <w:rFonts w:eastAsia="Calibri"/>
          <w:sz w:val="36"/>
          <w:szCs w:val="36"/>
          <w:lang w:eastAsia="en-US"/>
        </w:rPr>
        <w:t xml:space="preserve">6 месяцев </w:t>
      </w:r>
      <w:r w:rsidRPr="00FA64C2">
        <w:rPr>
          <w:rFonts w:eastAsia="Calibri"/>
          <w:sz w:val="36"/>
          <w:szCs w:val="36"/>
          <w:lang w:eastAsia="en-US"/>
        </w:rPr>
        <w:t xml:space="preserve">на федеральном уровне сроков уплаты по итогам </w:t>
      </w:r>
      <w:r w:rsidR="00EB0CBE">
        <w:rPr>
          <w:rFonts w:eastAsia="Calibri"/>
          <w:sz w:val="36"/>
          <w:szCs w:val="36"/>
          <w:lang w:eastAsia="en-US"/>
        </w:rPr>
        <w:t xml:space="preserve">за </w:t>
      </w:r>
      <w:r w:rsidRPr="00FA64C2">
        <w:rPr>
          <w:rFonts w:eastAsia="Calibri"/>
          <w:sz w:val="36"/>
          <w:szCs w:val="36"/>
          <w:lang w:eastAsia="en-US"/>
        </w:rPr>
        <w:t xml:space="preserve">21 год и авансового платежа за 1 квартал 22 года, с дальнейшей уплатой равными долями в размере </w:t>
      </w:r>
      <w:r w:rsidR="00EA4C88">
        <w:rPr>
          <w:rFonts w:eastAsia="Calibri"/>
          <w:sz w:val="36"/>
          <w:szCs w:val="36"/>
          <w:lang w:eastAsia="en-US"/>
        </w:rPr>
        <w:t>одной шестой</w:t>
      </w:r>
      <w:r w:rsidRPr="00FA64C2">
        <w:rPr>
          <w:rFonts w:eastAsia="Calibri"/>
          <w:sz w:val="36"/>
          <w:szCs w:val="36"/>
          <w:lang w:eastAsia="en-US"/>
        </w:rPr>
        <w:t xml:space="preserve"> </w:t>
      </w:r>
      <w:r w:rsidR="00EA4C88">
        <w:rPr>
          <w:rFonts w:eastAsia="Calibri"/>
          <w:sz w:val="36"/>
          <w:szCs w:val="36"/>
          <w:lang w:eastAsia="en-US"/>
        </w:rPr>
        <w:t xml:space="preserve">(1/6) </w:t>
      </w:r>
      <w:r w:rsidRPr="00FA64C2">
        <w:rPr>
          <w:rFonts w:eastAsia="Calibri"/>
          <w:sz w:val="36"/>
          <w:szCs w:val="36"/>
          <w:lang w:eastAsia="en-US"/>
        </w:rPr>
        <w:t>ежемесячно</w:t>
      </w:r>
      <w:r w:rsidR="00ED2A5E">
        <w:rPr>
          <w:rFonts w:eastAsia="Calibri"/>
          <w:sz w:val="36"/>
          <w:szCs w:val="36"/>
          <w:lang w:eastAsia="en-US"/>
        </w:rPr>
        <w:t>.</w:t>
      </w:r>
    </w:p>
    <w:p w14:paraId="3E6FDB3D" w14:textId="7DB3799F" w:rsidR="00802333" w:rsidRDefault="00802333" w:rsidP="005F593B">
      <w:pPr>
        <w:tabs>
          <w:tab w:val="left" w:pos="10205"/>
        </w:tabs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656EBCB8" w14:textId="2EFB9628" w:rsidR="00764334" w:rsidRPr="00891D53" w:rsidRDefault="0069745D" w:rsidP="005F593B">
      <w:pPr>
        <w:spacing w:after="200" w:line="264" w:lineRule="auto"/>
        <w:ind w:left="142" w:firstLine="709"/>
        <w:contextualSpacing/>
        <w:jc w:val="both"/>
        <w:rPr>
          <w:b/>
          <w:sz w:val="36"/>
          <w:szCs w:val="36"/>
        </w:rPr>
      </w:pPr>
      <w:bookmarkStart w:id="1" w:name="_Hlk100739297"/>
      <w:r>
        <w:rPr>
          <w:sz w:val="36"/>
          <w:szCs w:val="36"/>
        </w:rPr>
        <w:t>В структуру налогов на совокупный доход входит и</w:t>
      </w:r>
      <w:r w:rsidR="00764334" w:rsidRPr="00891D53">
        <w:rPr>
          <w:sz w:val="36"/>
          <w:szCs w:val="36"/>
        </w:rPr>
        <w:t xml:space="preserve"> </w:t>
      </w:r>
      <w:r w:rsidR="00764334" w:rsidRPr="00891D53">
        <w:rPr>
          <w:b/>
          <w:sz w:val="36"/>
          <w:szCs w:val="36"/>
        </w:rPr>
        <w:t>налог на профессиональный доход.</w:t>
      </w:r>
    </w:p>
    <w:p w14:paraId="0858F955" w14:textId="0B46701E" w:rsidR="009A69C2" w:rsidRDefault="009B3714" w:rsidP="005F593B">
      <w:pPr>
        <w:spacing w:after="200" w:line="264" w:lineRule="auto"/>
        <w:ind w:left="14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="009A69C2">
        <w:rPr>
          <w:sz w:val="36"/>
          <w:szCs w:val="36"/>
        </w:rPr>
        <w:t xml:space="preserve">инамика поступлений </w:t>
      </w:r>
      <w:r w:rsidR="00CB2600">
        <w:rPr>
          <w:sz w:val="36"/>
          <w:szCs w:val="36"/>
        </w:rPr>
        <w:t>в бюджет республики</w:t>
      </w:r>
      <w:r w:rsidR="006B1782">
        <w:rPr>
          <w:sz w:val="36"/>
          <w:szCs w:val="36"/>
        </w:rPr>
        <w:t xml:space="preserve"> </w:t>
      </w:r>
      <w:r w:rsidR="009A69C2">
        <w:rPr>
          <w:sz w:val="36"/>
          <w:szCs w:val="36"/>
        </w:rPr>
        <w:t>з</w:t>
      </w:r>
      <w:r w:rsidR="00764334">
        <w:rPr>
          <w:sz w:val="36"/>
          <w:szCs w:val="36"/>
        </w:rPr>
        <w:t xml:space="preserve">а </w:t>
      </w:r>
      <w:r w:rsidR="009A69C2">
        <w:rPr>
          <w:sz w:val="36"/>
          <w:szCs w:val="36"/>
        </w:rPr>
        <w:t>ряд лет положительная</w:t>
      </w:r>
      <w:r w:rsidR="00764334">
        <w:rPr>
          <w:sz w:val="36"/>
          <w:szCs w:val="36"/>
        </w:rPr>
        <w:t>.</w:t>
      </w:r>
      <w:r w:rsidR="009A69C2">
        <w:rPr>
          <w:sz w:val="36"/>
          <w:szCs w:val="36"/>
        </w:rPr>
        <w:t xml:space="preserve"> </w:t>
      </w:r>
    </w:p>
    <w:p w14:paraId="644AC1E6" w14:textId="2847D4AA" w:rsidR="00764334" w:rsidRDefault="009A69C2" w:rsidP="005F593B">
      <w:pPr>
        <w:spacing w:after="200" w:line="264" w:lineRule="auto"/>
        <w:ind w:left="14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Между тем, в текущем году </w:t>
      </w:r>
      <w:r w:rsidR="00764334">
        <w:rPr>
          <w:sz w:val="36"/>
          <w:szCs w:val="36"/>
        </w:rPr>
        <w:t>задолженность</w:t>
      </w:r>
      <w:r w:rsidR="00822E7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 налогу ежемесячно растет </w:t>
      </w:r>
      <w:proofErr w:type="gramStart"/>
      <w:r>
        <w:rPr>
          <w:sz w:val="36"/>
          <w:szCs w:val="36"/>
        </w:rPr>
        <w:t xml:space="preserve">и </w:t>
      </w:r>
      <w:r w:rsidR="00764334" w:rsidRPr="00891D53">
        <w:rPr>
          <w:sz w:val="36"/>
          <w:szCs w:val="36"/>
        </w:rPr>
        <w:t xml:space="preserve"> </w:t>
      </w:r>
      <w:r>
        <w:rPr>
          <w:sz w:val="36"/>
          <w:szCs w:val="36"/>
        </w:rPr>
        <w:t>з</w:t>
      </w:r>
      <w:r w:rsidR="00764334">
        <w:rPr>
          <w:sz w:val="36"/>
          <w:szCs w:val="36"/>
        </w:rPr>
        <w:t>а</w:t>
      </w:r>
      <w:proofErr w:type="gramEnd"/>
      <w:r w:rsidR="00764334">
        <w:rPr>
          <w:sz w:val="36"/>
          <w:szCs w:val="36"/>
        </w:rPr>
        <w:t xml:space="preserve"> 3 месяца </w:t>
      </w:r>
      <w:r>
        <w:rPr>
          <w:sz w:val="36"/>
          <w:szCs w:val="36"/>
        </w:rPr>
        <w:t xml:space="preserve">она увеличилась </w:t>
      </w:r>
      <w:r w:rsidR="00764334">
        <w:rPr>
          <w:sz w:val="36"/>
          <w:szCs w:val="36"/>
        </w:rPr>
        <w:t xml:space="preserve">на </w:t>
      </w:r>
      <w:r w:rsidR="00670D15">
        <w:rPr>
          <w:sz w:val="36"/>
          <w:szCs w:val="36"/>
        </w:rPr>
        <w:t>12,4</w:t>
      </w:r>
      <w:r>
        <w:rPr>
          <w:sz w:val="36"/>
          <w:szCs w:val="36"/>
        </w:rPr>
        <w:t>,</w:t>
      </w:r>
      <w:r w:rsidR="00764334">
        <w:rPr>
          <w:sz w:val="36"/>
          <w:szCs w:val="36"/>
        </w:rPr>
        <w:t xml:space="preserve"> состави</w:t>
      </w:r>
      <w:r>
        <w:rPr>
          <w:sz w:val="36"/>
          <w:szCs w:val="36"/>
        </w:rPr>
        <w:t>в</w:t>
      </w:r>
      <w:r w:rsidR="00764334">
        <w:rPr>
          <w:sz w:val="36"/>
          <w:szCs w:val="36"/>
        </w:rPr>
        <w:t xml:space="preserve"> </w:t>
      </w:r>
      <w:r w:rsidR="00670D15">
        <w:rPr>
          <w:sz w:val="36"/>
          <w:szCs w:val="36"/>
        </w:rPr>
        <w:t>59,6</w:t>
      </w:r>
      <w:r w:rsidR="00764334">
        <w:rPr>
          <w:sz w:val="36"/>
          <w:szCs w:val="36"/>
        </w:rPr>
        <w:t xml:space="preserve"> </w:t>
      </w:r>
      <w:proofErr w:type="spellStart"/>
      <w:r w:rsidR="00764334">
        <w:rPr>
          <w:sz w:val="36"/>
          <w:szCs w:val="36"/>
        </w:rPr>
        <w:t>млн.рублей</w:t>
      </w:r>
      <w:proofErr w:type="spellEnd"/>
      <w:r w:rsidR="00EA4C88">
        <w:rPr>
          <w:sz w:val="36"/>
          <w:szCs w:val="36"/>
        </w:rPr>
        <w:t>.</w:t>
      </w:r>
      <w:r w:rsidR="00764334">
        <w:rPr>
          <w:sz w:val="36"/>
          <w:szCs w:val="36"/>
        </w:rPr>
        <w:t xml:space="preserve"> </w:t>
      </w:r>
    </w:p>
    <w:p w14:paraId="7AC4AEE1" w14:textId="09A5BAC7" w:rsidR="00CE1636" w:rsidRDefault="00CE1636" w:rsidP="005F593B">
      <w:pPr>
        <w:spacing w:after="200" w:line="264" w:lineRule="auto"/>
        <w:ind w:left="14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Обращаю Ваше внимание, что, хотя данный налог поступает полностью в республиканский бюджет, между тем, в дальнейшем, он возвращается в местные бюджеты в форме межбюджетных тран</w:t>
      </w:r>
      <w:r w:rsidR="005F1683">
        <w:rPr>
          <w:sz w:val="36"/>
          <w:szCs w:val="36"/>
        </w:rPr>
        <w:t>с</w:t>
      </w:r>
      <w:r>
        <w:rPr>
          <w:sz w:val="36"/>
          <w:szCs w:val="36"/>
        </w:rPr>
        <w:t xml:space="preserve">фертов. В связи с этим, нам, совместно с </w:t>
      </w:r>
      <w:r w:rsidR="009A69C2">
        <w:rPr>
          <w:sz w:val="36"/>
          <w:szCs w:val="36"/>
        </w:rPr>
        <w:t>муниципалитетами и налоговыми органами</w:t>
      </w:r>
      <w:r>
        <w:rPr>
          <w:sz w:val="36"/>
          <w:szCs w:val="36"/>
        </w:rPr>
        <w:t xml:space="preserve">, в кратчайшие сроки необходимо минимизировать эту задолженность. </w:t>
      </w:r>
    </w:p>
    <w:bookmarkEnd w:id="1"/>
    <w:p w14:paraId="694DB6E7" w14:textId="77777777" w:rsidR="00764334" w:rsidRDefault="00764334" w:rsidP="005F593B">
      <w:pPr>
        <w:tabs>
          <w:tab w:val="left" w:pos="10205"/>
        </w:tabs>
        <w:suppressAutoHyphens/>
        <w:spacing w:line="264" w:lineRule="auto"/>
        <w:ind w:right="-2" w:firstLine="709"/>
        <w:jc w:val="both"/>
        <w:rPr>
          <w:sz w:val="36"/>
          <w:szCs w:val="36"/>
        </w:rPr>
      </w:pPr>
    </w:p>
    <w:p w14:paraId="10CB41D6" w14:textId="7CB6AE71" w:rsidR="00FA64C2" w:rsidRPr="00FA64C2" w:rsidRDefault="00FA64C2" w:rsidP="005F593B">
      <w:pPr>
        <w:tabs>
          <w:tab w:val="left" w:pos="10205"/>
        </w:tabs>
        <w:suppressAutoHyphens/>
        <w:spacing w:line="264" w:lineRule="auto"/>
        <w:ind w:right="-2" w:firstLine="709"/>
        <w:jc w:val="both"/>
        <w:rPr>
          <w:sz w:val="36"/>
          <w:szCs w:val="36"/>
        </w:rPr>
      </w:pPr>
      <w:r w:rsidRPr="00FA64C2">
        <w:rPr>
          <w:sz w:val="36"/>
          <w:szCs w:val="36"/>
        </w:rPr>
        <w:t xml:space="preserve">Следующим значимым налогом для муниципалитетов является </w:t>
      </w:r>
      <w:r w:rsidRPr="00FA64C2">
        <w:rPr>
          <w:b/>
          <w:sz w:val="36"/>
          <w:szCs w:val="36"/>
        </w:rPr>
        <w:t>земельный налог,</w:t>
      </w:r>
      <w:r w:rsidRPr="00FA64C2">
        <w:rPr>
          <w:sz w:val="36"/>
          <w:szCs w:val="36"/>
        </w:rPr>
        <w:t xml:space="preserve"> который поступил в сумме 1,8 млрд. рублей. Выполнение годового плана составило 22 процента. </w:t>
      </w:r>
      <w:r w:rsidR="005A1EB1">
        <w:rPr>
          <w:sz w:val="36"/>
          <w:szCs w:val="36"/>
        </w:rPr>
        <w:t>При этом с</w:t>
      </w:r>
      <w:r w:rsidRPr="00FA64C2">
        <w:rPr>
          <w:sz w:val="36"/>
          <w:szCs w:val="36"/>
        </w:rPr>
        <w:t xml:space="preserve">нижение по налогу </w:t>
      </w:r>
      <w:r w:rsidR="00437603">
        <w:rPr>
          <w:sz w:val="36"/>
          <w:szCs w:val="36"/>
        </w:rPr>
        <w:t xml:space="preserve">по сравнению с аналогичным периодом прошлого года </w:t>
      </w:r>
      <w:r w:rsidRPr="00FA64C2">
        <w:rPr>
          <w:sz w:val="36"/>
          <w:szCs w:val="36"/>
        </w:rPr>
        <w:t xml:space="preserve">допущено в 22 регионах, </w:t>
      </w:r>
      <w:r w:rsidR="00FF6511">
        <w:rPr>
          <w:sz w:val="36"/>
          <w:szCs w:val="36"/>
        </w:rPr>
        <w:t>в которых</w:t>
      </w:r>
      <w:r w:rsidRPr="00FA64C2">
        <w:rPr>
          <w:sz w:val="36"/>
          <w:szCs w:val="36"/>
        </w:rPr>
        <w:t xml:space="preserve"> имеются резервы в виде недоимки, позволя</w:t>
      </w:r>
      <w:r w:rsidR="00FF6511">
        <w:rPr>
          <w:sz w:val="36"/>
          <w:szCs w:val="36"/>
        </w:rPr>
        <w:t>ющие</w:t>
      </w:r>
      <w:r w:rsidRPr="00FA64C2">
        <w:rPr>
          <w:sz w:val="36"/>
          <w:szCs w:val="36"/>
        </w:rPr>
        <w:t xml:space="preserve"> устранить снижение поступлений</w:t>
      </w:r>
      <w:r w:rsidR="00813F01">
        <w:rPr>
          <w:sz w:val="36"/>
          <w:szCs w:val="36"/>
        </w:rPr>
        <w:t xml:space="preserve"> полностью или частично </w:t>
      </w:r>
    </w:p>
    <w:p w14:paraId="5E54C290" w14:textId="0505ADC5" w:rsidR="00FA64C2" w:rsidRDefault="00FA64C2" w:rsidP="005F593B">
      <w:pPr>
        <w:tabs>
          <w:tab w:val="left" w:pos="10205"/>
        </w:tabs>
        <w:suppressAutoHyphens/>
        <w:spacing w:after="200" w:line="264" w:lineRule="auto"/>
        <w:ind w:right="-2"/>
        <w:contextualSpacing/>
        <w:jc w:val="both"/>
        <w:rPr>
          <w:rFonts w:eastAsia="Calibri"/>
          <w:sz w:val="36"/>
          <w:szCs w:val="36"/>
          <w:highlight w:val="yellow"/>
          <w:lang w:eastAsia="en-US"/>
        </w:rPr>
      </w:pPr>
    </w:p>
    <w:p w14:paraId="057984CC" w14:textId="6E7F46EB" w:rsidR="00FA64C2" w:rsidRDefault="00FA64C2" w:rsidP="005F593B">
      <w:pPr>
        <w:tabs>
          <w:tab w:val="left" w:pos="10205"/>
        </w:tabs>
        <w:suppressAutoHyphens/>
        <w:spacing w:after="200" w:line="264" w:lineRule="auto"/>
        <w:ind w:right="-2" w:firstLine="993"/>
        <w:contextualSpacing/>
        <w:jc w:val="both"/>
        <w:rPr>
          <w:rFonts w:eastAsia="Calibri"/>
          <w:sz w:val="36"/>
          <w:szCs w:val="36"/>
          <w:lang w:eastAsia="en-US"/>
        </w:rPr>
      </w:pPr>
      <w:r w:rsidRPr="00FA64C2">
        <w:rPr>
          <w:rFonts w:eastAsia="Calibri"/>
          <w:sz w:val="36"/>
          <w:szCs w:val="36"/>
          <w:lang w:eastAsia="en-US"/>
        </w:rPr>
        <w:lastRenderedPageBreak/>
        <w:t xml:space="preserve">Поступление </w:t>
      </w:r>
      <w:r w:rsidRPr="00FA64C2">
        <w:rPr>
          <w:rFonts w:eastAsia="Calibri"/>
          <w:b/>
          <w:sz w:val="36"/>
          <w:szCs w:val="36"/>
          <w:lang w:eastAsia="en-US"/>
        </w:rPr>
        <w:t>неналоговых доходов</w:t>
      </w:r>
      <w:r w:rsidRPr="00FA64C2">
        <w:rPr>
          <w:rFonts w:eastAsia="Calibri"/>
          <w:sz w:val="36"/>
          <w:szCs w:val="36"/>
          <w:lang w:eastAsia="en-US"/>
        </w:rPr>
        <w:t xml:space="preserve"> в консолидированный бюджет Республики Татарстан составило 2,9 млрд. рублей, в бюджет республики – 1,2</w:t>
      </w:r>
      <w:r w:rsidR="00191F8C">
        <w:rPr>
          <w:rFonts w:eastAsia="Calibri"/>
          <w:sz w:val="36"/>
          <w:szCs w:val="36"/>
          <w:lang w:eastAsia="en-US"/>
        </w:rPr>
        <w:t>,</w:t>
      </w:r>
      <w:r w:rsidRPr="00FA64C2">
        <w:rPr>
          <w:rFonts w:eastAsia="Calibri"/>
          <w:sz w:val="36"/>
          <w:szCs w:val="36"/>
          <w:lang w:eastAsia="en-US"/>
        </w:rPr>
        <w:t xml:space="preserve"> в местные бюджеты – 1,7 млрд. рублей. </w:t>
      </w:r>
    </w:p>
    <w:p w14:paraId="23D0A161" w14:textId="79B07841" w:rsidR="00CE33EC" w:rsidRDefault="00CE33EC" w:rsidP="005F593B">
      <w:pPr>
        <w:tabs>
          <w:tab w:val="left" w:pos="10205"/>
        </w:tabs>
        <w:suppressAutoHyphens/>
        <w:spacing w:after="200" w:line="264" w:lineRule="auto"/>
        <w:ind w:right="-2" w:firstLine="993"/>
        <w:contextualSpacing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Отмечу, что по состоянию на 1 апреля текущего года увеличилась задолженность по арендным платежам по сравнению с началом года</w:t>
      </w:r>
      <w:r w:rsidRPr="00CE33EC">
        <w:rPr>
          <w:rFonts w:eastAsia="Calibri"/>
          <w:sz w:val="36"/>
          <w:szCs w:val="36"/>
          <w:lang w:eastAsia="en-US"/>
        </w:rPr>
        <w:t xml:space="preserve">. </w:t>
      </w:r>
    </w:p>
    <w:p w14:paraId="0202525F" w14:textId="77777777" w:rsidR="009B3714" w:rsidRPr="00FA64C2" w:rsidRDefault="009B3714" w:rsidP="005F593B">
      <w:pPr>
        <w:tabs>
          <w:tab w:val="left" w:pos="10205"/>
        </w:tabs>
        <w:suppressAutoHyphens/>
        <w:spacing w:after="200" w:line="264" w:lineRule="auto"/>
        <w:ind w:right="-2" w:firstLine="993"/>
        <w:contextualSpacing/>
        <w:jc w:val="both"/>
        <w:rPr>
          <w:rFonts w:eastAsia="Calibri"/>
          <w:sz w:val="36"/>
          <w:szCs w:val="36"/>
          <w:lang w:eastAsia="en-US"/>
        </w:rPr>
      </w:pPr>
    </w:p>
    <w:p w14:paraId="14FF738A" w14:textId="7B3A8452" w:rsidR="00C74690" w:rsidRPr="008279A5" w:rsidRDefault="00C74690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rFonts w:eastAsia="Calibri"/>
          <w:sz w:val="36"/>
          <w:szCs w:val="36"/>
        </w:rPr>
      </w:pPr>
      <w:r w:rsidRPr="008279A5">
        <w:rPr>
          <w:rFonts w:eastAsia="Calibri"/>
          <w:sz w:val="36"/>
          <w:szCs w:val="36"/>
        </w:rPr>
        <w:t xml:space="preserve">Продолжается </w:t>
      </w:r>
      <w:r w:rsidRPr="008279A5">
        <w:rPr>
          <w:rFonts w:eastAsia="Calibri"/>
          <w:b/>
          <w:sz w:val="36"/>
          <w:szCs w:val="36"/>
        </w:rPr>
        <w:t>работа с</w:t>
      </w:r>
      <w:r w:rsidR="00670D15" w:rsidRPr="008279A5">
        <w:rPr>
          <w:rFonts w:eastAsia="Calibri"/>
          <w:b/>
          <w:sz w:val="36"/>
          <w:szCs w:val="36"/>
        </w:rPr>
        <w:t xml:space="preserve"> </w:t>
      </w:r>
      <w:r w:rsidRPr="008279A5">
        <w:rPr>
          <w:rFonts w:eastAsia="Calibri"/>
          <w:b/>
          <w:sz w:val="36"/>
          <w:szCs w:val="36"/>
        </w:rPr>
        <w:t xml:space="preserve">недоимкой </w:t>
      </w:r>
      <w:r w:rsidRPr="008279A5">
        <w:rPr>
          <w:rFonts w:eastAsia="Calibri"/>
          <w:sz w:val="36"/>
          <w:szCs w:val="36"/>
        </w:rPr>
        <w:t>по налоговым платежам.</w:t>
      </w:r>
    </w:p>
    <w:p w14:paraId="00124353" w14:textId="68D186D8" w:rsidR="00240753" w:rsidRPr="008279A5" w:rsidRDefault="009A69C2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rFonts w:eastAsia="Calibri"/>
          <w:sz w:val="36"/>
          <w:szCs w:val="36"/>
        </w:rPr>
      </w:pPr>
      <w:r w:rsidRPr="008279A5">
        <w:rPr>
          <w:rFonts w:eastAsia="Calibri"/>
          <w:sz w:val="36"/>
          <w:szCs w:val="36"/>
        </w:rPr>
        <w:t xml:space="preserve">На слайде вы видите, что </w:t>
      </w:r>
      <w:r w:rsidR="00404E0A">
        <w:rPr>
          <w:rFonts w:eastAsia="Calibri"/>
          <w:sz w:val="36"/>
          <w:szCs w:val="36"/>
        </w:rPr>
        <w:t xml:space="preserve">недоимка </w:t>
      </w:r>
      <w:r w:rsidR="00240753" w:rsidRPr="008279A5">
        <w:rPr>
          <w:rFonts w:eastAsia="Calibri"/>
          <w:sz w:val="36"/>
          <w:szCs w:val="36"/>
        </w:rPr>
        <w:t xml:space="preserve">на 1 апреля текущего года </w:t>
      </w:r>
      <w:r w:rsidR="00404E0A">
        <w:rPr>
          <w:rFonts w:eastAsia="Calibri"/>
          <w:sz w:val="36"/>
          <w:szCs w:val="36"/>
        </w:rPr>
        <w:t xml:space="preserve">без учета банкротов и ликвидированных </w:t>
      </w:r>
      <w:r w:rsidR="00240753" w:rsidRPr="008279A5">
        <w:rPr>
          <w:rFonts w:eastAsia="Calibri"/>
          <w:sz w:val="36"/>
          <w:szCs w:val="36"/>
        </w:rPr>
        <w:t xml:space="preserve">составила </w:t>
      </w:r>
      <w:r w:rsidR="00404E0A">
        <w:rPr>
          <w:rFonts w:eastAsia="Calibri"/>
          <w:sz w:val="36"/>
          <w:szCs w:val="36"/>
        </w:rPr>
        <w:t>4,5</w:t>
      </w:r>
      <w:r w:rsidR="00240753" w:rsidRPr="008279A5">
        <w:rPr>
          <w:rFonts w:eastAsia="Calibri"/>
          <w:sz w:val="36"/>
          <w:szCs w:val="36"/>
        </w:rPr>
        <w:t xml:space="preserve"> млрд. рублей, к аналогичному периоду прошлого года она увеличилась на </w:t>
      </w:r>
      <w:r w:rsidR="00404E0A">
        <w:rPr>
          <w:rFonts w:eastAsia="Calibri"/>
          <w:sz w:val="36"/>
          <w:szCs w:val="36"/>
        </w:rPr>
        <w:t>792</w:t>
      </w:r>
      <w:r w:rsidR="00240753" w:rsidRPr="008279A5">
        <w:rPr>
          <w:rFonts w:eastAsia="Calibri"/>
          <w:sz w:val="36"/>
          <w:szCs w:val="36"/>
        </w:rPr>
        <w:t xml:space="preserve"> м</w:t>
      </w:r>
      <w:r w:rsidR="00EC1E5C">
        <w:rPr>
          <w:rFonts w:eastAsia="Calibri"/>
          <w:sz w:val="36"/>
          <w:szCs w:val="36"/>
        </w:rPr>
        <w:t>л</w:t>
      </w:r>
      <w:r w:rsidR="007D4FE2">
        <w:rPr>
          <w:rFonts w:eastAsia="Calibri"/>
          <w:sz w:val="36"/>
          <w:szCs w:val="36"/>
        </w:rPr>
        <w:t>н</w:t>
      </w:r>
      <w:r w:rsidR="00240753" w:rsidRPr="008279A5">
        <w:rPr>
          <w:rFonts w:eastAsia="Calibri"/>
          <w:sz w:val="36"/>
          <w:szCs w:val="36"/>
        </w:rPr>
        <w:t>. рублей.</w:t>
      </w:r>
    </w:p>
    <w:p w14:paraId="1B187B6A" w14:textId="4635B544" w:rsidR="00990DF4" w:rsidRPr="008279A5" w:rsidRDefault="00990DF4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 w:rsidRPr="008279A5">
        <w:rPr>
          <w:sz w:val="36"/>
          <w:szCs w:val="36"/>
        </w:rPr>
        <w:t>Структура недоимки приведена на экране.</w:t>
      </w:r>
    </w:p>
    <w:p w14:paraId="0E3EBB41" w14:textId="03059164" w:rsidR="00990DF4" w:rsidRPr="008279A5" w:rsidRDefault="00990DF4" w:rsidP="00990DF4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 w:rsidRPr="008279A5">
        <w:rPr>
          <w:sz w:val="36"/>
          <w:szCs w:val="36"/>
        </w:rPr>
        <w:t xml:space="preserve">Начиная с текущего года, дополнительным условием выделения финансовой помощи муниципалитетам является выполнение обязательств </w:t>
      </w:r>
      <w:proofErr w:type="gramStart"/>
      <w:r w:rsidRPr="008279A5">
        <w:rPr>
          <w:sz w:val="36"/>
          <w:szCs w:val="36"/>
        </w:rPr>
        <w:t xml:space="preserve">о  </w:t>
      </w:r>
      <w:r w:rsidRPr="0014211D">
        <w:rPr>
          <w:b/>
          <w:sz w:val="36"/>
          <w:szCs w:val="36"/>
        </w:rPr>
        <w:t>недопущении</w:t>
      </w:r>
      <w:proofErr w:type="gramEnd"/>
      <w:r w:rsidRPr="0014211D">
        <w:rPr>
          <w:b/>
          <w:sz w:val="36"/>
          <w:szCs w:val="36"/>
        </w:rPr>
        <w:t xml:space="preserve"> роста недоимки по налогам и погашение налоговой задолженности сотрудниками</w:t>
      </w:r>
      <w:r w:rsidRPr="008279A5">
        <w:rPr>
          <w:sz w:val="36"/>
          <w:szCs w:val="36"/>
        </w:rPr>
        <w:t>.</w:t>
      </w:r>
    </w:p>
    <w:p w14:paraId="02DDA490" w14:textId="2E1ECA9F" w:rsidR="002B6A32" w:rsidRDefault="00990DF4" w:rsidP="00990DF4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 w:rsidRPr="008279A5">
        <w:rPr>
          <w:sz w:val="36"/>
          <w:szCs w:val="36"/>
        </w:rPr>
        <w:t>Между тем, в 3</w:t>
      </w:r>
      <w:r w:rsidR="00EC1E5C">
        <w:rPr>
          <w:sz w:val="36"/>
          <w:szCs w:val="36"/>
        </w:rPr>
        <w:t>2</w:t>
      </w:r>
      <w:r w:rsidRPr="008279A5">
        <w:rPr>
          <w:sz w:val="36"/>
          <w:szCs w:val="36"/>
        </w:rPr>
        <w:t>-</w:t>
      </w:r>
      <w:r w:rsidR="00EC1E5C">
        <w:rPr>
          <w:sz w:val="36"/>
          <w:szCs w:val="36"/>
        </w:rPr>
        <w:t>х</w:t>
      </w:r>
      <w:r w:rsidRPr="008279A5">
        <w:rPr>
          <w:sz w:val="36"/>
          <w:szCs w:val="36"/>
        </w:rPr>
        <w:t xml:space="preserve"> муниципальн</w:t>
      </w:r>
      <w:r w:rsidR="00EC1E5C">
        <w:rPr>
          <w:sz w:val="36"/>
          <w:szCs w:val="36"/>
        </w:rPr>
        <w:t>ых</w:t>
      </w:r>
      <w:r w:rsidRPr="008279A5">
        <w:rPr>
          <w:sz w:val="36"/>
          <w:szCs w:val="36"/>
        </w:rPr>
        <w:t xml:space="preserve"> образовани</w:t>
      </w:r>
      <w:r w:rsidR="00EC1E5C">
        <w:rPr>
          <w:sz w:val="36"/>
          <w:szCs w:val="36"/>
        </w:rPr>
        <w:t>ях</w:t>
      </w:r>
      <w:r w:rsidRPr="008279A5">
        <w:rPr>
          <w:sz w:val="36"/>
          <w:szCs w:val="36"/>
        </w:rPr>
        <w:t xml:space="preserve"> недоимка</w:t>
      </w:r>
      <w:r w:rsidR="00E26FFA">
        <w:rPr>
          <w:sz w:val="36"/>
          <w:szCs w:val="36"/>
        </w:rPr>
        <w:t>,</w:t>
      </w:r>
      <w:r w:rsidRPr="008279A5">
        <w:rPr>
          <w:sz w:val="36"/>
          <w:szCs w:val="36"/>
        </w:rPr>
        <w:t xml:space="preserve"> за исключением банкротов и ликвидированных</w:t>
      </w:r>
      <w:r w:rsidR="0014211D">
        <w:rPr>
          <w:sz w:val="36"/>
          <w:szCs w:val="36"/>
        </w:rPr>
        <w:t>,</w:t>
      </w:r>
      <w:r w:rsidRPr="008279A5">
        <w:rPr>
          <w:sz w:val="36"/>
          <w:szCs w:val="36"/>
        </w:rPr>
        <w:t xml:space="preserve"> выросла по сравнению с аналогичным периодом прошлого года на </w:t>
      </w:r>
      <w:r w:rsidR="00EC1E5C">
        <w:rPr>
          <w:sz w:val="36"/>
          <w:szCs w:val="36"/>
        </w:rPr>
        <w:t xml:space="preserve">886 </w:t>
      </w:r>
      <w:r w:rsidRPr="008279A5">
        <w:rPr>
          <w:sz w:val="36"/>
          <w:szCs w:val="36"/>
        </w:rPr>
        <w:t>млн. рублей</w:t>
      </w:r>
      <w:r w:rsidR="00EA4C88">
        <w:rPr>
          <w:sz w:val="36"/>
          <w:szCs w:val="36"/>
        </w:rPr>
        <w:t>.</w:t>
      </w:r>
      <w:r w:rsidRPr="008279A5">
        <w:rPr>
          <w:sz w:val="36"/>
          <w:szCs w:val="36"/>
        </w:rPr>
        <w:t xml:space="preserve"> </w:t>
      </w:r>
    </w:p>
    <w:p w14:paraId="61EE20C1" w14:textId="23CB588D" w:rsidR="0014211D" w:rsidRDefault="009B3714" w:rsidP="0014211D">
      <w:pPr>
        <w:suppressAutoHyphens/>
        <w:spacing w:line="264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 р</w:t>
      </w:r>
      <w:r w:rsidR="0014211D" w:rsidRPr="0014211D">
        <w:rPr>
          <w:sz w:val="36"/>
          <w:szCs w:val="36"/>
        </w:rPr>
        <w:t>езультат</w:t>
      </w:r>
      <w:r>
        <w:rPr>
          <w:sz w:val="36"/>
          <w:szCs w:val="36"/>
        </w:rPr>
        <w:t>ам</w:t>
      </w:r>
      <w:r w:rsidR="0014211D" w:rsidRPr="0014211D">
        <w:rPr>
          <w:sz w:val="36"/>
          <w:szCs w:val="36"/>
        </w:rPr>
        <w:t xml:space="preserve"> м</w:t>
      </w:r>
      <w:r w:rsidR="00EA4C88" w:rsidRPr="0014211D">
        <w:rPr>
          <w:sz w:val="36"/>
          <w:szCs w:val="36"/>
        </w:rPr>
        <w:t>ониторинг</w:t>
      </w:r>
      <w:r w:rsidR="0014211D" w:rsidRPr="0014211D">
        <w:rPr>
          <w:sz w:val="36"/>
          <w:szCs w:val="36"/>
        </w:rPr>
        <w:t>а</w:t>
      </w:r>
      <w:r w:rsidR="00EA4C88" w:rsidRPr="00286235">
        <w:rPr>
          <w:b/>
          <w:sz w:val="36"/>
          <w:szCs w:val="36"/>
        </w:rPr>
        <w:t xml:space="preserve"> задолженности сотрудников</w:t>
      </w:r>
      <w:r w:rsidR="00EA4C88" w:rsidRPr="00C74690">
        <w:rPr>
          <w:sz w:val="36"/>
          <w:szCs w:val="36"/>
        </w:rPr>
        <w:t xml:space="preserve"> муниципальных учреждений</w:t>
      </w:r>
      <w:r w:rsidR="00EA4C88">
        <w:rPr>
          <w:sz w:val="36"/>
          <w:szCs w:val="36"/>
        </w:rPr>
        <w:t xml:space="preserve"> и</w:t>
      </w:r>
      <w:r w:rsidR="00EA4C88" w:rsidRPr="00C74690">
        <w:rPr>
          <w:sz w:val="36"/>
          <w:szCs w:val="36"/>
        </w:rPr>
        <w:t xml:space="preserve"> органов исполнительной власти</w:t>
      </w:r>
      <w:r>
        <w:rPr>
          <w:sz w:val="36"/>
          <w:szCs w:val="36"/>
        </w:rPr>
        <w:t>, в</w:t>
      </w:r>
      <w:r w:rsidR="0014211D">
        <w:rPr>
          <w:sz w:val="36"/>
          <w:szCs w:val="36"/>
        </w:rPr>
        <w:t xml:space="preserve">ынужден отметить, что работа по сокращению налоговой задолженности сотрудников </w:t>
      </w:r>
      <w:r w:rsidR="009A4C43">
        <w:rPr>
          <w:sz w:val="36"/>
          <w:szCs w:val="36"/>
        </w:rPr>
        <w:t xml:space="preserve">в муниципалитетах </w:t>
      </w:r>
      <w:r w:rsidR="0014211D">
        <w:rPr>
          <w:sz w:val="36"/>
          <w:szCs w:val="36"/>
        </w:rPr>
        <w:t xml:space="preserve">поставлена </w:t>
      </w:r>
      <w:r w:rsidR="009A4C43">
        <w:rPr>
          <w:sz w:val="36"/>
          <w:szCs w:val="36"/>
        </w:rPr>
        <w:t>не на</w:t>
      </w:r>
      <w:r w:rsidR="000F0450">
        <w:rPr>
          <w:sz w:val="36"/>
          <w:szCs w:val="36"/>
        </w:rPr>
        <w:t xml:space="preserve"> </w:t>
      </w:r>
      <w:r w:rsidR="009A4C43">
        <w:rPr>
          <w:sz w:val="36"/>
          <w:szCs w:val="36"/>
        </w:rPr>
        <w:t>должн</w:t>
      </w:r>
      <w:r w:rsidR="000F0450">
        <w:rPr>
          <w:sz w:val="36"/>
          <w:szCs w:val="36"/>
        </w:rPr>
        <w:t>о</w:t>
      </w:r>
      <w:r w:rsidR="009A4C43">
        <w:rPr>
          <w:sz w:val="36"/>
          <w:szCs w:val="36"/>
        </w:rPr>
        <w:t>м уровне</w:t>
      </w:r>
      <w:r w:rsidR="0014211D">
        <w:rPr>
          <w:sz w:val="36"/>
          <w:szCs w:val="36"/>
        </w:rPr>
        <w:t xml:space="preserve"> – на конец марта задолженность имели 42 региона из 45.</w:t>
      </w:r>
    </w:p>
    <w:p w14:paraId="4FD9326A" w14:textId="77777777" w:rsidR="00EA4C88" w:rsidRPr="00C74690" w:rsidRDefault="00EA4C88" w:rsidP="00EA4C88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Прошу</w:t>
      </w:r>
      <w:r w:rsidRPr="00C74690">
        <w:rPr>
          <w:sz w:val="36"/>
          <w:szCs w:val="36"/>
        </w:rPr>
        <w:t xml:space="preserve"> руководител</w:t>
      </w:r>
      <w:r>
        <w:rPr>
          <w:sz w:val="36"/>
          <w:szCs w:val="36"/>
        </w:rPr>
        <w:t>ей</w:t>
      </w:r>
      <w:r w:rsidRPr="00C74690">
        <w:rPr>
          <w:sz w:val="36"/>
          <w:szCs w:val="36"/>
        </w:rPr>
        <w:t xml:space="preserve"> министерств, ведомств</w:t>
      </w:r>
      <w:r>
        <w:rPr>
          <w:sz w:val="36"/>
          <w:szCs w:val="36"/>
        </w:rPr>
        <w:t xml:space="preserve">, муниципалитетов </w:t>
      </w:r>
      <w:r w:rsidRPr="00C74690">
        <w:rPr>
          <w:sz w:val="36"/>
          <w:szCs w:val="36"/>
        </w:rPr>
        <w:t xml:space="preserve">провести дополнительную работу с Вашими </w:t>
      </w:r>
      <w:r w:rsidRPr="00C74690">
        <w:rPr>
          <w:sz w:val="36"/>
          <w:szCs w:val="36"/>
        </w:rPr>
        <w:lastRenderedPageBreak/>
        <w:t xml:space="preserve">сотрудниками с целью </w:t>
      </w:r>
      <w:r>
        <w:rPr>
          <w:sz w:val="36"/>
          <w:szCs w:val="36"/>
        </w:rPr>
        <w:t>погашения</w:t>
      </w:r>
      <w:r w:rsidRPr="00C74690">
        <w:rPr>
          <w:sz w:val="36"/>
          <w:szCs w:val="36"/>
        </w:rPr>
        <w:t xml:space="preserve"> ими </w:t>
      </w:r>
      <w:r>
        <w:rPr>
          <w:sz w:val="36"/>
          <w:szCs w:val="36"/>
        </w:rPr>
        <w:t>задолженности</w:t>
      </w:r>
      <w:r w:rsidRPr="00C74690">
        <w:rPr>
          <w:sz w:val="36"/>
          <w:szCs w:val="36"/>
        </w:rPr>
        <w:t xml:space="preserve"> в полном объеме.</w:t>
      </w:r>
    </w:p>
    <w:p w14:paraId="77F7C8AC" w14:textId="3749E200" w:rsidR="00286235" w:rsidRDefault="005A102B" w:rsidP="005F593B">
      <w:pPr>
        <w:suppressAutoHyphens/>
        <w:spacing w:line="264" w:lineRule="auto"/>
        <w:ind w:firstLine="709"/>
        <w:jc w:val="both"/>
        <w:rPr>
          <w:bCs/>
          <w:sz w:val="36"/>
          <w:szCs w:val="36"/>
        </w:rPr>
      </w:pPr>
      <w:r w:rsidRPr="008279A5">
        <w:rPr>
          <w:bCs/>
          <w:sz w:val="36"/>
          <w:szCs w:val="36"/>
        </w:rPr>
        <w:t xml:space="preserve">Обращаю Ваше внимание, что </w:t>
      </w:r>
      <w:r w:rsidR="000C3BF4" w:rsidRPr="008279A5">
        <w:rPr>
          <w:bCs/>
          <w:sz w:val="36"/>
          <w:szCs w:val="36"/>
        </w:rPr>
        <w:t xml:space="preserve">проведение </w:t>
      </w:r>
      <w:r w:rsidRPr="008279A5">
        <w:rPr>
          <w:bCs/>
          <w:sz w:val="36"/>
          <w:szCs w:val="36"/>
        </w:rPr>
        <w:t>работ</w:t>
      </w:r>
      <w:r w:rsidR="000C3BF4" w:rsidRPr="008279A5">
        <w:rPr>
          <w:bCs/>
          <w:sz w:val="36"/>
          <w:szCs w:val="36"/>
        </w:rPr>
        <w:t>ы</w:t>
      </w:r>
      <w:r w:rsidRPr="008279A5">
        <w:rPr>
          <w:bCs/>
          <w:sz w:val="36"/>
          <w:szCs w:val="36"/>
        </w:rPr>
        <w:t xml:space="preserve"> с недоимкой является одной из главных задач по </w:t>
      </w:r>
      <w:proofErr w:type="gramStart"/>
      <w:r w:rsidRPr="008279A5">
        <w:rPr>
          <w:bCs/>
          <w:sz w:val="36"/>
          <w:szCs w:val="36"/>
        </w:rPr>
        <w:t>преодолению  сложной</w:t>
      </w:r>
      <w:proofErr w:type="gramEnd"/>
      <w:r w:rsidRPr="008279A5">
        <w:rPr>
          <w:bCs/>
          <w:sz w:val="36"/>
          <w:szCs w:val="36"/>
        </w:rPr>
        <w:t xml:space="preserve"> геополитической ситуации и всем нам необходимо расширить перечень мероприятий в этом направлении</w:t>
      </w:r>
      <w:r w:rsidR="00C97720">
        <w:rPr>
          <w:bCs/>
          <w:sz w:val="36"/>
          <w:szCs w:val="36"/>
        </w:rPr>
        <w:t xml:space="preserve"> для максимального сокращения недоимки</w:t>
      </w:r>
      <w:r w:rsidRPr="008279A5">
        <w:rPr>
          <w:bCs/>
          <w:sz w:val="36"/>
          <w:szCs w:val="36"/>
        </w:rPr>
        <w:t>.</w:t>
      </w:r>
    </w:p>
    <w:p w14:paraId="55DA9BAF" w14:textId="77777777" w:rsidR="005679DA" w:rsidRDefault="005679DA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</w:p>
    <w:p w14:paraId="3FD4E438" w14:textId="34B31933" w:rsidR="00AF79BF" w:rsidRDefault="00AF79BF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Несколько слов о реализации </w:t>
      </w:r>
      <w:r w:rsidRPr="00DA09B6">
        <w:rPr>
          <w:b/>
          <w:sz w:val="36"/>
          <w:szCs w:val="36"/>
        </w:rPr>
        <w:t>программы социальной ипотеки.</w:t>
      </w:r>
      <w:r>
        <w:rPr>
          <w:sz w:val="36"/>
          <w:szCs w:val="36"/>
        </w:rPr>
        <w:t xml:space="preserve"> Госжилфондом доведено плановое задание на 22 год в сумме 8,6 млрд.рублей, принято обязательств на 7,9 млрд.рублей.</w:t>
      </w:r>
    </w:p>
    <w:p w14:paraId="6B29299B" w14:textId="2BA0FF3A" w:rsidR="00AF79BF" w:rsidRDefault="00AF79BF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 3 месяца на реализацию программы поступило 2 </w:t>
      </w:r>
      <w:proofErr w:type="gramStart"/>
      <w:r>
        <w:rPr>
          <w:sz w:val="36"/>
          <w:szCs w:val="36"/>
        </w:rPr>
        <w:t>млрд.рублей</w:t>
      </w:r>
      <w:proofErr w:type="gramEnd"/>
      <w:r>
        <w:rPr>
          <w:sz w:val="36"/>
          <w:szCs w:val="36"/>
        </w:rPr>
        <w:t xml:space="preserve"> или 102,6% от принятых обязательств. </w:t>
      </w:r>
    </w:p>
    <w:p w14:paraId="3CAFF76B" w14:textId="5F27D996" w:rsidR="000C6934" w:rsidRPr="00C74690" w:rsidRDefault="00AF79BF" w:rsidP="009B3714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Между тем не все регионы обеспечили полное принятие обязательств. </w:t>
      </w:r>
      <w:r w:rsidR="000C6934">
        <w:rPr>
          <w:sz w:val="36"/>
          <w:szCs w:val="36"/>
        </w:rPr>
        <w:t>Прошу ускорить завершение этой работы.</w:t>
      </w:r>
    </w:p>
    <w:p w14:paraId="274173AD" w14:textId="77777777" w:rsidR="00C74690" w:rsidRPr="00C50478" w:rsidRDefault="00C74690" w:rsidP="005F593B">
      <w:pPr>
        <w:tabs>
          <w:tab w:val="left" w:pos="10205"/>
        </w:tabs>
        <w:suppressAutoHyphens/>
        <w:spacing w:after="200" w:line="264" w:lineRule="auto"/>
        <w:ind w:left="142" w:right="-2" w:firstLine="709"/>
        <w:contextualSpacing/>
        <w:jc w:val="both"/>
        <w:rPr>
          <w:rFonts w:eastAsia="Calibri"/>
          <w:color w:val="FF0000"/>
          <w:sz w:val="32"/>
          <w:szCs w:val="32"/>
          <w:highlight w:val="yellow"/>
          <w:lang w:eastAsia="en-US"/>
        </w:rPr>
      </w:pPr>
    </w:p>
    <w:p w14:paraId="0C0BC6F9" w14:textId="32D26007" w:rsidR="00843663" w:rsidRPr="00843663" w:rsidRDefault="00843663" w:rsidP="005F593B">
      <w:pPr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sz w:val="36"/>
          <w:szCs w:val="36"/>
        </w:rPr>
        <w:t xml:space="preserve">Далее - об исполнении </w:t>
      </w:r>
      <w:r w:rsidRPr="00843663">
        <w:rPr>
          <w:b/>
          <w:bCs/>
          <w:sz w:val="36"/>
          <w:szCs w:val="36"/>
        </w:rPr>
        <w:t>расходной части</w:t>
      </w:r>
      <w:r w:rsidRPr="00843663">
        <w:rPr>
          <w:sz w:val="36"/>
          <w:szCs w:val="36"/>
        </w:rPr>
        <w:t xml:space="preserve"> бюджета в 1 квартале 22 года.  </w:t>
      </w:r>
    </w:p>
    <w:p w14:paraId="3ADD038B" w14:textId="77777777" w:rsidR="00843663" w:rsidRPr="00843663" w:rsidRDefault="00843663" w:rsidP="005F593B">
      <w:pPr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rStyle w:val="FontStyle33"/>
          <w:sz w:val="36"/>
          <w:szCs w:val="36"/>
        </w:rPr>
        <w:t xml:space="preserve">Расходы </w:t>
      </w:r>
      <w:r w:rsidRPr="00843663">
        <w:rPr>
          <w:b/>
          <w:bCs/>
          <w:sz w:val="36"/>
          <w:szCs w:val="36"/>
        </w:rPr>
        <w:t>консолидированного</w:t>
      </w:r>
      <w:r w:rsidRPr="00843663">
        <w:rPr>
          <w:sz w:val="36"/>
          <w:szCs w:val="36"/>
        </w:rPr>
        <w:t xml:space="preserve"> </w:t>
      </w:r>
      <w:r w:rsidRPr="00843663">
        <w:rPr>
          <w:b/>
          <w:bCs/>
          <w:sz w:val="36"/>
          <w:szCs w:val="36"/>
        </w:rPr>
        <w:t>бюджета</w:t>
      </w:r>
      <w:r w:rsidRPr="00843663">
        <w:rPr>
          <w:sz w:val="36"/>
          <w:szCs w:val="36"/>
        </w:rPr>
        <w:t xml:space="preserve"> Республики Татарстан </w:t>
      </w:r>
      <w:r w:rsidRPr="00843663">
        <w:rPr>
          <w:rStyle w:val="FontStyle33"/>
          <w:sz w:val="36"/>
          <w:szCs w:val="36"/>
        </w:rPr>
        <w:t>составили 95,1</w:t>
      </w:r>
      <w:r w:rsidRPr="00843663">
        <w:rPr>
          <w:sz w:val="36"/>
          <w:szCs w:val="36"/>
        </w:rPr>
        <w:t xml:space="preserve"> млрд. рублей.  Расходы </w:t>
      </w:r>
      <w:r w:rsidRPr="00843663">
        <w:rPr>
          <w:b/>
          <w:bCs/>
          <w:sz w:val="36"/>
          <w:szCs w:val="36"/>
        </w:rPr>
        <w:t>республиканского</w:t>
      </w:r>
      <w:r w:rsidRPr="00843663">
        <w:rPr>
          <w:sz w:val="36"/>
          <w:szCs w:val="36"/>
        </w:rPr>
        <w:t xml:space="preserve"> </w:t>
      </w:r>
      <w:r w:rsidRPr="00843663">
        <w:rPr>
          <w:b/>
          <w:bCs/>
          <w:sz w:val="36"/>
          <w:szCs w:val="36"/>
        </w:rPr>
        <w:t>бюджета</w:t>
      </w:r>
      <w:r w:rsidRPr="00843663">
        <w:rPr>
          <w:sz w:val="36"/>
          <w:szCs w:val="36"/>
        </w:rPr>
        <w:t xml:space="preserve"> произведены в сумме 80,1, местных бюджетов -  33,3 млрд. рублей. </w:t>
      </w:r>
    </w:p>
    <w:p w14:paraId="4BDDB11B" w14:textId="400D04C6" w:rsidR="00843663" w:rsidRPr="00843663" w:rsidRDefault="00843663" w:rsidP="005F593B">
      <w:pPr>
        <w:pStyle w:val="1"/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sz w:val="36"/>
          <w:szCs w:val="36"/>
        </w:rPr>
        <w:t xml:space="preserve">Остатки бюджетных средств на начало года и поступившие в 1 квартале доходы позволили полностью и своевременно выплатить заработную плату с начислениями, профинансировать в достаточном объеме запланированные </w:t>
      </w:r>
      <w:r w:rsidR="004B4463">
        <w:rPr>
          <w:sz w:val="36"/>
          <w:szCs w:val="36"/>
        </w:rPr>
        <w:t xml:space="preserve">первоочередные </w:t>
      </w:r>
      <w:r w:rsidRPr="00843663">
        <w:rPr>
          <w:sz w:val="36"/>
          <w:szCs w:val="36"/>
        </w:rPr>
        <w:t>расходы бюджетов всех уровней.</w:t>
      </w:r>
    </w:p>
    <w:p w14:paraId="53878374" w14:textId="77777777" w:rsidR="003D28DA" w:rsidRPr="0082433A" w:rsidRDefault="003D28DA" w:rsidP="005F593B">
      <w:pPr>
        <w:suppressAutoHyphens/>
        <w:spacing w:line="264" w:lineRule="auto"/>
        <w:ind w:right="-2"/>
        <w:jc w:val="both"/>
        <w:rPr>
          <w:sz w:val="36"/>
          <w:szCs w:val="36"/>
          <w:highlight w:val="lightGray"/>
          <w:lang w:val="tt-RU"/>
        </w:rPr>
      </w:pPr>
      <w:r w:rsidRPr="0082433A">
        <w:rPr>
          <w:sz w:val="36"/>
          <w:szCs w:val="36"/>
          <w:highlight w:val="lightGray"/>
          <w:lang w:val="tt-RU"/>
        </w:rPr>
        <w:t xml:space="preserve">  </w:t>
      </w:r>
    </w:p>
    <w:p w14:paraId="10CAEA10" w14:textId="77777777" w:rsidR="003D28DA" w:rsidRPr="00DF0238" w:rsidRDefault="003D28DA" w:rsidP="005F593B">
      <w:pPr>
        <w:suppressAutoHyphens/>
        <w:spacing w:line="264" w:lineRule="auto"/>
        <w:ind w:firstLine="709"/>
        <w:jc w:val="both"/>
        <w:rPr>
          <w:b/>
          <w:sz w:val="36"/>
          <w:szCs w:val="36"/>
        </w:rPr>
      </w:pPr>
      <w:r w:rsidRPr="00DF0238">
        <w:rPr>
          <w:sz w:val="36"/>
          <w:szCs w:val="36"/>
        </w:rPr>
        <w:t xml:space="preserve">Одним из основных вопросов исполнения бюджета по расходам является </w:t>
      </w:r>
      <w:r w:rsidRPr="00DF0238">
        <w:rPr>
          <w:b/>
          <w:sz w:val="36"/>
          <w:szCs w:val="36"/>
        </w:rPr>
        <w:t>реализация «майских» указов по заработной плате.</w:t>
      </w:r>
    </w:p>
    <w:p w14:paraId="53821106" w14:textId="00C6176C" w:rsidR="003D28DA" w:rsidRPr="00DF0238" w:rsidRDefault="003D28DA" w:rsidP="005F593B">
      <w:pPr>
        <w:suppressAutoHyphens/>
        <w:spacing w:line="264" w:lineRule="auto"/>
        <w:ind w:firstLine="709"/>
        <w:jc w:val="both"/>
        <w:rPr>
          <w:sz w:val="36"/>
          <w:szCs w:val="36"/>
        </w:rPr>
      </w:pPr>
      <w:r w:rsidRPr="00DF0238">
        <w:rPr>
          <w:sz w:val="36"/>
          <w:szCs w:val="36"/>
        </w:rPr>
        <w:lastRenderedPageBreak/>
        <w:t xml:space="preserve">В соответствии с </w:t>
      </w:r>
      <w:r w:rsidRPr="00DF0238">
        <w:rPr>
          <w:b/>
          <w:sz w:val="36"/>
          <w:szCs w:val="36"/>
        </w:rPr>
        <w:t>«майскими» указами</w:t>
      </w:r>
      <w:r w:rsidR="00DF0238" w:rsidRPr="00DF0238">
        <w:rPr>
          <w:sz w:val="36"/>
          <w:szCs w:val="36"/>
        </w:rPr>
        <w:t xml:space="preserve"> в 22</w:t>
      </w:r>
      <w:r w:rsidRPr="00DF0238">
        <w:rPr>
          <w:sz w:val="36"/>
          <w:szCs w:val="36"/>
        </w:rPr>
        <w:t xml:space="preserve"> году  проводится работа по соблюдению параметров заработной платы отдельных категорий работников бюджетной сферы исходя из достигнутой средней заработной платы в республике.</w:t>
      </w:r>
    </w:p>
    <w:p w14:paraId="3E5B4E40" w14:textId="77777777" w:rsidR="009B3714" w:rsidRDefault="009B3714" w:rsidP="00E76DD3">
      <w:pPr>
        <w:suppressAutoHyphens/>
        <w:spacing w:line="264" w:lineRule="auto"/>
        <w:ind w:right="-28" w:firstLine="567"/>
        <w:contextualSpacing/>
        <w:jc w:val="both"/>
        <w:rPr>
          <w:sz w:val="36"/>
          <w:szCs w:val="36"/>
        </w:rPr>
      </w:pPr>
    </w:p>
    <w:p w14:paraId="72FCEC8E" w14:textId="16D32C68" w:rsidR="00E76DD3" w:rsidRPr="00E76DD3" w:rsidRDefault="00E76DD3" w:rsidP="00E76DD3">
      <w:pPr>
        <w:suppressAutoHyphens/>
        <w:spacing w:line="264" w:lineRule="auto"/>
        <w:ind w:right="-28" w:firstLine="567"/>
        <w:contextualSpacing/>
        <w:jc w:val="both"/>
        <w:rPr>
          <w:sz w:val="36"/>
          <w:szCs w:val="36"/>
        </w:rPr>
      </w:pPr>
      <w:r w:rsidRPr="00E76DD3">
        <w:rPr>
          <w:sz w:val="36"/>
          <w:szCs w:val="36"/>
        </w:rPr>
        <w:t xml:space="preserve">Одним из источников достижения показателей по «майским» Указам являются поступления </w:t>
      </w:r>
      <w:r w:rsidRPr="00E76DD3">
        <w:rPr>
          <w:b/>
          <w:sz w:val="36"/>
          <w:szCs w:val="36"/>
        </w:rPr>
        <w:t>от внебюджетной деятельности</w:t>
      </w:r>
      <w:r w:rsidRPr="00E76DD3">
        <w:rPr>
          <w:sz w:val="36"/>
          <w:szCs w:val="36"/>
        </w:rPr>
        <w:t xml:space="preserve"> в учреждениях социальной сферы.</w:t>
      </w:r>
    </w:p>
    <w:p w14:paraId="40BDDAD8" w14:textId="77777777" w:rsidR="00E76DD3" w:rsidRPr="0015686F" w:rsidRDefault="00E76DD3" w:rsidP="00E76DD3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 w:rsidRPr="0015686F">
        <w:rPr>
          <w:sz w:val="36"/>
          <w:szCs w:val="36"/>
        </w:rPr>
        <w:t xml:space="preserve">За </w:t>
      </w:r>
      <w:r>
        <w:rPr>
          <w:sz w:val="36"/>
          <w:szCs w:val="36"/>
        </w:rPr>
        <w:t>1</w:t>
      </w:r>
      <w:r w:rsidRPr="0015686F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2022</w:t>
      </w:r>
      <w:r w:rsidRPr="0015686F">
        <w:rPr>
          <w:sz w:val="36"/>
          <w:szCs w:val="36"/>
        </w:rPr>
        <w:t xml:space="preserve"> года учреждения республиканского подчинения получили доходы от оказания платных услуг в </w:t>
      </w:r>
      <w:r w:rsidRPr="00465820">
        <w:rPr>
          <w:sz w:val="36"/>
          <w:szCs w:val="36"/>
        </w:rPr>
        <w:t xml:space="preserve">размере </w:t>
      </w:r>
      <w:r w:rsidRPr="00952E85">
        <w:rPr>
          <w:sz w:val="36"/>
          <w:szCs w:val="36"/>
        </w:rPr>
        <w:t xml:space="preserve">2 млрд. 329 млн. </w:t>
      </w:r>
      <w:r w:rsidRPr="008666A4">
        <w:rPr>
          <w:sz w:val="36"/>
          <w:szCs w:val="36"/>
        </w:rPr>
        <w:t>рублей,</w:t>
      </w:r>
      <w:r w:rsidRPr="00465820">
        <w:rPr>
          <w:sz w:val="36"/>
          <w:szCs w:val="36"/>
        </w:rPr>
        <w:t xml:space="preserve"> муниципальные</w:t>
      </w:r>
      <w:r w:rsidRPr="0015686F">
        <w:rPr>
          <w:sz w:val="36"/>
          <w:szCs w:val="36"/>
        </w:rPr>
        <w:t xml:space="preserve"> учреждения – </w:t>
      </w:r>
      <w:r>
        <w:rPr>
          <w:sz w:val="36"/>
          <w:szCs w:val="36"/>
        </w:rPr>
        <w:t>1 млрд. 170</w:t>
      </w:r>
      <w:r w:rsidRPr="0015686F">
        <w:rPr>
          <w:sz w:val="36"/>
          <w:szCs w:val="36"/>
        </w:rPr>
        <w:t xml:space="preserve"> млн. рублей.</w:t>
      </w:r>
    </w:p>
    <w:p w14:paraId="54DF4A93" w14:textId="153CBE39" w:rsidR="009B3714" w:rsidRDefault="00E76DD3" w:rsidP="009B3714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 w:rsidRPr="0015686F">
        <w:rPr>
          <w:sz w:val="36"/>
          <w:szCs w:val="36"/>
        </w:rPr>
        <w:t xml:space="preserve">Республиканскими учреждениями на выплату заработной платы направлены доходы от оказания платных услуг в </w:t>
      </w:r>
      <w:r w:rsidRPr="00465820">
        <w:rPr>
          <w:sz w:val="36"/>
          <w:szCs w:val="36"/>
        </w:rPr>
        <w:t xml:space="preserve">размере </w:t>
      </w:r>
      <w:r w:rsidRPr="00952E85">
        <w:rPr>
          <w:sz w:val="36"/>
          <w:szCs w:val="36"/>
        </w:rPr>
        <w:t xml:space="preserve">1 млрд. 227 </w:t>
      </w:r>
      <w:r w:rsidRPr="00465820">
        <w:rPr>
          <w:sz w:val="36"/>
          <w:szCs w:val="36"/>
        </w:rPr>
        <w:t>млн. рублей. Муниципальными</w:t>
      </w:r>
      <w:r w:rsidRPr="0015686F">
        <w:rPr>
          <w:sz w:val="36"/>
          <w:szCs w:val="36"/>
        </w:rPr>
        <w:t xml:space="preserve"> учреждениями направлено </w:t>
      </w:r>
      <w:r>
        <w:rPr>
          <w:sz w:val="36"/>
          <w:szCs w:val="36"/>
        </w:rPr>
        <w:t xml:space="preserve">596 </w:t>
      </w:r>
      <w:r w:rsidRPr="0015686F">
        <w:rPr>
          <w:sz w:val="36"/>
          <w:szCs w:val="36"/>
        </w:rPr>
        <w:t xml:space="preserve">млн. рублей.  </w:t>
      </w:r>
    </w:p>
    <w:p w14:paraId="648D02EC" w14:textId="4FD5B721" w:rsidR="00E76DD3" w:rsidRPr="0015686F" w:rsidRDefault="00E76DD3" w:rsidP="00E76DD3">
      <w:pPr>
        <w:suppressAutoHyphens/>
        <w:spacing w:line="264" w:lineRule="auto"/>
        <w:ind w:firstLine="709"/>
        <w:jc w:val="both"/>
        <w:rPr>
          <w:sz w:val="36"/>
          <w:szCs w:val="36"/>
        </w:rPr>
      </w:pPr>
      <w:r w:rsidRPr="0015686F">
        <w:rPr>
          <w:sz w:val="36"/>
          <w:szCs w:val="36"/>
        </w:rPr>
        <w:t xml:space="preserve">Здесь считаю необходимым министерствам, ведомствам, исполнительным комитетам муниципальных образований продолжить работу </w:t>
      </w:r>
      <w:proofErr w:type="gramStart"/>
      <w:r w:rsidRPr="0015686F">
        <w:rPr>
          <w:sz w:val="36"/>
          <w:szCs w:val="36"/>
        </w:rPr>
        <w:t>с  автономными</w:t>
      </w:r>
      <w:proofErr w:type="gramEnd"/>
      <w:r w:rsidRPr="0015686F">
        <w:rPr>
          <w:sz w:val="36"/>
          <w:szCs w:val="36"/>
        </w:rPr>
        <w:t xml:space="preserve"> и бюджетными учреждениями по повышению уровня доходов от внебюджетной деятельности.</w:t>
      </w:r>
    </w:p>
    <w:p w14:paraId="10B5F2ED" w14:textId="77777777" w:rsidR="00E76DD3" w:rsidRPr="0082433A" w:rsidRDefault="00E76DD3" w:rsidP="00E76DD3">
      <w:pPr>
        <w:pStyle w:val="af4"/>
        <w:suppressAutoHyphens/>
        <w:spacing w:line="264" w:lineRule="auto"/>
        <w:ind w:right="-2"/>
        <w:jc w:val="both"/>
        <w:rPr>
          <w:sz w:val="36"/>
          <w:szCs w:val="36"/>
          <w:highlight w:val="lightGray"/>
        </w:rPr>
      </w:pPr>
    </w:p>
    <w:p w14:paraId="11303CE3" w14:textId="77777777" w:rsidR="00843663" w:rsidRPr="00843663" w:rsidRDefault="00843663" w:rsidP="005F593B">
      <w:pPr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sz w:val="36"/>
          <w:szCs w:val="36"/>
        </w:rPr>
        <w:t xml:space="preserve">В текущем году продолжается исполнение </w:t>
      </w:r>
      <w:r w:rsidRPr="00843663">
        <w:rPr>
          <w:b/>
          <w:bCs/>
          <w:sz w:val="36"/>
          <w:szCs w:val="36"/>
        </w:rPr>
        <w:t>национальных проектов</w:t>
      </w:r>
      <w:r w:rsidRPr="00843663">
        <w:rPr>
          <w:sz w:val="36"/>
          <w:szCs w:val="36"/>
        </w:rPr>
        <w:t xml:space="preserve">, реализации которых необходимо уделять пристальное внимание. </w:t>
      </w:r>
    </w:p>
    <w:p w14:paraId="029C83F2" w14:textId="619F15AF" w:rsidR="00843663" w:rsidRPr="00843663" w:rsidRDefault="00843663" w:rsidP="005F593B">
      <w:pPr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sz w:val="36"/>
          <w:szCs w:val="36"/>
        </w:rPr>
        <w:t>Общий объем финансирования мероприятий в рамках национальных проектов в Республике Татарстан на 22 год составляет 29,4 млрд. рублей, в том числе за счет средств федерального бюджета – 19,1, бюджета Республики Татарстан – 10,3 млрд.рублей.</w:t>
      </w:r>
    </w:p>
    <w:p w14:paraId="3A39CE5A" w14:textId="565A5BDC" w:rsidR="00D13FB1" w:rsidRDefault="00843663" w:rsidP="005F593B">
      <w:pPr>
        <w:spacing w:line="264" w:lineRule="auto"/>
        <w:ind w:firstLine="709"/>
        <w:jc w:val="both"/>
        <w:rPr>
          <w:sz w:val="36"/>
          <w:szCs w:val="36"/>
        </w:rPr>
      </w:pPr>
      <w:r w:rsidRPr="00843663">
        <w:rPr>
          <w:sz w:val="36"/>
          <w:szCs w:val="36"/>
        </w:rPr>
        <w:t>За 1 квартал на их реализацию направлено 2,7 млрд. рублей.</w:t>
      </w:r>
    </w:p>
    <w:p w14:paraId="30067E3A" w14:textId="77777777" w:rsidR="009B3714" w:rsidRDefault="009B3714" w:rsidP="00070236">
      <w:pPr>
        <w:pStyle w:val="af4"/>
        <w:spacing w:line="264" w:lineRule="auto"/>
        <w:ind w:firstLine="709"/>
        <w:jc w:val="both"/>
        <w:rPr>
          <w:sz w:val="36"/>
          <w:szCs w:val="36"/>
        </w:rPr>
      </w:pPr>
    </w:p>
    <w:p w14:paraId="4508431F" w14:textId="6382E7E1" w:rsidR="00070236" w:rsidRPr="00C20A8F" w:rsidRDefault="00070236" w:rsidP="00070236">
      <w:pPr>
        <w:pStyle w:val="af4"/>
        <w:spacing w:line="264" w:lineRule="auto"/>
        <w:ind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Следующий блок вопросов - </w:t>
      </w:r>
      <w:r w:rsidRPr="00C20A8F">
        <w:rPr>
          <w:b/>
          <w:sz w:val="36"/>
          <w:szCs w:val="36"/>
        </w:rPr>
        <w:t>объекты незавершенного строительства.</w:t>
      </w:r>
    </w:p>
    <w:p w14:paraId="6903E4C9" w14:textId="77777777" w:rsidR="00070236" w:rsidRDefault="00070236" w:rsidP="00070236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 отчету на 1 апреля 2022 года сумма незавершенного строительства составила 43,6 млрд.рублей и  уменьшилась по сравнению с началом года на 8,3 млрд.руб.</w:t>
      </w:r>
    </w:p>
    <w:p w14:paraId="556CDBC5" w14:textId="27B5C714" w:rsidR="00070236" w:rsidRDefault="00BE6900" w:rsidP="00070236">
      <w:pPr>
        <w:spacing w:line="264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="00070236">
        <w:rPr>
          <w:sz w:val="36"/>
          <w:szCs w:val="36"/>
        </w:rPr>
        <w:t>инамик</w:t>
      </w:r>
      <w:r>
        <w:rPr>
          <w:sz w:val="36"/>
          <w:szCs w:val="36"/>
        </w:rPr>
        <w:t>а</w:t>
      </w:r>
      <w:r w:rsidR="00070236">
        <w:rPr>
          <w:sz w:val="36"/>
          <w:szCs w:val="36"/>
        </w:rPr>
        <w:t xml:space="preserve"> движения финансовых вложений в объекты незавершенного строительства</w:t>
      </w:r>
      <w:r w:rsidR="00383CA2">
        <w:rPr>
          <w:sz w:val="36"/>
          <w:szCs w:val="36"/>
        </w:rPr>
        <w:t xml:space="preserve"> </w:t>
      </w:r>
      <w:r w:rsidR="001A51EF">
        <w:rPr>
          <w:sz w:val="36"/>
          <w:szCs w:val="36"/>
        </w:rPr>
        <w:t xml:space="preserve">положительно сказалась на количестве объектов </w:t>
      </w:r>
      <w:r w:rsidR="00070236">
        <w:rPr>
          <w:sz w:val="36"/>
          <w:szCs w:val="36"/>
        </w:rPr>
        <w:t>со сроками начала строительства более 3-х лет. По данным на 1 апреля 2022</w:t>
      </w:r>
      <w:r w:rsidR="003F5A95">
        <w:rPr>
          <w:sz w:val="36"/>
          <w:szCs w:val="36"/>
        </w:rPr>
        <w:t xml:space="preserve"> года</w:t>
      </w:r>
      <w:r w:rsidR="00070236">
        <w:rPr>
          <w:sz w:val="36"/>
          <w:szCs w:val="36"/>
        </w:rPr>
        <w:t xml:space="preserve"> количество объектов уменьшилось на 46 единиц </w:t>
      </w:r>
      <w:r w:rsidR="0049792D">
        <w:rPr>
          <w:sz w:val="36"/>
          <w:szCs w:val="36"/>
        </w:rPr>
        <w:t>в</w:t>
      </w:r>
      <w:r w:rsidR="00070236">
        <w:rPr>
          <w:sz w:val="36"/>
          <w:szCs w:val="36"/>
        </w:rPr>
        <w:t xml:space="preserve"> сумм</w:t>
      </w:r>
      <w:r w:rsidR="0049792D">
        <w:rPr>
          <w:sz w:val="36"/>
          <w:szCs w:val="36"/>
        </w:rPr>
        <w:t>е</w:t>
      </w:r>
      <w:r w:rsidR="00070236">
        <w:rPr>
          <w:sz w:val="36"/>
          <w:szCs w:val="36"/>
        </w:rPr>
        <w:t xml:space="preserve"> 2,0 млрд.</w:t>
      </w:r>
      <w:r w:rsidR="0049792D">
        <w:rPr>
          <w:sz w:val="36"/>
          <w:szCs w:val="36"/>
        </w:rPr>
        <w:t xml:space="preserve"> </w:t>
      </w:r>
      <w:r w:rsidR="00070236">
        <w:rPr>
          <w:sz w:val="36"/>
          <w:szCs w:val="36"/>
        </w:rPr>
        <w:t>руб</w:t>
      </w:r>
      <w:r w:rsidR="001A51EF">
        <w:rPr>
          <w:sz w:val="36"/>
          <w:szCs w:val="36"/>
        </w:rPr>
        <w:t>лей</w:t>
      </w:r>
      <w:r w:rsidR="00070236">
        <w:rPr>
          <w:sz w:val="36"/>
          <w:szCs w:val="36"/>
        </w:rPr>
        <w:t xml:space="preserve">. </w:t>
      </w:r>
    </w:p>
    <w:p w14:paraId="186021DA" w14:textId="77777777" w:rsidR="00070236" w:rsidRPr="00F54422" w:rsidRDefault="00070236" w:rsidP="00070236"/>
    <w:p w14:paraId="0ED374C7" w14:textId="77777777" w:rsidR="00F50A37" w:rsidRDefault="00F50A37" w:rsidP="005F593B">
      <w:pPr>
        <w:spacing w:line="264" w:lineRule="auto"/>
        <w:ind w:firstLine="567"/>
        <w:jc w:val="both"/>
        <w:rPr>
          <w:sz w:val="36"/>
          <w:szCs w:val="36"/>
        </w:rPr>
      </w:pPr>
      <w:r w:rsidRPr="00F50A37">
        <w:rPr>
          <w:b/>
          <w:sz w:val="36"/>
          <w:szCs w:val="36"/>
        </w:rPr>
        <w:t>Далее о работе</w:t>
      </w:r>
      <w:r w:rsidRPr="00F50A37">
        <w:rPr>
          <w:sz w:val="36"/>
          <w:szCs w:val="36"/>
        </w:rPr>
        <w:t xml:space="preserve"> </w:t>
      </w:r>
      <w:r w:rsidRPr="00F50A37">
        <w:rPr>
          <w:b/>
          <w:sz w:val="36"/>
          <w:szCs w:val="36"/>
        </w:rPr>
        <w:t>по финансовому контролю</w:t>
      </w:r>
      <w:r w:rsidRPr="00F50A37">
        <w:rPr>
          <w:sz w:val="36"/>
          <w:szCs w:val="36"/>
        </w:rPr>
        <w:t xml:space="preserve">. </w:t>
      </w:r>
    </w:p>
    <w:p w14:paraId="60E805A7" w14:textId="17227EC3" w:rsidR="00F50A37" w:rsidRPr="00F50A37" w:rsidRDefault="00F50A37" w:rsidP="005F593B">
      <w:pPr>
        <w:spacing w:line="264" w:lineRule="auto"/>
        <w:ind w:firstLine="567"/>
        <w:jc w:val="both"/>
        <w:rPr>
          <w:sz w:val="36"/>
          <w:szCs w:val="36"/>
        </w:rPr>
      </w:pPr>
      <w:r w:rsidRPr="00F50A37">
        <w:rPr>
          <w:sz w:val="36"/>
          <w:szCs w:val="36"/>
        </w:rPr>
        <w:t>Департаментом казначейства Министерства финансов Республики Татарстан за 1 квартал 202</w:t>
      </w:r>
      <w:r w:rsidR="001A75B8">
        <w:rPr>
          <w:sz w:val="36"/>
          <w:szCs w:val="36"/>
        </w:rPr>
        <w:t>2</w:t>
      </w:r>
      <w:r w:rsidRPr="00F50A37">
        <w:rPr>
          <w:sz w:val="36"/>
          <w:szCs w:val="36"/>
        </w:rPr>
        <w:t xml:space="preserve"> года проведено 70 контрольных мероприятий в рамках исполнения полномочий по внутреннему государственному финансовому контролю. </w:t>
      </w:r>
    </w:p>
    <w:p w14:paraId="402DCC1B" w14:textId="77777777" w:rsidR="00F50A37" w:rsidRPr="00F50A37" w:rsidRDefault="00F50A37" w:rsidP="005F593B">
      <w:pPr>
        <w:suppressAutoHyphens/>
        <w:spacing w:line="264" w:lineRule="auto"/>
        <w:ind w:firstLine="709"/>
        <w:jc w:val="both"/>
        <w:rPr>
          <w:sz w:val="36"/>
          <w:szCs w:val="36"/>
        </w:rPr>
      </w:pPr>
      <w:r w:rsidRPr="00F50A37">
        <w:rPr>
          <w:sz w:val="36"/>
          <w:szCs w:val="36"/>
        </w:rPr>
        <w:t xml:space="preserve">В результате проведенных проверок установлены нарушения законодательства при распоряжении государственным и муниципальным имуществом на сумму 14,1 млн. рублей, неэффективное использование бюджетных средств на сумму 33,0 млн. рублей. </w:t>
      </w:r>
    </w:p>
    <w:p w14:paraId="793A263F" w14:textId="77777777" w:rsidR="000F7210" w:rsidRPr="00F50A37" w:rsidRDefault="000F7210" w:rsidP="005F593B">
      <w:pPr>
        <w:tabs>
          <w:tab w:val="left" w:pos="0"/>
        </w:tabs>
        <w:suppressAutoHyphens/>
        <w:spacing w:line="264" w:lineRule="auto"/>
        <w:ind w:right="-30" w:firstLine="567"/>
        <w:jc w:val="both"/>
        <w:rPr>
          <w:sz w:val="36"/>
          <w:szCs w:val="36"/>
        </w:rPr>
      </w:pPr>
    </w:p>
    <w:p w14:paraId="226EE5E7" w14:textId="77777777" w:rsidR="0008529C" w:rsidRDefault="000F7210" w:rsidP="005F593B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 w:rsidRPr="0008529C">
        <w:rPr>
          <w:sz w:val="36"/>
          <w:szCs w:val="36"/>
        </w:rPr>
        <w:t xml:space="preserve">О состоянии </w:t>
      </w:r>
      <w:r w:rsidRPr="0008529C">
        <w:rPr>
          <w:b/>
          <w:sz w:val="36"/>
          <w:szCs w:val="36"/>
        </w:rPr>
        <w:t>государственного и муниципального долга</w:t>
      </w:r>
      <w:r w:rsidRPr="0008529C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14:paraId="45F93CE7" w14:textId="77777777" w:rsidR="0008529C" w:rsidRDefault="000F7210" w:rsidP="005F593B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 w:rsidRPr="000F7210">
        <w:rPr>
          <w:sz w:val="36"/>
          <w:szCs w:val="36"/>
        </w:rPr>
        <w:t xml:space="preserve">На 1 апреля 2022 года государственный долг Республики Татарстан составил 98,1 млрд. рублей, в том числе объем обязательств по федеральным кредитам – 86,7 млрд. рублей, по государственным гарантиям –11,4 млрд. рублей. </w:t>
      </w:r>
    </w:p>
    <w:p w14:paraId="47C048C1" w14:textId="05A2566B" w:rsidR="000F7210" w:rsidRPr="000F7210" w:rsidRDefault="000F7210" w:rsidP="005F593B">
      <w:pPr>
        <w:pStyle w:val="af4"/>
        <w:spacing w:line="264" w:lineRule="auto"/>
        <w:ind w:firstLine="709"/>
        <w:jc w:val="both"/>
        <w:rPr>
          <w:sz w:val="36"/>
          <w:szCs w:val="36"/>
        </w:rPr>
      </w:pPr>
      <w:r w:rsidRPr="000F7210">
        <w:rPr>
          <w:sz w:val="36"/>
          <w:szCs w:val="36"/>
        </w:rPr>
        <w:t>В 1 квартале текущего года Республикой Татарстан получен первый транш бюджетного кредита на финансовое обеспечение реализации инфраструктурных проектов в объеме 731 млн.рублей из общей суммы кредита 10,4 млрд. рублей.</w:t>
      </w:r>
    </w:p>
    <w:p w14:paraId="243DC758" w14:textId="77777777" w:rsidR="000F7210" w:rsidRPr="007151E5" w:rsidRDefault="000F7210" w:rsidP="005F593B">
      <w:pPr>
        <w:tabs>
          <w:tab w:val="left" w:pos="0"/>
        </w:tabs>
        <w:suppressAutoHyphens/>
        <w:spacing w:line="264" w:lineRule="auto"/>
        <w:ind w:right="-30" w:firstLine="567"/>
        <w:jc w:val="both"/>
        <w:rPr>
          <w:sz w:val="36"/>
          <w:szCs w:val="36"/>
        </w:rPr>
      </w:pPr>
      <w:bookmarkStart w:id="2" w:name="_GoBack"/>
      <w:bookmarkEnd w:id="2"/>
      <w:r w:rsidRPr="007151E5">
        <w:rPr>
          <w:sz w:val="36"/>
          <w:szCs w:val="36"/>
        </w:rPr>
        <w:lastRenderedPageBreak/>
        <w:t xml:space="preserve">Отмечу, что Республика Татарстан своевременно выполняет обязательства, перечисляя необходимые платежи по федеральным кредитам. </w:t>
      </w:r>
    </w:p>
    <w:p w14:paraId="3BE1C1BC" w14:textId="77777777" w:rsidR="00FE0815" w:rsidRPr="000F7210" w:rsidRDefault="00FE0815" w:rsidP="005F593B">
      <w:pPr>
        <w:spacing w:line="264" w:lineRule="auto"/>
        <w:jc w:val="both"/>
        <w:rPr>
          <w:sz w:val="36"/>
          <w:szCs w:val="36"/>
          <w:highlight w:val="lightGray"/>
        </w:rPr>
      </w:pPr>
    </w:p>
    <w:p w14:paraId="0A87E4F1" w14:textId="1ABD6DE2" w:rsidR="0070320D" w:rsidRPr="0008529C" w:rsidRDefault="0086240F" w:rsidP="005F593B">
      <w:pPr>
        <w:suppressAutoHyphens/>
        <w:spacing w:line="264" w:lineRule="auto"/>
        <w:ind w:right="-2" w:firstLine="567"/>
        <w:jc w:val="both"/>
        <w:rPr>
          <w:sz w:val="36"/>
          <w:szCs w:val="36"/>
        </w:rPr>
      </w:pPr>
      <w:r w:rsidRPr="0008529C">
        <w:rPr>
          <w:sz w:val="36"/>
          <w:szCs w:val="36"/>
        </w:rPr>
        <w:t xml:space="preserve">Среди </w:t>
      </w:r>
      <w:r w:rsidRPr="0008529C">
        <w:rPr>
          <w:b/>
          <w:sz w:val="36"/>
          <w:szCs w:val="36"/>
        </w:rPr>
        <w:t>плановых мероприятий в 1 квартале</w:t>
      </w:r>
      <w:r w:rsidRPr="0008529C">
        <w:rPr>
          <w:sz w:val="36"/>
          <w:szCs w:val="36"/>
        </w:rPr>
        <w:t xml:space="preserve"> необходимо назвать работу над годовым отчетом. </w:t>
      </w:r>
      <w:r w:rsidR="00C54303" w:rsidRPr="0008529C">
        <w:rPr>
          <w:sz w:val="36"/>
          <w:szCs w:val="36"/>
        </w:rPr>
        <w:t>В соот</w:t>
      </w:r>
      <w:r w:rsidR="00D50ACA" w:rsidRPr="0008529C">
        <w:rPr>
          <w:sz w:val="36"/>
          <w:szCs w:val="36"/>
        </w:rPr>
        <w:t>ветствии со статьей 97.</w:t>
      </w:r>
      <w:r w:rsidR="007E21AF" w:rsidRPr="0008529C">
        <w:rPr>
          <w:sz w:val="36"/>
          <w:szCs w:val="36"/>
        </w:rPr>
        <w:t xml:space="preserve">3 </w:t>
      </w:r>
      <w:r w:rsidR="00C54303" w:rsidRPr="0008529C">
        <w:rPr>
          <w:sz w:val="36"/>
          <w:szCs w:val="36"/>
        </w:rPr>
        <w:t xml:space="preserve">Бюджетного кодекса Республики Татарстан </w:t>
      </w:r>
      <w:r w:rsidRPr="0008529C">
        <w:rPr>
          <w:b/>
          <w:sz w:val="36"/>
          <w:szCs w:val="36"/>
        </w:rPr>
        <w:t>отчет об испо</w:t>
      </w:r>
      <w:r w:rsidR="00E3785F" w:rsidRPr="0008529C">
        <w:rPr>
          <w:b/>
          <w:sz w:val="36"/>
          <w:szCs w:val="36"/>
        </w:rPr>
        <w:t>л</w:t>
      </w:r>
      <w:r w:rsidR="00802333" w:rsidRPr="0008529C">
        <w:rPr>
          <w:b/>
          <w:sz w:val="36"/>
          <w:szCs w:val="36"/>
        </w:rPr>
        <w:t>нении бюджета республики за 2021</w:t>
      </w:r>
      <w:r w:rsidRPr="0008529C">
        <w:rPr>
          <w:b/>
          <w:sz w:val="36"/>
          <w:szCs w:val="36"/>
        </w:rPr>
        <w:t xml:space="preserve"> год </w:t>
      </w:r>
      <w:r w:rsidRPr="006D2E55">
        <w:rPr>
          <w:b/>
          <w:sz w:val="36"/>
          <w:szCs w:val="36"/>
        </w:rPr>
        <w:t xml:space="preserve">подготовлен </w:t>
      </w:r>
      <w:r w:rsidRPr="006D2E55">
        <w:rPr>
          <w:sz w:val="36"/>
          <w:szCs w:val="36"/>
        </w:rPr>
        <w:t>и направлен в Счетную палату</w:t>
      </w:r>
      <w:r w:rsidR="00C54303" w:rsidRPr="006D2E55">
        <w:rPr>
          <w:sz w:val="36"/>
          <w:szCs w:val="36"/>
        </w:rPr>
        <w:t xml:space="preserve"> </w:t>
      </w:r>
      <w:r w:rsidR="00AA5726">
        <w:rPr>
          <w:sz w:val="36"/>
          <w:szCs w:val="36"/>
        </w:rPr>
        <w:t>7</w:t>
      </w:r>
      <w:r w:rsidR="00C54303" w:rsidRPr="006D2E55">
        <w:rPr>
          <w:sz w:val="36"/>
          <w:szCs w:val="36"/>
        </w:rPr>
        <w:t xml:space="preserve"> апреля</w:t>
      </w:r>
      <w:r w:rsidRPr="006D2E55">
        <w:rPr>
          <w:sz w:val="36"/>
          <w:szCs w:val="36"/>
        </w:rPr>
        <w:t>.</w:t>
      </w:r>
      <w:r w:rsidRPr="0008529C">
        <w:rPr>
          <w:sz w:val="36"/>
          <w:szCs w:val="36"/>
        </w:rPr>
        <w:t xml:space="preserve"> По завершении внешней проверки отчет будет представлен на рассмотрение Президента для дальнейшего его направления в Государственной Совет</w:t>
      </w:r>
      <w:r w:rsidR="0070320D" w:rsidRPr="0008529C">
        <w:rPr>
          <w:sz w:val="36"/>
          <w:szCs w:val="36"/>
        </w:rPr>
        <w:t>.</w:t>
      </w:r>
    </w:p>
    <w:p w14:paraId="1A66B810" w14:textId="77777777" w:rsidR="00A60082" w:rsidRPr="0082433A" w:rsidRDefault="00A60082" w:rsidP="005F593B">
      <w:pPr>
        <w:suppressAutoHyphens/>
        <w:spacing w:line="264" w:lineRule="auto"/>
        <w:ind w:right="-2" w:firstLine="567"/>
        <w:jc w:val="both"/>
        <w:rPr>
          <w:sz w:val="36"/>
          <w:szCs w:val="36"/>
          <w:highlight w:val="lightGray"/>
        </w:rPr>
      </w:pPr>
    </w:p>
    <w:p w14:paraId="6512AC9C" w14:textId="77777777" w:rsidR="006A180D" w:rsidRPr="007151E5" w:rsidRDefault="006A180D" w:rsidP="005F593B">
      <w:pPr>
        <w:suppressAutoHyphens/>
        <w:spacing w:line="264" w:lineRule="auto"/>
        <w:ind w:firstLine="567"/>
        <w:contextualSpacing/>
        <w:jc w:val="both"/>
        <w:rPr>
          <w:sz w:val="36"/>
          <w:szCs w:val="36"/>
        </w:rPr>
      </w:pPr>
      <w:r w:rsidRPr="007151E5">
        <w:rPr>
          <w:sz w:val="36"/>
          <w:szCs w:val="36"/>
        </w:rPr>
        <w:t xml:space="preserve">Также в соответствии с планом мероприятий начата подготовительная работа </w:t>
      </w:r>
      <w:r w:rsidRPr="007151E5">
        <w:rPr>
          <w:b/>
          <w:sz w:val="36"/>
          <w:szCs w:val="36"/>
        </w:rPr>
        <w:t xml:space="preserve">по формированию бюджета на </w:t>
      </w:r>
      <w:r w:rsidR="00AD5F82" w:rsidRPr="007151E5">
        <w:rPr>
          <w:b/>
          <w:sz w:val="36"/>
          <w:szCs w:val="36"/>
        </w:rPr>
        <w:t>очередные три</w:t>
      </w:r>
      <w:r w:rsidR="00AD5F82" w:rsidRPr="007151E5">
        <w:rPr>
          <w:sz w:val="36"/>
          <w:szCs w:val="36"/>
        </w:rPr>
        <w:t xml:space="preserve"> </w:t>
      </w:r>
      <w:r w:rsidR="00AD5F82" w:rsidRPr="007151E5">
        <w:rPr>
          <w:b/>
          <w:sz w:val="36"/>
          <w:szCs w:val="36"/>
        </w:rPr>
        <w:t>года.</w:t>
      </w:r>
      <w:r w:rsidRPr="007151E5">
        <w:rPr>
          <w:sz w:val="36"/>
          <w:szCs w:val="36"/>
        </w:rPr>
        <w:t xml:space="preserve"> </w:t>
      </w:r>
    </w:p>
    <w:p w14:paraId="1874CD5E" w14:textId="074A17F1" w:rsidR="0086240F" w:rsidRPr="007151E5" w:rsidRDefault="006A180D" w:rsidP="005F593B">
      <w:pPr>
        <w:suppressAutoHyphens/>
        <w:spacing w:line="264" w:lineRule="auto"/>
        <w:ind w:firstLine="567"/>
        <w:contextualSpacing/>
        <w:jc w:val="both"/>
        <w:rPr>
          <w:sz w:val="36"/>
          <w:szCs w:val="36"/>
        </w:rPr>
      </w:pPr>
      <w:r w:rsidRPr="007151E5">
        <w:rPr>
          <w:sz w:val="36"/>
          <w:szCs w:val="36"/>
        </w:rPr>
        <w:t xml:space="preserve">Для формирования бюджета Министерством финансов совместно с Министерством экономики в </w:t>
      </w:r>
      <w:r w:rsidR="00A60E29">
        <w:rPr>
          <w:sz w:val="36"/>
          <w:szCs w:val="36"/>
        </w:rPr>
        <w:t>феврале</w:t>
      </w:r>
      <w:r w:rsidRPr="007151E5">
        <w:rPr>
          <w:sz w:val="36"/>
          <w:szCs w:val="36"/>
        </w:rPr>
        <w:t xml:space="preserve"> утвержден и направлен в республиканские министерства и ведомства </w:t>
      </w:r>
      <w:r w:rsidRPr="007151E5">
        <w:rPr>
          <w:b/>
          <w:sz w:val="36"/>
          <w:szCs w:val="36"/>
        </w:rPr>
        <w:t>график</w:t>
      </w:r>
      <w:r w:rsidRPr="007151E5">
        <w:rPr>
          <w:sz w:val="36"/>
          <w:szCs w:val="36"/>
        </w:rPr>
        <w:t xml:space="preserve"> подготовки и рассмотрения проектов законов, документов и необходимых материалов.</w:t>
      </w:r>
    </w:p>
    <w:p w14:paraId="53F749D1" w14:textId="77777777" w:rsidR="002B1EB1" w:rsidRPr="0082433A" w:rsidRDefault="002B1EB1" w:rsidP="005F593B">
      <w:pPr>
        <w:suppressAutoHyphens/>
        <w:spacing w:line="264" w:lineRule="auto"/>
        <w:ind w:firstLine="567"/>
        <w:contextualSpacing/>
        <w:jc w:val="both"/>
        <w:rPr>
          <w:sz w:val="36"/>
          <w:szCs w:val="36"/>
          <w:highlight w:val="lightGray"/>
        </w:rPr>
      </w:pPr>
    </w:p>
    <w:p w14:paraId="0A37D820" w14:textId="11EDF30E" w:rsidR="005679DA" w:rsidRDefault="003D28DA" w:rsidP="005F593B">
      <w:pPr>
        <w:suppressAutoHyphens/>
        <w:spacing w:line="264" w:lineRule="auto"/>
        <w:ind w:firstLine="567"/>
        <w:contextualSpacing/>
        <w:jc w:val="both"/>
        <w:rPr>
          <w:sz w:val="36"/>
          <w:szCs w:val="36"/>
        </w:rPr>
      </w:pPr>
      <w:r w:rsidRPr="007151E5">
        <w:rPr>
          <w:sz w:val="36"/>
          <w:szCs w:val="36"/>
        </w:rPr>
        <w:t xml:space="preserve">Подводя </w:t>
      </w:r>
      <w:r w:rsidRPr="007151E5">
        <w:rPr>
          <w:b/>
          <w:sz w:val="36"/>
          <w:szCs w:val="36"/>
        </w:rPr>
        <w:t>итоги исполнения бюджета за первый квартал</w:t>
      </w:r>
      <w:r w:rsidRPr="007151E5">
        <w:rPr>
          <w:sz w:val="36"/>
          <w:szCs w:val="36"/>
        </w:rPr>
        <w:t xml:space="preserve"> </w:t>
      </w:r>
      <w:r w:rsidR="004515F0">
        <w:rPr>
          <w:sz w:val="36"/>
          <w:szCs w:val="36"/>
        </w:rPr>
        <w:t>подчеркну</w:t>
      </w:r>
      <w:r w:rsidRPr="007151E5">
        <w:rPr>
          <w:sz w:val="36"/>
          <w:szCs w:val="36"/>
        </w:rPr>
        <w:t xml:space="preserve">, что </w:t>
      </w:r>
      <w:r w:rsidR="004515F0">
        <w:rPr>
          <w:sz w:val="36"/>
          <w:szCs w:val="36"/>
        </w:rPr>
        <w:t xml:space="preserve">постановка задач в целом на 2022 год должна учитывать </w:t>
      </w:r>
      <w:r w:rsidR="005679DA">
        <w:rPr>
          <w:sz w:val="36"/>
          <w:szCs w:val="36"/>
        </w:rPr>
        <w:t>текущую ситуацию, когда нарастание негативных тенденций происходит практически ежедневно. На состояние экономики и предприятий непосредственно влия</w:t>
      </w:r>
      <w:r w:rsidR="00320BC6">
        <w:rPr>
          <w:sz w:val="36"/>
          <w:szCs w:val="36"/>
        </w:rPr>
        <w:t>е</w:t>
      </w:r>
      <w:r w:rsidR="005679DA">
        <w:rPr>
          <w:sz w:val="36"/>
          <w:szCs w:val="36"/>
        </w:rPr>
        <w:t>т геополитическая ситуация, введение ограничительных санкций, разрыв межхозяйственных связей. В результате снижа</w:t>
      </w:r>
      <w:r w:rsidR="00320BC6">
        <w:rPr>
          <w:sz w:val="36"/>
          <w:szCs w:val="36"/>
        </w:rPr>
        <w:t xml:space="preserve">ются доходы бюджетов всех уровней. В связи с этим, для обеспечения сбалансированности наших бюджетов мы должны совместными усилиями жестко отработать вопрос режима </w:t>
      </w:r>
      <w:proofErr w:type="gramStart"/>
      <w:r w:rsidR="00320BC6">
        <w:rPr>
          <w:sz w:val="36"/>
          <w:szCs w:val="36"/>
        </w:rPr>
        <w:t>экономии  расходов</w:t>
      </w:r>
      <w:proofErr w:type="gramEnd"/>
      <w:r w:rsidR="00320BC6">
        <w:rPr>
          <w:sz w:val="36"/>
          <w:szCs w:val="36"/>
        </w:rPr>
        <w:t xml:space="preserve"> бюджета и проведения оптимизационных мероприятий.</w:t>
      </w:r>
    </w:p>
    <w:p w14:paraId="0176C479" w14:textId="77777777" w:rsidR="00113D71" w:rsidRDefault="00113D71" w:rsidP="005F593B">
      <w:pPr>
        <w:suppressAutoHyphens/>
        <w:spacing w:line="264" w:lineRule="auto"/>
        <w:ind w:firstLine="567"/>
        <w:contextualSpacing/>
        <w:jc w:val="both"/>
        <w:rPr>
          <w:sz w:val="36"/>
          <w:szCs w:val="36"/>
        </w:rPr>
      </w:pPr>
    </w:p>
    <w:p w14:paraId="56D88126" w14:textId="660855C7" w:rsidR="001A169E" w:rsidRPr="00FD136F" w:rsidRDefault="00FD136F" w:rsidP="001A169E">
      <w:pPr>
        <w:spacing w:line="276" w:lineRule="auto"/>
        <w:ind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Доклад окончен.</w:t>
      </w:r>
    </w:p>
    <w:p w14:paraId="4ADF7F7F" w14:textId="77777777" w:rsidR="001A169E" w:rsidRDefault="001A169E" w:rsidP="001A169E">
      <w:pPr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Благодарю за внимание.</w:t>
      </w:r>
    </w:p>
    <w:p w14:paraId="3D4B3A26" w14:textId="2C0D2D8B" w:rsidR="00D416E2" w:rsidRPr="0015686F" w:rsidRDefault="00D416E2" w:rsidP="001A169E">
      <w:pPr>
        <w:spacing w:line="264" w:lineRule="auto"/>
        <w:ind w:firstLine="567"/>
        <w:jc w:val="both"/>
        <w:rPr>
          <w:sz w:val="36"/>
          <w:szCs w:val="36"/>
        </w:rPr>
      </w:pPr>
    </w:p>
    <w:sectPr w:rsidR="00D416E2" w:rsidRPr="0015686F" w:rsidSect="00F94FD6">
      <w:footerReference w:type="even" r:id="rId8"/>
      <w:footerReference w:type="default" r:id="rId9"/>
      <w:footerReference w:type="first" r:id="rId10"/>
      <w:pgSz w:w="11906" w:h="16838" w:code="9"/>
      <w:pgMar w:top="737" w:right="73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CADA" w14:textId="77777777" w:rsidR="00285D74" w:rsidRDefault="00285D74">
      <w:r>
        <w:separator/>
      </w:r>
    </w:p>
  </w:endnote>
  <w:endnote w:type="continuationSeparator" w:id="0">
    <w:p w14:paraId="30940140" w14:textId="77777777" w:rsidR="00285D74" w:rsidRDefault="0028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1B11" w14:textId="77777777" w:rsidR="00855878" w:rsidRDefault="00D96665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14:paraId="05E1449B" w14:textId="77777777"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2A45" w14:textId="77777777" w:rsidR="00855878" w:rsidRDefault="00D96665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8132EA">
      <w:rPr>
        <w:noProof/>
      </w:rPr>
      <w:t>12</w:t>
    </w:r>
    <w:r>
      <w:rPr>
        <w:noProof/>
      </w:rPr>
      <w:fldChar w:fldCharType="end"/>
    </w:r>
  </w:p>
  <w:p w14:paraId="754B8EDA" w14:textId="77777777"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5653" w14:textId="77777777" w:rsidR="00855878" w:rsidRDefault="00855878">
    <w:pPr>
      <w:pStyle w:val="a7"/>
    </w:pPr>
  </w:p>
  <w:p w14:paraId="75D775B5" w14:textId="77777777"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D35B" w14:textId="77777777" w:rsidR="00285D74" w:rsidRDefault="00285D74">
      <w:r>
        <w:separator/>
      </w:r>
    </w:p>
  </w:footnote>
  <w:footnote w:type="continuationSeparator" w:id="0">
    <w:p w14:paraId="6539B8B9" w14:textId="77777777" w:rsidR="00285D74" w:rsidRDefault="0028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25"/>
    <w:rsid w:val="000000C1"/>
    <w:rsid w:val="00000152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07093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250"/>
    <w:rsid w:val="000225A7"/>
    <w:rsid w:val="000226C1"/>
    <w:rsid w:val="000231E9"/>
    <w:rsid w:val="000238D0"/>
    <w:rsid w:val="00023BFE"/>
    <w:rsid w:val="000243CB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27701"/>
    <w:rsid w:val="00030671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C71"/>
    <w:rsid w:val="00036E31"/>
    <w:rsid w:val="00037148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3E56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82"/>
    <w:rsid w:val="000571C0"/>
    <w:rsid w:val="00060026"/>
    <w:rsid w:val="00060FA9"/>
    <w:rsid w:val="00061C16"/>
    <w:rsid w:val="00061ED9"/>
    <w:rsid w:val="0006381C"/>
    <w:rsid w:val="0006478C"/>
    <w:rsid w:val="00064FBA"/>
    <w:rsid w:val="00065313"/>
    <w:rsid w:val="0006558E"/>
    <w:rsid w:val="00065E41"/>
    <w:rsid w:val="00066190"/>
    <w:rsid w:val="00066219"/>
    <w:rsid w:val="0006640A"/>
    <w:rsid w:val="00066E3A"/>
    <w:rsid w:val="00066EE3"/>
    <w:rsid w:val="00066FAF"/>
    <w:rsid w:val="00067857"/>
    <w:rsid w:val="00067A86"/>
    <w:rsid w:val="00067D99"/>
    <w:rsid w:val="00070236"/>
    <w:rsid w:val="00070B45"/>
    <w:rsid w:val="000723A8"/>
    <w:rsid w:val="00072CA0"/>
    <w:rsid w:val="000731D0"/>
    <w:rsid w:val="000736FC"/>
    <w:rsid w:val="00074A33"/>
    <w:rsid w:val="0007525E"/>
    <w:rsid w:val="00075712"/>
    <w:rsid w:val="0007663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503E"/>
    <w:rsid w:val="0008529C"/>
    <w:rsid w:val="0008707B"/>
    <w:rsid w:val="00090311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4F0"/>
    <w:rsid w:val="000975D4"/>
    <w:rsid w:val="000978D5"/>
    <w:rsid w:val="00097CFF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93D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0943"/>
    <w:rsid w:val="000C1B85"/>
    <w:rsid w:val="000C23D9"/>
    <w:rsid w:val="000C2924"/>
    <w:rsid w:val="000C2E6D"/>
    <w:rsid w:val="000C2E7D"/>
    <w:rsid w:val="000C305E"/>
    <w:rsid w:val="000C36F5"/>
    <w:rsid w:val="000C38E1"/>
    <w:rsid w:val="000C3BF4"/>
    <w:rsid w:val="000C3F48"/>
    <w:rsid w:val="000C5254"/>
    <w:rsid w:val="000C584C"/>
    <w:rsid w:val="000C5B38"/>
    <w:rsid w:val="000C5DE0"/>
    <w:rsid w:val="000C5E5B"/>
    <w:rsid w:val="000C63FA"/>
    <w:rsid w:val="000C6934"/>
    <w:rsid w:val="000C6DA6"/>
    <w:rsid w:val="000C70FB"/>
    <w:rsid w:val="000C7104"/>
    <w:rsid w:val="000C7250"/>
    <w:rsid w:val="000C73C5"/>
    <w:rsid w:val="000C7656"/>
    <w:rsid w:val="000C77F0"/>
    <w:rsid w:val="000D0307"/>
    <w:rsid w:val="000D12ED"/>
    <w:rsid w:val="000D1D84"/>
    <w:rsid w:val="000D220A"/>
    <w:rsid w:val="000D23F6"/>
    <w:rsid w:val="000D3824"/>
    <w:rsid w:val="000D3F5B"/>
    <w:rsid w:val="000D4050"/>
    <w:rsid w:val="000D4287"/>
    <w:rsid w:val="000D4765"/>
    <w:rsid w:val="000D4F6F"/>
    <w:rsid w:val="000D5048"/>
    <w:rsid w:val="000D5250"/>
    <w:rsid w:val="000D5BAA"/>
    <w:rsid w:val="000D64F2"/>
    <w:rsid w:val="000D6825"/>
    <w:rsid w:val="000D6D72"/>
    <w:rsid w:val="000D7032"/>
    <w:rsid w:val="000D7084"/>
    <w:rsid w:val="000D7154"/>
    <w:rsid w:val="000E0005"/>
    <w:rsid w:val="000E0358"/>
    <w:rsid w:val="000E102D"/>
    <w:rsid w:val="000E13FF"/>
    <w:rsid w:val="000E1FC9"/>
    <w:rsid w:val="000E2B8C"/>
    <w:rsid w:val="000E2C8F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450"/>
    <w:rsid w:val="000F090E"/>
    <w:rsid w:val="000F0CB3"/>
    <w:rsid w:val="000F0DB2"/>
    <w:rsid w:val="000F2767"/>
    <w:rsid w:val="000F27E5"/>
    <w:rsid w:val="000F435B"/>
    <w:rsid w:val="000F46E2"/>
    <w:rsid w:val="000F477E"/>
    <w:rsid w:val="000F4A5F"/>
    <w:rsid w:val="000F4FEC"/>
    <w:rsid w:val="000F5176"/>
    <w:rsid w:val="000F60BB"/>
    <w:rsid w:val="000F7210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C51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D71"/>
    <w:rsid w:val="00113F2F"/>
    <w:rsid w:val="00114915"/>
    <w:rsid w:val="00115538"/>
    <w:rsid w:val="001156D8"/>
    <w:rsid w:val="0011611C"/>
    <w:rsid w:val="00116541"/>
    <w:rsid w:val="00116644"/>
    <w:rsid w:val="00116810"/>
    <w:rsid w:val="001168DC"/>
    <w:rsid w:val="00116D24"/>
    <w:rsid w:val="00117362"/>
    <w:rsid w:val="0011736F"/>
    <w:rsid w:val="00120040"/>
    <w:rsid w:val="001200AC"/>
    <w:rsid w:val="00120319"/>
    <w:rsid w:val="0012069B"/>
    <w:rsid w:val="00120B5F"/>
    <w:rsid w:val="00122246"/>
    <w:rsid w:val="0012354F"/>
    <w:rsid w:val="001244D4"/>
    <w:rsid w:val="00125113"/>
    <w:rsid w:val="001255F7"/>
    <w:rsid w:val="001259A4"/>
    <w:rsid w:val="00125E20"/>
    <w:rsid w:val="0012602D"/>
    <w:rsid w:val="0012666E"/>
    <w:rsid w:val="00126FF4"/>
    <w:rsid w:val="0012769D"/>
    <w:rsid w:val="00130016"/>
    <w:rsid w:val="001303F6"/>
    <w:rsid w:val="00130C94"/>
    <w:rsid w:val="00130D22"/>
    <w:rsid w:val="001310F3"/>
    <w:rsid w:val="001318ED"/>
    <w:rsid w:val="001318F7"/>
    <w:rsid w:val="00131965"/>
    <w:rsid w:val="00131B54"/>
    <w:rsid w:val="00132449"/>
    <w:rsid w:val="001331CD"/>
    <w:rsid w:val="00133EBC"/>
    <w:rsid w:val="00134116"/>
    <w:rsid w:val="001347EB"/>
    <w:rsid w:val="001348FD"/>
    <w:rsid w:val="001353CE"/>
    <w:rsid w:val="0013547B"/>
    <w:rsid w:val="0013582C"/>
    <w:rsid w:val="00135951"/>
    <w:rsid w:val="0013649D"/>
    <w:rsid w:val="00136627"/>
    <w:rsid w:val="00136ADC"/>
    <w:rsid w:val="00136E99"/>
    <w:rsid w:val="00137008"/>
    <w:rsid w:val="0014080B"/>
    <w:rsid w:val="00140913"/>
    <w:rsid w:val="00141CA6"/>
    <w:rsid w:val="00141CB4"/>
    <w:rsid w:val="0014211D"/>
    <w:rsid w:val="00142E81"/>
    <w:rsid w:val="001431A4"/>
    <w:rsid w:val="001435A5"/>
    <w:rsid w:val="00143A3E"/>
    <w:rsid w:val="00143CFD"/>
    <w:rsid w:val="00144911"/>
    <w:rsid w:val="00146621"/>
    <w:rsid w:val="001468BC"/>
    <w:rsid w:val="001507DC"/>
    <w:rsid w:val="00150C02"/>
    <w:rsid w:val="00150C27"/>
    <w:rsid w:val="00152A07"/>
    <w:rsid w:val="001535D9"/>
    <w:rsid w:val="001535E7"/>
    <w:rsid w:val="0015372D"/>
    <w:rsid w:val="001539A8"/>
    <w:rsid w:val="00154BAC"/>
    <w:rsid w:val="00155297"/>
    <w:rsid w:val="00155E9D"/>
    <w:rsid w:val="00156670"/>
    <w:rsid w:val="0015686F"/>
    <w:rsid w:val="001569A2"/>
    <w:rsid w:val="00156A6E"/>
    <w:rsid w:val="00156AAD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1AC"/>
    <w:rsid w:val="00164C12"/>
    <w:rsid w:val="00165423"/>
    <w:rsid w:val="001654E9"/>
    <w:rsid w:val="001657F8"/>
    <w:rsid w:val="001661ED"/>
    <w:rsid w:val="00166AD6"/>
    <w:rsid w:val="001677BC"/>
    <w:rsid w:val="00167892"/>
    <w:rsid w:val="0016795A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541B"/>
    <w:rsid w:val="00185A3F"/>
    <w:rsid w:val="00190E86"/>
    <w:rsid w:val="00191F8C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965CF"/>
    <w:rsid w:val="001A0416"/>
    <w:rsid w:val="001A0A80"/>
    <w:rsid w:val="001A0AC0"/>
    <w:rsid w:val="001A1269"/>
    <w:rsid w:val="001A12D8"/>
    <w:rsid w:val="001A1369"/>
    <w:rsid w:val="001A169E"/>
    <w:rsid w:val="001A1A4C"/>
    <w:rsid w:val="001A1C9C"/>
    <w:rsid w:val="001A22B7"/>
    <w:rsid w:val="001A2AA4"/>
    <w:rsid w:val="001A5038"/>
    <w:rsid w:val="001A51EF"/>
    <w:rsid w:val="001A5750"/>
    <w:rsid w:val="001A6531"/>
    <w:rsid w:val="001A75B8"/>
    <w:rsid w:val="001B088F"/>
    <w:rsid w:val="001B0C16"/>
    <w:rsid w:val="001B1256"/>
    <w:rsid w:val="001B1ED6"/>
    <w:rsid w:val="001B2363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481"/>
    <w:rsid w:val="001B6663"/>
    <w:rsid w:val="001B7CE8"/>
    <w:rsid w:val="001C0681"/>
    <w:rsid w:val="001C0A73"/>
    <w:rsid w:val="001C146A"/>
    <w:rsid w:val="001C1947"/>
    <w:rsid w:val="001C1FB4"/>
    <w:rsid w:val="001C346A"/>
    <w:rsid w:val="001C3EF3"/>
    <w:rsid w:val="001C427F"/>
    <w:rsid w:val="001C4CB0"/>
    <w:rsid w:val="001C4DD6"/>
    <w:rsid w:val="001C601D"/>
    <w:rsid w:val="001C6098"/>
    <w:rsid w:val="001C731C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54B"/>
    <w:rsid w:val="001D4659"/>
    <w:rsid w:val="001D4A08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167"/>
    <w:rsid w:val="001E2CD6"/>
    <w:rsid w:val="001E34B0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2C7C"/>
    <w:rsid w:val="001F377D"/>
    <w:rsid w:val="001F380C"/>
    <w:rsid w:val="001F465C"/>
    <w:rsid w:val="001F4ED0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F3F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1F73"/>
    <w:rsid w:val="002220D3"/>
    <w:rsid w:val="00222862"/>
    <w:rsid w:val="00222CAA"/>
    <w:rsid w:val="002236AF"/>
    <w:rsid w:val="00223901"/>
    <w:rsid w:val="002239C1"/>
    <w:rsid w:val="002244AA"/>
    <w:rsid w:val="002247BD"/>
    <w:rsid w:val="0022492E"/>
    <w:rsid w:val="002250CC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212F"/>
    <w:rsid w:val="0023268A"/>
    <w:rsid w:val="00232D52"/>
    <w:rsid w:val="002343A1"/>
    <w:rsid w:val="0023469B"/>
    <w:rsid w:val="002361AA"/>
    <w:rsid w:val="002372C6"/>
    <w:rsid w:val="00237C39"/>
    <w:rsid w:val="002400F6"/>
    <w:rsid w:val="00240753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1E6"/>
    <w:rsid w:val="00247830"/>
    <w:rsid w:val="00250F1B"/>
    <w:rsid w:val="00250F5D"/>
    <w:rsid w:val="00251697"/>
    <w:rsid w:val="002521B8"/>
    <w:rsid w:val="00252255"/>
    <w:rsid w:val="002523AE"/>
    <w:rsid w:val="00252764"/>
    <w:rsid w:val="0025453C"/>
    <w:rsid w:val="00256138"/>
    <w:rsid w:val="00256F6C"/>
    <w:rsid w:val="00256FF8"/>
    <w:rsid w:val="00257176"/>
    <w:rsid w:val="002572C9"/>
    <w:rsid w:val="00257826"/>
    <w:rsid w:val="002620FF"/>
    <w:rsid w:val="002624E4"/>
    <w:rsid w:val="0026354B"/>
    <w:rsid w:val="0026379C"/>
    <w:rsid w:val="00263A08"/>
    <w:rsid w:val="00263D71"/>
    <w:rsid w:val="002646E1"/>
    <w:rsid w:val="0026486E"/>
    <w:rsid w:val="00264D25"/>
    <w:rsid w:val="0026639E"/>
    <w:rsid w:val="00267579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5149"/>
    <w:rsid w:val="0027602C"/>
    <w:rsid w:val="00276069"/>
    <w:rsid w:val="002760BF"/>
    <w:rsid w:val="00276FBD"/>
    <w:rsid w:val="0027775D"/>
    <w:rsid w:val="00281592"/>
    <w:rsid w:val="00281FF1"/>
    <w:rsid w:val="00282490"/>
    <w:rsid w:val="00282F8D"/>
    <w:rsid w:val="002848A4"/>
    <w:rsid w:val="0028506F"/>
    <w:rsid w:val="00285B6E"/>
    <w:rsid w:val="00285C83"/>
    <w:rsid w:val="00285C92"/>
    <w:rsid w:val="00285D74"/>
    <w:rsid w:val="00286235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49E"/>
    <w:rsid w:val="00294BCA"/>
    <w:rsid w:val="002951D2"/>
    <w:rsid w:val="00296959"/>
    <w:rsid w:val="00296BEC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458"/>
    <w:rsid w:val="002A478C"/>
    <w:rsid w:val="002A5A2C"/>
    <w:rsid w:val="002A6242"/>
    <w:rsid w:val="002A6A9D"/>
    <w:rsid w:val="002A7F7D"/>
    <w:rsid w:val="002B0340"/>
    <w:rsid w:val="002B0867"/>
    <w:rsid w:val="002B0A17"/>
    <w:rsid w:val="002B1EB1"/>
    <w:rsid w:val="002B2A83"/>
    <w:rsid w:val="002B332E"/>
    <w:rsid w:val="002B44BD"/>
    <w:rsid w:val="002B46D0"/>
    <w:rsid w:val="002B519E"/>
    <w:rsid w:val="002B61AD"/>
    <w:rsid w:val="002B64E7"/>
    <w:rsid w:val="002B6583"/>
    <w:rsid w:val="002B6A32"/>
    <w:rsid w:val="002C0406"/>
    <w:rsid w:val="002C131A"/>
    <w:rsid w:val="002C191D"/>
    <w:rsid w:val="002C1C2C"/>
    <w:rsid w:val="002C206F"/>
    <w:rsid w:val="002C422E"/>
    <w:rsid w:val="002C4EF6"/>
    <w:rsid w:val="002C505A"/>
    <w:rsid w:val="002C5892"/>
    <w:rsid w:val="002C5CEF"/>
    <w:rsid w:val="002C5FE1"/>
    <w:rsid w:val="002C7024"/>
    <w:rsid w:val="002C74A6"/>
    <w:rsid w:val="002C74D0"/>
    <w:rsid w:val="002C7911"/>
    <w:rsid w:val="002D068B"/>
    <w:rsid w:val="002D08D3"/>
    <w:rsid w:val="002D2F95"/>
    <w:rsid w:val="002D3B64"/>
    <w:rsid w:val="002D40FD"/>
    <w:rsid w:val="002D4164"/>
    <w:rsid w:val="002D41E0"/>
    <w:rsid w:val="002D7614"/>
    <w:rsid w:val="002D7B3A"/>
    <w:rsid w:val="002E0564"/>
    <w:rsid w:val="002E082C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5F72"/>
    <w:rsid w:val="002E6DB3"/>
    <w:rsid w:val="002E7524"/>
    <w:rsid w:val="002F06D1"/>
    <w:rsid w:val="002F09A5"/>
    <w:rsid w:val="002F0E9C"/>
    <w:rsid w:val="002F1C52"/>
    <w:rsid w:val="002F229A"/>
    <w:rsid w:val="002F29A1"/>
    <w:rsid w:val="002F32F4"/>
    <w:rsid w:val="002F4B0B"/>
    <w:rsid w:val="002F4D12"/>
    <w:rsid w:val="002F4E7D"/>
    <w:rsid w:val="002F5EE1"/>
    <w:rsid w:val="002F5F35"/>
    <w:rsid w:val="002F628E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821"/>
    <w:rsid w:val="00315EBC"/>
    <w:rsid w:val="00316F8E"/>
    <w:rsid w:val="00316FB5"/>
    <w:rsid w:val="003200A9"/>
    <w:rsid w:val="00320BC6"/>
    <w:rsid w:val="00320C54"/>
    <w:rsid w:val="00320F4E"/>
    <w:rsid w:val="00321DE6"/>
    <w:rsid w:val="00321EFD"/>
    <w:rsid w:val="00322432"/>
    <w:rsid w:val="00322552"/>
    <w:rsid w:val="0032369C"/>
    <w:rsid w:val="00323953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0AD5"/>
    <w:rsid w:val="00331574"/>
    <w:rsid w:val="00331EE2"/>
    <w:rsid w:val="003324FA"/>
    <w:rsid w:val="00332670"/>
    <w:rsid w:val="00332DDE"/>
    <w:rsid w:val="00333386"/>
    <w:rsid w:val="00335176"/>
    <w:rsid w:val="003353BE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47588"/>
    <w:rsid w:val="0035010E"/>
    <w:rsid w:val="00350610"/>
    <w:rsid w:val="003508F3"/>
    <w:rsid w:val="00350BB8"/>
    <w:rsid w:val="00351432"/>
    <w:rsid w:val="00351EBA"/>
    <w:rsid w:val="00352A57"/>
    <w:rsid w:val="00352B52"/>
    <w:rsid w:val="0035355A"/>
    <w:rsid w:val="00354085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72E"/>
    <w:rsid w:val="00367FB0"/>
    <w:rsid w:val="00370726"/>
    <w:rsid w:val="00370F74"/>
    <w:rsid w:val="00370FA8"/>
    <w:rsid w:val="003715E4"/>
    <w:rsid w:val="003716D3"/>
    <w:rsid w:val="0037205E"/>
    <w:rsid w:val="0037436D"/>
    <w:rsid w:val="0037467F"/>
    <w:rsid w:val="00374BCE"/>
    <w:rsid w:val="00375392"/>
    <w:rsid w:val="003756AC"/>
    <w:rsid w:val="00375C07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3CA2"/>
    <w:rsid w:val="00383CF9"/>
    <w:rsid w:val="003844D6"/>
    <w:rsid w:val="003845C3"/>
    <w:rsid w:val="00385A09"/>
    <w:rsid w:val="0038746E"/>
    <w:rsid w:val="00387E44"/>
    <w:rsid w:val="00387F7A"/>
    <w:rsid w:val="00391071"/>
    <w:rsid w:val="00391A7B"/>
    <w:rsid w:val="00391DF6"/>
    <w:rsid w:val="0039377B"/>
    <w:rsid w:val="00393A89"/>
    <w:rsid w:val="0039425B"/>
    <w:rsid w:val="00394439"/>
    <w:rsid w:val="00395059"/>
    <w:rsid w:val="00395269"/>
    <w:rsid w:val="003953D3"/>
    <w:rsid w:val="00395E03"/>
    <w:rsid w:val="00396181"/>
    <w:rsid w:val="00397016"/>
    <w:rsid w:val="00397787"/>
    <w:rsid w:val="003A0A34"/>
    <w:rsid w:val="003A14C8"/>
    <w:rsid w:val="003A2608"/>
    <w:rsid w:val="003A496C"/>
    <w:rsid w:val="003A59D4"/>
    <w:rsid w:val="003A6882"/>
    <w:rsid w:val="003A6F27"/>
    <w:rsid w:val="003B01F3"/>
    <w:rsid w:val="003B064D"/>
    <w:rsid w:val="003B0919"/>
    <w:rsid w:val="003B10FD"/>
    <w:rsid w:val="003B1892"/>
    <w:rsid w:val="003B1909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5F7"/>
    <w:rsid w:val="003B5840"/>
    <w:rsid w:val="003B5CBF"/>
    <w:rsid w:val="003B6238"/>
    <w:rsid w:val="003B6D21"/>
    <w:rsid w:val="003B7042"/>
    <w:rsid w:val="003B72C5"/>
    <w:rsid w:val="003B75A2"/>
    <w:rsid w:val="003B7936"/>
    <w:rsid w:val="003C011D"/>
    <w:rsid w:val="003C0FB2"/>
    <w:rsid w:val="003C133F"/>
    <w:rsid w:val="003C1E13"/>
    <w:rsid w:val="003C23C1"/>
    <w:rsid w:val="003C2474"/>
    <w:rsid w:val="003C431B"/>
    <w:rsid w:val="003C4600"/>
    <w:rsid w:val="003C570B"/>
    <w:rsid w:val="003C614D"/>
    <w:rsid w:val="003C7AE2"/>
    <w:rsid w:val="003C7C15"/>
    <w:rsid w:val="003D05B1"/>
    <w:rsid w:val="003D0666"/>
    <w:rsid w:val="003D0CB4"/>
    <w:rsid w:val="003D0CFB"/>
    <w:rsid w:val="003D141E"/>
    <w:rsid w:val="003D19D7"/>
    <w:rsid w:val="003D24CE"/>
    <w:rsid w:val="003D28DA"/>
    <w:rsid w:val="003D2A4E"/>
    <w:rsid w:val="003D341F"/>
    <w:rsid w:val="003D3A59"/>
    <w:rsid w:val="003D45AC"/>
    <w:rsid w:val="003D4D8D"/>
    <w:rsid w:val="003D4E57"/>
    <w:rsid w:val="003D5E3B"/>
    <w:rsid w:val="003D5E63"/>
    <w:rsid w:val="003D67AC"/>
    <w:rsid w:val="003D6B4B"/>
    <w:rsid w:val="003D7826"/>
    <w:rsid w:val="003D7C4A"/>
    <w:rsid w:val="003E0399"/>
    <w:rsid w:val="003E06E7"/>
    <w:rsid w:val="003E0A8A"/>
    <w:rsid w:val="003E1308"/>
    <w:rsid w:val="003E1316"/>
    <w:rsid w:val="003E1D6E"/>
    <w:rsid w:val="003E29A2"/>
    <w:rsid w:val="003E3532"/>
    <w:rsid w:val="003E3870"/>
    <w:rsid w:val="003E3C11"/>
    <w:rsid w:val="003E40C9"/>
    <w:rsid w:val="003E4872"/>
    <w:rsid w:val="003E490C"/>
    <w:rsid w:val="003E4F95"/>
    <w:rsid w:val="003E6122"/>
    <w:rsid w:val="003E6728"/>
    <w:rsid w:val="003E67DF"/>
    <w:rsid w:val="003E7158"/>
    <w:rsid w:val="003E7A5C"/>
    <w:rsid w:val="003F0583"/>
    <w:rsid w:val="003F06C2"/>
    <w:rsid w:val="003F0FD8"/>
    <w:rsid w:val="003F105B"/>
    <w:rsid w:val="003F1521"/>
    <w:rsid w:val="003F1895"/>
    <w:rsid w:val="003F1CB9"/>
    <w:rsid w:val="003F2ED3"/>
    <w:rsid w:val="003F31EB"/>
    <w:rsid w:val="003F3B24"/>
    <w:rsid w:val="003F45D8"/>
    <w:rsid w:val="003F4E47"/>
    <w:rsid w:val="003F5557"/>
    <w:rsid w:val="003F5A95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DE0"/>
    <w:rsid w:val="00404E0A"/>
    <w:rsid w:val="00404E6A"/>
    <w:rsid w:val="00405B28"/>
    <w:rsid w:val="00405C11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B1F"/>
    <w:rsid w:val="0041634D"/>
    <w:rsid w:val="0041644C"/>
    <w:rsid w:val="00416E96"/>
    <w:rsid w:val="00416F17"/>
    <w:rsid w:val="004174CA"/>
    <w:rsid w:val="00417C03"/>
    <w:rsid w:val="0042012A"/>
    <w:rsid w:val="00420C3A"/>
    <w:rsid w:val="004210D5"/>
    <w:rsid w:val="00421E07"/>
    <w:rsid w:val="004228D4"/>
    <w:rsid w:val="00422FC5"/>
    <w:rsid w:val="00423610"/>
    <w:rsid w:val="00424061"/>
    <w:rsid w:val="0042453D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603"/>
    <w:rsid w:val="00437DC4"/>
    <w:rsid w:val="00437E8D"/>
    <w:rsid w:val="00440101"/>
    <w:rsid w:val="00440727"/>
    <w:rsid w:val="00441850"/>
    <w:rsid w:val="00441ECA"/>
    <w:rsid w:val="00441F58"/>
    <w:rsid w:val="00442A79"/>
    <w:rsid w:val="00442C31"/>
    <w:rsid w:val="00442C9A"/>
    <w:rsid w:val="0044315F"/>
    <w:rsid w:val="0044318C"/>
    <w:rsid w:val="004433BF"/>
    <w:rsid w:val="00444384"/>
    <w:rsid w:val="00444C5D"/>
    <w:rsid w:val="00445ACF"/>
    <w:rsid w:val="00447541"/>
    <w:rsid w:val="00447628"/>
    <w:rsid w:val="00450BA7"/>
    <w:rsid w:val="004515F0"/>
    <w:rsid w:val="00452092"/>
    <w:rsid w:val="0045283D"/>
    <w:rsid w:val="00453301"/>
    <w:rsid w:val="00453803"/>
    <w:rsid w:val="00454015"/>
    <w:rsid w:val="00455F01"/>
    <w:rsid w:val="0045660F"/>
    <w:rsid w:val="00456654"/>
    <w:rsid w:val="00456A20"/>
    <w:rsid w:val="00456FF5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856"/>
    <w:rsid w:val="004639B1"/>
    <w:rsid w:val="004643F6"/>
    <w:rsid w:val="00464B1C"/>
    <w:rsid w:val="00465076"/>
    <w:rsid w:val="004651D4"/>
    <w:rsid w:val="004652EA"/>
    <w:rsid w:val="0046567F"/>
    <w:rsid w:val="0046580E"/>
    <w:rsid w:val="004659C4"/>
    <w:rsid w:val="00465FB4"/>
    <w:rsid w:val="004662EF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8F6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9792D"/>
    <w:rsid w:val="004A0C1B"/>
    <w:rsid w:val="004A0E7C"/>
    <w:rsid w:val="004A1B93"/>
    <w:rsid w:val="004A2C17"/>
    <w:rsid w:val="004A2E15"/>
    <w:rsid w:val="004A2E8E"/>
    <w:rsid w:val="004A4096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63"/>
    <w:rsid w:val="004B44EE"/>
    <w:rsid w:val="004B4C62"/>
    <w:rsid w:val="004B5816"/>
    <w:rsid w:val="004B6362"/>
    <w:rsid w:val="004B75F5"/>
    <w:rsid w:val="004C0D05"/>
    <w:rsid w:val="004C2B17"/>
    <w:rsid w:val="004C3E63"/>
    <w:rsid w:val="004C40DA"/>
    <w:rsid w:val="004C43C1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C7664"/>
    <w:rsid w:val="004D0019"/>
    <w:rsid w:val="004D08E0"/>
    <w:rsid w:val="004D1038"/>
    <w:rsid w:val="004D1237"/>
    <w:rsid w:val="004D123E"/>
    <w:rsid w:val="004D1397"/>
    <w:rsid w:val="004D1619"/>
    <w:rsid w:val="004D1B6C"/>
    <w:rsid w:val="004D201C"/>
    <w:rsid w:val="004D31F6"/>
    <w:rsid w:val="004D37ED"/>
    <w:rsid w:val="004D3A4E"/>
    <w:rsid w:val="004D4474"/>
    <w:rsid w:val="004D45BC"/>
    <w:rsid w:val="004D4777"/>
    <w:rsid w:val="004D4FD1"/>
    <w:rsid w:val="004D545B"/>
    <w:rsid w:val="004D5826"/>
    <w:rsid w:val="004D584F"/>
    <w:rsid w:val="004D5BA0"/>
    <w:rsid w:val="004D6393"/>
    <w:rsid w:val="004D6476"/>
    <w:rsid w:val="004D6EA9"/>
    <w:rsid w:val="004D7245"/>
    <w:rsid w:val="004E0F5F"/>
    <w:rsid w:val="004E113A"/>
    <w:rsid w:val="004E1BA6"/>
    <w:rsid w:val="004E1E17"/>
    <w:rsid w:val="004E29BD"/>
    <w:rsid w:val="004E2C46"/>
    <w:rsid w:val="004E2CAF"/>
    <w:rsid w:val="004E329E"/>
    <w:rsid w:val="004E3681"/>
    <w:rsid w:val="004E381E"/>
    <w:rsid w:val="004E3B84"/>
    <w:rsid w:val="004E3D4F"/>
    <w:rsid w:val="004E4B8B"/>
    <w:rsid w:val="004E529E"/>
    <w:rsid w:val="004E70F8"/>
    <w:rsid w:val="004E7699"/>
    <w:rsid w:val="004F0839"/>
    <w:rsid w:val="004F107D"/>
    <w:rsid w:val="004F1650"/>
    <w:rsid w:val="004F26E5"/>
    <w:rsid w:val="004F2952"/>
    <w:rsid w:val="004F2FEB"/>
    <w:rsid w:val="004F34B6"/>
    <w:rsid w:val="004F37FA"/>
    <w:rsid w:val="004F4102"/>
    <w:rsid w:val="004F4BB3"/>
    <w:rsid w:val="004F51D4"/>
    <w:rsid w:val="004F570F"/>
    <w:rsid w:val="004F7B9E"/>
    <w:rsid w:val="0050001B"/>
    <w:rsid w:val="00501011"/>
    <w:rsid w:val="005021BE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0133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278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5A3"/>
    <w:rsid w:val="0053301C"/>
    <w:rsid w:val="00533231"/>
    <w:rsid w:val="0053340D"/>
    <w:rsid w:val="00533414"/>
    <w:rsid w:val="00533731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2A67"/>
    <w:rsid w:val="00543066"/>
    <w:rsid w:val="005444C0"/>
    <w:rsid w:val="0054470F"/>
    <w:rsid w:val="00544D3F"/>
    <w:rsid w:val="00545A6F"/>
    <w:rsid w:val="0054655B"/>
    <w:rsid w:val="00546BEC"/>
    <w:rsid w:val="00547A21"/>
    <w:rsid w:val="00547C07"/>
    <w:rsid w:val="00552CD3"/>
    <w:rsid w:val="00552FE6"/>
    <w:rsid w:val="0055336B"/>
    <w:rsid w:val="00553657"/>
    <w:rsid w:val="00553A30"/>
    <w:rsid w:val="00553F86"/>
    <w:rsid w:val="00554483"/>
    <w:rsid w:val="00554B8C"/>
    <w:rsid w:val="00554BB8"/>
    <w:rsid w:val="00557168"/>
    <w:rsid w:val="0055799B"/>
    <w:rsid w:val="0056043F"/>
    <w:rsid w:val="005607B5"/>
    <w:rsid w:val="00560C71"/>
    <w:rsid w:val="00561170"/>
    <w:rsid w:val="00562813"/>
    <w:rsid w:val="00562AC8"/>
    <w:rsid w:val="00562D21"/>
    <w:rsid w:val="00563221"/>
    <w:rsid w:val="0056336F"/>
    <w:rsid w:val="00563A1E"/>
    <w:rsid w:val="00563D72"/>
    <w:rsid w:val="00563E9D"/>
    <w:rsid w:val="00565CED"/>
    <w:rsid w:val="00566F88"/>
    <w:rsid w:val="005679DA"/>
    <w:rsid w:val="00567BDF"/>
    <w:rsid w:val="00571043"/>
    <w:rsid w:val="005733F2"/>
    <w:rsid w:val="005743D4"/>
    <w:rsid w:val="00574BC6"/>
    <w:rsid w:val="00574C6D"/>
    <w:rsid w:val="00574F15"/>
    <w:rsid w:val="005751F8"/>
    <w:rsid w:val="00575847"/>
    <w:rsid w:val="005767E1"/>
    <w:rsid w:val="00581E1F"/>
    <w:rsid w:val="005820A8"/>
    <w:rsid w:val="005820D0"/>
    <w:rsid w:val="00582585"/>
    <w:rsid w:val="005838AD"/>
    <w:rsid w:val="00583CA8"/>
    <w:rsid w:val="0058461E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2CCD"/>
    <w:rsid w:val="00593ABD"/>
    <w:rsid w:val="00595090"/>
    <w:rsid w:val="005951CB"/>
    <w:rsid w:val="00597419"/>
    <w:rsid w:val="005A0075"/>
    <w:rsid w:val="005A102B"/>
    <w:rsid w:val="005A10F3"/>
    <w:rsid w:val="005A1532"/>
    <w:rsid w:val="005A1EB1"/>
    <w:rsid w:val="005A2A71"/>
    <w:rsid w:val="005A3E1E"/>
    <w:rsid w:val="005A441B"/>
    <w:rsid w:val="005A6681"/>
    <w:rsid w:val="005A7AC9"/>
    <w:rsid w:val="005A7AEB"/>
    <w:rsid w:val="005B04F4"/>
    <w:rsid w:val="005B0AE2"/>
    <w:rsid w:val="005B0E6F"/>
    <w:rsid w:val="005B1428"/>
    <w:rsid w:val="005B287D"/>
    <w:rsid w:val="005B2AE7"/>
    <w:rsid w:val="005B2B85"/>
    <w:rsid w:val="005B302A"/>
    <w:rsid w:val="005B3C30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B737E"/>
    <w:rsid w:val="005C124A"/>
    <w:rsid w:val="005C1858"/>
    <w:rsid w:val="005C188C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C7E44"/>
    <w:rsid w:val="005D044A"/>
    <w:rsid w:val="005D1129"/>
    <w:rsid w:val="005D1250"/>
    <w:rsid w:val="005D1315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8F"/>
    <w:rsid w:val="005E0F22"/>
    <w:rsid w:val="005E1000"/>
    <w:rsid w:val="005E13E5"/>
    <w:rsid w:val="005E1448"/>
    <w:rsid w:val="005E192A"/>
    <w:rsid w:val="005E20A2"/>
    <w:rsid w:val="005E22BB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683"/>
    <w:rsid w:val="005F185C"/>
    <w:rsid w:val="005F1A60"/>
    <w:rsid w:val="005F2297"/>
    <w:rsid w:val="005F35E6"/>
    <w:rsid w:val="005F3BA9"/>
    <w:rsid w:val="005F47BB"/>
    <w:rsid w:val="005F51DD"/>
    <w:rsid w:val="005F593B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7BC"/>
    <w:rsid w:val="00607C85"/>
    <w:rsid w:val="006103B2"/>
    <w:rsid w:val="00610C03"/>
    <w:rsid w:val="00611442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B03"/>
    <w:rsid w:val="00617FCE"/>
    <w:rsid w:val="00620AF9"/>
    <w:rsid w:val="00621307"/>
    <w:rsid w:val="006217C1"/>
    <w:rsid w:val="00621ACB"/>
    <w:rsid w:val="00621E95"/>
    <w:rsid w:val="006224A4"/>
    <w:rsid w:val="006228F3"/>
    <w:rsid w:val="00622AD1"/>
    <w:rsid w:val="006232BD"/>
    <w:rsid w:val="0062390C"/>
    <w:rsid w:val="00623C0B"/>
    <w:rsid w:val="00624DE4"/>
    <w:rsid w:val="00625CE6"/>
    <w:rsid w:val="006268FB"/>
    <w:rsid w:val="00626BD1"/>
    <w:rsid w:val="00626EC0"/>
    <w:rsid w:val="006277CA"/>
    <w:rsid w:val="00627AF0"/>
    <w:rsid w:val="006301B5"/>
    <w:rsid w:val="0063146C"/>
    <w:rsid w:val="00631EC9"/>
    <w:rsid w:val="0063207B"/>
    <w:rsid w:val="00632138"/>
    <w:rsid w:val="006323A5"/>
    <w:rsid w:val="006325FB"/>
    <w:rsid w:val="00633296"/>
    <w:rsid w:val="006338CD"/>
    <w:rsid w:val="006338ED"/>
    <w:rsid w:val="00634DAB"/>
    <w:rsid w:val="00635F33"/>
    <w:rsid w:val="00635F6E"/>
    <w:rsid w:val="00636617"/>
    <w:rsid w:val="006368BC"/>
    <w:rsid w:val="00640BBA"/>
    <w:rsid w:val="00640D96"/>
    <w:rsid w:val="00641037"/>
    <w:rsid w:val="006455A6"/>
    <w:rsid w:val="006456A2"/>
    <w:rsid w:val="0064570E"/>
    <w:rsid w:val="00645B48"/>
    <w:rsid w:val="00646061"/>
    <w:rsid w:val="00647918"/>
    <w:rsid w:val="006503C8"/>
    <w:rsid w:val="00650B49"/>
    <w:rsid w:val="00651679"/>
    <w:rsid w:val="00651E62"/>
    <w:rsid w:val="00652261"/>
    <w:rsid w:val="00652508"/>
    <w:rsid w:val="0065266B"/>
    <w:rsid w:val="00652FFC"/>
    <w:rsid w:val="006530BC"/>
    <w:rsid w:val="00653584"/>
    <w:rsid w:val="006546C3"/>
    <w:rsid w:val="0065502C"/>
    <w:rsid w:val="00655DD7"/>
    <w:rsid w:val="00656792"/>
    <w:rsid w:val="00656D60"/>
    <w:rsid w:val="00656E96"/>
    <w:rsid w:val="00657613"/>
    <w:rsid w:val="006603C3"/>
    <w:rsid w:val="0066127D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0D15"/>
    <w:rsid w:val="006713D6"/>
    <w:rsid w:val="0067231C"/>
    <w:rsid w:val="006723DC"/>
    <w:rsid w:val="006730FE"/>
    <w:rsid w:val="00673FFF"/>
    <w:rsid w:val="006742A1"/>
    <w:rsid w:val="006747D5"/>
    <w:rsid w:val="00674AC5"/>
    <w:rsid w:val="00674C77"/>
    <w:rsid w:val="006759AA"/>
    <w:rsid w:val="00675BB3"/>
    <w:rsid w:val="00676914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1F78"/>
    <w:rsid w:val="00682848"/>
    <w:rsid w:val="00684362"/>
    <w:rsid w:val="00684E5E"/>
    <w:rsid w:val="0068525E"/>
    <w:rsid w:val="00685315"/>
    <w:rsid w:val="0068553B"/>
    <w:rsid w:val="0068571F"/>
    <w:rsid w:val="00685D63"/>
    <w:rsid w:val="00685EB2"/>
    <w:rsid w:val="006862BD"/>
    <w:rsid w:val="00686335"/>
    <w:rsid w:val="00686C08"/>
    <w:rsid w:val="00687046"/>
    <w:rsid w:val="006870EA"/>
    <w:rsid w:val="0068738D"/>
    <w:rsid w:val="00690059"/>
    <w:rsid w:val="006905B1"/>
    <w:rsid w:val="006906C9"/>
    <w:rsid w:val="00690F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45D"/>
    <w:rsid w:val="0069760E"/>
    <w:rsid w:val="00697843"/>
    <w:rsid w:val="006A04B6"/>
    <w:rsid w:val="006A103D"/>
    <w:rsid w:val="006A180D"/>
    <w:rsid w:val="006A201F"/>
    <w:rsid w:val="006A3FE1"/>
    <w:rsid w:val="006A61F7"/>
    <w:rsid w:val="006A6203"/>
    <w:rsid w:val="006A650F"/>
    <w:rsid w:val="006A6EC4"/>
    <w:rsid w:val="006A7FD8"/>
    <w:rsid w:val="006B0646"/>
    <w:rsid w:val="006B091D"/>
    <w:rsid w:val="006B0A7A"/>
    <w:rsid w:val="006B1782"/>
    <w:rsid w:val="006B1B7E"/>
    <w:rsid w:val="006B21F3"/>
    <w:rsid w:val="006B2940"/>
    <w:rsid w:val="006B34AF"/>
    <w:rsid w:val="006B34FC"/>
    <w:rsid w:val="006B61EB"/>
    <w:rsid w:val="006B6CC7"/>
    <w:rsid w:val="006B6E5A"/>
    <w:rsid w:val="006B72C5"/>
    <w:rsid w:val="006B7AFC"/>
    <w:rsid w:val="006B7E07"/>
    <w:rsid w:val="006B7E3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06D"/>
    <w:rsid w:val="006C7354"/>
    <w:rsid w:val="006D0F09"/>
    <w:rsid w:val="006D10E7"/>
    <w:rsid w:val="006D149C"/>
    <w:rsid w:val="006D242C"/>
    <w:rsid w:val="006D2E55"/>
    <w:rsid w:val="006D38E0"/>
    <w:rsid w:val="006D42A7"/>
    <w:rsid w:val="006D4A50"/>
    <w:rsid w:val="006D4DB0"/>
    <w:rsid w:val="006D59E2"/>
    <w:rsid w:val="006D7961"/>
    <w:rsid w:val="006D7E82"/>
    <w:rsid w:val="006E063F"/>
    <w:rsid w:val="006E0F3B"/>
    <w:rsid w:val="006E15A8"/>
    <w:rsid w:val="006E1E8B"/>
    <w:rsid w:val="006E1F82"/>
    <w:rsid w:val="006E1F8D"/>
    <w:rsid w:val="006E4A2F"/>
    <w:rsid w:val="006E558A"/>
    <w:rsid w:val="006E5C30"/>
    <w:rsid w:val="006E6286"/>
    <w:rsid w:val="006E7497"/>
    <w:rsid w:val="006E7BC3"/>
    <w:rsid w:val="006E7DF8"/>
    <w:rsid w:val="006F08A3"/>
    <w:rsid w:val="006F0A09"/>
    <w:rsid w:val="006F1690"/>
    <w:rsid w:val="006F1AC3"/>
    <w:rsid w:val="006F1AF5"/>
    <w:rsid w:val="006F2222"/>
    <w:rsid w:val="006F2541"/>
    <w:rsid w:val="006F2BC5"/>
    <w:rsid w:val="006F31C1"/>
    <w:rsid w:val="006F3800"/>
    <w:rsid w:val="006F3ADE"/>
    <w:rsid w:val="006F4584"/>
    <w:rsid w:val="006F4764"/>
    <w:rsid w:val="006F492E"/>
    <w:rsid w:val="006F4BFE"/>
    <w:rsid w:val="006F4CC2"/>
    <w:rsid w:val="006F5F1B"/>
    <w:rsid w:val="006F60A6"/>
    <w:rsid w:val="006F60E8"/>
    <w:rsid w:val="006F6F99"/>
    <w:rsid w:val="006F7A65"/>
    <w:rsid w:val="006F7AF4"/>
    <w:rsid w:val="00700533"/>
    <w:rsid w:val="00700C03"/>
    <w:rsid w:val="00700F44"/>
    <w:rsid w:val="00701050"/>
    <w:rsid w:val="007018EB"/>
    <w:rsid w:val="007019BF"/>
    <w:rsid w:val="00702A68"/>
    <w:rsid w:val="00703142"/>
    <w:rsid w:val="0070320D"/>
    <w:rsid w:val="0070396E"/>
    <w:rsid w:val="00704021"/>
    <w:rsid w:val="0070404E"/>
    <w:rsid w:val="007044C0"/>
    <w:rsid w:val="0070507D"/>
    <w:rsid w:val="00705840"/>
    <w:rsid w:val="00705A0D"/>
    <w:rsid w:val="00706362"/>
    <w:rsid w:val="00706978"/>
    <w:rsid w:val="007100BF"/>
    <w:rsid w:val="0071042E"/>
    <w:rsid w:val="00710E5F"/>
    <w:rsid w:val="00711204"/>
    <w:rsid w:val="00712FA5"/>
    <w:rsid w:val="00713142"/>
    <w:rsid w:val="0071331F"/>
    <w:rsid w:val="007137F2"/>
    <w:rsid w:val="00713D2E"/>
    <w:rsid w:val="0071488C"/>
    <w:rsid w:val="00714E37"/>
    <w:rsid w:val="007151E5"/>
    <w:rsid w:val="0071524F"/>
    <w:rsid w:val="00716841"/>
    <w:rsid w:val="00716B47"/>
    <w:rsid w:val="00716D4B"/>
    <w:rsid w:val="00716DEA"/>
    <w:rsid w:val="00717A0D"/>
    <w:rsid w:val="00717CFE"/>
    <w:rsid w:val="00717DDD"/>
    <w:rsid w:val="00717F24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08E"/>
    <w:rsid w:val="0073547F"/>
    <w:rsid w:val="007358C2"/>
    <w:rsid w:val="007370BF"/>
    <w:rsid w:val="00737BDA"/>
    <w:rsid w:val="00737C87"/>
    <w:rsid w:val="00737F57"/>
    <w:rsid w:val="0074161B"/>
    <w:rsid w:val="0074166B"/>
    <w:rsid w:val="007417A3"/>
    <w:rsid w:val="00743452"/>
    <w:rsid w:val="00743A8D"/>
    <w:rsid w:val="00744259"/>
    <w:rsid w:val="00744582"/>
    <w:rsid w:val="00744913"/>
    <w:rsid w:val="00744CC2"/>
    <w:rsid w:val="00745336"/>
    <w:rsid w:val="00745DA5"/>
    <w:rsid w:val="00746DBE"/>
    <w:rsid w:val="00746F6F"/>
    <w:rsid w:val="0074709A"/>
    <w:rsid w:val="007479D9"/>
    <w:rsid w:val="00750181"/>
    <w:rsid w:val="00750C1C"/>
    <w:rsid w:val="00750F00"/>
    <w:rsid w:val="00752C96"/>
    <w:rsid w:val="007535AB"/>
    <w:rsid w:val="0075376E"/>
    <w:rsid w:val="00753919"/>
    <w:rsid w:val="00753AC0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4334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313"/>
    <w:rsid w:val="00775C68"/>
    <w:rsid w:val="00776760"/>
    <w:rsid w:val="0077677F"/>
    <w:rsid w:val="007770E8"/>
    <w:rsid w:val="00777DAD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6156"/>
    <w:rsid w:val="00797AE6"/>
    <w:rsid w:val="007A005C"/>
    <w:rsid w:val="007A11E0"/>
    <w:rsid w:val="007A154C"/>
    <w:rsid w:val="007A2242"/>
    <w:rsid w:val="007A234D"/>
    <w:rsid w:val="007A2623"/>
    <w:rsid w:val="007A2893"/>
    <w:rsid w:val="007A3614"/>
    <w:rsid w:val="007A4A7C"/>
    <w:rsid w:val="007A4DE4"/>
    <w:rsid w:val="007A53CB"/>
    <w:rsid w:val="007A5B97"/>
    <w:rsid w:val="007A6432"/>
    <w:rsid w:val="007A65E7"/>
    <w:rsid w:val="007A688C"/>
    <w:rsid w:val="007A6D9E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2BFF"/>
    <w:rsid w:val="007B3946"/>
    <w:rsid w:val="007B3E7F"/>
    <w:rsid w:val="007B4530"/>
    <w:rsid w:val="007B4588"/>
    <w:rsid w:val="007B4A6C"/>
    <w:rsid w:val="007B4C67"/>
    <w:rsid w:val="007B563F"/>
    <w:rsid w:val="007B577B"/>
    <w:rsid w:val="007B63C2"/>
    <w:rsid w:val="007B660B"/>
    <w:rsid w:val="007B668C"/>
    <w:rsid w:val="007B6A94"/>
    <w:rsid w:val="007B7B19"/>
    <w:rsid w:val="007B7E25"/>
    <w:rsid w:val="007C0079"/>
    <w:rsid w:val="007C00CD"/>
    <w:rsid w:val="007C0B92"/>
    <w:rsid w:val="007C0D38"/>
    <w:rsid w:val="007C0F07"/>
    <w:rsid w:val="007C13EC"/>
    <w:rsid w:val="007C1917"/>
    <w:rsid w:val="007C1DE7"/>
    <w:rsid w:val="007C26FB"/>
    <w:rsid w:val="007C3F15"/>
    <w:rsid w:val="007C461D"/>
    <w:rsid w:val="007C4670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11"/>
    <w:rsid w:val="007D2E34"/>
    <w:rsid w:val="007D2EDC"/>
    <w:rsid w:val="007D300D"/>
    <w:rsid w:val="007D31E5"/>
    <w:rsid w:val="007D354A"/>
    <w:rsid w:val="007D39F7"/>
    <w:rsid w:val="007D4018"/>
    <w:rsid w:val="007D41B2"/>
    <w:rsid w:val="007D41FE"/>
    <w:rsid w:val="007D4FE2"/>
    <w:rsid w:val="007D514A"/>
    <w:rsid w:val="007D574E"/>
    <w:rsid w:val="007D6348"/>
    <w:rsid w:val="007D70EB"/>
    <w:rsid w:val="007D73BA"/>
    <w:rsid w:val="007E0414"/>
    <w:rsid w:val="007E0B06"/>
    <w:rsid w:val="007E0D60"/>
    <w:rsid w:val="007E0F68"/>
    <w:rsid w:val="007E16A8"/>
    <w:rsid w:val="007E1EF4"/>
    <w:rsid w:val="007E21AF"/>
    <w:rsid w:val="007E2AA5"/>
    <w:rsid w:val="007E44E3"/>
    <w:rsid w:val="007E48D6"/>
    <w:rsid w:val="007E5586"/>
    <w:rsid w:val="007E6EAD"/>
    <w:rsid w:val="007E72A8"/>
    <w:rsid w:val="007E7EF5"/>
    <w:rsid w:val="007F03D0"/>
    <w:rsid w:val="007F0A08"/>
    <w:rsid w:val="007F0AB3"/>
    <w:rsid w:val="007F18AB"/>
    <w:rsid w:val="007F1B4D"/>
    <w:rsid w:val="007F228A"/>
    <w:rsid w:val="007F2368"/>
    <w:rsid w:val="007F24FF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588"/>
    <w:rsid w:val="00801594"/>
    <w:rsid w:val="008016FF"/>
    <w:rsid w:val="00802333"/>
    <w:rsid w:val="00802444"/>
    <w:rsid w:val="008026FF"/>
    <w:rsid w:val="008029CA"/>
    <w:rsid w:val="008031C4"/>
    <w:rsid w:val="0080404E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0813"/>
    <w:rsid w:val="0081200F"/>
    <w:rsid w:val="008132EA"/>
    <w:rsid w:val="00813C16"/>
    <w:rsid w:val="00813F01"/>
    <w:rsid w:val="0081607E"/>
    <w:rsid w:val="008168C2"/>
    <w:rsid w:val="008172BB"/>
    <w:rsid w:val="00817B5F"/>
    <w:rsid w:val="00817D29"/>
    <w:rsid w:val="00822125"/>
    <w:rsid w:val="00822446"/>
    <w:rsid w:val="0082297C"/>
    <w:rsid w:val="00822E74"/>
    <w:rsid w:val="00824315"/>
    <w:rsid w:val="0082433A"/>
    <w:rsid w:val="00824538"/>
    <w:rsid w:val="00825E75"/>
    <w:rsid w:val="008269F2"/>
    <w:rsid w:val="00827864"/>
    <w:rsid w:val="008279A5"/>
    <w:rsid w:val="008302FF"/>
    <w:rsid w:val="00830CFB"/>
    <w:rsid w:val="0083122E"/>
    <w:rsid w:val="00831467"/>
    <w:rsid w:val="00831B56"/>
    <w:rsid w:val="00832174"/>
    <w:rsid w:val="008327EA"/>
    <w:rsid w:val="00832B47"/>
    <w:rsid w:val="008340E6"/>
    <w:rsid w:val="0083429E"/>
    <w:rsid w:val="00834530"/>
    <w:rsid w:val="00834BAA"/>
    <w:rsid w:val="0083519E"/>
    <w:rsid w:val="0083572A"/>
    <w:rsid w:val="00835A28"/>
    <w:rsid w:val="00835D45"/>
    <w:rsid w:val="0083675E"/>
    <w:rsid w:val="0083752B"/>
    <w:rsid w:val="00840A55"/>
    <w:rsid w:val="00841DB1"/>
    <w:rsid w:val="008421B2"/>
    <w:rsid w:val="00843663"/>
    <w:rsid w:val="00843953"/>
    <w:rsid w:val="008446CA"/>
    <w:rsid w:val="008462C9"/>
    <w:rsid w:val="00846CC2"/>
    <w:rsid w:val="00846D90"/>
    <w:rsid w:val="00847937"/>
    <w:rsid w:val="00847EC8"/>
    <w:rsid w:val="00847F55"/>
    <w:rsid w:val="00850126"/>
    <w:rsid w:val="008504D3"/>
    <w:rsid w:val="00850BA2"/>
    <w:rsid w:val="00850CFC"/>
    <w:rsid w:val="00850FAC"/>
    <w:rsid w:val="00851122"/>
    <w:rsid w:val="0085129B"/>
    <w:rsid w:val="0085153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40F"/>
    <w:rsid w:val="00862551"/>
    <w:rsid w:val="008625E8"/>
    <w:rsid w:val="00862A47"/>
    <w:rsid w:val="008631D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6673F"/>
    <w:rsid w:val="0086743D"/>
    <w:rsid w:val="0087122C"/>
    <w:rsid w:val="008714AF"/>
    <w:rsid w:val="00871682"/>
    <w:rsid w:val="00872AA9"/>
    <w:rsid w:val="00873294"/>
    <w:rsid w:val="008733CC"/>
    <w:rsid w:val="00873831"/>
    <w:rsid w:val="008741C3"/>
    <w:rsid w:val="008741D1"/>
    <w:rsid w:val="00874791"/>
    <w:rsid w:val="0087559D"/>
    <w:rsid w:val="00876574"/>
    <w:rsid w:val="0087675E"/>
    <w:rsid w:val="008767EA"/>
    <w:rsid w:val="00876856"/>
    <w:rsid w:val="00880832"/>
    <w:rsid w:val="00881432"/>
    <w:rsid w:val="00881B58"/>
    <w:rsid w:val="00881EB8"/>
    <w:rsid w:val="00881F00"/>
    <w:rsid w:val="008827F2"/>
    <w:rsid w:val="00882879"/>
    <w:rsid w:val="00882944"/>
    <w:rsid w:val="0088349D"/>
    <w:rsid w:val="00886D59"/>
    <w:rsid w:val="00887272"/>
    <w:rsid w:val="00890680"/>
    <w:rsid w:val="00890B03"/>
    <w:rsid w:val="00890F94"/>
    <w:rsid w:val="00891D53"/>
    <w:rsid w:val="0089200E"/>
    <w:rsid w:val="00892CDE"/>
    <w:rsid w:val="0089304A"/>
    <w:rsid w:val="0089332F"/>
    <w:rsid w:val="00893F44"/>
    <w:rsid w:val="008941B1"/>
    <w:rsid w:val="00894388"/>
    <w:rsid w:val="00894C4A"/>
    <w:rsid w:val="00895E10"/>
    <w:rsid w:val="008961D5"/>
    <w:rsid w:val="00896EF1"/>
    <w:rsid w:val="008977CF"/>
    <w:rsid w:val="008A01EA"/>
    <w:rsid w:val="008A0A8E"/>
    <w:rsid w:val="008A16DA"/>
    <w:rsid w:val="008A241A"/>
    <w:rsid w:val="008A251B"/>
    <w:rsid w:val="008A26D9"/>
    <w:rsid w:val="008A2803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537A"/>
    <w:rsid w:val="008C55F4"/>
    <w:rsid w:val="008C6841"/>
    <w:rsid w:val="008C7718"/>
    <w:rsid w:val="008D04F9"/>
    <w:rsid w:val="008D0A14"/>
    <w:rsid w:val="008D0DCA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3728"/>
    <w:rsid w:val="008E3BB3"/>
    <w:rsid w:val="008E3BC2"/>
    <w:rsid w:val="008E443C"/>
    <w:rsid w:val="008E4B1E"/>
    <w:rsid w:val="008E4CD1"/>
    <w:rsid w:val="008E56F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5E13"/>
    <w:rsid w:val="008F64BD"/>
    <w:rsid w:val="008F664F"/>
    <w:rsid w:val="008F6F43"/>
    <w:rsid w:val="008F7373"/>
    <w:rsid w:val="008F7F33"/>
    <w:rsid w:val="00900272"/>
    <w:rsid w:val="00900276"/>
    <w:rsid w:val="00901A72"/>
    <w:rsid w:val="00902118"/>
    <w:rsid w:val="009021A9"/>
    <w:rsid w:val="00902276"/>
    <w:rsid w:val="0090228D"/>
    <w:rsid w:val="009038CF"/>
    <w:rsid w:val="00903B65"/>
    <w:rsid w:val="0090401D"/>
    <w:rsid w:val="00904C0F"/>
    <w:rsid w:val="009051FC"/>
    <w:rsid w:val="00905514"/>
    <w:rsid w:val="0090559C"/>
    <w:rsid w:val="00905F25"/>
    <w:rsid w:val="00906163"/>
    <w:rsid w:val="009061E4"/>
    <w:rsid w:val="00906813"/>
    <w:rsid w:val="0090713A"/>
    <w:rsid w:val="00907704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5FB9"/>
    <w:rsid w:val="009162DB"/>
    <w:rsid w:val="0091634E"/>
    <w:rsid w:val="0091729E"/>
    <w:rsid w:val="00917838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4478"/>
    <w:rsid w:val="00924F34"/>
    <w:rsid w:val="00925AC0"/>
    <w:rsid w:val="00925ACF"/>
    <w:rsid w:val="009261C4"/>
    <w:rsid w:val="0092621E"/>
    <w:rsid w:val="009273B2"/>
    <w:rsid w:val="009273CC"/>
    <w:rsid w:val="00927A55"/>
    <w:rsid w:val="00927EB5"/>
    <w:rsid w:val="0093043B"/>
    <w:rsid w:val="00930EE0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7075"/>
    <w:rsid w:val="009371AA"/>
    <w:rsid w:val="0093730F"/>
    <w:rsid w:val="00937AD0"/>
    <w:rsid w:val="009402D2"/>
    <w:rsid w:val="00941271"/>
    <w:rsid w:val="00941422"/>
    <w:rsid w:val="00942CF9"/>
    <w:rsid w:val="009437D5"/>
    <w:rsid w:val="0094456B"/>
    <w:rsid w:val="00944F11"/>
    <w:rsid w:val="0094626E"/>
    <w:rsid w:val="00946456"/>
    <w:rsid w:val="00946FA1"/>
    <w:rsid w:val="00947023"/>
    <w:rsid w:val="00947231"/>
    <w:rsid w:val="009478D6"/>
    <w:rsid w:val="009479EC"/>
    <w:rsid w:val="00947AE4"/>
    <w:rsid w:val="00947B1B"/>
    <w:rsid w:val="00950486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0B3E"/>
    <w:rsid w:val="00961A5F"/>
    <w:rsid w:val="00962A52"/>
    <w:rsid w:val="009633E2"/>
    <w:rsid w:val="00963686"/>
    <w:rsid w:val="0096371B"/>
    <w:rsid w:val="0096382D"/>
    <w:rsid w:val="009641EF"/>
    <w:rsid w:val="00964589"/>
    <w:rsid w:val="00964B6C"/>
    <w:rsid w:val="00965A87"/>
    <w:rsid w:val="00965DD5"/>
    <w:rsid w:val="00965FDD"/>
    <w:rsid w:val="0096667F"/>
    <w:rsid w:val="00967737"/>
    <w:rsid w:val="00967BB8"/>
    <w:rsid w:val="00970151"/>
    <w:rsid w:val="00970763"/>
    <w:rsid w:val="00971B6A"/>
    <w:rsid w:val="00971F73"/>
    <w:rsid w:val="0097278B"/>
    <w:rsid w:val="00973042"/>
    <w:rsid w:val="00973CAD"/>
    <w:rsid w:val="0097556E"/>
    <w:rsid w:val="00975F8F"/>
    <w:rsid w:val="00976280"/>
    <w:rsid w:val="00976DAA"/>
    <w:rsid w:val="00977FCF"/>
    <w:rsid w:val="00980608"/>
    <w:rsid w:val="00980F59"/>
    <w:rsid w:val="009815F8"/>
    <w:rsid w:val="009832A5"/>
    <w:rsid w:val="009855BB"/>
    <w:rsid w:val="00986184"/>
    <w:rsid w:val="0098664E"/>
    <w:rsid w:val="00987953"/>
    <w:rsid w:val="009903B1"/>
    <w:rsid w:val="00990DF4"/>
    <w:rsid w:val="0099122C"/>
    <w:rsid w:val="009918F8"/>
    <w:rsid w:val="00991EB3"/>
    <w:rsid w:val="00992D05"/>
    <w:rsid w:val="00992F22"/>
    <w:rsid w:val="00992F75"/>
    <w:rsid w:val="0099338F"/>
    <w:rsid w:val="00993401"/>
    <w:rsid w:val="009942D7"/>
    <w:rsid w:val="00994D0C"/>
    <w:rsid w:val="0099602C"/>
    <w:rsid w:val="00996555"/>
    <w:rsid w:val="00996937"/>
    <w:rsid w:val="00997165"/>
    <w:rsid w:val="00997D4D"/>
    <w:rsid w:val="009A012C"/>
    <w:rsid w:val="009A03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4C43"/>
    <w:rsid w:val="009A5110"/>
    <w:rsid w:val="009A54A4"/>
    <w:rsid w:val="009A5D77"/>
    <w:rsid w:val="009A5E81"/>
    <w:rsid w:val="009A69C2"/>
    <w:rsid w:val="009A7D47"/>
    <w:rsid w:val="009B10C3"/>
    <w:rsid w:val="009B11EF"/>
    <w:rsid w:val="009B17B5"/>
    <w:rsid w:val="009B199B"/>
    <w:rsid w:val="009B1F95"/>
    <w:rsid w:val="009B265D"/>
    <w:rsid w:val="009B30B2"/>
    <w:rsid w:val="009B30C5"/>
    <w:rsid w:val="009B3714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504"/>
    <w:rsid w:val="009C3962"/>
    <w:rsid w:val="009C3B10"/>
    <w:rsid w:val="009C3E11"/>
    <w:rsid w:val="009C3F51"/>
    <w:rsid w:val="009C454F"/>
    <w:rsid w:val="009C4A4A"/>
    <w:rsid w:val="009C5018"/>
    <w:rsid w:val="009C51A5"/>
    <w:rsid w:val="009C5541"/>
    <w:rsid w:val="009C5814"/>
    <w:rsid w:val="009C61AC"/>
    <w:rsid w:val="009C64D1"/>
    <w:rsid w:val="009C699F"/>
    <w:rsid w:val="009C6B39"/>
    <w:rsid w:val="009C6B91"/>
    <w:rsid w:val="009C72B8"/>
    <w:rsid w:val="009C7715"/>
    <w:rsid w:val="009D01C1"/>
    <w:rsid w:val="009D1CDB"/>
    <w:rsid w:val="009D2876"/>
    <w:rsid w:val="009D2B53"/>
    <w:rsid w:val="009D4B73"/>
    <w:rsid w:val="009D511C"/>
    <w:rsid w:val="009D5DDE"/>
    <w:rsid w:val="009D6CCB"/>
    <w:rsid w:val="009E0171"/>
    <w:rsid w:val="009E02AA"/>
    <w:rsid w:val="009E0491"/>
    <w:rsid w:val="009E0AB3"/>
    <w:rsid w:val="009E0DF4"/>
    <w:rsid w:val="009E124C"/>
    <w:rsid w:val="009E1A70"/>
    <w:rsid w:val="009E1BA1"/>
    <w:rsid w:val="009E23AA"/>
    <w:rsid w:val="009E251A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06F9"/>
    <w:rsid w:val="009F12BD"/>
    <w:rsid w:val="009F1F7F"/>
    <w:rsid w:val="009F273F"/>
    <w:rsid w:val="009F354F"/>
    <w:rsid w:val="009F37B9"/>
    <w:rsid w:val="009F3AE1"/>
    <w:rsid w:val="009F40FA"/>
    <w:rsid w:val="009F4553"/>
    <w:rsid w:val="009F4B68"/>
    <w:rsid w:val="009F54C5"/>
    <w:rsid w:val="009F54EA"/>
    <w:rsid w:val="009F5B99"/>
    <w:rsid w:val="009F6B24"/>
    <w:rsid w:val="009F760F"/>
    <w:rsid w:val="00A00AC4"/>
    <w:rsid w:val="00A00F19"/>
    <w:rsid w:val="00A03ABC"/>
    <w:rsid w:val="00A03E3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3AE7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2D9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10F3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5FA7"/>
    <w:rsid w:val="00A36539"/>
    <w:rsid w:val="00A3732E"/>
    <w:rsid w:val="00A3735B"/>
    <w:rsid w:val="00A37CC1"/>
    <w:rsid w:val="00A41F8D"/>
    <w:rsid w:val="00A42431"/>
    <w:rsid w:val="00A424B4"/>
    <w:rsid w:val="00A42521"/>
    <w:rsid w:val="00A42B60"/>
    <w:rsid w:val="00A42E3B"/>
    <w:rsid w:val="00A43816"/>
    <w:rsid w:val="00A43B9B"/>
    <w:rsid w:val="00A43BD6"/>
    <w:rsid w:val="00A449F4"/>
    <w:rsid w:val="00A455E5"/>
    <w:rsid w:val="00A5020A"/>
    <w:rsid w:val="00A504D8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68C9"/>
    <w:rsid w:val="00A56B15"/>
    <w:rsid w:val="00A570F3"/>
    <w:rsid w:val="00A57731"/>
    <w:rsid w:val="00A60082"/>
    <w:rsid w:val="00A6017B"/>
    <w:rsid w:val="00A60575"/>
    <w:rsid w:val="00A60893"/>
    <w:rsid w:val="00A60CA9"/>
    <w:rsid w:val="00A60E2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7D4"/>
    <w:rsid w:val="00A812F1"/>
    <w:rsid w:val="00A82973"/>
    <w:rsid w:val="00A83666"/>
    <w:rsid w:val="00A84626"/>
    <w:rsid w:val="00A84D3B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603"/>
    <w:rsid w:val="00AA396F"/>
    <w:rsid w:val="00AA3C23"/>
    <w:rsid w:val="00AA3F66"/>
    <w:rsid w:val="00AA4254"/>
    <w:rsid w:val="00AA444B"/>
    <w:rsid w:val="00AA47AC"/>
    <w:rsid w:val="00AA4DBC"/>
    <w:rsid w:val="00AA500F"/>
    <w:rsid w:val="00AA5726"/>
    <w:rsid w:val="00AA577D"/>
    <w:rsid w:val="00AA59AB"/>
    <w:rsid w:val="00AA6741"/>
    <w:rsid w:val="00AB0965"/>
    <w:rsid w:val="00AB0FB8"/>
    <w:rsid w:val="00AB1320"/>
    <w:rsid w:val="00AB270A"/>
    <w:rsid w:val="00AB3042"/>
    <w:rsid w:val="00AB377A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4FB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5F82"/>
    <w:rsid w:val="00AD60A2"/>
    <w:rsid w:val="00AD6763"/>
    <w:rsid w:val="00AD6967"/>
    <w:rsid w:val="00AD7333"/>
    <w:rsid w:val="00AD7606"/>
    <w:rsid w:val="00AD771F"/>
    <w:rsid w:val="00AD7DEE"/>
    <w:rsid w:val="00AD7F9F"/>
    <w:rsid w:val="00AE1940"/>
    <w:rsid w:val="00AE1D00"/>
    <w:rsid w:val="00AE1D60"/>
    <w:rsid w:val="00AE31FB"/>
    <w:rsid w:val="00AE41F7"/>
    <w:rsid w:val="00AE49C5"/>
    <w:rsid w:val="00AE51D6"/>
    <w:rsid w:val="00AE5718"/>
    <w:rsid w:val="00AE6384"/>
    <w:rsid w:val="00AE64F8"/>
    <w:rsid w:val="00AE69FA"/>
    <w:rsid w:val="00AE6F57"/>
    <w:rsid w:val="00AE7C59"/>
    <w:rsid w:val="00AE7E86"/>
    <w:rsid w:val="00AF01B0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6055"/>
    <w:rsid w:val="00AF78F8"/>
    <w:rsid w:val="00AF79BF"/>
    <w:rsid w:val="00B0005C"/>
    <w:rsid w:val="00B008B9"/>
    <w:rsid w:val="00B00C85"/>
    <w:rsid w:val="00B01A43"/>
    <w:rsid w:val="00B034CE"/>
    <w:rsid w:val="00B039A5"/>
    <w:rsid w:val="00B03DED"/>
    <w:rsid w:val="00B05A37"/>
    <w:rsid w:val="00B0672D"/>
    <w:rsid w:val="00B06C43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786"/>
    <w:rsid w:val="00B1483E"/>
    <w:rsid w:val="00B14B7C"/>
    <w:rsid w:val="00B14EC2"/>
    <w:rsid w:val="00B152E7"/>
    <w:rsid w:val="00B156A8"/>
    <w:rsid w:val="00B15ABF"/>
    <w:rsid w:val="00B169D8"/>
    <w:rsid w:val="00B16B05"/>
    <w:rsid w:val="00B172F4"/>
    <w:rsid w:val="00B1742C"/>
    <w:rsid w:val="00B17F98"/>
    <w:rsid w:val="00B20C4E"/>
    <w:rsid w:val="00B210A5"/>
    <w:rsid w:val="00B21FE9"/>
    <w:rsid w:val="00B23836"/>
    <w:rsid w:val="00B2399A"/>
    <w:rsid w:val="00B23A43"/>
    <w:rsid w:val="00B23E4B"/>
    <w:rsid w:val="00B23E7A"/>
    <w:rsid w:val="00B2401D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4E6E"/>
    <w:rsid w:val="00B350C8"/>
    <w:rsid w:val="00B36BE3"/>
    <w:rsid w:val="00B36CEC"/>
    <w:rsid w:val="00B36DF7"/>
    <w:rsid w:val="00B37CBA"/>
    <w:rsid w:val="00B37E0E"/>
    <w:rsid w:val="00B37F97"/>
    <w:rsid w:val="00B37FEC"/>
    <w:rsid w:val="00B4031A"/>
    <w:rsid w:val="00B40A97"/>
    <w:rsid w:val="00B40D36"/>
    <w:rsid w:val="00B4148E"/>
    <w:rsid w:val="00B414D5"/>
    <w:rsid w:val="00B41755"/>
    <w:rsid w:val="00B430DA"/>
    <w:rsid w:val="00B4349C"/>
    <w:rsid w:val="00B43810"/>
    <w:rsid w:val="00B43FCE"/>
    <w:rsid w:val="00B44011"/>
    <w:rsid w:val="00B444AE"/>
    <w:rsid w:val="00B45D4E"/>
    <w:rsid w:val="00B4654D"/>
    <w:rsid w:val="00B500A0"/>
    <w:rsid w:val="00B503A4"/>
    <w:rsid w:val="00B5047F"/>
    <w:rsid w:val="00B504DF"/>
    <w:rsid w:val="00B50851"/>
    <w:rsid w:val="00B5148B"/>
    <w:rsid w:val="00B51D6D"/>
    <w:rsid w:val="00B52DAC"/>
    <w:rsid w:val="00B53862"/>
    <w:rsid w:val="00B54814"/>
    <w:rsid w:val="00B54B0F"/>
    <w:rsid w:val="00B55A18"/>
    <w:rsid w:val="00B55BC5"/>
    <w:rsid w:val="00B5696E"/>
    <w:rsid w:val="00B569C1"/>
    <w:rsid w:val="00B57036"/>
    <w:rsid w:val="00B57160"/>
    <w:rsid w:val="00B5787D"/>
    <w:rsid w:val="00B60B02"/>
    <w:rsid w:val="00B61325"/>
    <w:rsid w:val="00B6178F"/>
    <w:rsid w:val="00B61E02"/>
    <w:rsid w:val="00B61FFD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6777C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1B6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5D6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0F5"/>
    <w:rsid w:val="00BA51F3"/>
    <w:rsid w:val="00BA529D"/>
    <w:rsid w:val="00BA5CF6"/>
    <w:rsid w:val="00BA5F25"/>
    <w:rsid w:val="00BA6571"/>
    <w:rsid w:val="00BA6884"/>
    <w:rsid w:val="00BA689B"/>
    <w:rsid w:val="00BA72A2"/>
    <w:rsid w:val="00BA7BC3"/>
    <w:rsid w:val="00BB0C2A"/>
    <w:rsid w:val="00BB2007"/>
    <w:rsid w:val="00BB2203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131D"/>
    <w:rsid w:val="00BC1E4F"/>
    <w:rsid w:val="00BC233C"/>
    <w:rsid w:val="00BC28EF"/>
    <w:rsid w:val="00BC2FB3"/>
    <w:rsid w:val="00BC3A26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C7042"/>
    <w:rsid w:val="00BD11ED"/>
    <w:rsid w:val="00BD17CA"/>
    <w:rsid w:val="00BD397F"/>
    <w:rsid w:val="00BD3EFD"/>
    <w:rsid w:val="00BD4334"/>
    <w:rsid w:val="00BD4D0C"/>
    <w:rsid w:val="00BD5165"/>
    <w:rsid w:val="00BD5AC8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591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03C"/>
    <w:rsid w:val="00BE5568"/>
    <w:rsid w:val="00BE569C"/>
    <w:rsid w:val="00BE5C1E"/>
    <w:rsid w:val="00BE5E80"/>
    <w:rsid w:val="00BE6459"/>
    <w:rsid w:val="00BE67F6"/>
    <w:rsid w:val="00BE6900"/>
    <w:rsid w:val="00BE703A"/>
    <w:rsid w:val="00BE7405"/>
    <w:rsid w:val="00BF0708"/>
    <w:rsid w:val="00BF1B43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67C"/>
    <w:rsid w:val="00C019AE"/>
    <w:rsid w:val="00C02809"/>
    <w:rsid w:val="00C02C52"/>
    <w:rsid w:val="00C02E2D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17B0B"/>
    <w:rsid w:val="00C20A8F"/>
    <w:rsid w:val="00C2152C"/>
    <w:rsid w:val="00C21598"/>
    <w:rsid w:val="00C21D14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FC"/>
    <w:rsid w:val="00C34633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2EA5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57FA9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453"/>
    <w:rsid w:val="00C67AB2"/>
    <w:rsid w:val="00C70067"/>
    <w:rsid w:val="00C7057F"/>
    <w:rsid w:val="00C70A45"/>
    <w:rsid w:val="00C70BA7"/>
    <w:rsid w:val="00C711E6"/>
    <w:rsid w:val="00C71BDA"/>
    <w:rsid w:val="00C72ABA"/>
    <w:rsid w:val="00C73632"/>
    <w:rsid w:val="00C73DB8"/>
    <w:rsid w:val="00C74690"/>
    <w:rsid w:val="00C751C5"/>
    <w:rsid w:val="00C752BC"/>
    <w:rsid w:val="00C7551C"/>
    <w:rsid w:val="00C757FA"/>
    <w:rsid w:val="00C77606"/>
    <w:rsid w:val="00C779A1"/>
    <w:rsid w:val="00C779AC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89B"/>
    <w:rsid w:val="00C96C4F"/>
    <w:rsid w:val="00C97720"/>
    <w:rsid w:val="00C9788E"/>
    <w:rsid w:val="00C97D1B"/>
    <w:rsid w:val="00C97D9B"/>
    <w:rsid w:val="00CA022E"/>
    <w:rsid w:val="00CA03A8"/>
    <w:rsid w:val="00CA07E1"/>
    <w:rsid w:val="00CA109D"/>
    <w:rsid w:val="00CA15AA"/>
    <w:rsid w:val="00CA1F7F"/>
    <w:rsid w:val="00CA251F"/>
    <w:rsid w:val="00CA25C9"/>
    <w:rsid w:val="00CA269B"/>
    <w:rsid w:val="00CA34D3"/>
    <w:rsid w:val="00CA37A6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600"/>
    <w:rsid w:val="00CB2941"/>
    <w:rsid w:val="00CB39FB"/>
    <w:rsid w:val="00CB538A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C3B"/>
    <w:rsid w:val="00CC1FC4"/>
    <w:rsid w:val="00CC22EC"/>
    <w:rsid w:val="00CC2514"/>
    <w:rsid w:val="00CC2681"/>
    <w:rsid w:val="00CC38B2"/>
    <w:rsid w:val="00CC4694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E35"/>
    <w:rsid w:val="00CD1F49"/>
    <w:rsid w:val="00CD234C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1636"/>
    <w:rsid w:val="00CE21E9"/>
    <w:rsid w:val="00CE33EC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3F86"/>
    <w:rsid w:val="00D053E5"/>
    <w:rsid w:val="00D0615A"/>
    <w:rsid w:val="00D065FB"/>
    <w:rsid w:val="00D06B34"/>
    <w:rsid w:val="00D06B4B"/>
    <w:rsid w:val="00D07186"/>
    <w:rsid w:val="00D07CBA"/>
    <w:rsid w:val="00D10B72"/>
    <w:rsid w:val="00D11095"/>
    <w:rsid w:val="00D11BFD"/>
    <w:rsid w:val="00D120AC"/>
    <w:rsid w:val="00D13FB1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5DE"/>
    <w:rsid w:val="00D21825"/>
    <w:rsid w:val="00D21AD4"/>
    <w:rsid w:val="00D22F5D"/>
    <w:rsid w:val="00D244C1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12A1"/>
    <w:rsid w:val="00D32230"/>
    <w:rsid w:val="00D3268D"/>
    <w:rsid w:val="00D32C22"/>
    <w:rsid w:val="00D33477"/>
    <w:rsid w:val="00D33B33"/>
    <w:rsid w:val="00D33F36"/>
    <w:rsid w:val="00D34959"/>
    <w:rsid w:val="00D34975"/>
    <w:rsid w:val="00D354F2"/>
    <w:rsid w:val="00D35DB8"/>
    <w:rsid w:val="00D35E3E"/>
    <w:rsid w:val="00D369EF"/>
    <w:rsid w:val="00D3704C"/>
    <w:rsid w:val="00D40503"/>
    <w:rsid w:val="00D40741"/>
    <w:rsid w:val="00D408F9"/>
    <w:rsid w:val="00D40DE7"/>
    <w:rsid w:val="00D40E33"/>
    <w:rsid w:val="00D416E2"/>
    <w:rsid w:val="00D41B24"/>
    <w:rsid w:val="00D41E01"/>
    <w:rsid w:val="00D42230"/>
    <w:rsid w:val="00D4228C"/>
    <w:rsid w:val="00D44608"/>
    <w:rsid w:val="00D45BE7"/>
    <w:rsid w:val="00D46222"/>
    <w:rsid w:val="00D46874"/>
    <w:rsid w:val="00D474D6"/>
    <w:rsid w:val="00D50619"/>
    <w:rsid w:val="00D50ACA"/>
    <w:rsid w:val="00D51055"/>
    <w:rsid w:val="00D512EA"/>
    <w:rsid w:val="00D51CD3"/>
    <w:rsid w:val="00D522A0"/>
    <w:rsid w:val="00D56179"/>
    <w:rsid w:val="00D56669"/>
    <w:rsid w:val="00D61B2D"/>
    <w:rsid w:val="00D63111"/>
    <w:rsid w:val="00D6370D"/>
    <w:rsid w:val="00D63DE2"/>
    <w:rsid w:val="00D6440E"/>
    <w:rsid w:val="00D663C4"/>
    <w:rsid w:val="00D66623"/>
    <w:rsid w:val="00D67004"/>
    <w:rsid w:val="00D6744C"/>
    <w:rsid w:val="00D676BB"/>
    <w:rsid w:val="00D67E4C"/>
    <w:rsid w:val="00D7007E"/>
    <w:rsid w:val="00D71BCD"/>
    <w:rsid w:val="00D71E40"/>
    <w:rsid w:val="00D72EA8"/>
    <w:rsid w:val="00D72F7D"/>
    <w:rsid w:val="00D7307A"/>
    <w:rsid w:val="00D74254"/>
    <w:rsid w:val="00D74BD2"/>
    <w:rsid w:val="00D75260"/>
    <w:rsid w:val="00D756EA"/>
    <w:rsid w:val="00D758F4"/>
    <w:rsid w:val="00D75BCE"/>
    <w:rsid w:val="00D767F5"/>
    <w:rsid w:val="00D76C21"/>
    <w:rsid w:val="00D76C2A"/>
    <w:rsid w:val="00D76DC1"/>
    <w:rsid w:val="00D77A62"/>
    <w:rsid w:val="00D77D1B"/>
    <w:rsid w:val="00D8050F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09B6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0721"/>
    <w:rsid w:val="00DB1047"/>
    <w:rsid w:val="00DB1947"/>
    <w:rsid w:val="00DB2AB3"/>
    <w:rsid w:val="00DB2FA7"/>
    <w:rsid w:val="00DB327E"/>
    <w:rsid w:val="00DB34A0"/>
    <w:rsid w:val="00DB41BD"/>
    <w:rsid w:val="00DB48F6"/>
    <w:rsid w:val="00DB4B78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7F5"/>
    <w:rsid w:val="00DC3B27"/>
    <w:rsid w:val="00DC3DB6"/>
    <w:rsid w:val="00DC4B8E"/>
    <w:rsid w:val="00DC504B"/>
    <w:rsid w:val="00DC5E2D"/>
    <w:rsid w:val="00DC6AB7"/>
    <w:rsid w:val="00DC6AED"/>
    <w:rsid w:val="00DC6C57"/>
    <w:rsid w:val="00DC7324"/>
    <w:rsid w:val="00DD05AA"/>
    <w:rsid w:val="00DD1025"/>
    <w:rsid w:val="00DD116D"/>
    <w:rsid w:val="00DD1461"/>
    <w:rsid w:val="00DD1CC0"/>
    <w:rsid w:val="00DD1F55"/>
    <w:rsid w:val="00DD2835"/>
    <w:rsid w:val="00DD3600"/>
    <w:rsid w:val="00DD3A61"/>
    <w:rsid w:val="00DD4814"/>
    <w:rsid w:val="00DD4BFB"/>
    <w:rsid w:val="00DD5551"/>
    <w:rsid w:val="00DD59F8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15AC"/>
    <w:rsid w:val="00DE1BE5"/>
    <w:rsid w:val="00DE27FD"/>
    <w:rsid w:val="00DE3342"/>
    <w:rsid w:val="00DE4EEB"/>
    <w:rsid w:val="00DE5E72"/>
    <w:rsid w:val="00DE6856"/>
    <w:rsid w:val="00DE7825"/>
    <w:rsid w:val="00DF0105"/>
    <w:rsid w:val="00DF0238"/>
    <w:rsid w:val="00DF0ED4"/>
    <w:rsid w:val="00DF0F1E"/>
    <w:rsid w:val="00DF15E6"/>
    <w:rsid w:val="00DF1FEF"/>
    <w:rsid w:val="00DF24B2"/>
    <w:rsid w:val="00DF2725"/>
    <w:rsid w:val="00DF3DDD"/>
    <w:rsid w:val="00DF4BEB"/>
    <w:rsid w:val="00DF4F62"/>
    <w:rsid w:val="00DF5699"/>
    <w:rsid w:val="00DF60BA"/>
    <w:rsid w:val="00DF65CF"/>
    <w:rsid w:val="00DF7205"/>
    <w:rsid w:val="00DF7405"/>
    <w:rsid w:val="00DF7952"/>
    <w:rsid w:val="00DF7B23"/>
    <w:rsid w:val="00E00169"/>
    <w:rsid w:val="00E00ED1"/>
    <w:rsid w:val="00E0122A"/>
    <w:rsid w:val="00E01624"/>
    <w:rsid w:val="00E020BE"/>
    <w:rsid w:val="00E02832"/>
    <w:rsid w:val="00E02913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4B51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05C"/>
    <w:rsid w:val="00E24894"/>
    <w:rsid w:val="00E24CF7"/>
    <w:rsid w:val="00E25120"/>
    <w:rsid w:val="00E257EF"/>
    <w:rsid w:val="00E25895"/>
    <w:rsid w:val="00E25B3B"/>
    <w:rsid w:val="00E26E4C"/>
    <w:rsid w:val="00E26FFA"/>
    <w:rsid w:val="00E2728E"/>
    <w:rsid w:val="00E27478"/>
    <w:rsid w:val="00E302D6"/>
    <w:rsid w:val="00E30671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37F"/>
    <w:rsid w:val="00E37529"/>
    <w:rsid w:val="00E3785F"/>
    <w:rsid w:val="00E40592"/>
    <w:rsid w:val="00E4220C"/>
    <w:rsid w:val="00E42681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DF4"/>
    <w:rsid w:val="00E61EC9"/>
    <w:rsid w:val="00E623B0"/>
    <w:rsid w:val="00E62465"/>
    <w:rsid w:val="00E62BF2"/>
    <w:rsid w:val="00E630CE"/>
    <w:rsid w:val="00E6344B"/>
    <w:rsid w:val="00E639C5"/>
    <w:rsid w:val="00E63A66"/>
    <w:rsid w:val="00E6410D"/>
    <w:rsid w:val="00E66583"/>
    <w:rsid w:val="00E669F1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16B"/>
    <w:rsid w:val="00E722D7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DD3"/>
    <w:rsid w:val="00E76FAC"/>
    <w:rsid w:val="00E77E37"/>
    <w:rsid w:val="00E808E7"/>
    <w:rsid w:val="00E81120"/>
    <w:rsid w:val="00E812A7"/>
    <w:rsid w:val="00E81A02"/>
    <w:rsid w:val="00E82054"/>
    <w:rsid w:val="00E83A9D"/>
    <w:rsid w:val="00E8472F"/>
    <w:rsid w:val="00E849BA"/>
    <w:rsid w:val="00E851B2"/>
    <w:rsid w:val="00E858E0"/>
    <w:rsid w:val="00E87AF8"/>
    <w:rsid w:val="00E900B8"/>
    <w:rsid w:val="00E90310"/>
    <w:rsid w:val="00E90328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EE"/>
    <w:rsid w:val="00EA1BD1"/>
    <w:rsid w:val="00EA1BFC"/>
    <w:rsid w:val="00EA1CF5"/>
    <w:rsid w:val="00EA2997"/>
    <w:rsid w:val="00EA3A35"/>
    <w:rsid w:val="00EA4039"/>
    <w:rsid w:val="00EA4829"/>
    <w:rsid w:val="00EA4C6F"/>
    <w:rsid w:val="00EA4C88"/>
    <w:rsid w:val="00EA60FC"/>
    <w:rsid w:val="00EA65F6"/>
    <w:rsid w:val="00EA6994"/>
    <w:rsid w:val="00EA6A60"/>
    <w:rsid w:val="00EA6B93"/>
    <w:rsid w:val="00EA6C45"/>
    <w:rsid w:val="00EA7AEE"/>
    <w:rsid w:val="00EB0CBE"/>
    <w:rsid w:val="00EB1F2E"/>
    <w:rsid w:val="00EB241D"/>
    <w:rsid w:val="00EB2535"/>
    <w:rsid w:val="00EB269E"/>
    <w:rsid w:val="00EB2C9C"/>
    <w:rsid w:val="00EB2DEC"/>
    <w:rsid w:val="00EB2E7A"/>
    <w:rsid w:val="00EB4241"/>
    <w:rsid w:val="00EB4ACB"/>
    <w:rsid w:val="00EB657E"/>
    <w:rsid w:val="00EB660D"/>
    <w:rsid w:val="00EB663B"/>
    <w:rsid w:val="00EB703F"/>
    <w:rsid w:val="00EB70AB"/>
    <w:rsid w:val="00EB7CC1"/>
    <w:rsid w:val="00EC01EC"/>
    <w:rsid w:val="00EC0AC3"/>
    <w:rsid w:val="00EC1B23"/>
    <w:rsid w:val="00EC1CDF"/>
    <w:rsid w:val="00EC1E5C"/>
    <w:rsid w:val="00EC2243"/>
    <w:rsid w:val="00EC27E3"/>
    <w:rsid w:val="00EC3411"/>
    <w:rsid w:val="00EC3742"/>
    <w:rsid w:val="00EC4341"/>
    <w:rsid w:val="00EC469B"/>
    <w:rsid w:val="00EC4929"/>
    <w:rsid w:val="00EC499A"/>
    <w:rsid w:val="00EC4CE3"/>
    <w:rsid w:val="00EC68B4"/>
    <w:rsid w:val="00EC74E3"/>
    <w:rsid w:val="00EC75C9"/>
    <w:rsid w:val="00ED06B7"/>
    <w:rsid w:val="00ED0CC3"/>
    <w:rsid w:val="00ED1338"/>
    <w:rsid w:val="00ED164A"/>
    <w:rsid w:val="00ED1878"/>
    <w:rsid w:val="00ED1DCD"/>
    <w:rsid w:val="00ED2A5E"/>
    <w:rsid w:val="00ED2DEC"/>
    <w:rsid w:val="00ED3729"/>
    <w:rsid w:val="00ED4D37"/>
    <w:rsid w:val="00ED4F7B"/>
    <w:rsid w:val="00ED540B"/>
    <w:rsid w:val="00ED5E14"/>
    <w:rsid w:val="00ED616E"/>
    <w:rsid w:val="00ED6C93"/>
    <w:rsid w:val="00ED6EFF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7079"/>
    <w:rsid w:val="00EE72F9"/>
    <w:rsid w:val="00EF08F1"/>
    <w:rsid w:val="00EF1D43"/>
    <w:rsid w:val="00EF1FDB"/>
    <w:rsid w:val="00EF25E6"/>
    <w:rsid w:val="00EF2ACA"/>
    <w:rsid w:val="00EF2FDB"/>
    <w:rsid w:val="00EF34F7"/>
    <w:rsid w:val="00EF3802"/>
    <w:rsid w:val="00EF3C2F"/>
    <w:rsid w:val="00EF49A5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5749"/>
    <w:rsid w:val="00F06494"/>
    <w:rsid w:val="00F073DA"/>
    <w:rsid w:val="00F107FB"/>
    <w:rsid w:val="00F10D26"/>
    <w:rsid w:val="00F10F97"/>
    <w:rsid w:val="00F117FE"/>
    <w:rsid w:val="00F12ADC"/>
    <w:rsid w:val="00F1337E"/>
    <w:rsid w:val="00F134E1"/>
    <w:rsid w:val="00F1361F"/>
    <w:rsid w:val="00F13E1D"/>
    <w:rsid w:val="00F14D26"/>
    <w:rsid w:val="00F1508C"/>
    <w:rsid w:val="00F1517A"/>
    <w:rsid w:val="00F16007"/>
    <w:rsid w:val="00F160C1"/>
    <w:rsid w:val="00F1638A"/>
    <w:rsid w:val="00F16554"/>
    <w:rsid w:val="00F165D2"/>
    <w:rsid w:val="00F16766"/>
    <w:rsid w:val="00F230FF"/>
    <w:rsid w:val="00F240E7"/>
    <w:rsid w:val="00F24961"/>
    <w:rsid w:val="00F25CE3"/>
    <w:rsid w:val="00F30FB2"/>
    <w:rsid w:val="00F318F9"/>
    <w:rsid w:val="00F3336A"/>
    <w:rsid w:val="00F33946"/>
    <w:rsid w:val="00F33BF7"/>
    <w:rsid w:val="00F352F2"/>
    <w:rsid w:val="00F364BE"/>
    <w:rsid w:val="00F36ABD"/>
    <w:rsid w:val="00F36DAA"/>
    <w:rsid w:val="00F37076"/>
    <w:rsid w:val="00F37440"/>
    <w:rsid w:val="00F41154"/>
    <w:rsid w:val="00F42119"/>
    <w:rsid w:val="00F42781"/>
    <w:rsid w:val="00F44F3B"/>
    <w:rsid w:val="00F462E9"/>
    <w:rsid w:val="00F4646C"/>
    <w:rsid w:val="00F467F0"/>
    <w:rsid w:val="00F50A37"/>
    <w:rsid w:val="00F51F02"/>
    <w:rsid w:val="00F5275A"/>
    <w:rsid w:val="00F52918"/>
    <w:rsid w:val="00F52AA9"/>
    <w:rsid w:val="00F54D4B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DD4"/>
    <w:rsid w:val="00F62646"/>
    <w:rsid w:val="00F62CB6"/>
    <w:rsid w:val="00F64C89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0E5E"/>
    <w:rsid w:val="00F713F2"/>
    <w:rsid w:val="00F71431"/>
    <w:rsid w:val="00F714C6"/>
    <w:rsid w:val="00F72D01"/>
    <w:rsid w:val="00F72EB9"/>
    <w:rsid w:val="00F72F2F"/>
    <w:rsid w:val="00F73332"/>
    <w:rsid w:val="00F734F7"/>
    <w:rsid w:val="00F74D61"/>
    <w:rsid w:val="00F754DF"/>
    <w:rsid w:val="00F75A21"/>
    <w:rsid w:val="00F76032"/>
    <w:rsid w:val="00F76427"/>
    <w:rsid w:val="00F76F7E"/>
    <w:rsid w:val="00F77379"/>
    <w:rsid w:val="00F7741C"/>
    <w:rsid w:val="00F7747A"/>
    <w:rsid w:val="00F815D5"/>
    <w:rsid w:val="00F81D08"/>
    <w:rsid w:val="00F82786"/>
    <w:rsid w:val="00F82A3C"/>
    <w:rsid w:val="00F82FCB"/>
    <w:rsid w:val="00F83060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C62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400"/>
    <w:rsid w:val="00F94674"/>
    <w:rsid w:val="00F94969"/>
    <w:rsid w:val="00F94FD6"/>
    <w:rsid w:val="00F95480"/>
    <w:rsid w:val="00F95E4C"/>
    <w:rsid w:val="00F96249"/>
    <w:rsid w:val="00F96A89"/>
    <w:rsid w:val="00F973F3"/>
    <w:rsid w:val="00F9752A"/>
    <w:rsid w:val="00F97FC9"/>
    <w:rsid w:val="00FA07E2"/>
    <w:rsid w:val="00FA0AE4"/>
    <w:rsid w:val="00FA0B1E"/>
    <w:rsid w:val="00FA1E73"/>
    <w:rsid w:val="00FA2B60"/>
    <w:rsid w:val="00FA3B22"/>
    <w:rsid w:val="00FA4709"/>
    <w:rsid w:val="00FA48B9"/>
    <w:rsid w:val="00FA4AEC"/>
    <w:rsid w:val="00FA4C52"/>
    <w:rsid w:val="00FA57F4"/>
    <w:rsid w:val="00FA599E"/>
    <w:rsid w:val="00FA599F"/>
    <w:rsid w:val="00FA613F"/>
    <w:rsid w:val="00FA64C2"/>
    <w:rsid w:val="00FA76DE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428"/>
    <w:rsid w:val="00FB5F04"/>
    <w:rsid w:val="00FB5F0A"/>
    <w:rsid w:val="00FB634C"/>
    <w:rsid w:val="00FB6CDF"/>
    <w:rsid w:val="00FB6D47"/>
    <w:rsid w:val="00FB7666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4BB9"/>
    <w:rsid w:val="00FC5251"/>
    <w:rsid w:val="00FC5479"/>
    <w:rsid w:val="00FC5BFA"/>
    <w:rsid w:val="00FC5E2B"/>
    <w:rsid w:val="00FC6216"/>
    <w:rsid w:val="00FC665D"/>
    <w:rsid w:val="00FC6875"/>
    <w:rsid w:val="00FC6B23"/>
    <w:rsid w:val="00FC7438"/>
    <w:rsid w:val="00FC7B22"/>
    <w:rsid w:val="00FC7FE3"/>
    <w:rsid w:val="00FD0870"/>
    <w:rsid w:val="00FD0FA4"/>
    <w:rsid w:val="00FD133B"/>
    <w:rsid w:val="00FD136F"/>
    <w:rsid w:val="00FD1B81"/>
    <w:rsid w:val="00FD22F3"/>
    <w:rsid w:val="00FD2C2E"/>
    <w:rsid w:val="00FD3287"/>
    <w:rsid w:val="00FD3BE7"/>
    <w:rsid w:val="00FD4062"/>
    <w:rsid w:val="00FD4825"/>
    <w:rsid w:val="00FD5BE6"/>
    <w:rsid w:val="00FD6D06"/>
    <w:rsid w:val="00FD737C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766B"/>
    <w:rsid w:val="00FE78B5"/>
    <w:rsid w:val="00FF0558"/>
    <w:rsid w:val="00FF18EA"/>
    <w:rsid w:val="00FF2098"/>
    <w:rsid w:val="00FF2486"/>
    <w:rsid w:val="00FF25A9"/>
    <w:rsid w:val="00FF28ED"/>
    <w:rsid w:val="00FF44F1"/>
    <w:rsid w:val="00FF480E"/>
    <w:rsid w:val="00FF55FC"/>
    <w:rsid w:val="00FF5B61"/>
    <w:rsid w:val="00FF6354"/>
    <w:rsid w:val="00FF651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114CF"/>
  <w15:docId w15:val="{2E761152-E3B8-4970-BB40-65EB5AD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2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3F8-564F-4197-8A0C-3C1D176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Минфин РТ - Гапсаламова Диляра Камилевна</cp:lastModifiedBy>
  <cp:revision>2</cp:revision>
  <cp:lastPrinted>2022-04-21T08:44:00Z</cp:lastPrinted>
  <dcterms:created xsi:type="dcterms:W3CDTF">2022-04-25T08:18:00Z</dcterms:created>
  <dcterms:modified xsi:type="dcterms:W3CDTF">2022-04-25T08:18:00Z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