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18" w:rsidRDefault="00E70918" w:rsidP="00E70918">
      <w:pPr>
        <w:ind w:left="6521" w:right="-28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1755C3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46EA5">
        <w:rPr>
          <w:sz w:val="24"/>
          <w:szCs w:val="24"/>
        </w:rPr>
        <w:t>2</w:t>
      </w:r>
      <w:r w:rsidR="00081BB3">
        <w:rPr>
          <w:sz w:val="24"/>
          <w:szCs w:val="24"/>
        </w:rPr>
        <w:t>1</w:t>
      </w:r>
      <w:r w:rsidRPr="00A858DE">
        <w:rPr>
          <w:sz w:val="24"/>
          <w:szCs w:val="24"/>
        </w:rPr>
        <w:t xml:space="preserve"> год</w:t>
      </w:r>
      <w:r w:rsidR="001755C3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="00F46EA5">
        <w:rPr>
          <w:sz w:val="28"/>
          <w:szCs w:val="28"/>
        </w:rPr>
        <w:t>за 202</w:t>
      </w:r>
      <w:r w:rsidR="00081BB3">
        <w:rPr>
          <w:sz w:val="28"/>
          <w:szCs w:val="28"/>
        </w:rPr>
        <w:t>1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161ECF" w:rsidP="00161ECF">
      <w:pPr>
        <w:ind w:right="-2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0918"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597 026,1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4489C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1 261,2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1 261,2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210 935,5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88 761,0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63 932,1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63 932,1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122 174,5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122 174,5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122 174,5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Прочие мероприятия в области охраны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уникальных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99 185,3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99 185,3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99 185,3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384 353,7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180 806,6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178 806,6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66 654,4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26 328,8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26 328,8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26 325,4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112 152,2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выполнения государственных функций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112 152,2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112 152,2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49 490,2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61 369,4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201 997,1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174 060,7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27 936,4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20 505 829,4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802 099,4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785 130,4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369 217,7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369 217,7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369 217,7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222 850,2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202 208,8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20 641,4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119 794,9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119 794,9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25 922,5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9 188,5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413 230,1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Проведение Всероссийской переписи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55 854,9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55 854,9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96 253,0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3 318,4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19 657 733,8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19 657 733,8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12 637 766,1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1 218 972,4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Увеличение объема сектора малого и среднего предпринимательства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969 913,4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969 913,4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15 739,3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3 174,7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238 682,6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24 687,1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213 005,5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116 234,4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116 234,4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596 076,4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596 076,4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34 273,6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71 720,2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71 720,2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115 418,3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115 418,3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11 291 055,0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11 281 779,5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Особая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5 921 779,5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5 921 779,5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органам местного самоуправления в развитии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межбюджетные трансферты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7 019 967,7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7 019 967,7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7 019 967,7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Организация предоставления дополнительного профессионального образования в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2 640,9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43 355,3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42 527,8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1 409 757,0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4489C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1 345 204,5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1 339 603,3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1 314 003,3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818 081,2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818 081,2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818 081,2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618 458,2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188 297,2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7 400,8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447 406,9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216 113,6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66 410,4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144 273,7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97 094,9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28 989,1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24 489,1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24 489,1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24 489,1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206 804,2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206 804,2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181 568,7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48 515,2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17 280 451,4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4489C">
              <w:rPr>
                <w:color w:val="000000"/>
                <w:sz w:val="24"/>
                <w:szCs w:val="24"/>
              </w:rPr>
              <w:t xml:space="preserve"> 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715 984,0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554 372,4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548 669,6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548 669,6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156 524,1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151 471,2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5 052,9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16 491 561,4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4 281 974,2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4 281 974,2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160 121,5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158 687,7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158 687,7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158 687,7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1 391 624,7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838 430,6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235 839,1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228 047,1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602 591,5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602 591,5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33 819,0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170 421,6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170 421,6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170 421,6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Борьба с онкологическими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317 253,5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317 253,5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317 253,5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42 839,6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42 839,6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2 675 863,6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2 675 863,6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2 672 156,7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2 672 156,7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3 086 968,9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3 086 968,9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2 741 971,3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589 255,9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588 769,1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588 769,1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474 148,1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474 148,1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474 148,1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1 341 205,9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1 341 205,9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1 341 205,9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336 909,8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336 909,8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336 909,8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43 868,5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43 868,5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36 799,8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36 799,8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300 693,2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300 693,2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86 333,6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86 333,6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6 381,0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3 860,8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3 860,8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3 860,8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57 210,9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57 210,9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1 741,7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1 741,7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604 634,5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604 634,5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584 481,8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182 435,4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182 435,4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177 455,4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177 455,4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170 745,8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70 925,8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99 820,0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6 709,6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5 723,2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31 106,3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8 212 340,1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7 709 137,2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1 315 383,8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119 179,2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10 987,5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107 434,0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107 434,0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1 164 849,8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1 164 849,8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1 160 149,8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ВИЧ, вирусных гепатитов В и 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392 224,6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65 946,0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9 879,5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Совершенствование системы оказания медицинской помощи больным </w:t>
            </w:r>
            <w:r w:rsidRPr="00FF3744">
              <w:rPr>
                <w:color w:val="000000"/>
                <w:sz w:val="24"/>
                <w:szCs w:val="24"/>
              </w:rPr>
              <w:lastRenderedPageBreak/>
              <w:t>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301 764,1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мероприятий по оснащению (переоснащению) медицинскими изделиями лабораторий медицинских организаций, осуществляющих этиологическую диагностику новой коронавирусной инфекции (COVID-19) методами амплификации нуклеиновых кислот,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142 453,7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104 975,5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Софинансирование расходов, возникающих при модернизации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R423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147 352,1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09 R423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147 352,1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267 386,8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266 260,9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266 260,9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230 978,5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33 110,8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159 335,4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126 919,2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126 919,2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119 365,2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16 962,3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70 403,1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666 609,5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310 513,4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197 513,4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197 513,4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Разработка профессиональных стандартов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235 796,0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05 R697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235 796,0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05 R697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235 796,0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1 409 796,6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1 409 796,6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10 554,4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10 554,4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1 399 242,2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92 140,0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1 307 102,2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405 297,6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272 122,0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272 122,0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272 122,0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133 175,6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133 175,6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133 175,6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2 125 576,7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1 850 574,8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158 368,6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143 376,0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28 534,7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26 002,7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1 590 125,9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1 508 405,3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1 456,9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67 056,9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44 066,3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9 916,2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13 074,4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273 339,4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273 339,4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273 339,4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П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П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477 607,9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465 778,7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25 380,0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72 617,4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5 404 871,6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4489C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459 356,4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1 637,3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457 719,1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452 302,8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452 302,8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5 416,3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5 416,3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4 940 944,9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4 805 791,9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4 606 376,6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696 683,2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694 683,2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600 376,9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600 376,9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94 306,3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35 444,6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58 861,7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1 836 256,6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сети театров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1 824 256,6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1 413 539,1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1 413 539,1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66 424,2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66 424,2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5 898,0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25 180,7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театров, в том числе за счет средств резервного фонда Правительства Российский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01 R517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315 730,5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309 190,5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18 502,0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18 502,0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232 943,2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232 943,2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26 585,3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26 585,3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R519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21 160,0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01 R519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21 160,0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A1 5454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A1 5454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1 016 512,1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1 016 512,1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68 909,2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755 931,2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755 931,2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191 671,7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191 671,7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89 890,6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76 090,6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43 214,3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43 214,3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14 126,3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14 126,3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79 183,3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79 183,3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70 582,3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70 582,3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8 601,0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8 601,0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3 249,6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18 502,7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кадрового потенциала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537 531,0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534 431,0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66 212,3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66 212,3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467 875,2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99 578,3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178 692,9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182 691,7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49 282,0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49 282,0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49 282,0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32 593,6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32 593,6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13 023,8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57 416,9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57 416,9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57 416,9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56 633,4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61 495,0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61 035,0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61 035,0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10 635,0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58 059,3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53 239,3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53 239,3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53 239,3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50 710,1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50 710,1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77 093,7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77 093,7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74 193,7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74 193,7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71 992,1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16 663,2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2 201,6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3 523,0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301 164,4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99 342,5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201 821,9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3 071 036,6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783 486,8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783 486,8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780 075,1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780 075,1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28 190,8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28 190,8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28 190,8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751 884,3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751 884,3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751 884,3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4489C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3 310,6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2 146 588,1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2 142 016,8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межведомственного информационного взаимодействия в рамках обеспечения комплексной реабилитации и абилитации инвалида, в том числе ребенка-инвалида, а также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1 898 685,5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1 232 865,2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1 171 129,6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1 171 129,6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1 171 129,6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Информационная инфраструктура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36 135,6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обеспечение мероприятий по формированию и функционированию необходимой информационно-технологической и телекоммуникационной инфраструктуры на участках мировых судей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D2 5589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36 135,6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D2 5589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36 135,6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525 775,2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140 045,1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73 794,8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73 399,1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65 539,3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7 852,1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22 670,6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22 670,6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22 670,6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235 568,3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228 580,1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208 848,7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108 536,7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79 615,6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78 626,1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78 626,1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27 671,1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15 003 722,2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111 885,1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63 050,2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48 834,9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13 262 357,0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3 904 590,2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3 904 590,2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3 901 602,0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1 877,7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86 504,9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1 274 266,2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175 737,2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16 472,8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159 044,6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1 059 778,6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1 059 778,6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27 750,4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27 750,4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274 930,3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274 930,3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274 930,3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2 076 337,8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2 052 341,0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49 723,9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1 989 957,3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187 685,1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175 033,8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175 033,8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12 651,3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12 651,3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4 137 702,5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4 137 702,5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4 137 702,5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4 117 576,6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4 065 184,1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4 065 184,1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52 392,5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52 392,5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390 932,5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354 746,3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36 204,4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318 541,9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318 541,9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313 341,9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313 341,9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32 385,2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189 849,1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67 720,7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67 720,7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64 781,0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64 781,0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64 781,0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30 006,2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4 571 562,0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4 039 247,8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247 162,6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247 162,6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153 575,9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148 575,9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85 384,9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85 384,9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8 201,8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7 738,6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2 854 628,0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44 224,7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42 842,8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278 766,5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5 171,9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2 445 459,8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529 943,8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325 687,6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65 356,6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40 351,2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98 548,4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210 168,0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210 168,0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481 588,9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119 444,1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98 569,0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237 082,8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1 223 549,1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1 223 549,1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10 737,9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10 737,9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5 077,5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1 106,1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4 542,4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Кванториум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49 204,1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72 365,8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36 439,0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36 439,0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36 439,0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35 740,8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35 613,9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17 770,1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15 843,8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511 942,1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506 442,0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117 411,0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26 061,0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91 350,0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289 108,4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286 632,8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99 922,6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99 922,6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353 149,3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353 077,3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188 974,1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188 974,1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161 822,7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103 227,2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54 600,6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8 531,6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166 594,6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166 594,6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166 594,6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54 515,0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99 999,6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135 950,7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126 246,0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34 691,5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31 302,2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43 226,8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32 718,3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10 483,5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1 629 480,1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1 629 003,8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1 629 003,8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441 263,3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441 263,3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390 900,4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390 900,4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1 187 740,5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1 187 740,5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342 362,9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342 362,9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186 213,5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186 213,5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630 008,7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630 008,7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23 080,6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23 080,6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16 904 998,0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13 842,1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4489C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16 143 559,2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15 960 387,3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15 358 603,4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5 818 127,3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82 693,8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82 693,8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82 693,8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5 671 710,1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1 517 071,4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по возмещению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615 561,6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615 561,6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2 029 077,1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2 029 077,1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63 723,4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52 423,4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52 423,4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1 913 436,2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1 218 839,7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5669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721 713,9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5669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721 713,9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497 125,8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497 125,8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572 032,3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572 032,3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572 032,3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67 797,7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65 164,9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65 164,9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строительства объектов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54 766,5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2 187 234,4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1 438 681,4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27 915,3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27 915,3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1 380 766,1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1 380 766,1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403 587,0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331 313,5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331 313,5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344 966,0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344 966,0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341 262,3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1 792 612,9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3 062 004,1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176 927,6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176 927,6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146 352,2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30 575,4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59 685,0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59 685,0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59 685,0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1 243 580,8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124 264,7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124 264,7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76 288,1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76 288,1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производителям муки части затрат на закупку продовольственной пшеницы,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66 625,8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66 625,8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реализацию произведенных и реализованных хлеба и хлебобулочных изделий,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части затрат, связанных с производством и реализацией рафинированного бутилированного масла подсолнечного и (или) сахара белого в организации розничной торговли,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R620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221 006,2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04 R620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221 006,2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536 220,3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536 220,3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536 220,3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995 590,4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404 636,8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404 636,8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 в целях обеспечения ввода в эксплуатацию животноводческих комплексов молочного направления (молочных ферм), хранилищ и селекционно-семеноводческих центров в растениеводстве,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R655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557 292,3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6 06 R655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557 292,3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576 755,5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мелиоративных работ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220 340,6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172 340,6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172 340,6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149 999,8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мелиоративного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37 679,3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37 679,3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37 679,3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68 735,8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68 735,8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68 735,8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601 783,9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137 117,2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115 883,5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21 231,6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346 074,8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277 638,5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67 715,2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20 771,0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20 771,0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81 229,1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38 259,8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183 171,9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153 472,7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699 596,7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12 618,2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686 978,5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686 978,5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668 072,0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668 072,0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217 223,6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217 223,6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450 848,4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04 R576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450 848,4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47 252,3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4 994,3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42 258,0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816 164,1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4489C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816 063,5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749 726,9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176 897,7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176 897,7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76 700,9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76 700,9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76 700,9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572 829,2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66 336,6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66 336,6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66 336,6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59 818,2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6 518,1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85 222 494,7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1 297 406,5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942 711,3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942 711,3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942 711,3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935 634,2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845 045,8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90 447,4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7 077,1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352 812,6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76 879,4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2 827,4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2 797,4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273 040,7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7 864,5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7 395,8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41 360,9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41 360,9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23 142,8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23 142,8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228C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24 800,1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2 608,6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66 547,9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42 370,3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28 400 893,4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28 400 893,4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28 400 893,4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7 938 322,2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20 462 571,2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20 462 571,2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18 439 568,3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18 439 568,3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253 409,0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253 409,0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1 769 593,9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1 769 593,9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1 769 593,9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16 043 556,7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158 046,5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73 469,9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64 410,8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15 821 099,4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15 821 099,4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8 482 435,4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2 788 030,8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2 788 030,8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2 788 030,8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5 694 404,6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5 694 404,6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3 846 678,1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3 846 678,1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1 847 726,5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1 847 726,5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315 101,3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7 023 562,7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7 023 562,7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5622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72 432,0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5622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72 432,0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586 591,0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586 591,0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5849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6 364 539,7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5849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6 364 539,7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15 668 388,0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 том числе на реализацию Закона Республики Татарстан 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15 665 453,3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15 448 950,2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128 003,1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128 003,1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128 003,1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123 834,9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123 834,9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86 429,2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</w:t>
            </w:r>
            <w:r w:rsidR="00C228C7">
              <w:rPr>
                <w:color w:val="000000"/>
                <w:sz w:val="24"/>
                <w:szCs w:val="24"/>
              </w:rPr>
              <w:t xml:space="preserve">    </w:t>
            </w:r>
            <w:r w:rsidRPr="00FF3744">
              <w:rPr>
                <w:color w:val="000000"/>
                <w:sz w:val="24"/>
                <w:szCs w:val="24"/>
              </w:rPr>
              <w:t xml:space="preserve">статьи 16 Федерального закона </w:t>
            </w:r>
            <w:r w:rsidR="00C228C7"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</w:t>
            </w:r>
            <w:r w:rsidR="00C228C7">
              <w:rPr>
                <w:color w:val="000000"/>
                <w:sz w:val="24"/>
                <w:szCs w:val="24"/>
              </w:rPr>
              <w:t xml:space="preserve"> </w:t>
            </w:r>
            <w:r w:rsidRPr="00FF3744">
              <w:rPr>
                <w:color w:val="000000"/>
                <w:sz w:val="24"/>
                <w:szCs w:val="24"/>
              </w:rPr>
              <w:t xml:space="preserve">2021 года № 1029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C228C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23 624 017,8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1 620 170,4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Дотация на премирование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21 873 847,4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13 718 727,2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13 718 727,2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1 489 796,1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1 489 796,1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12 032 261,6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12 032 261,6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196 669,5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196 669,5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8 155 120,2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461 777,8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461 777,8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65 718,0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65 718,0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506 782,7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506 782,7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1 200 404,8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1 200 404,8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490 630,4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490 630,4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5 429 806,5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5 429 806,5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59 189 534,4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228C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12 368,6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8 886,4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3 343,5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282 156,2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282 156,2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249 246,2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247 746,2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32 910,0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32 910,0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32 910,0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58 048 975,8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1 469 272,7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1 015 205,6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21 498,6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21 498,6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21 498,6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13 295,1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8 203,5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546 622,8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1 722,8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104 886,8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90 985,5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13 901,3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454 067,1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1 420,1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1 420,1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451 915,5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451 915,5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53 420 485,1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52 562 781,1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52 562 781,1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40 330 048,5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755 297,7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100 315,1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26 311,8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25 797,3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602 873,5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33 545 826,3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10 606 418,9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5 603 668,6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17 335 738,8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Строительство подъездной автомобильной дороги к предприятию общество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Умные машины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г. Нижнекамске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23 950,2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Строительство подъездной автомобильной дороги к предприятию общество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Умные машины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г. Нижнекамске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23 950,2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23 950,2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иных межбюджетных трансфертов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3 116 828,6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3 116 828,6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иных межбюджетных трансфертов, предоставляемых из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2 888 145,7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01 5390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1 888 145,7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Региональная и местная 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12 232 732,6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9 112 000,0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2 020 858,5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7 091 141,5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3 120 732,6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2 616 771,1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503 961,5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600 000,0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туристической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7B55EC" w:rsidRPr="00FF3744" w:rsidTr="007B55EC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B55EC" w:rsidRPr="00FF3744" w:rsidRDefault="007B55EC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B55EC" w:rsidRPr="007B55EC" w:rsidRDefault="007B55EC" w:rsidP="007B55E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7B55EC">
              <w:rPr>
                <w:color w:val="000000"/>
                <w:sz w:val="24"/>
                <w:szCs w:val="24"/>
              </w:rPr>
              <w:t>257 704,0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3 159 218,0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2 627 804,0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73 812,3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9 869,7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2 531 600,4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12 395,6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149 018,4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142 550,0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142 550,0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6 468,4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845 275,2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843 796,5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68 200 849,7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3 973 832,8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50 843,7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50 843,7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22 181,9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22 181,9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22 181,9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3 922 989,1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3 919 338,9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2 776 939,0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534 740,3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255 102,6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1 972 767,8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228C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1 142 285,8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1 133 936,3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9 322 537,5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31 668,4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276 555,8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276 555,8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226 890,3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847 111,5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847 111,5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847 111,5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812 386,4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307 241,0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307 241,0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144 466,5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144 466,5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298 088,0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296 463,2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62 590,9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34 725,1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Строительство метрополитена </w:t>
            </w:r>
            <w:r w:rsidR="00C228C7">
              <w:rPr>
                <w:color w:val="000000"/>
                <w:sz w:val="24"/>
                <w:szCs w:val="24"/>
              </w:rPr>
              <w:t xml:space="preserve">                </w:t>
            </w:r>
            <w:r w:rsidRPr="00FF3744">
              <w:rPr>
                <w:color w:val="000000"/>
                <w:sz w:val="24"/>
                <w:szCs w:val="24"/>
              </w:rPr>
              <w:t>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522 531,3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373 218,5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373 218,5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7 629,8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7 629,8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365 588,7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365 588,7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365 588,7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149 312,8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149 312,8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5 400,3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140 761,3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974 886,8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203 949,5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183 691,6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20 237,7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49 662,2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230 780,5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230 780,5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230 780,5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65 978,6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164 801,9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487 680,5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3 403,4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482 994,5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402 612,2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65 547,1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10 648,1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4 146,1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10 265 324,2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2 502 718,2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2 076 567,7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665 984,2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665 984,2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C228C7">
              <w:rPr>
                <w:color w:val="000000"/>
                <w:sz w:val="24"/>
                <w:szCs w:val="24"/>
              </w:rPr>
              <w:t>–</w:t>
            </w:r>
            <w:r w:rsidRPr="00FF3744">
              <w:rPr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665 984,2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C228C7">
              <w:rPr>
                <w:color w:val="000000"/>
                <w:sz w:val="24"/>
                <w:szCs w:val="24"/>
              </w:rPr>
              <w:t>–</w:t>
            </w:r>
            <w:r w:rsidRPr="00FF3744">
              <w:rPr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475 576,6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475 576,6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C228C7">
              <w:rPr>
                <w:color w:val="000000"/>
                <w:sz w:val="24"/>
                <w:szCs w:val="24"/>
              </w:rPr>
              <w:t>–</w:t>
            </w:r>
            <w:r w:rsidRPr="00FF3744">
              <w:rPr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190 407,6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190 407,6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667 478,2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426 150,5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D17B6B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в публично-правовую компанию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Фонд защиты прав </w:t>
            </w:r>
            <w:r w:rsidR="00D17B6B">
              <w:rPr>
                <w:color w:val="000000"/>
                <w:sz w:val="24"/>
                <w:szCs w:val="24"/>
              </w:rPr>
              <w:t xml:space="preserve">          </w:t>
            </w:r>
            <w:r w:rsidRPr="00FF3744">
              <w:rPr>
                <w:color w:val="000000"/>
                <w:sz w:val="24"/>
                <w:szCs w:val="24"/>
              </w:rPr>
              <w:t>граждан</w:t>
            </w:r>
            <w:r w:rsidR="00C228C7">
              <w:rPr>
                <w:color w:val="000000"/>
                <w:sz w:val="24"/>
                <w:szCs w:val="24"/>
              </w:rPr>
              <w:t xml:space="preserve"> – </w:t>
            </w:r>
            <w:r w:rsidRPr="00FF3744">
              <w:rPr>
                <w:color w:val="000000"/>
                <w:sz w:val="24"/>
                <w:szCs w:val="24"/>
              </w:rPr>
              <w:t>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421 346,5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421 346,5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проведение капитального ремонта общего имущества в многоквартирных домах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2 408 891,3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1 950 594,9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85 397,0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1 799 881,8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8 325,5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8 325,5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8 325,5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1 644 665,8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134 113,5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997 819,3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512 733,0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146 890,5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96 465,2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96 465,2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65 316,1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65 316,1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65 316,1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41 866,4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23 449,7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319 803,1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127 776,9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192 026,2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187 825,3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77 476,2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77 476,2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110 349,1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109 426,7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138 493,3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системы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105 824,6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проекта модернизации системы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29 559,4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29 559,4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29 559,4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3 109,3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3 109,3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5 018 570,2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733 773,2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502 100,6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502 100,6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246 412,8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255 676,8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224 952,7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2 942 606,4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874 392,7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69 763,3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804 629,4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2 068 213,7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</w:t>
            </w:r>
            <w:r w:rsidR="00BE51FF">
              <w:rPr>
                <w:color w:val="000000"/>
                <w:sz w:val="24"/>
                <w:szCs w:val="24"/>
              </w:rPr>
              <w:t>–</w:t>
            </w:r>
            <w:r w:rsidRPr="00FF3744">
              <w:rPr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488 300,0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1 579 913,7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1 579 913,7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1 332 813,6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1 332 651,7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1 332 651,7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осуществление мероприятий, связанных с реализацией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Увековечение памяти погибших при защите Отечества на 2019 – 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335 144,5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Чистая вода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165 812,7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30 429,4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Фонд Республики Татарстан по защите прав граждан – 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30 429,4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30 429,4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3 023 929,2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1 911 326,9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1 911 326,9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1 911 326,9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Оздоровление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1 908 695,7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1 908 695,7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1 908 695,7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1 112 602,3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1 112 602,3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1 112 602,3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13 595,0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442 760,4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442 760,4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442 760,4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Оздоровление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20 606 848,2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5 225 411,3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4 381 508,9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4 381 508,9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2 719 401,5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1 057 571,8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1 347 983,9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313 845,8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1 662 107,4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1 662 107,4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1 662 107,4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836 814,8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836 814,8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15 217,9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15 217,9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7 087,6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10 361 149,4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9 882 291,0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9 882 291,0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7 612 637,0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1 086 400,6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2 376 353,4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4 149 883,0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2 267 014,5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1 550 246,9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716 767,6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716 767,6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80 081,8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398 776,6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398 776,6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398 776,6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293 552,3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293 552,3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105 224,3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56 071,3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49 153,0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775 943,1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701 275,5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20 473,5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680 614,7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54 917,6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1 054 231,7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79 435,2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959 777,5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296 551,1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2 889 221,6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2 887 760,7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2 887 760,7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2 887 760,7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655 925,4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379 404,6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1 852 430,7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5 966 946,9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5 966 946,9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5 868 293,7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358 284,2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358 284,2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центров культурного развития в городах с числом жителей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287 930,4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287 930,4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70 353,8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70 353,8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70 353,8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5 510 009,5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4 612 741,5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275 304,6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77 829,7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4 259 607,2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897 268,0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897 268,0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89 553,2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89 553,2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89 553,2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26 656,5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26 656,5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62 896,7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48 683,4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14 213,3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10 957 962,6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9 389 306,1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9 383 254,9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9 383 254,9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8 301 862,2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1 812 957,1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868 884,0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5 620 021,1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1 081 392,7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новое строительство или реконструкцию детских больниц (корпусов)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1 081 392,7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1 081 392,7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35 329,5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1 533 327,0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1 533 327,0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77 641,3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77 641,3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64 387,1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13 254,2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1 455 685,7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П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1 455 685,7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П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542 868,1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 П 00 R365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912 817,6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937 157,4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201 488,0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99 401,1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102 086,9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735 343,8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219 730,0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515 613,8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515 613,8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515 613,8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3 145 604,4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2 768 159,0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229 140,3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229 140,3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229 140,3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50 341,1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комплексного развития сельских территорий ведомственного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178 799,2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178 799,2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2 539 018,7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2 539 018,7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2 539 018,7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527 533,5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1 654 590,4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356 894,8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377 445,4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377 445,4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377 445,4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37 773,8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27 382,6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10 391,2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339 671,6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320 042,0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320 042,0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19 629,6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134 356,9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7B6B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133 752,3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115 065,2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104 009,8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18 644,2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15 469,1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3 175,1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31 063 469,2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36 345,2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36 345,2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35 411,5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7B6B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35 173,4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7 223,1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27 942,5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725 815,8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721 455,8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719 495,8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63 844,0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63 844,0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609 572,7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121 993,4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79 228,9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42 764,5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487 579,3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383 484,7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97 404,9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26 528,4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17 244,5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4 770,2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30 292 343,9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897 614,1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844 044,3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842 753,6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</w:t>
            </w:r>
            <w:r w:rsidR="00BE51FF">
              <w:rPr>
                <w:color w:val="000000"/>
                <w:sz w:val="24"/>
                <w:szCs w:val="24"/>
              </w:rPr>
              <w:t xml:space="preserve">        </w:t>
            </w:r>
            <w:r w:rsidRPr="00FF3744">
              <w:rPr>
                <w:color w:val="000000"/>
                <w:sz w:val="24"/>
                <w:szCs w:val="24"/>
              </w:rPr>
              <w:t xml:space="preserve">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836 513,0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6 240,6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53 569,8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4 582 952,6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4 582 952,6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4 557 621,0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4 163 986,5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1 043 953,8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147 200,2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46 486,0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847 714,9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2 552,7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3 112 339,6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656 843,9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113 087,1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2 336 120,5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6 288,1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Финансовое обеспечение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Федерации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5 787,8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46 852,6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17 121,1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1 368,0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15 753,1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29 731,5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11 156,7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18 574,8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219 294,0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219 294,0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194 566,9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24 727,1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127 412,7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43 762,3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12 256,8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31 505,5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83 650,4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62 643,9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21 626,7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3 704,9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11 830 163,1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10 417 371,8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3 497 158,1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3 497 158,1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31 319,9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27 852,8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50 001,5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616 952,4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616 854,3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165 780,9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165 780,9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статьей 8.2 Закона Республики Татарстан от 8 декабря 2004 года </w:t>
            </w:r>
            <w:r w:rsidR="00D17B6B">
              <w:rPr>
                <w:color w:val="000000"/>
                <w:sz w:val="24"/>
                <w:szCs w:val="24"/>
              </w:rPr>
              <w:t xml:space="preserve">         </w:t>
            </w:r>
            <w:r w:rsidRPr="00FF3744">
              <w:rPr>
                <w:color w:val="000000"/>
                <w:sz w:val="24"/>
                <w:szCs w:val="24"/>
              </w:rPr>
              <w:t xml:space="preserve">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48 119,8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48 119,8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23 994,1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99 803,0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99 803,0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56 234,1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56 228,7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83 564,1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83 564,1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170 259,8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170 192,0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2 148 127,2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2 132 807,2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8 406,4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2 124 400,8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4 889 118,0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4 885 931,3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2 888 185,7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10 183,1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2 878 002,6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11 014,4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10 847,1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28 745,0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1 896 125,4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1 891 092,1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32 190,7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32 143,0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29 670,1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29 501,5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3 145,7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1 397 188,8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1 397 188,8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1 397 188,8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1 396 132,5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633 906,9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1 412 791,3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1 412 791,3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1 412 692,4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1 412 692,4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1 411 602,1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12 526 147,5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12 526 147,5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4 966,0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12 521 175,9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8 080 847,4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280 897,3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280 753,1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1 190 874,3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1 190 302,9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7 499,0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7 172,8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7 172,8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1 417 870,8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1 314 160,1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1 314 022,6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103 710,7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103 701,3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4 427 210,1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4 427 210,1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756 495,9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756 495,9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4 440 328,5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133 412,7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133 412,7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909 860,4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909 633,3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3 397 055,4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3 397 055,4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455 466,6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73 222,7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37 967,0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37 967,0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11 112,0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1 267,4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17 531,3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8 671,8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8 859,5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6 968,8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6 968,8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6 968,8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35 255,7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9 793,1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9 793,1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9 076,3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25 462,6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2 686,9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40 297,1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327 457,7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325 579,9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302 193,1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23 386,8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1 877,8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294 802,6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294 116,9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294 116,9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289 064,3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289 064,3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33 154,8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28 611,1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4 543,7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255 331,9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101 528,4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1 099,0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150 423,9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2 280,6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5 052,6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3 274 024,1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3 631,5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219 289,1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7 316,9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184 625,3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179 716,5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179 716,5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179 716,5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179 169,7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179 169,7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16 481,7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16 481,7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10 865,2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9 913,6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1 058,0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3 049 877,3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1 161 762,5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64 912,8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915 657,4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915 657,4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912 209,2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53 183,8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40 773,8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1 369,5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71 046,5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41 062,9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29 983,6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786 440,2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623 529,5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162 910,7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3 448,2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181 192,3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50 122,5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50 122,5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131 069,8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131 069,8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308 320,1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14 427,6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293 892,5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293 892,5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275 536,9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275 536,9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12 712,0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206 446,0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18 355,6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11 535,0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6 820,6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6 820,6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1 517 278,9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1 517 278,9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1 517 278,9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1 474 634,0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1 474 634,0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39 106,5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652 684,3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93 896,2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688 947,0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42 644,9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42 644,9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42 644,9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62 515,8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62 224,3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54 623,7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7 592,1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3 059 865,7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520 820,0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520 820,0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195 328,1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157 892,0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122 686,6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107 766,8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14 910,7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34 391,9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15 847,3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3 577,0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14 967,6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37 436,1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325 491,9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324 616,2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5 139,2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319 034,3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1 640 834,6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1 640 834,6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643 592,6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529 570,4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Татагролизинг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Взнос в уставный капитал открытого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Городская клиническая больница № 12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г. Казани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капитального строительства инженерных сетей и развития энергосберегающих технологий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51 841,0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51 841,0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Особая экономическая зона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Иннополис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16 0 01 6719 0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35 128,1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32 059,2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114 022,2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114 022,2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114 022,2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997 242,0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997 242,0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997 242,0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2 366,4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895 844,7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895 090,5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776 823,1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776 823,1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118 267,4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118 267,4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650 890,3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650 365,5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495 232,5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495 232,5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495 138,4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459 060,9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155 133,0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155 067,9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41 067,9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25 197,9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113 767,3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113 767,3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1 024 778,3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1 024 678,3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326 056,1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326 056,1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326 056,1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307 069,0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18 987,1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95 429,5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95 134,5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95 134,5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95 134,5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603 192,7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603 192,7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1 255,3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44 582,6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44 582,6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19 170,4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538 012,5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538 012,5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27 419,4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27 419,4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27 419,4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27 083,1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24 868,7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3 748,7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2 196,8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118 833,0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118 833,0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116 995,7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104 413,0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12 407,4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135 719,7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135 329,3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96 172,6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39 098,3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181 001,5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180 783,7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73 925,4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72 998,8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68 580,1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68 580,1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63 264,9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926,6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106 858,3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106 858,3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106 795,5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106 795,5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435 294,5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435 294,5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318 614,5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318 614,5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318 614,5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256 498,8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256 498,8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256 498,8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57 115,7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57 115,7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57 115,7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8 390,0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3 080,0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108 290,0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29 100,0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27 790,0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706 194,1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606 517,3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508 244,6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508 244,6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6 973,9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501 270,7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501 270,7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444 746,7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308 287,2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136 446,5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53 895,9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53 895,9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98 272,7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74 615,7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12 381,5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7 946,8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4 365,6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53 442,5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33 889,1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19 551,2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8 791,7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3 849,5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4 942,2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20 103,9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8F0818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19 630,6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6 088,7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11 518,5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97 714,2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96 728,9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90 673,0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6 047,6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1 503,0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1 285,9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392 168,9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391 542,5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387 716,6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387 716,6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369 500,8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281 915,9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87 554,7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18 215,8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18 215,8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3 481,5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2 803,8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487,9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67 239,7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53 011,2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52 991,8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52 991,8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52 991,8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51 978,2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1 013,6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14 228,5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2 521 396,0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73 851,7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73 851,7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55 258,6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47 548,9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7 709,7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18 476,6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17 897,2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17 897,2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545,9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2 387 952,0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2 384 286,7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16 361,3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1 985,8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3 675,5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101 596,9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4 467,0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3 541,4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2 208 511,9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1 240 053,4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1 240 053,4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516 743,4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516 743,4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723 310,0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879 306,1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871 639,4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522 071,6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1 618,7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91 671,4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6 551,0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16 516,6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405 713,9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349 567,8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13 011,7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336 556,1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7 666,7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44 805,2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427,9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44 377,3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Дети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11 132,7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2 260,6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8 872,1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9 645,5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19 077,4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43 325,3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3 665,3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3 588,1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Предоставление молодым семьям  социальных выплат на приобретение жилья эконом-класса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59 592,3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51 175,4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46 161,4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46 161,4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22 497,5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3 655,7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2 595,3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1 060,4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23 663,9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23 663,9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19 363,6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4 300,2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179 225,8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5 250,7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5 185,6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4 362,2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172 748,7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172 748,7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167 848,7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166 875,7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143 560,6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23 167,1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1 226,4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11 253,8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10 508,4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9 610,1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738,2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1 271 067,3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16 674,1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16 638,2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16 638,2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1 168 153,6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1 168 153,6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1 168 153,6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285 004,3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180 689,4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16 997,0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7 137,5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9 859,5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66 753,5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66 753,5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96 938,9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96 938,9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104 314,9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104 314,9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104 314,9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411 801,3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411 801,3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5 873,5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1 997,9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3 875,6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176 000,0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229 927,8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197 138,6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25 737,4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7 051,8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166 019,8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69 875,3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8 946,5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60 928,8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96 144,5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87 933,5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87 933,5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8 079,7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305 328,2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305 328,2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304 578,2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266 492,6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38 085,6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84 942,9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84 630,4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 4 01 5634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1 296,7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1 404 336,9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266 020,2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266 020,2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143 343,7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34 638,7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34 638,7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25 537,7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25 537,7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9 101,0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108 705,0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37 050,0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71 655,0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– участников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F3744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71 655,0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71 655,0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31 740,0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Энергоресурсоэффективность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7 550,1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83 386,4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25 458,4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25 458,4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9A6537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57 800,3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43 399,6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14 300,7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1 038 963,9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1 038 963,9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457 148,3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457 148,3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457 148,3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139 834,7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126 565,2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13 191,8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315 548,9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178 694,2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123 218,0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13 630,3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развитию рынка газомоторного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переоборудования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138 900,0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развитию рынка газомоторного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Поддержка мероприятий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360 000,0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82 915,6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63 893,8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19 021,8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19 021,8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99 038,1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211 933,2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193 157,5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193 157,5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193 157,5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187 785,1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7 341,0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180 444,1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5 362,5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18 336,2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17 593,0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14 950,2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2 639,1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439,5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91 781,5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24 257,3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24 212,4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24 155,4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57,0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67 524,2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67 000,9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67 000,9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66 835,8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52 295,3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14 325,6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164 611,0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13 088,8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11 121,9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11 006,0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1 966,9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1 942,3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1 942,3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151 522,2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41 636,3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39 778,8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3 212,7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106 673,2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24 300,2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74 654,7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7 718,3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99 042,6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99 025,9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30 378,1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30 378,1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26 143,3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4 234,8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68 647,8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68 647,8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68 083,1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1 729 421,3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1 729 228,7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1 023 979,2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6 151,0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4 182,5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4 182,5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4 182,5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4 027,5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1 708,5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999 730,7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999 730,7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999 730,7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630 457,6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630 057,6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369 273,1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7 784,7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7 644,7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2 349,0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1 940,0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674 234,1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1 340,0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662 883,0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662 883,0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662 883,0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325 602,2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324 632,2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173 502,6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173 502,6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91 009,9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53 629,2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53 629,2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19 139,1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9 585,1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9 240,3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6 760,3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2 480,0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31 015,4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25 335,8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5 671,6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114 822,9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10 304,8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9 477,3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9 265,5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211,8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28 385,3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28 134,7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28 014,7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25 101,2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2 713,5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75 894,0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59 374,8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59 374,8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40 531,7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40 531,7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40 531,7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28 481,3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11 881,4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169,0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18 843,1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14 328,2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102,6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4 412,3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16 519,2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238,8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50 478,4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50 478,4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50 478,4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40 075,3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40 075,3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40 075,3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38 410,4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30 154,6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8 255,8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1 664,9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10 403,1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10 384,3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218 133,3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D12D50">
              <w:rPr>
                <w:color w:val="000000"/>
                <w:sz w:val="24"/>
                <w:szCs w:val="24"/>
              </w:rPr>
              <w:t xml:space="preserve">           </w:t>
            </w:r>
            <w:r w:rsidRPr="00FF3744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89,6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198 096,3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198 096,3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198 096,3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161 980,0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150 282,8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11 613,4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83,8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705,7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35 410,6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25 793,2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9 496,2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19 541,1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F3744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50B96" w:rsidRPr="00FF3744" w:rsidTr="00650B96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50B96" w:rsidRPr="00FF3744" w:rsidRDefault="00650B96" w:rsidP="00B4489C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0B96" w:rsidRPr="00FF3744" w:rsidRDefault="00650B96" w:rsidP="00B4489C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FF3744">
              <w:rPr>
                <w:color w:val="000000"/>
                <w:sz w:val="24"/>
                <w:szCs w:val="24"/>
              </w:rPr>
              <w:t>343 592 641,0</w:t>
            </w:r>
          </w:p>
        </w:tc>
      </w:tr>
    </w:tbl>
    <w:p w:rsidR="001755C3" w:rsidRDefault="001755C3"/>
    <w:p w:rsidR="001755C3" w:rsidRDefault="001755C3"/>
    <w:p w:rsidR="00575C57" w:rsidRDefault="00575C57"/>
    <w:p w:rsidR="001755C3" w:rsidRDefault="001755C3"/>
    <w:p w:rsidR="001755C3" w:rsidRDefault="001755C3"/>
    <w:p w:rsidR="001755C3" w:rsidRDefault="001755C3"/>
    <w:p w:rsidR="000B7CEC" w:rsidRDefault="000B7CEC" w:rsidP="00E70918"/>
    <w:sectPr w:rsidR="000B7CEC" w:rsidSect="004A06E9">
      <w:headerReference w:type="default" r:id="rId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C21" w:rsidRDefault="00DB3C21" w:rsidP="004A06E9">
      <w:r>
        <w:separator/>
      </w:r>
    </w:p>
  </w:endnote>
  <w:endnote w:type="continuationSeparator" w:id="0">
    <w:p w:rsidR="00DB3C21" w:rsidRDefault="00DB3C21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C21" w:rsidRDefault="00DB3C21" w:rsidP="004A06E9">
      <w:r>
        <w:separator/>
      </w:r>
    </w:p>
  </w:footnote>
  <w:footnote w:type="continuationSeparator" w:id="0">
    <w:p w:rsidR="00DB3C21" w:rsidRDefault="00DB3C21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4489C" w:rsidRPr="004A06E9" w:rsidRDefault="00B4489C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AF7D1A">
          <w:rPr>
            <w:noProof/>
            <w:sz w:val="24"/>
            <w:szCs w:val="24"/>
          </w:rPr>
          <w:t>32</w:t>
        </w:r>
        <w:r w:rsidRPr="004A06E9">
          <w:rPr>
            <w:sz w:val="24"/>
            <w:szCs w:val="24"/>
          </w:rPr>
          <w:fldChar w:fldCharType="end"/>
        </w:r>
      </w:p>
    </w:sdtContent>
  </w:sdt>
  <w:p w:rsidR="00B4489C" w:rsidRDefault="00B448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18"/>
    <w:rsid w:val="00081BB3"/>
    <w:rsid w:val="000B7CEC"/>
    <w:rsid w:val="000E6D34"/>
    <w:rsid w:val="00161ECF"/>
    <w:rsid w:val="001755C3"/>
    <w:rsid w:val="001C6765"/>
    <w:rsid w:val="002622AB"/>
    <w:rsid w:val="002D6FB9"/>
    <w:rsid w:val="00361617"/>
    <w:rsid w:val="003E50C0"/>
    <w:rsid w:val="0047151D"/>
    <w:rsid w:val="004A06E9"/>
    <w:rsid w:val="004E7614"/>
    <w:rsid w:val="0055389A"/>
    <w:rsid w:val="00575C57"/>
    <w:rsid w:val="005C4E39"/>
    <w:rsid w:val="005D0E64"/>
    <w:rsid w:val="00650B96"/>
    <w:rsid w:val="0074641D"/>
    <w:rsid w:val="007B55EC"/>
    <w:rsid w:val="008F0818"/>
    <w:rsid w:val="00916920"/>
    <w:rsid w:val="009271A1"/>
    <w:rsid w:val="009A6537"/>
    <w:rsid w:val="00A510EC"/>
    <w:rsid w:val="00AF7D1A"/>
    <w:rsid w:val="00B24874"/>
    <w:rsid w:val="00B4489C"/>
    <w:rsid w:val="00BE51FF"/>
    <w:rsid w:val="00C131B8"/>
    <w:rsid w:val="00C228C7"/>
    <w:rsid w:val="00D12D50"/>
    <w:rsid w:val="00D17B6B"/>
    <w:rsid w:val="00D30D77"/>
    <w:rsid w:val="00DA74C9"/>
    <w:rsid w:val="00DB3C21"/>
    <w:rsid w:val="00DF38C4"/>
    <w:rsid w:val="00E70918"/>
    <w:rsid w:val="00ED4DC3"/>
    <w:rsid w:val="00F46EA5"/>
    <w:rsid w:val="00F565D2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5A0CC-CA46-45A8-A2D9-B84FD302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  <w:style w:type="paragraph" w:customStyle="1" w:styleId="xl74">
    <w:name w:val="xl74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50B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50B9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650B9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650B96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650B9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650B9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650B9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650B96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650B9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650B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650B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50B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50B9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650B9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650B96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650B9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650B9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650B96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650B9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650B96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650B96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650B9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650B96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650B96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650B9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650B96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650B96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650B96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650B96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650B96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650B96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650B96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650B96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50B96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650B9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650B96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650B96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650B96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650B96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650B96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650B96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650B96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50B96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650B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50B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650B96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650B96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650B96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650B96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650B96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650B96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650B96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650B9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650B96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650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650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650B96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0B9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650B96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650B96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650B96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650B96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650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0B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0B96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650B96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650B96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50B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B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72601</Words>
  <Characters>413831</Characters>
  <Application>Microsoft Office Word</Application>
  <DocSecurity>0</DocSecurity>
  <Lines>3448</Lines>
  <Paragraphs>970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</cp:revision>
  <cp:lastPrinted>2022-06-03T13:08:00Z</cp:lastPrinted>
  <dcterms:created xsi:type="dcterms:W3CDTF">2022-06-22T13:08:00Z</dcterms:created>
  <dcterms:modified xsi:type="dcterms:W3CDTF">2022-06-22T13:08:00Z</dcterms:modified>
</cp:coreProperties>
</file>