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FBC" w:rsidRDefault="00BB1FBC" w:rsidP="00D905FF">
      <w:pPr>
        <w:pStyle w:val="ConsPlusTitle"/>
        <w:jc w:val="right"/>
        <w:outlineLvl w:val="0"/>
        <w:rPr>
          <w:rFonts w:ascii="Times New Roman" w:hAnsi="Times New Roman" w:cs="Times New Roman"/>
          <w:b w:val="0"/>
          <w:sz w:val="28"/>
          <w:szCs w:val="28"/>
        </w:rPr>
      </w:pPr>
    </w:p>
    <w:tbl>
      <w:tblPr>
        <w:tblW w:w="9711" w:type="dxa"/>
        <w:tblInd w:w="142" w:type="dxa"/>
        <w:tblLayout w:type="fixed"/>
        <w:tblCellMar>
          <w:left w:w="70" w:type="dxa"/>
          <w:right w:w="70" w:type="dxa"/>
        </w:tblCellMar>
        <w:tblLook w:val="0000" w:firstRow="0" w:lastRow="0" w:firstColumn="0" w:lastColumn="0" w:noHBand="0" w:noVBand="0"/>
      </w:tblPr>
      <w:tblGrid>
        <w:gridCol w:w="4253"/>
        <w:gridCol w:w="1418"/>
        <w:gridCol w:w="4040"/>
      </w:tblGrid>
      <w:tr w:rsidR="00BB1FBC" w:rsidTr="007921A0">
        <w:trPr>
          <w:trHeight w:hRule="exact" w:val="1531"/>
        </w:trPr>
        <w:tc>
          <w:tcPr>
            <w:tcW w:w="4253" w:type="dxa"/>
            <w:vAlign w:val="center"/>
          </w:tcPr>
          <w:p w:rsidR="00BB1FBC" w:rsidRPr="0014341F" w:rsidRDefault="00BB1FBC" w:rsidP="007838C8">
            <w:pPr>
              <w:pStyle w:val="1"/>
              <w:spacing w:before="120"/>
              <w:ind w:left="-68"/>
              <w:rPr>
                <w:rFonts w:ascii="Times New Roman" w:hAnsi="Times New Roman"/>
                <w:b w:val="0"/>
                <w:spacing w:val="-10"/>
                <w:sz w:val="28"/>
                <w:szCs w:val="28"/>
              </w:rPr>
            </w:pPr>
            <w:proofErr w:type="gramStart"/>
            <w:r w:rsidRPr="0014341F">
              <w:rPr>
                <w:rFonts w:ascii="Times New Roman" w:hAnsi="Times New Roman"/>
                <w:b w:val="0"/>
                <w:spacing w:val="-10"/>
                <w:sz w:val="28"/>
                <w:szCs w:val="28"/>
              </w:rPr>
              <w:t xml:space="preserve">МИНИСТЕРСТВО </w:t>
            </w:r>
            <w:r>
              <w:rPr>
                <w:rFonts w:ascii="Times New Roman" w:hAnsi="Times New Roman"/>
                <w:b w:val="0"/>
                <w:spacing w:val="-10"/>
                <w:sz w:val="28"/>
                <w:szCs w:val="28"/>
              </w:rPr>
              <w:t xml:space="preserve"> </w:t>
            </w:r>
            <w:r w:rsidRPr="0014341F">
              <w:rPr>
                <w:rFonts w:ascii="Times New Roman" w:hAnsi="Times New Roman"/>
                <w:b w:val="0"/>
                <w:spacing w:val="-10"/>
                <w:sz w:val="28"/>
                <w:szCs w:val="28"/>
              </w:rPr>
              <w:t>ФИНАНСОВ</w:t>
            </w:r>
            <w:proofErr w:type="gramEnd"/>
          </w:p>
          <w:p w:rsidR="00BB1FBC" w:rsidRPr="0014341F" w:rsidRDefault="00BB1FBC" w:rsidP="007838C8">
            <w:pPr>
              <w:pStyle w:val="1"/>
              <w:ind w:left="-70"/>
              <w:rPr>
                <w:rFonts w:ascii="Times New Roman" w:hAnsi="Times New Roman"/>
                <w:b w:val="0"/>
                <w:spacing w:val="-10"/>
                <w:sz w:val="28"/>
                <w:szCs w:val="28"/>
              </w:rPr>
            </w:pPr>
            <w:proofErr w:type="gramStart"/>
            <w:r w:rsidRPr="0014341F">
              <w:rPr>
                <w:rFonts w:ascii="Times New Roman" w:hAnsi="Times New Roman"/>
                <w:b w:val="0"/>
                <w:spacing w:val="-10"/>
                <w:sz w:val="28"/>
                <w:szCs w:val="28"/>
              </w:rPr>
              <w:t>РЕСПУБЛИКИ  ТАТАРСТАН</w:t>
            </w:r>
            <w:proofErr w:type="gramEnd"/>
          </w:p>
          <w:p w:rsidR="00BB1FBC" w:rsidRPr="0014341F" w:rsidRDefault="00BB1FBC" w:rsidP="007838C8">
            <w:pPr>
              <w:pStyle w:val="1"/>
              <w:spacing w:line="400" w:lineRule="exact"/>
              <w:ind w:left="-68"/>
              <w:rPr>
                <w:rFonts w:ascii="Times New Roman" w:hAnsi="Times New Roman"/>
                <w:b w:val="0"/>
                <w:sz w:val="20"/>
              </w:rPr>
            </w:pPr>
            <w:r w:rsidRPr="00E20E4E">
              <w:rPr>
                <w:rFonts w:ascii="Times New Roman" w:hAnsi="Times New Roman"/>
                <w:b w:val="0"/>
                <w:sz w:val="20"/>
              </w:rPr>
              <w:t>Пушкина</w:t>
            </w:r>
            <w:r>
              <w:rPr>
                <w:rFonts w:ascii="Times New Roman" w:hAnsi="Times New Roman"/>
                <w:b w:val="0"/>
                <w:sz w:val="20"/>
              </w:rPr>
              <w:t xml:space="preserve"> ул.</w:t>
            </w:r>
            <w:r w:rsidRPr="00E20E4E">
              <w:rPr>
                <w:rFonts w:ascii="Times New Roman" w:hAnsi="Times New Roman"/>
                <w:b w:val="0"/>
                <w:sz w:val="20"/>
              </w:rPr>
              <w:t>, д</w:t>
            </w:r>
            <w:r>
              <w:rPr>
                <w:rFonts w:ascii="Times New Roman" w:hAnsi="Times New Roman"/>
                <w:b w:val="0"/>
                <w:sz w:val="20"/>
              </w:rPr>
              <w:t>.</w:t>
            </w:r>
            <w:r w:rsidRPr="00E20E4E">
              <w:rPr>
                <w:rFonts w:ascii="Times New Roman" w:hAnsi="Times New Roman"/>
                <w:b w:val="0"/>
                <w:sz w:val="20"/>
              </w:rPr>
              <w:t xml:space="preserve"> 37, г</w:t>
            </w:r>
            <w:r>
              <w:rPr>
                <w:rFonts w:ascii="Times New Roman" w:hAnsi="Times New Roman"/>
                <w:b w:val="0"/>
                <w:sz w:val="20"/>
              </w:rPr>
              <w:t>.</w:t>
            </w:r>
            <w:r w:rsidRPr="00E20E4E">
              <w:rPr>
                <w:rFonts w:ascii="Times New Roman" w:hAnsi="Times New Roman"/>
                <w:b w:val="0"/>
                <w:sz w:val="20"/>
              </w:rPr>
              <w:t xml:space="preserve"> Казань, 420015</w:t>
            </w:r>
          </w:p>
          <w:p w:rsidR="00BB1FBC" w:rsidRPr="0014341F" w:rsidRDefault="00BB1FBC" w:rsidP="007921A0">
            <w:pPr>
              <w:ind w:left="-284"/>
            </w:pPr>
          </w:p>
        </w:tc>
        <w:tc>
          <w:tcPr>
            <w:tcW w:w="1418" w:type="dxa"/>
          </w:tcPr>
          <w:p w:rsidR="00BB1FBC" w:rsidRDefault="00BB1FBC" w:rsidP="007838C8">
            <w:pPr>
              <w:ind w:left="7" w:hanging="7"/>
              <w:jc w:val="center"/>
            </w:pPr>
            <w:r>
              <w:rPr>
                <w:noProof/>
              </w:rPr>
              <w:drawing>
                <wp:inline distT="0" distB="0" distL="0" distR="0" wp14:anchorId="593B1275" wp14:editId="4A40012C">
                  <wp:extent cx="723900" cy="723900"/>
                  <wp:effectExtent l="19050" t="0" r="0"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BB1FBC" w:rsidRDefault="00BB1FBC" w:rsidP="007838C8">
            <w:pPr>
              <w:ind w:left="7" w:hanging="7"/>
              <w:jc w:val="center"/>
            </w:pPr>
          </w:p>
        </w:tc>
        <w:tc>
          <w:tcPr>
            <w:tcW w:w="4040" w:type="dxa"/>
            <w:vAlign w:val="center"/>
          </w:tcPr>
          <w:p w:rsidR="00BB1FBC" w:rsidRPr="0014341F" w:rsidRDefault="00BB1FBC" w:rsidP="007838C8">
            <w:pPr>
              <w:pStyle w:val="1"/>
              <w:spacing w:before="120"/>
              <w:rPr>
                <w:rFonts w:ascii="Times New Roman" w:hAnsi="Times New Roman"/>
                <w:b w:val="0"/>
                <w:spacing w:val="-10"/>
                <w:sz w:val="28"/>
                <w:szCs w:val="28"/>
              </w:rPr>
            </w:pPr>
            <w:r w:rsidRPr="0014341F">
              <w:rPr>
                <w:rFonts w:ascii="Times New Roman" w:hAnsi="Times New Roman"/>
                <w:b w:val="0"/>
                <w:spacing w:val="-10"/>
                <w:sz w:val="28"/>
                <w:szCs w:val="28"/>
              </w:rPr>
              <w:t>ТАТАРСТАН РЕСПУБЛИКАСЫ</w:t>
            </w:r>
          </w:p>
          <w:p w:rsidR="00BB1FBC" w:rsidRPr="0014341F" w:rsidRDefault="00BB1FBC" w:rsidP="007838C8">
            <w:pPr>
              <w:pStyle w:val="1"/>
              <w:rPr>
                <w:rFonts w:ascii="Times New Roman" w:hAnsi="Times New Roman"/>
                <w:b w:val="0"/>
                <w:spacing w:val="-10"/>
                <w:sz w:val="28"/>
                <w:szCs w:val="28"/>
              </w:rPr>
            </w:pPr>
            <w:proofErr w:type="gramStart"/>
            <w:r w:rsidRPr="0014341F">
              <w:rPr>
                <w:rFonts w:ascii="Times New Roman" w:hAnsi="Times New Roman"/>
                <w:b w:val="0"/>
                <w:spacing w:val="-10"/>
                <w:sz w:val="28"/>
                <w:szCs w:val="28"/>
              </w:rPr>
              <w:t xml:space="preserve">ФИНАНС </w:t>
            </w:r>
            <w:r>
              <w:rPr>
                <w:rFonts w:ascii="Times New Roman" w:hAnsi="Times New Roman"/>
                <w:b w:val="0"/>
                <w:spacing w:val="-10"/>
                <w:sz w:val="28"/>
                <w:szCs w:val="28"/>
              </w:rPr>
              <w:t xml:space="preserve"> </w:t>
            </w:r>
            <w:r w:rsidRPr="0014341F">
              <w:rPr>
                <w:rFonts w:ascii="Times New Roman" w:hAnsi="Times New Roman"/>
                <w:b w:val="0"/>
                <w:spacing w:val="-10"/>
                <w:sz w:val="28"/>
                <w:szCs w:val="28"/>
              </w:rPr>
              <w:t>МИНИСТРЛЫГЫ</w:t>
            </w:r>
            <w:proofErr w:type="gramEnd"/>
          </w:p>
          <w:p w:rsidR="00BB1FBC" w:rsidRPr="0014341F" w:rsidRDefault="00BB1FBC" w:rsidP="007838C8">
            <w:pPr>
              <w:pStyle w:val="1"/>
              <w:spacing w:line="400" w:lineRule="exact"/>
              <w:ind w:left="-68"/>
              <w:rPr>
                <w:rFonts w:ascii="Times New Roman" w:hAnsi="Times New Roman"/>
                <w:b w:val="0"/>
                <w:sz w:val="20"/>
              </w:rPr>
            </w:pPr>
            <w:r w:rsidRPr="0014341F">
              <w:rPr>
                <w:rFonts w:ascii="Times New Roman" w:hAnsi="Times New Roman"/>
                <w:b w:val="0"/>
                <w:sz w:val="20"/>
              </w:rPr>
              <w:t xml:space="preserve">Пушкин </w:t>
            </w:r>
            <w:proofErr w:type="spellStart"/>
            <w:r w:rsidRPr="0014341F">
              <w:rPr>
                <w:rFonts w:ascii="Times New Roman" w:hAnsi="Times New Roman"/>
                <w:b w:val="0"/>
                <w:sz w:val="20"/>
              </w:rPr>
              <w:t>ур</w:t>
            </w:r>
            <w:proofErr w:type="spellEnd"/>
            <w:r w:rsidRPr="0014341F">
              <w:rPr>
                <w:rFonts w:ascii="Times New Roman" w:hAnsi="Times New Roman"/>
                <w:b w:val="0"/>
                <w:sz w:val="20"/>
              </w:rPr>
              <w:t xml:space="preserve">., 37 </w:t>
            </w:r>
            <w:proofErr w:type="spellStart"/>
            <w:r w:rsidRPr="0014341F">
              <w:rPr>
                <w:rFonts w:ascii="Times New Roman" w:hAnsi="Times New Roman"/>
                <w:b w:val="0"/>
                <w:sz w:val="20"/>
              </w:rPr>
              <w:t>нче</w:t>
            </w:r>
            <w:proofErr w:type="spellEnd"/>
            <w:r w:rsidRPr="0014341F">
              <w:rPr>
                <w:rFonts w:ascii="Times New Roman" w:hAnsi="Times New Roman"/>
                <w:b w:val="0"/>
                <w:sz w:val="20"/>
              </w:rPr>
              <w:t xml:space="preserve"> </w:t>
            </w:r>
            <w:proofErr w:type="spellStart"/>
            <w:r w:rsidRPr="0014341F">
              <w:rPr>
                <w:rFonts w:ascii="Times New Roman" w:hAnsi="Times New Roman"/>
                <w:b w:val="0"/>
                <w:sz w:val="20"/>
              </w:rPr>
              <w:t>йорт</w:t>
            </w:r>
            <w:proofErr w:type="spellEnd"/>
            <w:r w:rsidRPr="0014341F">
              <w:rPr>
                <w:rFonts w:ascii="Times New Roman" w:hAnsi="Times New Roman"/>
                <w:b w:val="0"/>
                <w:sz w:val="20"/>
              </w:rPr>
              <w:t>, Казан, 420015</w:t>
            </w:r>
          </w:p>
          <w:p w:rsidR="00BB1FBC" w:rsidRPr="0014341F" w:rsidRDefault="00BB1FBC" w:rsidP="007838C8"/>
        </w:tc>
      </w:tr>
    </w:tbl>
    <w:p w:rsidR="00BB1FBC" w:rsidRPr="00B249BB" w:rsidRDefault="00BB1FBC" w:rsidP="00BB1FBC">
      <w:pPr>
        <w:pBdr>
          <w:bottom w:val="single" w:sz="12" w:space="4" w:color="auto"/>
        </w:pBdr>
        <w:tabs>
          <w:tab w:val="left" w:pos="9639"/>
        </w:tabs>
        <w:spacing w:after="120" w:line="216" w:lineRule="auto"/>
        <w:ind w:right="566"/>
        <w:jc w:val="center"/>
        <w:rPr>
          <w:lang w:val="en-US"/>
        </w:rPr>
      </w:pPr>
      <w:r w:rsidRPr="00B249BB">
        <w:t>Тел</w:t>
      </w:r>
      <w:r w:rsidRPr="00B249BB">
        <w:rPr>
          <w:lang w:val="de-DE"/>
        </w:rPr>
        <w:t>.: (843)264-79-</w:t>
      </w:r>
      <w:proofErr w:type="gramStart"/>
      <w:r w:rsidRPr="00B249BB">
        <w:rPr>
          <w:lang w:val="de-DE"/>
        </w:rPr>
        <w:t xml:space="preserve">06,  </w:t>
      </w:r>
      <w:r w:rsidRPr="00B249BB">
        <w:t>факс</w:t>
      </w:r>
      <w:proofErr w:type="gramEnd"/>
      <w:r w:rsidRPr="00B249BB">
        <w:rPr>
          <w:lang w:val="de-DE"/>
        </w:rPr>
        <w:t>: (843)264-78-78,</w:t>
      </w:r>
      <w:r w:rsidRPr="00B249BB">
        <w:t xml:space="preserve"> </w:t>
      </w:r>
      <w:proofErr w:type="spellStart"/>
      <w:r w:rsidRPr="00B249BB">
        <w:rPr>
          <w:lang w:val="de-DE"/>
        </w:rPr>
        <w:t>E-mail</w:t>
      </w:r>
      <w:proofErr w:type="spellEnd"/>
      <w:r w:rsidRPr="00B249BB">
        <w:rPr>
          <w:lang w:val="de-DE"/>
        </w:rPr>
        <w:t xml:space="preserve">: </w:t>
      </w:r>
      <w:hyperlink r:id="rId6" w:history="1">
        <w:r w:rsidRPr="00B249BB">
          <w:rPr>
            <w:rStyle w:val="a7"/>
            <w:lang w:val="de-DE"/>
          </w:rPr>
          <w:t>minfin@tatar.ru</w:t>
        </w:r>
      </w:hyperlink>
      <w:r w:rsidRPr="00B249BB">
        <w:t>, www.minfin.tatarstan.ru</w:t>
      </w:r>
    </w:p>
    <w:tbl>
      <w:tblPr>
        <w:tblW w:w="10206" w:type="dxa"/>
        <w:tblInd w:w="70" w:type="dxa"/>
        <w:tblLayout w:type="fixed"/>
        <w:tblCellMar>
          <w:left w:w="70" w:type="dxa"/>
          <w:right w:w="70" w:type="dxa"/>
        </w:tblCellMar>
        <w:tblLook w:val="0000" w:firstRow="0" w:lastRow="0" w:firstColumn="0" w:lastColumn="0" w:noHBand="0" w:noVBand="0"/>
      </w:tblPr>
      <w:tblGrid>
        <w:gridCol w:w="709"/>
        <w:gridCol w:w="1701"/>
        <w:gridCol w:w="426"/>
        <w:gridCol w:w="1985"/>
        <w:gridCol w:w="5385"/>
      </w:tblGrid>
      <w:tr w:rsidR="00BB1FBC" w:rsidTr="007838C8">
        <w:trPr>
          <w:trHeight w:hRule="exact" w:val="340"/>
        </w:trPr>
        <w:tc>
          <w:tcPr>
            <w:tcW w:w="2410" w:type="dxa"/>
            <w:gridSpan w:val="2"/>
            <w:tcBorders>
              <w:bottom w:val="single" w:sz="4" w:space="0" w:color="auto"/>
            </w:tcBorders>
          </w:tcPr>
          <w:p w:rsidR="00BB1FBC" w:rsidRPr="00F20003" w:rsidRDefault="00BB1FBC" w:rsidP="007838C8">
            <w:pPr>
              <w:tabs>
                <w:tab w:val="left" w:pos="2198"/>
              </w:tabs>
              <w:spacing w:before="80"/>
              <w:ind w:right="72"/>
              <w:jc w:val="right"/>
              <w:rPr>
                <w:sz w:val="24"/>
              </w:rPr>
            </w:pPr>
          </w:p>
        </w:tc>
        <w:tc>
          <w:tcPr>
            <w:tcW w:w="426" w:type="dxa"/>
          </w:tcPr>
          <w:p w:rsidR="00BB1FBC" w:rsidRDefault="00BB1FBC" w:rsidP="007838C8">
            <w:pPr>
              <w:spacing w:before="120"/>
              <w:rPr>
                <w:b/>
              </w:rPr>
            </w:pPr>
            <w:r>
              <w:t>№</w:t>
            </w:r>
          </w:p>
        </w:tc>
        <w:tc>
          <w:tcPr>
            <w:tcW w:w="1985" w:type="dxa"/>
            <w:tcBorders>
              <w:bottom w:val="single" w:sz="4" w:space="0" w:color="auto"/>
            </w:tcBorders>
          </w:tcPr>
          <w:p w:rsidR="00BB1FBC" w:rsidRPr="00F20003" w:rsidRDefault="00BB1FBC" w:rsidP="007838C8">
            <w:pPr>
              <w:spacing w:before="80"/>
              <w:rPr>
                <w:sz w:val="24"/>
              </w:rPr>
            </w:pPr>
          </w:p>
        </w:tc>
        <w:tc>
          <w:tcPr>
            <w:tcW w:w="5385" w:type="dxa"/>
          </w:tcPr>
          <w:p w:rsidR="00BB1FBC" w:rsidRPr="003E4176" w:rsidRDefault="00BB1FBC" w:rsidP="007838C8">
            <w:pPr>
              <w:rPr>
                <w:sz w:val="28"/>
                <w:szCs w:val="28"/>
                <w:lang w:val="en-US"/>
              </w:rPr>
            </w:pPr>
          </w:p>
        </w:tc>
      </w:tr>
      <w:tr w:rsidR="00BB1FBC" w:rsidTr="007838C8">
        <w:trPr>
          <w:trHeight w:hRule="exact" w:val="360"/>
        </w:trPr>
        <w:tc>
          <w:tcPr>
            <w:tcW w:w="709" w:type="dxa"/>
            <w:tcBorders>
              <w:top w:val="single" w:sz="4" w:space="0" w:color="auto"/>
            </w:tcBorders>
          </w:tcPr>
          <w:p w:rsidR="00BB1FBC" w:rsidRDefault="00BB1FBC" w:rsidP="007838C8">
            <w:pPr>
              <w:spacing w:before="160"/>
              <w:ind w:left="-68"/>
              <w:rPr>
                <w:b/>
              </w:rPr>
            </w:pPr>
            <w:r>
              <w:t>На №</w:t>
            </w:r>
          </w:p>
        </w:tc>
        <w:tc>
          <w:tcPr>
            <w:tcW w:w="1701" w:type="dxa"/>
            <w:tcBorders>
              <w:top w:val="single" w:sz="4" w:space="0" w:color="auto"/>
              <w:bottom w:val="single" w:sz="4" w:space="0" w:color="auto"/>
            </w:tcBorders>
          </w:tcPr>
          <w:p w:rsidR="00BB1FBC" w:rsidRPr="00F20003" w:rsidRDefault="00BB1FBC" w:rsidP="007838C8">
            <w:pPr>
              <w:tabs>
                <w:tab w:val="left" w:pos="2198"/>
              </w:tabs>
              <w:spacing w:before="80"/>
              <w:ind w:right="-68"/>
              <w:rPr>
                <w:sz w:val="24"/>
              </w:rPr>
            </w:pPr>
          </w:p>
        </w:tc>
        <w:tc>
          <w:tcPr>
            <w:tcW w:w="426" w:type="dxa"/>
          </w:tcPr>
          <w:p w:rsidR="00BB1FBC" w:rsidRPr="00FC41CD" w:rsidRDefault="00BB1FBC" w:rsidP="007838C8">
            <w:pPr>
              <w:tabs>
                <w:tab w:val="left" w:pos="2198"/>
              </w:tabs>
              <w:spacing w:before="160"/>
              <w:ind w:right="-68"/>
            </w:pPr>
            <w:r w:rsidRPr="00FC41CD">
              <w:t>от</w:t>
            </w:r>
          </w:p>
        </w:tc>
        <w:tc>
          <w:tcPr>
            <w:tcW w:w="1985" w:type="dxa"/>
            <w:tcBorders>
              <w:top w:val="single" w:sz="4" w:space="0" w:color="auto"/>
              <w:bottom w:val="single" w:sz="4" w:space="0" w:color="auto"/>
            </w:tcBorders>
          </w:tcPr>
          <w:p w:rsidR="00BB1FBC" w:rsidRPr="00F20003" w:rsidRDefault="00BB1FBC" w:rsidP="007838C8">
            <w:pPr>
              <w:tabs>
                <w:tab w:val="left" w:pos="2198"/>
              </w:tabs>
              <w:spacing w:before="80"/>
              <w:ind w:right="-68"/>
              <w:rPr>
                <w:sz w:val="24"/>
              </w:rPr>
            </w:pPr>
          </w:p>
        </w:tc>
        <w:tc>
          <w:tcPr>
            <w:tcW w:w="5385" w:type="dxa"/>
          </w:tcPr>
          <w:p w:rsidR="00BB1FBC" w:rsidRDefault="00BB1FBC" w:rsidP="007838C8">
            <w:pPr>
              <w:spacing w:line="192" w:lineRule="auto"/>
              <w:rPr>
                <w:position w:val="16"/>
                <w:sz w:val="28"/>
                <w:szCs w:val="28"/>
              </w:rPr>
            </w:pPr>
          </w:p>
          <w:p w:rsidR="00BB1FBC" w:rsidRDefault="00BB1FBC" w:rsidP="007838C8">
            <w:pPr>
              <w:spacing w:line="192" w:lineRule="auto"/>
              <w:rPr>
                <w:position w:val="16"/>
                <w:sz w:val="28"/>
                <w:szCs w:val="28"/>
              </w:rPr>
            </w:pPr>
          </w:p>
          <w:p w:rsidR="00BB1FBC" w:rsidRPr="003E4176" w:rsidRDefault="00BB1FBC" w:rsidP="007838C8">
            <w:pPr>
              <w:spacing w:line="192" w:lineRule="auto"/>
              <w:rPr>
                <w:position w:val="16"/>
                <w:sz w:val="28"/>
                <w:szCs w:val="28"/>
              </w:rPr>
            </w:pPr>
          </w:p>
        </w:tc>
      </w:tr>
      <w:tr w:rsidR="00BB1FBC" w:rsidTr="007838C8">
        <w:trPr>
          <w:trHeight w:hRule="exact" w:val="315"/>
        </w:trPr>
        <w:tc>
          <w:tcPr>
            <w:tcW w:w="709" w:type="dxa"/>
          </w:tcPr>
          <w:p w:rsidR="00BB1FBC" w:rsidRDefault="00BB1FBC" w:rsidP="007838C8">
            <w:pPr>
              <w:spacing w:before="160"/>
              <w:rPr>
                <w:b/>
                <w:sz w:val="16"/>
              </w:rPr>
            </w:pPr>
          </w:p>
        </w:tc>
        <w:tc>
          <w:tcPr>
            <w:tcW w:w="4112" w:type="dxa"/>
            <w:gridSpan w:val="3"/>
            <w:vAlign w:val="center"/>
          </w:tcPr>
          <w:p w:rsidR="00BB1FBC" w:rsidRPr="00BE3AD9" w:rsidRDefault="00BB1FBC" w:rsidP="007838C8">
            <w:pPr>
              <w:spacing w:line="192" w:lineRule="auto"/>
              <w:rPr>
                <w:position w:val="16"/>
                <w:sz w:val="24"/>
              </w:rPr>
            </w:pPr>
          </w:p>
        </w:tc>
        <w:tc>
          <w:tcPr>
            <w:tcW w:w="5385" w:type="dxa"/>
          </w:tcPr>
          <w:p w:rsidR="00BB1FBC" w:rsidRDefault="00BB1FBC" w:rsidP="007838C8">
            <w:pPr>
              <w:spacing w:line="192" w:lineRule="auto"/>
              <w:rPr>
                <w:b/>
                <w:position w:val="16"/>
                <w:sz w:val="24"/>
              </w:rPr>
            </w:pPr>
          </w:p>
        </w:tc>
      </w:tr>
      <w:tr w:rsidR="00BB1FBC" w:rsidTr="007838C8">
        <w:trPr>
          <w:trHeight w:hRule="exact" w:val="271"/>
        </w:trPr>
        <w:tc>
          <w:tcPr>
            <w:tcW w:w="709" w:type="dxa"/>
          </w:tcPr>
          <w:p w:rsidR="00BB1FBC" w:rsidRDefault="00BB1FBC" w:rsidP="007838C8">
            <w:pPr>
              <w:spacing w:before="160"/>
              <w:rPr>
                <w:b/>
                <w:sz w:val="16"/>
              </w:rPr>
            </w:pPr>
          </w:p>
        </w:tc>
        <w:tc>
          <w:tcPr>
            <w:tcW w:w="4112" w:type="dxa"/>
            <w:gridSpan w:val="3"/>
            <w:vAlign w:val="center"/>
          </w:tcPr>
          <w:p w:rsidR="00BB1FBC" w:rsidRDefault="00BB1FBC" w:rsidP="007838C8">
            <w:pPr>
              <w:spacing w:line="192" w:lineRule="auto"/>
              <w:rPr>
                <w:sz w:val="24"/>
              </w:rPr>
            </w:pPr>
          </w:p>
        </w:tc>
        <w:tc>
          <w:tcPr>
            <w:tcW w:w="5385" w:type="dxa"/>
          </w:tcPr>
          <w:p w:rsidR="00BB1FBC" w:rsidRDefault="00BB1FBC" w:rsidP="007838C8">
            <w:pPr>
              <w:spacing w:line="192" w:lineRule="auto"/>
              <w:rPr>
                <w:b/>
                <w:position w:val="16"/>
                <w:sz w:val="24"/>
              </w:rPr>
            </w:pPr>
          </w:p>
        </w:tc>
      </w:tr>
    </w:tbl>
    <w:p w:rsidR="00BB1FBC" w:rsidRDefault="00BB1FBC" w:rsidP="00BB1FBC">
      <w:pPr>
        <w:pStyle w:val="11"/>
        <w:widowControl w:val="0"/>
        <w:spacing w:line="240" w:lineRule="auto"/>
        <w:ind w:left="6804"/>
        <w:jc w:val="both"/>
      </w:pPr>
      <w:r>
        <w:t>Премьер-министру</w:t>
      </w:r>
    </w:p>
    <w:p w:rsidR="00BB1FBC" w:rsidRDefault="00BB1FBC" w:rsidP="00BB1FBC">
      <w:pPr>
        <w:pStyle w:val="11"/>
        <w:widowControl w:val="0"/>
        <w:spacing w:line="240" w:lineRule="auto"/>
        <w:ind w:firstLine="6804"/>
        <w:jc w:val="both"/>
      </w:pPr>
      <w:r>
        <w:t>Республики Татарстан</w:t>
      </w:r>
    </w:p>
    <w:p w:rsidR="00BB1FBC" w:rsidRDefault="00BB1FBC" w:rsidP="00BB1FBC">
      <w:pPr>
        <w:pStyle w:val="11"/>
        <w:widowControl w:val="0"/>
        <w:spacing w:line="240" w:lineRule="auto"/>
        <w:ind w:firstLine="6804"/>
        <w:jc w:val="both"/>
      </w:pPr>
      <w:proofErr w:type="spellStart"/>
      <w:r>
        <w:t>А.В.Песошину</w:t>
      </w:r>
      <w:proofErr w:type="spellEnd"/>
    </w:p>
    <w:p w:rsidR="00BB1FBC" w:rsidRDefault="00BB1FBC" w:rsidP="00BB1FBC">
      <w:pPr>
        <w:pStyle w:val="11"/>
        <w:widowControl w:val="0"/>
        <w:spacing w:line="240" w:lineRule="auto"/>
        <w:ind w:firstLine="6804"/>
        <w:jc w:val="both"/>
      </w:pPr>
    </w:p>
    <w:p w:rsidR="00BB1FBC" w:rsidRDefault="00BB1FBC" w:rsidP="00BB1FBC">
      <w:pPr>
        <w:pStyle w:val="11"/>
        <w:tabs>
          <w:tab w:val="left" w:pos="8064"/>
        </w:tabs>
        <w:spacing w:line="240" w:lineRule="auto"/>
        <w:ind w:right="142"/>
        <w:jc w:val="both"/>
      </w:pPr>
      <w:r>
        <w:tab/>
      </w:r>
    </w:p>
    <w:p w:rsidR="00BB1FBC" w:rsidRPr="00874FFA" w:rsidRDefault="00BB1FBC" w:rsidP="00BB1FBC">
      <w:pPr>
        <w:pStyle w:val="11"/>
        <w:widowControl w:val="0"/>
        <w:spacing w:line="240" w:lineRule="auto"/>
        <w:ind w:left="709"/>
        <w:jc w:val="center"/>
      </w:pPr>
      <w:r w:rsidRPr="00874FFA">
        <w:t>Уважаемый Алексей Валерьевич!</w:t>
      </w:r>
    </w:p>
    <w:p w:rsidR="00BB1FBC" w:rsidRPr="00874FFA" w:rsidRDefault="00BB1FBC" w:rsidP="00BB1FBC">
      <w:pPr>
        <w:pStyle w:val="11"/>
        <w:widowControl w:val="0"/>
        <w:suppressAutoHyphens/>
        <w:spacing w:line="240" w:lineRule="auto"/>
        <w:ind w:left="709"/>
        <w:jc w:val="center"/>
      </w:pPr>
    </w:p>
    <w:p w:rsidR="00BB1FBC" w:rsidRPr="00874FFA" w:rsidRDefault="00BB1FBC" w:rsidP="00BB1FBC">
      <w:pPr>
        <w:pStyle w:val="11"/>
        <w:widowControl w:val="0"/>
        <w:suppressAutoHyphens/>
        <w:spacing w:line="240" w:lineRule="auto"/>
        <w:ind w:left="709"/>
        <w:jc w:val="center"/>
      </w:pPr>
    </w:p>
    <w:p w:rsidR="00BB1FBC" w:rsidRPr="00874FFA" w:rsidRDefault="00BB1FBC" w:rsidP="007921A0">
      <w:pPr>
        <w:pStyle w:val="ConsPlusTitle"/>
        <w:ind w:firstLine="567"/>
        <w:jc w:val="both"/>
        <w:rPr>
          <w:b w:val="0"/>
          <w:szCs w:val="28"/>
        </w:rPr>
      </w:pPr>
      <w:r w:rsidRPr="00874FFA">
        <w:rPr>
          <w:rFonts w:ascii="Times New Roman" w:hAnsi="Times New Roman" w:cs="Times New Roman"/>
          <w:b w:val="0"/>
          <w:sz w:val="28"/>
          <w:szCs w:val="28"/>
        </w:rPr>
        <w:t xml:space="preserve">Министерство финансов Республики Татарстан подготовило и направляет Вам на рассмотрение проект </w:t>
      </w:r>
      <w:r w:rsidR="007921A0" w:rsidRPr="00874FFA">
        <w:rPr>
          <w:rFonts w:ascii="Times New Roman" w:hAnsi="Times New Roman" w:cs="Times New Roman"/>
          <w:b w:val="0"/>
          <w:sz w:val="28"/>
          <w:szCs w:val="28"/>
        </w:rPr>
        <w:t>постановления Кабине</w:t>
      </w:r>
      <w:r w:rsidRPr="00874FFA">
        <w:rPr>
          <w:rFonts w:ascii="Times New Roman" w:hAnsi="Times New Roman" w:cs="Times New Roman"/>
          <w:b w:val="0"/>
          <w:sz w:val="28"/>
          <w:szCs w:val="28"/>
        </w:rPr>
        <w:t>та Министров Республики Татарстан</w:t>
      </w:r>
      <w:r w:rsidR="007921A0" w:rsidRPr="00874FFA">
        <w:rPr>
          <w:rFonts w:ascii="Times New Roman" w:hAnsi="Times New Roman" w:cs="Times New Roman"/>
          <w:b w:val="0"/>
          <w:sz w:val="28"/>
          <w:szCs w:val="28"/>
        </w:rPr>
        <w:t xml:space="preserve"> «О требованиях к договорам о предоставлении бюджетных инвестиций юридическим лицам, не являющимся государственными учреждениями Республики Татарстан и государственными унитарными предприятиями Республики Татарстан, за счет средств бюджета Республики Татарстан»</w:t>
      </w:r>
      <w:r w:rsidRPr="00874FFA">
        <w:rPr>
          <w:rStyle w:val="a8"/>
          <w:b w:val="0"/>
        </w:rPr>
        <w:t>.</w:t>
      </w:r>
    </w:p>
    <w:p w:rsidR="00BB1FBC" w:rsidRPr="00874FFA" w:rsidRDefault="00BB1FBC" w:rsidP="00BB1FBC">
      <w:pPr>
        <w:pStyle w:val="11"/>
        <w:spacing w:line="240" w:lineRule="auto"/>
        <w:ind w:right="142"/>
        <w:jc w:val="both"/>
        <w:rPr>
          <w:szCs w:val="28"/>
        </w:rPr>
      </w:pPr>
    </w:p>
    <w:p w:rsidR="00FC2E1C" w:rsidRPr="00874FFA" w:rsidRDefault="00FC2E1C" w:rsidP="00BB1FBC">
      <w:pPr>
        <w:pStyle w:val="11"/>
        <w:spacing w:line="240" w:lineRule="auto"/>
        <w:ind w:right="142"/>
        <w:jc w:val="both"/>
        <w:rPr>
          <w:szCs w:val="28"/>
        </w:rPr>
      </w:pPr>
    </w:p>
    <w:p w:rsidR="00FC2E1C" w:rsidRPr="00874FFA" w:rsidRDefault="00FC2E1C" w:rsidP="00BB1FBC">
      <w:pPr>
        <w:pStyle w:val="11"/>
        <w:spacing w:line="240" w:lineRule="auto"/>
        <w:ind w:right="142"/>
        <w:jc w:val="both"/>
        <w:rPr>
          <w:szCs w:val="28"/>
        </w:rPr>
      </w:pPr>
    </w:p>
    <w:p w:rsidR="00BB1FBC" w:rsidRPr="00874FFA" w:rsidRDefault="00BB1FBC" w:rsidP="00BB1FBC">
      <w:pPr>
        <w:pStyle w:val="11"/>
        <w:spacing w:line="240" w:lineRule="auto"/>
        <w:ind w:right="142"/>
        <w:jc w:val="both"/>
        <w:rPr>
          <w:szCs w:val="28"/>
        </w:rPr>
      </w:pPr>
      <w:r w:rsidRPr="00874FFA">
        <w:rPr>
          <w:szCs w:val="28"/>
        </w:rPr>
        <w:t>Министр</w:t>
      </w:r>
      <w:r w:rsidRPr="00874FFA">
        <w:rPr>
          <w:szCs w:val="28"/>
        </w:rPr>
        <w:tab/>
      </w:r>
      <w:r w:rsidRPr="00874FFA">
        <w:rPr>
          <w:szCs w:val="28"/>
        </w:rPr>
        <w:tab/>
      </w:r>
      <w:r w:rsidRPr="00874FFA">
        <w:rPr>
          <w:szCs w:val="28"/>
        </w:rPr>
        <w:tab/>
      </w:r>
      <w:r w:rsidRPr="00874FFA">
        <w:rPr>
          <w:szCs w:val="28"/>
        </w:rPr>
        <w:tab/>
      </w:r>
      <w:r w:rsidRPr="00874FFA">
        <w:rPr>
          <w:szCs w:val="28"/>
        </w:rPr>
        <w:tab/>
      </w:r>
      <w:r w:rsidRPr="00874FFA">
        <w:rPr>
          <w:szCs w:val="28"/>
        </w:rPr>
        <w:tab/>
      </w:r>
      <w:r w:rsidRPr="00874FFA">
        <w:rPr>
          <w:szCs w:val="28"/>
        </w:rPr>
        <w:tab/>
      </w:r>
      <w:r w:rsidRPr="00874FFA">
        <w:rPr>
          <w:szCs w:val="28"/>
        </w:rPr>
        <w:tab/>
      </w:r>
      <w:r w:rsidRPr="00874FFA">
        <w:rPr>
          <w:szCs w:val="28"/>
        </w:rPr>
        <w:tab/>
      </w:r>
      <w:r w:rsidR="00B53E6D" w:rsidRPr="00874FFA">
        <w:rPr>
          <w:szCs w:val="28"/>
        </w:rPr>
        <w:t xml:space="preserve">      </w:t>
      </w:r>
      <w:proofErr w:type="spellStart"/>
      <w:r w:rsidRPr="00874FFA">
        <w:rPr>
          <w:szCs w:val="28"/>
        </w:rPr>
        <w:t>Р.Р.Гайзатуллин</w:t>
      </w:r>
      <w:proofErr w:type="spellEnd"/>
    </w:p>
    <w:p w:rsidR="00BB1FBC" w:rsidRPr="00874FFA" w:rsidRDefault="00BB1FBC" w:rsidP="00BB1FBC">
      <w:pPr>
        <w:pStyle w:val="11"/>
        <w:spacing w:line="240" w:lineRule="auto"/>
        <w:ind w:right="142"/>
        <w:jc w:val="both"/>
        <w:rPr>
          <w:sz w:val="20"/>
        </w:rPr>
      </w:pPr>
    </w:p>
    <w:p w:rsidR="00BB1FBC" w:rsidRPr="00874FFA" w:rsidRDefault="00BB1FBC" w:rsidP="00BB1FBC">
      <w:pPr>
        <w:pStyle w:val="11"/>
        <w:spacing w:line="240" w:lineRule="auto"/>
        <w:ind w:right="142"/>
        <w:jc w:val="both"/>
        <w:rPr>
          <w:sz w:val="20"/>
        </w:rPr>
      </w:pPr>
    </w:p>
    <w:p w:rsidR="00BB1FBC" w:rsidRPr="00874FFA" w:rsidRDefault="00BB1FBC" w:rsidP="00BB1FBC">
      <w:pPr>
        <w:pStyle w:val="11"/>
        <w:spacing w:line="240" w:lineRule="auto"/>
        <w:ind w:right="142"/>
        <w:jc w:val="both"/>
        <w:rPr>
          <w:sz w:val="20"/>
        </w:rPr>
      </w:pPr>
    </w:p>
    <w:p w:rsidR="00BB1FBC" w:rsidRPr="00874FFA" w:rsidRDefault="00BB1FBC" w:rsidP="00BB1FBC">
      <w:pPr>
        <w:pStyle w:val="11"/>
        <w:spacing w:line="240" w:lineRule="auto"/>
        <w:ind w:right="142"/>
        <w:jc w:val="both"/>
        <w:rPr>
          <w:sz w:val="20"/>
        </w:rPr>
      </w:pPr>
    </w:p>
    <w:p w:rsidR="00BB1FBC" w:rsidRPr="00874FFA" w:rsidRDefault="00BB1FBC" w:rsidP="00BB1FBC">
      <w:pPr>
        <w:pStyle w:val="11"/>
        <w:spacing w:line="240" w:lineRule="auto"/>
        <w:ind w:right="142"/>
        <w:jc w:val="both"/>
        <w:rPr>
          <w:sz w:val="20"/>
        </w:rPr>
      </w:pPr>
    </w:p>
    <w:p w:rsidR="00BB1FBC" w:rsidRPr="00874FFA" w:rsidRDefault="00BB1FBC" w:rsidP="00BB1FBC">
      <w:pPr>
        <w:pStyle w:val="11"/>
        <w:spacing w:line="240" w:lineRule="auto"/>
        <w:ind w:right="142"/>
        <w:jc w:val="both"/>
        <w:rPr>
          <w:sz w:val="20"/>
        </w:rPr>
      </w:pPr>
    </w:p>
    <w:p w:rsidR="00BB1FBC" w:rsidRPr="00874FFA" w:rsidRDefault="00BB1FBC" w:rsidP="00BB1FBC">
      <w:pPr>
        <w:pStyle w:val="11"/>
        <w:spacing w:line="240" w:lineRule="auto"/>
        <w:ind w:right="142"/>
        <w:jc w:val="both"/>
        <w:rPr>
          <w:sz w:val="20"/>
        </w:rPr>
      </w:pPr>
    </w:p>
    <w:p w:rsidR="00BB1FBC" w:rsidRPr="00874FFA" w:rsidRDefault="00BB1FBC" w:rsidP="00BB1FBC">
      <w:pPr>
        <w:pStyle w:val="11"/>
        <w:spacing w:line="240" w:lineRule="auto"/>
        <w:ind w:right="142"/>
        <w:jc w:val="both"/>
        <w:rPr>
          <w:sz w:val="20"/>
        </w:rPr>
      </w:pPr>
    </w:p>
    <w:p w:rsidR="00BB1FBC" w:rsidRPr="00874FFA" w:rsidRDefault="00BB1FBC" w:rsidP="00BB1FBC">
      <w:pPr>
        <w:pStyle w:val="11"/>
        <w:spacing w:line="240" w:lineRule="auto"/>
        <w:ind w:right="142"/>
        <w:jc w:val="both"/>
        <w:rPr>
          <w:sz w:val="20"/>
        </w:rPr>
      </w:pPr>
    </w:p>
    <w:p w:rsidR="00BB1FBC" w:rsidRPr="00874FFA" w:rsidRDefault="00BB1FBC" w:rsidP="00BB1FBC">
      <w:pPr>
        <w:pStyle w:val="11"/>
        <w:spacing w:line="240" w:lineRule="auto"/>
        <w:ind w:right="142"/>
        <w:jc w:val="both"/>
        <w:rPr>
          <w:sz w:val="20"/>
        </w:rPr>
      </w:pPr>
    </w:p>
    <w:p w:rsidR="00BB1FBC" w:rsidRPr="00874FFA" w:rsidRDefault="00BB1FBC" w:rsidP="00BB1FBC">
      <w:pPr>
        <w:pStyle w:val="11"/>
        <w:spacing w:line="240" w:lineRule="auto"/>
        <w:ind w:right="142"/>
        <w:jc w:val="both"/>
        <w:rPr>
          <w:sz w:val="20"/>
        </w:rPr>
      </w:pPr>
    </w:p>
    <w:p w:rsidR="00BB1FBC" w:rsidRPr="00874FFA" w:rsidRDefault="00BB1FBC" w:rsidP="00BB1FBC">
      <w:pPr>
        <w:pStyle w:val="11"/>
        <w:spacing w:line="240" w:lineRule="auto"/>
        <w:ind w:right="142"/>
        <w:jc w:val="both"/>
        <w:rPr>
          <w:sz w:val="20"/>
        </w:rPr>
      </w:pPr>
    </w:p>
    <w:p w:rsidR="00BB1FBC" w:rsidRPr="00874FFA" w:rsidRDefault="00BB1FBC" w:rsidP="00BB1FBC">
      <w:pPr>
        <w:pStyle w:val="11"/>
        <w:spacing w:line="240" w:lineRule="auto"/>
        <w:ind w:right="142"/>
        <w:jc w:val="both"/>
        <w:rPr>
          <w:sz w:val="20"/>
        </w:rPr>
      </w:pPr>
    </w:p>
    <w:p w:rsidR="00BB1FBC" w:rsidRPr="00874FFA" w:rsidRDefault="00BB1FBC" w:rsidP="00BB1FBC">
      <w:pPr>
        <w:pStyle w:val="11"/>
        <w:spacing w:line="240" w:lineRule="auto"/>
        <w:ind w:right="142"/>
        <w:jc w:val="both"/>
        <w:rPr>
          <w:sz w:val="20"/>
        </w:rPr>
      </w:pPr>
    </w:p>
    <w:p w:rsidR="00BB1FBC" w:rsidRPr="00874FFA" w:rsidRDefault="00BB1FBC" w:rsidP="00BB1FBC">
      <w:pPr>
        <w:pStyle w:val="11"/>
        <w:spacing w:line="240" w:lineRule="auto"/>
        <w:ind w:right="142"/>
        <w:jc w:val="both"/>
        <w:rPr>
          <w:sz w:val="20"/>
        </w:rPr>
      </w:pPr>
    </w:p>
    <w:p w:rsidR="00BB1FBC" w:rsidRPr="00874FFA" w:rsidRDefault="00BB1FBC" w:rsidP="00BB1FBC">
      <w:pPr>
        <w:pStyle w:val="11"/>
        <w:spacing w:line="240" w:lineRule="auto"/>
        <w:ind w:right="142"/>
        <w:jc w:val="both"/>
        <w:rPr>
          <w:sz w:val="20"/>
        </w:rPr>
      </w:pPr>
    </w:p>
    <w:p w:rsidR="00BB1FBC" w:rsidRPr="00874FFA" w:rsidRDefault="00BB1FBC" w:rsidP="00BB1FBC">
      <w:pPr>
        <w:pStyle w:val="11"/>
        <w:spacing w:line="240" w:lineRule="auto"/>
        <w:ind w:right="142"/>
        <w:jc w:val="both"/>
        <w:rPr>
          <w:sz w:val="20"/>
        </w:rPr>
      </w:pPr>
    </w:p>
    <w:p w:rsidR="00BB1FBC" w:rsidRPr="00874FFA" w:rsidRDefault="00BB1FBC" w:rsidP="00BB1FBC">
      <w:pPr>
        <w:pStyle w:val="11"/>
        <w:spacing w:line="240" w:lineRule="auto"/>
        <w:ind w:right="142"/>
        <w:jc w:val="both"/>
        <w:rPr>
          <w:sz w:val="20"/>
        </w:rPr>
      </w:pPr>
    </w:p>
    <w:p w:rsidR="00BB1FBC" w:rsidRPr="00874FFA" w:rsidRDefault="00BB1FBC" w:rsidP="00BB1FBC">
      <w:pPr>
        <w:pStyle w:val="11"/>
        <w:spacing w:line="240" w:lineRule="auto"/>
        <w:ind w:right="142"/>
        <w:jc w:val="both"/>
        <w:rPr>
          <w:sz w:val="20"/>
        </w:rPr>
      </w:pPr>
    </w:p>
    <w:p w:rsidR="007921A0" w:rsidRPr="00874FFA" w:rsidRDefault="00BB1FBC" w:rsidP="00BB1FBC">
      <w:pPr>
        <w:pStyle w:val="11"/>
        <w:spacing w:line="240" w:lineRule="auto"/>
        <w:ind w:right="142"/>
        <w:jc w:val="both"/>
        <w:rPr>
          <w:sz w:val="16"/>
          <w:szCs w:val="16"/>
        </w:rPr>
      </w:pPr>
      <w:proofErr w:type="spellStart"/>
      <w:r w:rsidRPr="00874FFA">
        <w:rPr>
          <w:sz w:val="16"/>
          <w:szCs w:val="16"/>
        </w:rPr>
        <w:t>А.В.Петрова</w:t>
      </w:r>
      <w:proofErr w:type="spellEnd"/>
      <w:r w:rsidRPr="00874FFA">
        <w:rPr>
          <w:sz w:val="16"/>
          <w:szCs w:val="16"/>
        </w:rPr>
        <w:t>,</w:t>
      </w:r>
    </w:p>
    <w:p w:rsidR="00BB1FBC" w:rsidRPr="00874FFA" w:rsidRDefault="00BB1FBC" w:rsidP="00BB1FBC">
      <w:pPr>
        <w:pStyle w:val="11"/>
        <w:spacing w:line="240" w:lineRule="auto"/>
        <w:ind w:right="142"/>
        <w:jc w:val="both"/>
        <w:rPr>
          <w:sz w:val="16"/>
          <w:szCs w:val="16"/>
        </w:rPr>
      </w:pPr>
      <w:r w:rsidRPr="00874FFA">
        <w:rPr>
          <w:sz w:val="16"/>
          <w:szCs w:val="16"/>
        </w:rPr>
        <w:t>264-79-36</w:t>
      </w:r>
    </w:p>
    <w:p w:rsidR="00BB1FBC" w:rsidRPr="00874FFA" w:rsidRDefault="00BB1FBC" w:rsidP="00BB1FBC">
      <w:pPr>
        <w:pStyle w:val="ConsPlusTitle"/>
        <w:jc w:val="right"/>
        <w:outlineLvl w:val="0"/>
        <w:rPr>
          <w:rFonts w:ascii="Times New Roman" w:hAnsi="Times New Roman" w:cs="Times New Roman"/>
          <w:b w:val="0"/>
          <w:sz w:val="28"/>
          <w:szCs w:val="28"/>
        </w:rPr>
      </w:pPr>
      <w:r w:rsidRPr="00874FFA">
        <w:rPr>
          <w:sz w:val="16"/>
          <w:szCs w:val="16"/>
        </w:rPr>
        <w:br w:type="page"/>
      </w:r>
    </w:p>
    <w:p w:rsidR="00D905FF" w:rsidRPr="00874FFA" w:rsidRDefault="00D905FF" w:rsidP="00D905FF">
      <w:pPr>
        <w:pStyle w:val="ConsPlusTitle"/>
        <w:jc w:val="right"/>
        <w:outlineLvl w:val="0"/>
        <w:rPr>
          <w:rFonts w:ascii="Times New Roman" w:hAnsi="Times New Roman" w:cs="Times New Roman"/>
          <w:b w:val="0"/>
          <w:sz w:val="28"/>
          <w:szCs w:val="28"/>
        </w:rPr>
      </w:pPr>
      <w:r w:rsidRPr="00874FFA">
        <w:rPr>
          <w:rFonts w:ascii="Times New Roman" w:hAnsi="Times New Roman" w:cs="Times New Roman"/>
          <w:b w:val="0"/>
          <w:sz w:val="28"/>
          <w:szCs w:val="28"/>
        </w:rPr>
        <w:lastRenderedPageBreak/>
        <w:t>Проект</w:t>
      </w:r>
    </w:p>
    <w:p w:rsidR="00D905FF" w:rsidRPr="00874FFA" w:rsidRDefault="00D905FF">
      <w:pPr>
        <w:pStyle w:val="ConsPlusTitle"/>
        <w:jc w:val="center"/>
        <w:outlineLvl w:val="0"/>
        <w:rPr>
          <w:rFonts w:ascii="Times New Roman" w:hAnsi="Times New Roman" w:cs="Times New Roman"/>
          <w:sz w:val="28"/>
          <w:szCs w:val="28"/>
        </w:rPr>
      </w:pPr>
    </w:p>
    <w:p w:rsidR="00D905FF" w:rsidRPr="00874FFA" w:rsidRDefault="00D905FF">
      <w:pPr>
        <w:pStyle w:val="ConsPlusTitle"/>
        <w:jc w:val="center"/>
        <w:outlineLvl w:val="0"/>
        <w:rPr>
          <w:rFonts w:ascii="Times New Roman" w:hAnsi="Times New Roman" w:cs="Times New Roman"/>
          <w:b w:val="0"/>
          <w:sz w:val="28"/>
          <w:szCs w:val="28"/>
        </w:rPr>
      </w:pPr>
      <w:r w:rsidRPr="00874FFA">
        <w:rPr>
          <w:rFonts w:ascii="Times New Roman" w:hAnsi="Times New Roman" w:cs="Times New Roman"/>
          <w:b w:val="0"/>
          <w:sz w:val="28"/>
          <w:szCs w:val="28"/>
        </w:rPr>
        <w:t xml:space="preserve">Кабинет Министров Республики Татарстан </w:t>
      </w:r>
    </w:p>
    <w:p w:rsidR="00D905FF" w:rsidRPr="00874FFA" w:rsidRDefault="00D905FF">
      <w:pPr>
        <w:pStyle w:val="ConsPlusTitle"/>
        <w:jc w:val="center"/>
        <w:outlineLvl w:val="0"/>
        <w:rPr>
          <w:rFonts w:ascii="Times New Roman" w:hAnsi="Times New Roman" w:cs="Times New Roman"/>
          <w:b w:val="0"/>
          <w:sz w:val="24"/>
          <w:szCs w:val="24"/>
        </w:rPr>
      </w:pPr>
    </w:p>
    <w:p w:rsidR="00A72706" w:rsidRPr="00874FFA" w:rsidRDefault="00D905FF">
      <w:pPr>
        <w:pStyle w:val="ConsPlusTitle"/>
        <w:jc w:val="center"/>
        <w:rPr>
          <w:rFonts w:ascii="Times New Roman" w:hAnsi="Times New Roman" w:cs="Times New Roman"/>
          <w:b w:val="0"/>
          <w:sz w:val="28"/>
          <w:szCs w:val="28"/>
        </w:rPr>
      </w:pPr>
      <w:r w:rsidRPr="00874FFA">
        <w:rPr>
          <w:rFonts w:ascii="Times New Roman" w:hAnsi="Times New Roman" w:cs="Times New Roman"/>
          <w:b w:val="0"/>
          <w:sz w:val="28"/>
          <w:szCs w:val="28"/>
        </w:rPr>
        <w:t>Постановление</w:t>
      </w:r>
    </w:p>
    <w:p w:rsidR="00D905FF" w:rsidRPr="00874FFA" w:rsidRDefault="00D905FF">
      <w:pPr>
        <w:pStyle w:val="ConsPlusTitle"/>
        <w:jc w:val="center"/>
        <w:rPr>
          <w:rFonts w:ascii="Times New Roman" w:hAnsi="Times New Roman" w:cs="Times New Roman"/>
          <w:b w:val="0"/>
          <w:sz w:val="28"/>
          <w:szCs w:val="28"/>
        </w:rPr>
      </w:pPr>
    </w:p>
    <w:p w:rsidR="00B67199" w:rsidRPr="00874FFA" w:rsidRDefault="006A68C2" w:rsidP="006A68C2">
      <w:pPr>
        <w:pStyle w:val="ConsPlusTitle"/>
        <w:ind w:firstLine="708"/>
        <w:rPr>
          <w:rFonts w:ascii="Times New Roman" w:hAnsi="Times New Roman" w:cs="Times New Roman"/>
          <w:sz w:val="28"/>
          <w:szCs w:val="28"/>
        </w:rPr>
      </w:pPr>
      <w:r w:rsidRPr="00874FFA">
        <w:rPr>
          <w:rFonts w:ascii="Times New Roman" w:hAnsi="Times New Roman" w:cs="Times New Roman"/>
          <w:b w:val="0"/>
          <w:sz w:val="28"/>
          <w:szCs w:val="28"/>
        </w:rPr>
        <w:t>«</w:t>
      </w:r>
      <w:r w:rsidR="00137EF4" w:rsidRPr="00874FFA">
        <w:rPr>
          <w:rFonts w:ascii="Times New Roman" w:hAnsi="Times New Roman" w:cs="Times New Roman"/>
          <w:b w:val="0"/>
          <w:sz w:val="28"/>
          <w:szCs w:val="28"/>
        </w:rPr>
        <w:t>___</w:t>
      </w:r>
      <w:r w:rsidRPr="00874FFA">
        <w:rPr>
          <w:rFonts w:ascii="Times New Roman" w:hAnsi="Times New Roman" w:cs="Times New Roman"/>
          <w:b w:val="0"/>
          <w:sz w:val="28"/>
          <w:szCs w:val="28"/>
        </w:rPr>
        <w:t>»</w:t>
      </w:r>
      <w:r w:rsidR="008F2A34" w:rsidRPr="00874FFA">
        <w:rPr>
          <w:rFonts w:ascii="Times New Roman" w:hAnsi="Times New Roman" w:cs="Times New Roman"/>
          <w:b w:val="0"/>
          <w:sz w:val="28"/>
          <w:szCs w:val="28"/>
        </w:rPr>
        <w:t xml:space="preserve"> </w:t>
      </w:r>
      <w:r w:rsidR="00137EF4" w:rsidRPr="00874FFA">
        <w:rPr>
          <w:rFonts w:ascii="Times New Roman" w:hAnsi="Times New Roman" w:cs="Times New Roman"/>
          <w:b w:val="0"/>
          <w:sz w:val="28"/>
          <w:szCs w:val="28"/>
        </w:rPr>
        <w:t>________</w:t>
      </w:r>
      <w:r w:rsidRPr="00874FFA">
        <w:rPr>
          <w:rFonts w:ascii="Times New Roman" w:hAnsi="Times New Roman" w:cs="Times New Roman"/>
          <w:b w:val="0"/>
          <w:sz w:val="28"/>
          <w:szCs w:val="28"/>
        </w:rPr>
        <w:t xml:space="preserve"> 2022 г.</w:t>
      </w:r>
      <w:r w:rsidR="00137EF4" w:rsidRPr="00874FFA">
        <w:rPr>
          <w:rFonts w:ascii="Times New Roman" w:hAnsi="Times New Roman" w:cs="Times New Roman"/>
          <w:b w:val="0"/>
          <w:sz w:val="28"/>
          <w:szCs w:val="28"/>
        </w:rPr>
        <w:tab/>
      </w:r>
      <w:r w:rsidR="00137EF4" w:rsidRPr="00874FFA">
        <w:rPr>
          <w:rFonts w:ascii="Times New Roman" w:hAnsi="Times New Roman" w:cs="Times New Roman"/>
          <w:b w:val="0"/>
          <w:sz w:val="28"/>
          <w:szCs w:val="28"/>
        </w:rPr>
        <w:tab/>
      </w:r>
      <w:r w:rsidR="00137EF4" w:rsidRPr="00874FFA">
        <w:rPr>
          <w:rFonts w:ascii="Times New Roman" w:hAnsi="Times New Roman" w:cs="Times New Roman"/>
          <w:b w:val="0"/>
          <w:sz w:val="28"/>
          <w:szCs w:val="28"/>
        </w:rPr>
        <w:tab/>
      </w:r>
      <w:r w:rsidR="00137EF4" w:rsidRPr="00874FFA">
        <w:rPr>
          <w:rFonts w:ascii="Times New Roman" w:hAnsi="Times New Roman" w:cs="Times New Roman"/>
          <w:b w:val="0"/>
          <w:sz w:val="28"/>
          <w:szCs w:val="28"/>
        </w:rPr>
        <w:tab/>
      </w:r>
      <w:r w:rsidR="00137EF4" w:rsidRPr="00874FFA">
        <w:rPr>
          <w:rFonts w:ascii="Times New Roman" w:hAnsi="Times New Roman" w:cs="Times New Roman"/>
          <w:b w:val="0"/>
          <w:sz w:val="28"/>
          <w:szCs w:val="28"/>
        </w:rPr>
        <w:tab/>
        <w:t xml:space="preserve">№ </w:t>
      </w:r>
      <w:r w:rsidR="00137EF4" w:rsidRPr="00874FFA">
        <w:rPr>
          <w:rFonts w:ascii="Times New Roman" w:hAnsi="Times New Roman" w:cs="Times New Roman"/>
          <w:sz w:val="28"/>
          <w:szCs w:val="28"/>
        </w:rPr>
        <w:t>____________</w:t>
      </w:r>
    </w:p>
    <w:p w:rsidR="00137EF4" w:rsidRPr="00874FFA" w:rsidRDefault="00137EF4" w:rsidP="00137EF4">
      <w:pPr>
        <w:pStyle w:val="ConsPlusTitle"/>
        <w:rPr>
          <w:rFonts w:ascii="Times New Roman" w:hAnsi="Times New Roman" w:cs="Times New Roman"/>
          <w:sz w:val="28"/>
          <w:szCs w:val="28"/>
        </w:rPr>
      </w:pPr>
    </w:p>
    <w:p w:rsidR="00137EF4" w:rsidRPr="00874FFA" w:rsidRDefault="00137EF4" w:rsidP="00137EF4">
      <w:pPr>
        <w:pStyle w:val="ConsPlusTitle"/>
        <w:rPr>
          <w:rFonts w:ascii="Times New Roman" w:hAnsi="Times New Roman" w:cs="Times New Roman"/>
          <w:sz w:val="28"/>
          <w:szCs w:val="28"/>
        </w:rPr>
      </w:pPr>
    </w:p>
    <w:p w:rsidR="00A72706" w:rsidRPr="00874FFA" w:rsidRDefault="00D905FF">
      <w:pPr>
        <w:pStyle w:val="ConsPlusTitle"/>
        <w:jc w:val="center"/>
        <w:rPr>
          <w:rFonts w:ascii="Times New Roman" w:hAnsi="Times New Roman" w:cs="Times New Roman"/>
          <w:b w:val="0"/>
          <w:sz w:val="28"/>
          <w:szCs w:val="28"/>
        </w:rPr>
      </w:pPr>
      <w:r w:rsidRPr="00874FFA">
        <w:rPr>
          <w:rFonts w:ascii="Times New Roman" w:hAnsi="Times New Roman" w:cs="Times New Roman"/>
          <w:b w:val="0"/>
          <w:sz w:val="28"/>
          <w:szCs w:val="28"/>
        </w:rPr>
        <w:t>О требованиях к договорам о предоставлении бюджетных инвестиций юридическим лицам, не являющимся государственными учреждениями</w:t>
      </w:r>
      <w:r w:rsidR="00F24678" w:rsidRPr="00874FFA">
        <w:rPr>
          <w:rFonts w:ascii="Times New Roman" w:hAnsi="Times New Roman" w:cs="Times New Roman"/>
          <w:b w:val="0"/>
          <w:sz w:val="28"/>
          <w:szCs w:val="28"/>
        </w:rPr>
        <w:t xml:space="preserve"> Республики Татарстан</w:t>
      </w:r>
      <w:r w:rsidRPr="00874FFA">
        <w:rPr>
          <w:rFonts w:ascii="Times New Roman" w:hAnsi="Times New Roman" w:cs="Times New Roman"/>
          <w:b w:val="0"/>
          <w:sz w:val="28"/>
          <w:szCs w:val="28"/>
        </w:rPr>
        <w:t xml:space="preserve"> и государственными унитарными предприятиями</w:t>
      </w:r>
      <w:r w:rsidR="00F24678" w:rsidRPr="00874FFA">
        <w:rPr>
          <w:rFonts w:ascii="Times New Roman" w:hAnsi="Times New Roman" w:cs="Times New Roman"/>
          <w:b w:val="0"/>
          <w:sz w:val="28"/>
          <w:szCs w:val="28"/>
        </w:rPr>
        <w:t xml:space="preserve"> Республики Татарстан</w:t>
      </w:r>
      <w:r w:rsidRPr="00874FFA">
        <w:rPr>
          <w:rFonts w:ascii="Times New Roman" w:hAnsi="Times New Roman" w:cs="Times New Roman"/>
          <w:b w:val="0"/>
          <w:sz w:val="28"/>
          <w:szCs w:val="28"/>
        </w:rPr>
        <w:t>, за счет средств бюджета Республики Татарстан</w:t>
      </w:r>
    </w:p>
    <w:p w:rsidR="00D905FF" w:rsidRPr="00874FFA" w:rsidRDefault="00D905FF">
      <w:pPr>
        <w:pStyle w:val="ConsPlusTitle"/>
        <w:jc w:val="center"/>
        <w:rPr>
          <w:rFonts w:ascii="Times New Roman" w:hAnsi="Times New Roman" w:cs="Times New Roman"/>
          <w:sz w:val="28"/>
          <w:szCs w:val="28"/>
        </w:rPr>
      </w:pPr>
    </w:p>
    <w:p w:rsidR="00350593" w:rsidRPr="00874FFA" w:rsidRDefault="00350593" w:rsidP="00350593">
      <w:pPr>
        <w:autoSpaceDE w:val="0"/>
        <w:autoSpaceDN w:val="0"/>
        <w:adjustRightInd w:val="0"/>
        <w:spacing w:after="0" w:line="240" w:lineRule="auto"/>
        <w:ind w:firstLine="540"/>
        <w:jc w:val="both"/>
        <w:rPr>
          <w:rFonts w:ascii="Times New Roman" w:hAnsi="Times New Roman" w:cs="Times New Roman"/>
          <w:bCs/>
          <w:sz w:val="28"/>
          <w:szCs w:val="28"/>
        </w:rPr>
      </w:pPr>
      <w:r w:rsidRPr="00874FFA">
        <w:rPr>
          <w:rFonts w:ascii="Times New Roman" w:hAnsi="Times New Roman" w:cs="Times New Roman"/>
          <w:bCs/>
          <w:sz w:val="28"/>
          <w:szCs w:val="28"/>
        </w:rPr>
        <w:t xml:space="preserve">В соответствии со </w:t>
      </w:r>
      <w:hyperlink r:id="rId7" w:history="1">
        <w:r w:rsidRPr="00874FFA">
          <w:rPr>
            <w:rFonts w:ascii="Times New Roman" w:hAnsi="Times New Roman" w:cs="Times New Roman"/>
            <w:bCs/>
            <w:sz w:val="28"/>
            <w:szCs w:val="28"/>
          </w:rPr>
          <w:t>статьей 80</w:t>
        </w:r>
      </w:hyperlink>
      <w:r w:rsidRPr="00874FFA">
        <w:rPr>
          <w:rFonts w:ascii="Times New Roman" w:hAnsi="Times New Roman" w:cs="Times New Roman"/>
          <w:bCs/>
          <w:sz w:val="28"/>
          <w:szCs w:val="28"/>
        </w:rPr>
        <w:t xml:space="preserve"> Бюджетного кодекса Российской Федерации Кабинет Министров Республики Татарстан постановляет:</w:t>
      </w:r>
    </w:p>
    <w:p w:rsidR="00A72706" w:rsidRPr="00874FFA" w:rsidRDefault="00A72706" w:rsidP="00350593">
      <w:pPr>
        <w:pStyle w:val="ConsPlusNormal"/>
        <w:jc w:val="center"/>
        <w:rPr>
          <w:rFonts w:ascii="Times New Roman" w:hAnsi="Times New Roman" w:cs="Times New Roman"/>
          <w:sz w:val="28"/>
          <w:szCs w:val="28"/>
        </w:rPr>
      </w:pPr>
    </w:p>
    <w:p w:rsidR="00A72706" w:rsidRPr="00874FFA" w:rsidRDefault="00350593" w:rsidP="00350593">
      <w:pPr>
        <w:pStyle w:val="ConsPlusNormal"/>
        <w:ind w:firstLine="540"/>
        <w:jc w:val="both"/>
        <w:rPr>
          <w:rFonts w:ascii="Times New Roman" w:hAnsi="Times New Roman" w:cs="Times New Roman"/>
          <w:sz w:val="28"/>
          <w:szCs w:val="28"/>
        </w:rPr>
      </w:pPr>
      <w:r w:rsidRPr="00874FFA">
        <w:rPr>
          <w:rFonts w:ascii="Times New Roman" w:hAnsi="Times New Roman" w:cs="Times New Roman"/>
          <w:sz w:val="28"/>
          <w:szCs w:val="28"/>
        </w:rPr>
        <w:t xml:space="preserve">1. Утвердить прилагаемые </w:t>
      </w:r>
      <w:hyperlink w:anchor="P46" w:history="1">
        <w:r w:rsidR="00A72706" w:rsidRPr="00874FFA">
          <w:rPr>
            <w:rFonts w:ascii="Times New Roman" w:hAnsi="Times New Roman" w:cs="Times New Roman"/>
            <w:sz w:val="28"/>
            <w:szCs w:val="28"/>
          </w:rPr>
          <w:t>требования</w:t>
        </w:r>
      </w:hyperlink>
      <w:r w:rsidR="00A72706" w:rsidRPr="00874FFA">
        <w:rPr>
          <w:rFonts w:ascii="Times New Roman" w:hAnsi="Times New Roman" w:cs="Times New Roman"/>
          <w:sz w:val="28"/>
          <w:szCs w:val="28"/>
        </w:rPr>
        <w:t xml:space="preserve"> </w:t>
      </w:r>
      <w:r w:rsidRPr="00874FFA">
        <w:rPr>
          <w:rFonts w:ascii="Times New Roman" w:hAnsi="Times New Roman" w:cs="Times New Roman"/>
          <w:sz w:val="28"/>
          <w:szCs w:val="28"/>
        </w:rPr>
        <w:t>к договорам о предоставлении бюджетных инвестиций юридическим лицам, не являющимся государственными учреждениями</w:t>
      </w:r>
      <w:r w:rsidR="00F24678" w:rsidRPr="00874FFA">
        <w:rPr>
          <w:rFonts w:ascii="Times New Roman" w:hAnsi="Times New Roman" w:cs="Times New Roman"/>
          <w:sz w:val="28"/>
          <w:szCs w:val="28"/>
        </w:rPr>
        <w:t xml:space="preserve"> Республики Татарстан</w:t>
      </w:r>
      <w:r w:rsidRPr="00874FFA">
        <w:rPr>
          <w:rFonts w:ascii="Times New Roman" w:hAnsi="Times New Roman" w:cs="Times New Roman"/>
          <w:sz w:val="28"/>
          <w:szCs w:val="28"/>
        </w:rPr>
        <w:t xml:space="preserve"> и государственными унитарными предприятиями</w:t>
      </w:r>
      <w:r w:rsidR="00F24678" w:rsidRPr="00874FFA">
        <w:rPr>
          <w:rFonts w:ascii="Times New Roman" w:hAnsi="Times New Roman" w:cs="Times New Roman"/>
          <w:sz w:val="28"/>
          <w:szCs w:val="28"/>
        </w:rPr>
        <w:t xml:space="preserve"> Республики Татарстан</w:t>
      </w:r>
      <w:r w:rsidRPr="00874FFA">
        <w:rPr>
          <w:rFonts w:ascii="Times New Roman" w:hAnsi="Times New Roman" w:cs="Times New Roman"/>
          <w:sz w:val="28"/>
          <w:szCs w:val="28"/>
        </w:rPr>
        <w:t>, за счет средств бюджета Республики Татарстан.</w:t>
      </w:r>
    </w:p>
    <w:p w:rsidR="00350593" w:rsidRPr="00874FFA" w:rsidRDefault="00350593" w:rsidP="00350593">
      <w:pPr>
        <w:autoSpaceDE w:val="0"/>
        <w:autoSpaceDN w:val="0"/>
        <w:adjustRightInd w:val="0"/>
        <w:spacing w:after="0" w:line="240" w:lineRule="auto"/>
        <w:ind w:firstLine="540"/>
        <w:jc w:val="both"/>
        <w:rPr>
          <w:rFonts w:ascii="Times New Roman" w:hAnsi="Times New Roman" w:cs="Times New Roman"/>
          <w:sz w:val="28"/>
          <w:szCs w:val="28"/>
        </w:rPr>
      </w:pPr>
      <w:r w:rsidRPr="00874FFA">
        <w:rPr>
          <w:rFonts w:ascii="Times New Roman" w:hAnsi="Times New Roman" w:cs="Times New Roman"/>
          <w:sz w:val="28"/>
          <w:szCs w:val="28"/>
        </w:rPr>
        <w:t>2. Контроль за исполнением настоящего Постановления возложить на Управление экономики, финансов и распоряжения государственным имуществом Аппарата Кабинета Министров Республики Татарстан.</w:t>
      </w:r>
    </w:p>
    <w:p w:rsidR="00A72706" w:rsidRPr="00874FFA" w:rsidRDefault="00A72706">
      <w:pPr>
        <w:pStyle w:val="ConsPlusNormal"/>
        <w:jc w:val="both"/>
        <w:rPr>
          <w:rFonts w:ascii="Times New Roman" w:hAnsi="Times New Roman" w:cs="Times New Roman"/>
          <w:sz w:val="28"/>
          <w:szCs w:val="28"/>
        </w:rPr>
      </w:pPr>
    </w:p>
    <w:p w:rsidR="00457573" w:rsidRPr="00874FFA" w:rsidRDefault="00457573" w:rsidP="00457573">
      <w:pPr>
        <w:autoSpaceDE w:val="0"/>
        <w:autoSpaceDN w:val="0"/>
        <w:adjustRightInd w:val="0"/>
        <w:spacing w:after="0" w:line="240" w:lineRule="auto"/>
        <w:jc w:val="right"/>
        <w:rPr>
          <w:rFonts w:ascii="Times New Roman" w:hAnsi="Times New Roman" w:cs="Times New Roman"/>
          <w:sz w:val="28"/>
          <w:szCs w:val="28"/>
        </w:rPr>
      </w:pPr>
    </w:p>
    <w:p w:rsidR="00457573" w:rsidRPr="00874FFA" w:rsidRDefault="00457573" w:rsidP="00E17283">
      <w:pPr>
        <w:autoSpaceDE w:val="0"/>
        <w:autoSpaceDN w:val="0"/>
        <w:adjustRightInd w:val="0"/>
        <w:spacing w:after="0" w:line="240" w:lineRule="auto"/>
        <w:rPr>
          <w:rFonts w:ascii="Times New Roman" w:hAnsi="Times New Roman" w:cs="Times New Roman"/>
          <w:sz w:val="28"/>
          <w:szCs w:val="28"/>
        </w:rPr>
      </w:pPr>
      <w:r w:rsidRPr="00874FFA">
        <w:rPr>
          <w:rFonts w:ascii="Times New Roman" w:hAnsi="Times New Roman" w:cs="Times New Roman"/>
          <w:sz w:val="28"/>
          <w:szCs w:val="28"/>
        </w:rPr>
        <w:t>Премьер-министр</w:t>
      </w:r>
    </w:p>
    <w:p w:rsidR="00A72706" w:rsidRPr="00874FFA" w:rsidRDefault="00457573" w:rsidP="00E17283">
      <w:pPr>
        <w:autoSpaceDE w:val="0"/>
        <w:autoSpaceDN w:val="0"/>
        <w:adjustRightInd w:val="0"/>
        <w:spacing w:after="0" w:line="240" w:lineRule="auto"/>
        <w:rPr>
          <w:rFonts w:ascii="Times New Roman" w:hAnsi="Times New Roman" w:cs="Times New Roman"/>
          <w:sz w:val="28"/>
          <w:szCs w:val="28"/>
        </w:rPr>
      </w:pPr>
      <w:r w:rsidRPr="00874FFA">
        <w:rPr>
          <w:rFonts w:ascii="Times New Roman" w:hAnsi="Times New Roman" w:cs="Times New Roman"/>
          <w:sz w:val="28"/>
          <w:szCs w:val="28"/>
        </w:rPr>
        <w:t>Республики Татарстан</w:t>
      </w:r>
      <w:r w:rsidR="00F24678" w:rsidRPr="00874FFA">
        <w:rPr>
          <w:rFonts w:ascii="Times New Roman" w:hAnsi="Times New Roman" w:cs="Times New Roman"/>
          <w:sz w:val="28"/>
          <w:szCs w:val="28"/>
        </w:rPr>
        <w:t xml:space="preserve">       </w:t>
      </w:r>
      <w:r w:rsidR="00E17283" w:rsidRPr="00874FFA">
        <w:rPr>
          <w:rFonts w:ascii="Times New Roman" w:hAnsi="Times New Roman" w:cs="Times New Roman"/>
          <w:sz w:val="28"/>
          <w:szCs w:val="28"/>
        </w:rPr>
        <w:t xml:space="preserve">                                                             </w:t>
      </w:r>
      <w:r w:rsidR="00D43598" w:rsidRPr="00874FFA">
        <w:rPr>
          <w:rFonts w:ascii="Times New Roman" w:hAnsi="Times New Roman" w:cs="Times New Roman"/>
          <w:sz w:val="28"/>
          <w:szCs w:val="28"/>
        </w:rPr>
        <w:t xml:space="preserve">     </w:t>
      </w:r>
      <w:r w:rsidR="00E17283" w:rsidRPr="00874FFA">
        <w:rPr>
          <w:rFonts w:ascii="Times New Roman" w:hAnsi="Times New Roman" w:cs="Times New Roman"/>
          <w:sz w:val="28"/>
          <w:szCs w:val="28"/>
        </w:rPr>
        <w:t xml:space="preserve">  </w:t>
      </w:r>
      <w:proofErr w:type="spellStart"/>
      <w:r w:rsidR="00E17283" w:rsidRPr="00874FFA">
        <w:rPr>
          <w:rFonts w:ascii="Times New Roman" w:hAnsi="Times New Roman" w:cs="Times New Roman"/>
          <w:sz w:val="28"/>
          <w:szCs w:val="28"/>
        </w:rPr>
        <w:t>А.В.Песошин</w:t>
      </w:r>
      <w:proofErr w:type="spellEnd"/>
      <w:r w:rsidR="00E17283" w:rsidRPr="00874FFA">
        <w:rPr>
          <w:rFonts w:ascii="Times New Roman" w:hAnsi="Times New Roman" w:cs="Times New Roman"/>
          <w:sz w:val="28"/>
          <w:szCs w:val="28"/>
        </w:rPr>
        <w:t xml:space="preserve"> </w:t>
      </w:r>
      <w:r w:rsidR="00F24678" w:rsidRPr="00874FFA">
        <w:rPr>
          <w:rFonts w:ascii="Times New Roman" w:hAnsi="Times New Roman" w:cs="Times New Roman"/>
          <w:sz w:val="28"/>
          <w:szCs w:val="28"/>
        </w:rPr>
        <w:t xml:space="preserve">                                                                                                 </w:t>
      </w:r>
    </w:p>
    <w:p w:rsidR="00F24678" w:rsidRPr="00874FFA" w:rsidRDefault="00F24678">
      <w:pPr>
        <w:pStyle w:val="ConsPlusNormal"/>
        <w:jc w:val="both"/>
        <w:rPr>
          <w:rFonts w:ascii="Times New Roman" w:hAnsi="Times New Roman" w:cs="Times New Roman"/>
          <w:sz w:val="28"/>
          <w:szCs w:val="28"/>
        </w:rPr>
      </w:pPr>
    </w:p>
    <w:p w:rsidR="00A72706" w:rsidRPr="00874FFA" w:rsidRDefault="00A72706">
      <w:pPr>
        <w:pStyle w:val="ConsPlusNormal"/>
        <w:jc w:val="both"/>
        <w:rPr>
          <w:rFonts w:ascii="Times New Roman" w:hAnsi="Times New Roman" w:cs="Times New Roman"/>
          <w:sz w:val="28"/>
          <w:szCs w:val="28"/>
        </w:rPr>
      </w:pPr>
    </w:p>
    <w:p w:rsidR="00457573" w:rsidRPr="00874FFA" w:rsidRDefault="00457573" w:rsidP="00457573">
      <w:pPr>
        <w:pStyle w:val="ConsPlusNormal"/>
        <w:ind w:left="6237"/>
        <w:jc w:val="both"/>
        <w:rPr>
          <w:rFonts w:ascii="Times New Roman" w:hAnsi="Times New Roman" w:cs="Times New Roman"/>
          <w:sz w:val="28"/>
          <w:szCs w:val="28"/>
        </w:rPr>
      </w:pPr>
    </w:p>
    <w:p w:rsidR="00457573" w:rsidRPr="00874FFA" w:rsidRDefault="00457573" w:rsidP="00457573">
      <w:pPr>
        <w:pStyle w:val="ConsPlusNormal"/>
        <w:ind w:left="6237"/>
        <w:jc w:val="both"/>
        <w:rPr>
          <w:rFonts w:ascii="Times New Roman" w:hAnsi="Times New Roman" w:cs="Times New Roman"/>
          <w:sz w:val="28"/>
          <w:szCs w:val="28"/>
        </w:rPr>
      </w:pPr>
    </w:p>
    <w:p w:rsidR="00457573" w:rsidRPr="00874FFA" w:rsidRDefault="00457573" w:rsidP="00457573">
      <w:pPr>
        <w:pStyle w:val="ConsPlusNormal"/>
        <w:ind w:left="6237"/>
        <w:jc w:val="both"/>
        <w:rPr>
          <w:rFonts w:ascii="Times New Roman" w:hAnsi="Times New Roman" w:cs="Times New Roman"/>
          <w:sz w:val="28"/>
          <w:szCs w:val="28"/>
        </w:rPr>
      </w:pPr>
    </w:p>
    <w:p w:rsidR="00457573" w:rsidRPr="00874FFA" w:rsidRDefault="00457573" w:rsidP="00457573">
      <w:pPr>
        <w:pStyle w:val="ConsPlusNormal"/>
        <w:ind w:left="6237"/>
        <w:jc w:val="both"/>
        <w:rPr>
          <w:rFonts w:ascii="Times New Roman" w:hAnsi="Times New Roman" w:cs="Times New Roman"/>
          <w:sz w:val="28"/>
          <w:szCs w:val="28"/>
        </w:rPr>
      </w:pPr>
    </w:p>
    <w:p w:rsidR="00457573" w:rsidRPr="00874FFA" w:rsidRDefault="00457573" w:rsidP="00457573">
      <w:pPr>
        <w:pStyle w:val="ConsPlusNormal"/>
        <w:ind w:left="6237"/>
        <w:jc w:val="both"/>
        <w:rPr>
          <w:rFonts w:ascii="Times New Roman" w:hAnsi="Times New Roman" w:cs="Times New Roman"/>
          <w:sz w:val="28"/>
          <w:szCs w:val="28"/>
        </w:rPr>
      </w:pPr>
    </w:p>
    <w:p w:rsidR="00457573" w:rsidRPr="00874FFA" w:rsidRDefault="00457573" w:rsidP="00457573">
      <w:pPr>
        <w:pStyle w:val="ConsPlusNormal"/>
        <w:ind w:left="6237"/>
        <w:jc w:val="both"/>
        <w:rPr>
          <w:rFonts w:ascii="Times New Roman" w:hAnsi="Times New Roman" w:cs="Times New Roman"/>
          <w:sz w:val="28"/>
          <w:szCs w:val="28"/>
        </w:rPr>
      </w:pPr>
    </w:p>
    <w:p w:rsidR="00457573" w:rsidRPr="00874FFA" w:rsidRDefault="00457573" w:rsidP="00457573">
      <w:pPr>
        <w:pStyle w:val="ConsPlusNormal"/>
        <w:ind w:left="6237"/>
        <w:jc w:val="both"/>
        <w:rPr>
          <w:rFonts w:ascii="Times New Roman" w:hAnsi="Times New Roman" w:cs="Times New Roman"/>
          <w:sz w:val="28"/>
          <w:szCs w:val="28"/>
        </w:rPr>
      </w:pPr>
    </w:p>
    <w:p w:rsidR="00457573" w:rsidRPr="00874FFA" w:rsidRDefault="00457573" w:rsidP="00457573">
      <w:pPr>
        <w:pStyle w:val="ConsPlusNormal"/>
        <w:ind w:left="6237"/>
        <w:jc w:val="both"/>
        <w:rPr>
          <w:rFonts w:ascii="Times New Roman" w:hAnsi="Times New Roman" w:cs="Times New Roman"/>
          <w:sz w:val="28"/>
          <w:szCs w:val="28"/>
        </w:rPr>
      </w:pPr>
    </w:p>
    <w:p w:rsidR="00FC2E1C" w:rsidRPr="00874FFA" w:rsidRDefault="00FC2E1C" w:rsidP="00457573">
      <w:pPr>
        <w:pStyle w:val="ConsPlusNormal"/>
        <w:ind w:left="6237"/>
        <w:jc w:val="both"/>
        <w:rPr>
          <w:rFonts w:ascii="Times New Roman" w:hAnsi="Times New Roman" w:cs="Times New Roman"/>
          <w:sz w:val="28"/>
          <w:szCs w:val="28"/>
        </w:rPr>
      </w:pPr>
    </w:p>
    <w:p w:rsidR="00457573" w:rsidRPr="00874FFA" w:rsidRDefault="00457573" w:rsidP="00457573">
      <w:pPr>
        <w:pStyle w:val="ConsPlusNormal"/>
        <w:ind w:left="6237"/>
        <w:jc w:val="both"/>
        <w:rPr>
          <w:rFonts w:ascii="Times New Roman" w:hAnsi="Times New Roman" w:cs="Times New Roman"/>
          <w:sz w:val="28"/>
          <w:szCs w:val="28"/>
        </w:rPr>
      </w:pPr>
    </w:p>
    <w:p w:rsidR="00457573" w:rsidRPr="00874FFA" w:rsidRDefault="00457573" w:rsidP="00457573">
      <w:pPr>
        <w:pStyle w:val="ConsPlusNormal"/>
        <w:ind w:left="6237"/>
        <w:jc w:val="both"/>
        <w:rPr>
          <w:rFonts w:ascii="Times New Roman" w:hAnsi="Times New Roman" w:cs="Times New Roman"/>
          <w:sz w:val="28"/>
          <w:szCs w:val="28"/>
        </w:rPr>
      </w:pPr>
    </w:p>
    <w:p w:rsidR="00457573" w:rsidRPr="00874FFA" w:rsidRDefault="00457573" w:rsidP="00457573">
      <w:pPr>
        <w:pStyle w:val="ConsPlusNormal"/>
        <w:ind w:left="6237"/>
        <w:jc w:val="both"/>
        <w:rPr>
          <w:rFonts w:ascii="Times New Roman" w:hAnsi="Times New Roman" w:cs="Times New Roman"/>
          <w:sz w:val="28"/>
          <w:szCs w:val="28"/>
        </w:rPr>
      </w:pPr>
    </w:p>
    <w:p w:rsidR="00D07EA9" w:rsidRPr="00874FFA" w:rsidRDefault="00D07EA9" w:rsidP="00457573">
      <w:pPr>
        <w:pStyle w:val="ConsPlusNormal"/>
        <w:ind w:left="6237"/>
        <w:jc w:val="both"/>
        <w:rPr>
          <w:rFonts w:ascii="Times New Roman" w:hAnsi="Times New Roman" w:cs="Times New Roman"/>
          <w:sz w:val="28"/>
          <w:szCs w:val="28"/>
        </w:rPr>
      </w:pPr>
    </w:p>
    <w:p w:rsidR="00D07EA9" w:rsidRPr="00874FFA" w:rsidRDefault="00D07EA9" w:rsidP="00457573">
      <w:pPr>
        <w:pStyle w:val="ConsPlusNormal"/>
        <w:ind w:left="6237"/>
        <w:jc w:val="both"/>
        <w:rPr>
          <w:rFonts w:ascii="Times New Roman" w:hAnsi="Times New Roman" w:cs="Times New Roman"/>
          <w:sz w:val="28"/>
          <w:szCs w:val="28"/>
        </w:rPr>
      </w:pPr>
    </w:p>
    <w:p w:rsidR="00E17283" w:rsidRPr="00874FFA" w:rsidRDefault="00E17283" w:rsidP="00457573">
      <w:pPr>
        <w:pStyle w:val="ConsPlusNormal"/>
        <w:ind w:left="6237"/>
        <w:jc w:val="both"/>
        <w:rPr>
          <w:rFonts w:ascii="Times New Roman" w:hAnsi="Times New Roman" w:cs="Times New Roman"/>
          <w:sz w:val="28"/>
          <w:szCs w:val="28"/>
        </w:rPr>
      </w:pPr>
    </w:p>
    <w:p w:rsidR="00457573" w:rsidRPr="00874FFA" w:rsidRDefault="00457573" w:rsidP="00457573">
      <w:pPr>
        <w:pStyle w:val="ConsPlusNormal"/>
        <w:ind w:left="6237"/>
        <w:jc w:val="both"/>
        <w:rPr>
          <w:rFonts w:ascii="Times New Roman" w:hAnsi="Times New Roman" w:cs="Times New Roman"/>
          <w:sz w:val="28"/>
          <w:szCs w:val="28"/>
        </w:rPr>
      </w:pPr>
    </w:p>
    <w:p w:rsidR="00457573" w:rsidRPr="00874FFA" w:rsidRDefault="00457573" w:rsidP="00457573">
      <w:pPr>
        <w:pStyle w:val="ConsPlusNormal"/>
        <w:ind w:left="5954"/>
        <w:jc w:val="both"/>
        <w:rPr>
          <w:rFonts w:ascii="Times New Roman" w:hAnsi="Times New Roman" w:cs="Times New Roman"/>
          <w:sz w:val="28"/>
          <w:szCs w:val="28"/>
        </w:rPr>
      </w:pPr>
      <w:r w:rsidRPr="00874FFA">
        <w:rPr>
          <w:rFonts w:ascii="Times New Roman" w:hAnsi="Times New Roman" w:cs="Times New Roman"/>
          <w:sz w:val="28"/>
          <w:szCs w:val="28"/>
        </w:rPr>
        <w:lastRenderedPageBreak/>
        <w:t>Утверждены</w:t>
      </w:r>
    </w:p>
    <w:p w:rsidR="00457573" w:rsidRPr="00874FFA" w:rsidRDefault="00B67199" w:rsidP="00457573">
      <w:pPr>
        <w:pStyle w:val="ConsPlusNormal"/>
        <w:ind w:left="5954"/>
        <w:jc w:val="both"/>
        <w:rPr>
          <w:rFonts w:ascii="Times New Roman" w:hAnsi="Times New Roman" w:cs="Times New Roman"/>
          <w:sz w:val="28"/>
          <w:szCs w:val="28"/>
        </w:rPr>
      </w:pPr>
      <w:r w:rsidRPr="00874FFA">
        <w:rPr>
          <w:rFonts w:ascii="Times New Roman" w:hAnsi="Times New Roman" w:cs="Times New Roman"/>
          <w:sz w:val="28"/>
          <w:szCs w:val="28"/>
        </w:rPr>
        <w:t>п</w:t>
      </w:r>
      <w:r w:rsidR="00457573" w:rsidRPr="00874FFA">
        <w:rPr>
          <w:rFonts w:ascii="Times New Roman" w:hAnsi="Times New Roman" w:cs="Times New Roman"/>
          <w:sz w:val="28"/>
          <w:szCs w:val="28"/>
        </w:rPr>
        <w:t>остановлением</w:t>
      </w:r>
    </w:p>
    <w:p w:rsidR="00457573" w:rsidRPr="00874FFA" w:rsidRDefault="00457573" w:rsidP="00457573">
      <w:pPr>
        <w:pStyle w:val="ConsPlusNormal"/>
        <w:ind w:left="5954"/>
        <w:jc w:val="both"/>
        <w:rPr>
          <w:rFonts w:ascii="Times New Roman" w:hAnsi="Times New Roman" w:cs="Times New Roman"/>
          <w:sz w:val="28"/>
          <w:szCs w:val="28"/>
        </w:rPr>
      </w:pPr>
      <w:r w:rsidRPr="00874FFA">
        <w:rPr>
          <w:rFonts w:ascii="Times New Roman" w:hAnsi="Times New Roman" w:cs="Times New Roman"/>
          <w:sz w:val="28"/>
          <w:szCs w:val="28"/>
        </w:rPr>
        <w:t>Кабинета Министров</w:t>
      </w:r>
    </w:p>
    <w:p w:rsidR="00457573" w:rsidRPr="00874FFA" w:rsidRDefault="00457573" w:rsidP="00457573">
      <w:pPr>
        <w:pStyle w:val="ConsPlusNormal"/>
        <w:ind w:left="5954"/>
        <w:jc w:val="both"/>
        <w:rPr>
          <w:rFonts w:ascii="Times New Roman" w:hAnsi="Times New Roman" w:cs="Times New Roman"/>
          <w:sz w:val="28"/>
          <w:szCs w:val="28"/>
        </w:rPr>
      </w:pPr>
      <w:r w:rsidRPr="00874FFA">
        <w:rPr>
          <w:rFonts w:ascii="Times New Roman" w:hAnsi="Times New Roman" w:cs="Times New Roman"/>
          <w:sz w:val="28"/>
          <w:szCs w:val="28"/>
        </w:rPr>
        <w:t>Республики Татарстан</w:t>
      </w:r>
    </w:p>
    <w:p w:rsidR="00A72706" w:rsidRPr="00874FFA" w:rsidRDefault="00D07EA9" w:rsidP="00457573">
      <w:pPr>
        <w:pStyle w:val="ConsPlusNormal"/>
        <w:ind w:left="5954"/>
        <w:jc w:val="both"/>
        <w:rPr>
          <w:rFonts w:ascii="Times New Roman" w:hAnsi="Times New Roman" w:cs="Times New Roman"/>
          <w:sz w:val="28"/>
          <w:szCs w:val="28"/>
        </w:rPr>
      </w:pPr>
      <w:proofErr w:type="gramStart"/>
      <w:r w:rsidRPr="00874FFA">
        <w:rPr>
          <w:rFonts w:ascii="Times New Roman" w:hAnsi="Times New Roman" w:cs="Times New Roman"/>
          <w:sz w:val="28"/>
          <w:szCs w:val="28"/>
        </w:rPr>
        <w:t xml:space="preserve">от </w:t>
      </w:r>
      <w:r w:rsidR="00457573" w:rsidRPr="00874FFA">
        <w:rPr>
          <w:rFonts w:ascii="Times New Roman" w:hAnsi="Times New Roman" w:cs="Times New Roman"/>
          <w:sz w:val="28"/>
          <w:szCs w:val="28"/>
        </w:rPr>
        <w:t xml:space="preserve"> _</w:t>
      </w:r>
      <w:proofErr w:type="gramEnd"/>
      <w:r w:rsidR="00457573" w:rsidRPr="00874FFA">
        <w:rPr>
          <w:rFonts w:ascii="Times New Roman" w:hAnsi="Times New Roman" w:cs="Times New Roman"/>
          <w:sz w:val="28"/>
          <w:szCs w:val="28"/>
        </w:rPr>
        <w:t>______ 20</w:t>
      </w:r>
      <w:r w:rsidR="00A82424" w:rsidRPr="00874FFA">
        <w:rPr>
          <w:rFonts w:ascii="Times New Roman" w:hAnsi="Times New Roman" w:cs="Times New Roman"/>
          <w:sz w:val="28"/>
          <w:szCs w:val="28"/>
        </w:rPr>
        <w:t xml:space="preserve">22 </w:t>
      </w:r>
      <w:r w:rsidR="00457573" w:rsidRPr="00874FFA">
        <w:rPr>
          <w:rFonts w:ascii="Times New Roman" w:hAnsi="Times New Roman" w:cs="Times New Roman"/>
          <w:sz w:val="28"/>
          <w:szCs w:val="28"/>
        </w:rPr>
        <w:t>г. №</w:t>
      </w:r>
      <w:r w:rsidR="00B67199" w:rsidRPr="00874FFA">
        <w:rPr>
          <w:rFonts w:ascii="Times New Roman" w:hAnsi="Times New Roman" w:cs="Times New Roman"/>
          <w:sz w:val="28"/>
          <w:szCs w:val="28"/>
        </w:rPr>
        <w:t xml:space="preserve"> ___</w:t>
      </w:r>
    </w:p>
    <w:p w:rsidR="00457573" w:rsidRPr="00874FFA" w:rsidRDefault="00457573">
      <w:pPr>
        <w:pStyle w:val="ConsPlusTitle"/>
        <w:jc w:val="center"/>
        <w:rPr>
          <w:rFonts w:ascii="Times New Roman" w:hAnsi="Times New Roman" w:cs="Times New Roman"/>
          <w:sz w:val="28"/>
          <w:szCs w:val="28"/>
        </w:rPr>
      </w:pPr>
      <w:bookmarkStart w:id="0" w:name="P46"/>
      <w:bookmarkEnd w:id="0"/>
    </w:p>
    <w:p w:rsidR="00A72706" w:rsidRPr="00874FFA" w:rsidRDefault="00457573">
      <w:pPr>
        <w:pStyle w:val="ConsPlusTitle"/>
        <w:jc w:val="center"/>
        <w:rPr>
          <w:rFonts w:ascii="Times New Roman" w:hAnsi="Times New Roman" w:cs="Times New Roman"/>
          <w:b w:val="0"/>
          <w:sz w:val="28"/>
          <w:szCs w:val="28"/>
        </w:rPr>
      </w:pPr>
      <w:r w:rsidRPr="00874FFA">
        <w:rPr>
          <w:rFonts w:ascii="Times New Roman" w:hAnsi="Times New Roman" w:cs="Times New Roman"/>
          <w:b w:val="0"/>
          <w:sz w:val="28"/>
          <w:szCs w:val="28"/>
        </w:rPr>
        <w:t>Требования к договорам о предоставлении бюджетных инвестиций юридическим лицам, не являющимся государственными учреждениями</w:t>
      </w:r>
      <w:r w:rsidR="00F24678" w:rsidRPr="00874FFA">
        <w:rPr>
          <w:rFonts w:ascii="Times New Roman" w:hAnsi="Times New Roman" w:cs="Times New Roman"/>
          <w:b w:val="0"/>
          <w:sz w:val="28"/>
          <w:szCs w:val="28"/>
        </w:rPr>
        <w:t xml:space="preserve"> Республики Татарстан</w:t>
      </w:r>
      <w:r w:rsidRPr="00874FFA">
        <w:rPr>
          <w:rFonts w:ascii="Times New Roman" w:hAnsi="Times New Roman" w:cs="Times New Roman"/>
          <w:b w:val="0"/>
          <w:sz w:val="28"/>
          <w:szCs w:val="28"/>
        </w:rPr>
        <w:t xml:space="preserve"> и государственными унитарными предприятиями</w:t>
      </w:r>
      <w:r w:rsidR="00F24678" w:rsidRPr="00874FFA">
        <w:rPr>
          <w:rFonts w:ascii="Times New Roman" w:hAnsi="Times New Roman" w:cs="Times New Roman"/>
          <w:sz w:val="28"/>
          <w:szCs w:val="28"/>
        </w:rPr>
        <w:t xml:space="preserve"> </w:t>
      </w:r>
      <w:r w:rsidR="00F24678" w:rsidRPr="00874FFA">
        <w:rPr>
          <w:rFonts w:ascii="Times New Roman" w:hAnsi="Times New Roman" w:cs="Times New Roman"/>
          <w:b w:val="0"/>
          <w:sz w:val="28"/>
          <w:szCs w:val="28"/>
        </w:rPr>
        <w:t>Республики Татарстан</w:t>
      </w:r>
      <w:r w:rsidRPr="00874FFA">
        <w:rPr>
          <w:rFonts w:ascii="Times New Roman" w:hAnsi="Times New Roman" w:cs="Times New Roman"/>
          <w:b w:val="0"/>
          <w:sz w:val="28"/>
          <w:szCs w:val="28"/>
        </w:rPr>
        <w:t>, за счет средств бюджета Республики Татарстан</w:t>
      </w:r>
    </w:p>
    <w:p w:rsidR="00A72706" w:rsidRPr="00874FFA" w:rsidRDefault="00A72706">
      <w:pPr>
        <w:spacing w:after="1"/>
        <w:rPr>
          <w:rFonts w:ascii="Times New Roman" w:hAnsi="Times New Roman" w:cs="Times New Roman"/>
          <w:sz w:val="28"/>
          <w:szCs w:val="28"/>
        </w:rPr>
      </w:pPr>
    </w:p>
    <w:p w:rsidR="00A72706" w:rsidRPr="00874FFA" w:rsidRDefault="00A72706">
      <w:pPr>
        <w:pStyle w:val="ConsPlusNormal"/>
        <w:ind w:firstLine="540"/>
        <w:jc w:val="both"/>
        <w:rPr>
          <w:rFonts w:ascii="Times New Roman" w:hAnsi="Times New Roman" w:cs="Times New Roman"/>
          <w:sz w:val="28"/>
          <w:szCs w:val="28"/>
        </w:rPr>
      </w:pPr>
      <w:r w:rsidRPr="00874FFA">
        <w:rPr>
          <w:rFonts w:ascii="Times New Roman" w:hAnsi="Times New Roman" w:cs="Times New Roman"/>
          <w:sz w:val="28"/>
          <w:szCs w:val="28"/>
        </w:rPr>
        <w:t xml:space="preserve">1. Настоящий документ устанавливает требования к договору о предоставлении бюджетных инвестиций юридическому лицу, не являющемуся </w:t>
      </w:r>
      <w:r w:rsidR="00457573" w:rsidRPr="00874FFA">
        <w:rPr>
          <w:rFonts w:ascii="Times New Roman" w:hAnsi="Times New Roman" w:cs="Times New Roman"/>
          <w:sz w:val="28"/>
          <w:szCs w:val="28"/>
        </w:rPr>
        <w:t>государственным учреждением</w:t>
      </w:r>
      <w:r w:rsidR="00D07EA9" w:rsidRPr="00874FFA">
        <w:rPr>
          <w:rFonts w:ascii="Times New Roman" w:hAnsi="Times New Roman" w:cs="Times New Roman"/>
          <w:sz w:val="28"/>
          <w:szCs w:val="28"/>
        </w:rPr>
        <w:t xml:space="preserve"> Республики Татарстан </w:t>
      </w:r>
      <w:r w:rsidR="00457573" w:rsidRPr="00874FFA">
        <w:rPr>
          <w:rFonts w:ascii="Times New Roman" w:hAnsi="Times New Roman" w:cs="Times New Roman"/>
          <w:sz w:val="28"/>
          <w:szCs w:val="28"/>
        </w:rPr>
        <w:t xml:space="preserve"> и государственным унитарным предприятием</w:t>
      </w:r>
      <w:r w:rsidR="00D07EA9" w:rsidRPr="00874FFA">
        <w:rPr>
          <w:rFonts w:ascii="Times New Roman" w:hAnsi="Times New Roman" w:cs="Times New Roman"/>
          <w:sz w:val="28"/>
          <w:szCs w:val="28"/>
        </w:rPr>
        <w:t xml:space="preserve"> Республики Татарстан </w:t>
      </w:r>
      <w:r w:rsidR="00457573" w:rsidRPr="00874FFA">
        <w:rPr>
          <w:rFonts w:ascii="Times New Roman" w:hAnsi="Times New Roman" w:cs="Times New Roman"/>
          <w:sz w:val="28"/>
          <w:szCs w:val="28"/>
        </w:rPr>
        <w:t xml:space="preserve"> </w:t>
      </w:r>
      <w:r w:rsidRPr="00874FFA">
        <w:rPr>
          <w:rFonts w:ascii="Times New Roman" w:hAnsi="Times New Roman" w:cs="Times New Roman"/>
          <w:sz w:val="28"/>
          <w:szCs w:val="28"/>
        </w:rPr>
        <w:t xml:space="preserve">(далее соответственно - юридическое лицо, получающее бюджетные инвестиции, бюджетные инвестиции), заключаемому между </w:t>
      </w:r>
      <w:r w:rsidR="00D27B98" w:rsidRPr="00874FFA">
        <w:rPr>
          <w:rFonts w:ascii="Times New Roman" w:hAnsi="Times New Roman" w:cs="Times New Roman"/>
          <w:sz w:val="28"/>
          <w:szCs w:val="28"/>
        </w:rPr>
        <w:t xml:space="preserve">Кабинетом Министров Республики Татарстан или исполнительным органом государственной власти Республики Татарстан, предоставляющим бюджетные инвестиции, исполнительным органом государственной власти Республики Татарстан, осуществляющим полномочия собственника Республики Татарстан </w:t>
      </w:r>
      <w:r w:rsidRPr="00874FFA">
        <w:rPr>
          <w:rFonts w:ascii="Times New Roman" w:hAnsi="Times New Roman" w:cs="Times New Roman"/>
          <w:sz w:val="28"/>
          <w:szCs w:val="28"/>
        </w:rPr>
        <w:t>в отношении акций (долей) в уставном (складочном) капитале юридического лица, получающего бюджетные инвестиции, и юридическим лицом, получающим бюджетные инвестиции (далее - договор о предоставлении бюджетных инвестиций).</w:t>
      </w:r>
    </w:p>
    <w:p w:rsidR="00A72706" w:rsidRPr="00874FFA" w:rsidRDefault="00A72706" w:rsidP="00D27B98">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 xml:space="preserve">2. Договор о предоставлении бюджетных инвестиций заключается в пределах бюджетных ассигнований, </w:t>
      </w:r>
      <w:r w:rsidR="00D27B98" w:rsidRPr="00874FFA">
        <w:rPr>
          <w:rFonts w:ascii="Times New Roman" w:hAnsi="Times New Roman" w:cs="Times New Roman"/>
          <w:sz w:val="28"/>
          <w:szCs w:val="28"/>
        </w:rPr>
        <w:t xml:space="preserve">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w:t>
      </w:r>
      <w:r w:rsidRPr="00874FFA">
        <w:rPr>
          <w:rFonts w:ascii="Times New Roman" w:hAnsi="Times New Roman" w:cs="Times New Roman"/>
          <w:sz w:val="28"/>
          <w:szCs w:val="28"/>
        </w:rPr>
        <w:t xml:space="preserve">для предоставления бюджетных инвестиций соответствующему </w:t>
      </w:r>
      <w:r w:rsidR="00D27B98" w:rsidRPr="00874FFA">
        <w:rPr>
          <w:rFonts w:ascii="Times New Roman" w:hAnsi="Times New Roman" w:cs="Times New Roman"/>
          <w:sz w:val="28"/>
          <w:szCs w:val="28"/>
        </w:rPr>
        <w:t xml:space="preserve">исполнительному органу государственной власти Республики Татарстан </w:t>
      </w:r>
      <w:r w:rsidRPr="00874FFA">
        <w:rPr>
          <w:rFonts w:ascii="Times New Roman" w:hAnsi="Times New Roman" w:cs="Times New Roman"/>
          <w:sz w:val="28"/>
          <w:szCs w:val="28"/>
        </w:rPr>
        <w:t>как получателю средств бюджета</w:t>
      </w:r>
      <w:r w:rsidR="00D27B98" w:rsidRPr="00874FFA">
        <w:rPr>
          <w:rFonts w:ascii="Times New Roman" w:hAnsi="Times New Roman" w:cs="Times New Roman"/>
          <w:sz w:val="28"/>
          <w:szCs w:val="28"/>
        </w:rPr>
        <w:t xml:space="preserve"> Республики Татарстан</w:t>
      </w:r>
      <w:r w:rsidRPr="00874FFA">
        <w:rPr>
          <w:rFonts w:ascii="Times New Roman" w:hAnsi="Times New Roman" w:cs="Times New Roman"/>
          <w:sz w:val="28"/>
          <w:szCs w:val="28"/>
        </w:rPr>
        <w:t>.</w:t>
      </w:r>
    </w:p>
    <w:p w:rsidR="00A72706" w:rsidRPr="00874FFA" w:rsidRDefault="00A72706">
      <w:pPr>
        <w:pStyle w:val="ConsPlusNormal"/>
        <w:spacing w:before="220"/>
        <w:ind w:firstLine="540"/>
        <w:jc w:val="both"/>
        <w:rPr>
          <w:rFonts w:ascii="Times New Roman" w:hAnsi="Times New Roman" w:cs="Times New Roman"/>
          <w:sz w:val="28"/>
          <w:szCs w:val="28"/>
        </w:rPr>
      </w:pPr>
      <w:bookmarkStart w:id="1" w:name="P60"/>
      <w:bookmarkStart w:id="2" w:name="P62"/>
      <w:bookmarkEnd w:id="1"/>
      <w:bookmarkEnd w:id="2"/>
      <w:r w:rsidRPr="00874FFA">
        <w:rPr>
          <w:rFonts w:ascii="Times New Roman" w:hAnsi="Times New Roman" w:cs="Times New Roman"/>
          <w:sz w:val="28"/>
          <w:szCs w:val="28"/>
        </w:rPr>
        <w:t>3. Договором о предоставлении бюджетных инвестиций предусматриваются:</w:t>
      </w:r>
    </w:p>
    <w:p w:rsidR="00A72706" w:rsidRPr="00874FFA" w:rsidRDefault="00A72706">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а) целевое назначение бюджетных инвестиций и объем предоставляемых бюджетных инвестиций (с распределением по годам);</w:t>
      </w:r>
    </w:p>
    <w:p w:rsidR="00A72706" w:rsidRPr="00874FFA" w:rsidRDefault="00A72706">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б) значения результатов предоставления бюджетных инвестиций, которые долж</w:t>
      </w:r>
      <w:r w:rsidR="00D07EA9" w:rsidRPr="00874FFA">
        <w:rPr>
          <w:rFonts w:ascii="Times New Roman" w:hAnsi="Times New Roman" w:cs="Times New Roman"/>
          <w:sz w:val="28"/>
          <w:szCs w:val="28"/>
        </w:rPr>
        <w:t>ны быть конкретными, измеримыми, с указанием  показателей, необходимых</w:t>
      </w:r>
      <w:r w:rsidRPr="00874FFA">
        <w:rPr>
          <w:rFonts w:ascii="Times New Roman" w:hAnsi="Times New Roman" w:cs="Times New Roman"/>
          <w:sz w:val="28"/>
          <w:szCs w:val="28"/>
        </w:rPr>
        <w:t xml:space="preserve"> для их достижения, включая показатели в части материальных и нематериальных объектов и (или) услуг, планируемых к получению (при возможности установления таких показателей) и значения иных показателей (при необходимости), достижение которых должно быть обеспечено юридическим лицом, получающим бюджетные инвестиции (далее - результаты предоставления бюджетных инвестиций (иные показатели);</w:t>
      </w:r>
    </w:p>
    <w:p w:rsidR="00A72706" w:rsidRPr="00874FFA" w:rsidRDefault="00A72706">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lastRenderedPageBreak/>
        <w:t>в) положения, устанавливающие права и обязанности сторон договора о предоставлении бюджетных инвестиций и порядок взаимодействия сторон при его реализации;</w:t>
      </w:r>
    </w:p>
    <w:p w:rsidR="00A72706" w:rsidRPr="00874FFA" w:rsidRDefault="00A72706">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г) сроки (порядок определения сроков) принятия решения об увеличении уставного капитала юридического лица, получающего бюджетные инвестиции, являющегося акционерным обществом, путем размещения дополнительных акций на сумму предоставляемых бюджетных инвестиций;</w:t>
      </w:r>
    </w:p>
    <w:p w:rsidR="00A72706" w:rsidRPr="00874FFA" w:rsidRDefault="00A72706">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д) порядок, объемы и сроки (порядок определения сроков) оплаты акций (долей) в уставном (складочном) капитале юридического лица, получающего бюджетные инвестиции;</w:t>
      </w:r>
    </w:p>
    <w:p w:rsidR="007E541F" w:rsidRPr="00874FFA" w:rsidRDefault="00343C01" w:rsidP="00343C01">
      <w:pPr>
        <w:pStyle w:val="ConsPlusNormal"/>
        <w:spacing w:before="220"/>
        <w:ind w:firstLine="540"/>
        <w:jc w:val="both"/>
        <w:rPr>
          <w:rFonts w:ascii="Times New Roman" w:hAnsi="Times New Roman" w:cs="Times New Roman"/>
          <w:sz w:val="28"/>
          <w:szCs w:val="28"/>
        </w:rPr>
      </w:pPr>
      <w:bookmarkStart w:id="3" w:name="P70"/>
      <w:bookmarkEnd w:id="3"/>
      <w:r w:rsidRPr="00874FFA">
        <w:rPr>
          <w:rFonts w:ascii="Times New Roman" w:hAnsi="Times New Roman" w:cs="Times New Roman"/>
          <w:sz w:val="28"/>
          <w:szCs w:val="28"/>
        </w:rPr>
        <w:t>е)</w:t>
      </w:r>
      <w:r w:rsidR="007E541F" w:rsidRPr="00874FFA">
        <w:rPr>
          <w:rFonts w:ascii="Times New Roman" w:hAnsi="Times New Roman" w:cs="Times New Roman"/>
          <w:sz w:val="28"/>
          <w:szCs w:val="28"/>
        </w:rPr>
        <w:t xml:space="preserve"> положения о перечислении бюджетных инвестиций;</w:t>
      </w:r>
      <w:r w:rsidRPr="00874FFA">
        <w:rPr>
          <w:rFonts w:ascii="Times New Roman" w:hAnsi="Times New Roman" w:cs="Times New Roman"/>
          <w:sz w:val="28"/>
          <w:szCs w:val="28"/>
        </w:rPr>
        <w:t xml:space="preserve"> </w:t>
      </w:r>
    </w:p>
    <w:p w:rsidR="00A72706" w:rsidRPr="00874FFA" w:rsidRDefault="007E541F" w:rsidP="00343C01">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 xml:space="preserve">ж) </w:t>
      </w:r>
      <w:r w:rsidR="00343C01" w:rsidRPr="00874FFA">
        <w:rPr>
          <w:rFonts w:ascii="Times New Roman" w:hAnsi="Times New Roman" w:cs="Times New Roman"/>
          <w:sz w:val="28"/>
          <w:szCs w:val="28"/>
        </w:rPr>
        <w:t xml:space="preserve">положения о запрете </w:t>
      </w:r>
      <w:r w:rsidR="00A72706" w:rsidRPr="00874FFA">
        <w:rPr>
          <w:rFonts w:ascii="Times New Roman" w:hAnsi="Times New Roman" w:cs="Times New Roman"/>
          <w:sz w:val="28"/>
          <w:szCs w:val="28"/>
        </w:rPr>
        <w:t>приобретени</w:t>
      </w:r>
      <w:r w:rsidR="004F6212" w:rsidRPr="00874FFA">
        <w:rPr>
          <w:rFonts w:ascii="Times New Roman" w:hAnsi="Times New Roman" w:cs="Times New Roman"/>
          <w:sz w:val="28"/>
          <w:szCs w:val="28"/>
        </w:rPr>
        <w:t>я</w:t>
      </w:r>
      <w:r w:rsidR="00A72706" w:rsidRPr="00874FFA">
        <w:rPr>
          <w:rFonts w:ascii="Times New Roman" w:hAnsi="Times New Roman" w:cs="Times New Roman"/>
          <w:sz w:val="28"/>
          <w:szCs w:val="28"/>
        </w:rPr>
        <w:t xml:space="preserve"> юридическим лицом, получающим бюджетные инвестиции,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бюджетных инвестиций </w:t>
      </w:r>
      <w:r w:rsidR="00DA01B9" w:rsidRPr="00874FFA">
        <w:rPr>
          <w:rFonts w:ascii="Times New Roman" w:hAnsi="Times New Roman" w:cs="Times New Roman"/>
          <w:sz w:val="28"/>
          <w:szCs w:val="28"/>
        </w:rPr>
        <w:t xml:space="preserve">иных операций, </w:t>
      </w:r>
      <w:r w:rsidR="00A72706" w:rsidRPr="00874FFA">
        <w:rPr>
          <w:rFonts w:ascii="Times New Roman" w:hAnsi="Times New Roman" w:cs="Times New Roman"/>
          <w:sz w:val="28"/>
          <w:szCs w:val="28"/>
        </w:rPr>
        <w:t>определенных решениями Правительства Российской Федерации;</w:t>
      </w:r>
    </w:p>
    <w:p w:rsidR="00A72706" w:rsidRPr="00874FFA" w:rsidRDefault="007E541F">
      <w:pPr>
        <w:pStyle w:val="ConsPlusNormal"/>
        <w:spacing w:before="220"/>
        <w:ind w:firstLine="540"/>
        <w:jc w:val="both"/>
        <w:rPr>
          <w:rFonts w:ascii="Times New Roman" w:hAnsi="Times New Roman" w:cs="Times New Roman"/>
          <w:sz w:val="28"/>
          <w:szCs w:val="28"/>
        </w:rPr>
      </w:pPr>
      <w:bookmarkStart w:id="4" w:name="P77"/>
      <w:bookmarkEnd w:id="4"/>
      <w:r w:rsidRPr="00874FFA">
        <w:rPr>
          <w:rFonts w:ascii="Times New Roman" w:hAnsi="Times New Roman" w:cs="Times New Roman"/>
          <w:sz w:val="28"/>
          <w:szCs w:val="28"/>
        </w:rPr>
        <w:t>з</w:t>
      </w:r>
      <w:r w:rsidR="00A72706" w:rsidRPr="00874FFA">
        <w:rPr>
          <w:rFonts w:ascii="Times New Roman" w:hAnsi="Times New Roman" w:cs="Times New Roman"/>
          <w:sz w:val="28"/>
          <w:szCs w:val="28"/>
        </w:rPr>
        <w:t xml:space="preserve">) порядок и сроки представления юридическим лицом, получающим бюджетные инвестиции, установленной </w:t>
      </w:r>
      <w:r w:rsidR="008821CC" w:rsidRPr="00874FFA">
        <w:rPr>
          <w:rFonts w:ascii="Times New Roman" w:hAnsi="Times New Roman" w:cs="Times New Roman"/>
          <w:sz w:val="28"/>
          <w:szCs w:val="28"/>
        </w:rPr>
        <w:t>исполнительн</w:t>
      </w:r>
      <w:r w:rsidR="002E0E03" w:rsidRPr="00874FFA">
        <w:rPr>
          <w:rFonts w:ascii="Times New Roman" w:hAnsi="Times New Roman" w:cs="Times New Roman"/>
          <w:sz w:val="28"/>
          <w:szCs w:val="28"/>
        </w:rPr>
        <w:t>ы</w:t>
      </w:r>
      <w:r w:rsidR="008821CC" w:rsidRPr="00874FFA">
        <w:rPr>
          <w:rFonts w:ascii="Times New Roman" w:hAnsi="Times New Roman" w:cs="Times New Roman"/>
          <w:sz w:val="28"/>
          <w:szCs w:val="28"/>
        </w:rPr>
        <w:t>м орган</w:t>
      </w:r>
      <w:r w:rsidR="002E0E03" w:rsidRPr="00874FFA">
        <w:rPr>
          <w:rFonts w:ascii="Times New Roman" w:hAnsi="Times New Roman" w:cs="Times New Roman"/>
          <w:sz w:val="28"/>
          <w:szCs w:val="28"/>
        </w:rPr>
        <w:t>ом</w:t>
      </w:r>
      <w:r w:rsidR="008821CC" w:rsidRPr="00874FFA">
        <w:rPr>
          <w:rFonts w:ascii="Times New Roman" w:hAnsi="Times New Roman" w:cs="Times New Roman"/>
          <w:sz w:val="28"/>
          <w:szCs w:val="28"/>
        </w:rPr>
        <w:t xml:space="preserve"> государственной власти Республики Татарстан</w:t>
      </w:r>
      <w:r w:rsidR="00A72706" w:rsidRPr="00874FFA">
        <w:rPr>
          <w:rFonts w:ascii="Times New Roman" w:hAnsi="Times New Roman" w:cs="Times New Roman"/>
          <w:sz w:val="28"/>
          <w:szCs w:val="28"/>
        </w:rPr>
        <w:t>, предоставляющим бюджетные инвестиции, отчетности о расходах, источником финансового обеспечения которых являются бюджетные инвестиции, а также о достижении значений результатов предоставления бюджетных инвестиций (иных показателей);</w:t>
      </w:r>
    </w:p>
    <w:p w:rsidR="00A72706" w:rsidRPr="00874FFA" w:rsidRDefault="007E541F">
      <w:pPr>
        <w:pStyle w:val="ConsPlusNormal"/>
        <w:spacing w:before="220"/>
        <w:ind w:firstLine="540"/>
        <w:jc w:val="both"/>
        <w:rPr>
          <w:rFonts w:ascii="Times New Roman" w:hAnsi="Times New Roman" w:cs="Times New Roman"/>
          <w:sz w:val="28"/>
          <w:szCs w:val="28"/>
        </w:rPr>
      </w:pPr>
      <w:bookmarkStart w:id="5" w:name="P79"/>
      <w:bookmarkEnd w:id="5"/>
      <w:r w:rsidRPr="00874FFA">
        <w:rPr>
          <w:rFonts w:ascii="Times New Roman" w:hAnsi="Times New Roman" w:cs="Times New Roman"/>
          <w:sz w:val="28"/>
          <w:szCs w:val="28"/>
        </w:rPr>
        <w:t>и</w:t>
      </w:r>
      <w:r w:rsidR="00A72706" w:rsidRPr="00874FFA">
        <w:rPr>
          <w:rFonts w:ascii="Times New Roman" w:hAnsi="Times New Roman" w:cs="Times New Roman"/>
          <w:sz w:val="28"/>
          <w:szCs w:val="28"/>
        </w:rPr>
        <w:t xml:space="preserve">) право </w:t>
      </w:r>
      <w:r w:rsidR="002E0E03" w:rsidRPr="00874FFA">
        <w:rPr>
          <w:rFonts w:ascii="Times New Roman" w:hAnsi="Times New Roman" w:cs="Times New Roman"/>
          <w:sz w:val="28"/>
          <w:szCs w:val="28"/>
        </w:rPr>
        <w:t>исполнительного органа государственной власти Республики Татарстан</w:t>
      </w:r>
      <w:r w:rsidR="00A72706" w:rsidRPr="00874FFA">
        <w:rPr>
          <w:rFonts w:ascii="Times New Roman" w:hAnsi="Times New Roman" w:cs="Times New Roman"/>
          <w:sz w:val="28"/>
          <w:szCs w:val="28"/>
        </w:rPr>
        <w:t>, предоставляющего бюджетные инвестиции, на проведение проверок соблюдения юридическим лицом, получающим бюджетные инвестиции, целей, условий и порядка предоставления бюджетных инвестиций;</w:t>
      </w:r>
    </w:p>
    <w:p w:rsidR="00A72706" w:rsidRPr="00874FFA" w:rsidRDefault="007E541F">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к</w:t>
      </w:r>
      <w:r w:rsidR="00A72706" w:rsidRPr="00874FFA">
        <w:rPr>
          <w:rFonts w:ascii="Times New Roman" w:hAnsi="Times New Roman" w:cs="Times New Roman"/>
          <w:sz w:val="28"/>
          <w:szCs w:val="28"/>
        </w:rPr>
        <w:t>) ответственность юридического лица, получающего бюджетные инвестиции, за несоблюдение условий предоставления бюджетных инвестиций;</w:t>
      </w:r>
    </w:p>
    <w:p w:rsidR="00A72706" w:rsidRPr="00874FFA" w:rsidRDefault="007E541F">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л)</w:t>
      </w:r>
      <w:r w:rsidR="00A72706" w:rsidRPr="00874FFA">
        <w:rPr>
          <w:rFonts w:ascii="Times New Roman" w:hAnsi="Times New Roman" w:cs="Times New Roman"/>
          <w:sz w:val="28"/>
          <w:szCs w:val="28"/>
        </w:rPr>
        <w:t xml:space="preserve"> порядок возврата юридическим лицом, получающим бюджетные инвестиции, полученных средств в случае установления факта несоблюдения им целей, условий и порядка предоставления бюджетных инвестиций.</w:t>
      </w:r>
    </w:p>
    <w:p w:rsidR="00A72706" w:rsidRPr="00874FFA" w:rsidRDefault="008C05E6">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4</w:t>
      </w:r>
      <w:r w:rsidR="00A72706" w:rsidRPr="00874FFA">
        <w:rPr>
          <w:rFonts w:ascii="Times New Roman" w:hAnsi="Times New Roman" w:cs="Times New Roman"/>
          <w:sz w:val="28"/>
          <w:szCs w:val="28"/>
        </w:rPr>
        <w:t xml:space="preserve">. Договором о предоставлении бюджетных инвестиций на развитие инновационной деятельности, предусматривающим последующее предоставление средств иным лицам, в соответствии с </w:t>
      </w:r>
      <w:hyperlink r:id="rId8" w:history="1">
        <w:r w:rsidR="00A72706" w:rsidRPr="00874FFA">
          <w:rPr>
            <w:rFonts w:ascii="Times New Roman" w:hAnsi="Times New Roman" w:cs="Times New Roman"/>
            <w:sz w:val="28"/>
            <w:szCs w:val="28"/>
          </w:rPr>
          <w:t>главой IV.1</w:t>
        </w:r>
      </w:hyperlink>
      <w:r w:rsidRPr="00874FFA">
        <w:rPr>
          <w:rFonts w:ascii="Times New Roman" w:hAnsi="Times New Roman" w:cs="Times New Roman"/>
          <w:sz w:val="28"/>
          <w:szCs w:val="28"/>
        </w:rPr>
        <w:t xml:space="preserve"> Федерального закона «</w:t>
      </w:r>
      <w:r w:rsidR="00A72706" w:rsidRPr="00874FFA">
        <w:rPr>
          <w:rFonts w:ascii="Times New Roman" w:hAnsi="Times New Roman" w:cs="Times New Roman"/>
          <w:sz w:val="28"/>
          <w:szCs w:val="28"/>
        </w:rPr>
        <w:t>О науке и государствен</w:t>
      </w:r>
      <w:r w:rsidRPr="00874FFA">
        <w:rPr>
          <w:rFonts w:ascii="Times New Roman" w:hAnsi="Times New Roman" w:cs="Times New Roman"/>
          <w:sz w:val="28"/>
          <w:szCs w:val="28"/>
        </w:rPr>
        <w:t>ной научно-технической политике»</w:t>
      </w:r>
      <w:r w:rsidR="00A72706" w:rsidRPr="00874FFA">
        <w:rPr>
          <w:rFonts w:ascii="Times New Roman" w:hAnsi="Times New Roman" w:cs="Times New Roman"/>
          <w:sz w:val="28"/>
          <w:szCs w:val="28"/>
        </w:rPr>
        <w:t xml:space="preserve"> предусматриваются:</w:t>
      </w:r>
    </w:p>
    <w:p w:rsidR="00A72706" w:rsidRPr="00874FFA" w:rsidRDefault="00A72706">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 xml:space="preserve">а) в дополнение к положениям, предусмотренным пунктом 3 настоящего </w:t>
      </w:r>
      <w:r w:rsidRPr="00874FFA">
        <w:rPr>
          <w:rFonts w:ascii="Times New Roman" w:hAnsi="Times New Roman" w:cs="Times New Roman"/>
          <w:sz w:val="28"/>
          <w:szCs w:val="28"/>
        </w:rPr>
        <w:lastRenderedPageBreak/>
        <w:t>документа, следующие условия:</w:t>
      </w:r>
    </w:p>
    <w:p w:rsidR="00A72706" w:rsidRPr="00874FFA" w:rsidRDefault="00A72706">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 xml:space="preserve">принятие юридическим лицом, получающим бюджетные инвестиции, решения о последующем предоставлении средств иным лицам в соответствии с нормативным правовым актом Правительства Российской Федерации, предусмотренным </w:t>
      </w:r>
      <w:hyperlink r:id="rId9" w:history="1">
        <w:r w:rsidRPr="00874FFA">
          <w:rPr>
            <w:rFonts w:ascii="Times New Roman" w:hAnsi="Times New Roman" w:cs="Times New Roman"/>
            <w:sz w:val="28"/>
            <w:szCs w:val="28"/>
          </w:rPr>
          <w:t>абзацем вторым пункта 3 статьи 16.5</w:t>
        </w:r>
      </w:hyperlink>
      <w:r w:rsidR="008C05E6" w:rsidRPr="00874FFA">
        <w:rPr>
          <w:rFonts w:ascii="Times New Roman" w:hAnsi="Times New Roman" w:cs="Times New Roman"/>
          <w:sz w:val="28"/>
          <w:szCs w:val="28"/>
        </w:rPr>
        <w:t xml:space="preserve"> Федерального закона «</w:t>
      </w:r>
      <w:r w:rsidRPr="00874FFA">
        <w:rPr>
          <w:rFonts w:ascii="Times New Roman" w:hAnsi="Times New Roman" w:cs="Times New Roman"/>
          <w:sz w:val="28"/>
          <w:szCs w:val="28"/>
        </w:rPr>
        <w:t>О науке и государственной научно-технич</w:t>
      </w:r>
      <w:r w:rsidR="008C05E6" w:rsidRPr="00874FFA">
        <w:rPr>
          <w:rFonts w:ascii="Times New Roman" w:hAnsi="Times New Roman" w:cs="Times New Roman"/>
          <w:sz w:val="28"/>
          <w:szCs w:val="28"/>
        </w:rPr>
        <w:t>еской политике»</w:t>
      </w:r>
      <w:r w:rsidRPr="00874FFA">
        <w:rPr>
          <w:rFonts w:ascii="Times New Roman" w:hAnsi="Times New Roman" w:cs="Times New Roman"/>
          <w:sz w:val="28"/>
          <w:szCs w:val="28"/>
        </w:rPr>
        <w:t xml:space="preserve"> (далее - нормативный правовой акт);</w:t>
      </w:r>
    </w:p>
    <w:p w:rsidR="00A72706" w:rsidRPr="00874FFA" w:rsidRDefault="00A72706">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осуществление юридическим лицом, получающим бюджетные инвестиции, мониторинга и контроля реализации использования иными лицами средств, источником финансового обеспечения которых являются бюджетные инвестиции, в соответствии с нормативным правовым актом;</w:t>
      </w:r>
    </w:p>
    <w:p w:rsidR="00A72706" w:rsidRPr="00874FFA" w:rsidRDefault="00A72706">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требование об оценке главным распорядителем бюджетных средств достижения результатов предоставления бюджетных инвестиций в соответствии с нормативным правовым актом;</w:t>
      </w:r>
    </w:p>
    <w:p w:rsidR="00A72706" w:rsidRPr="00874FFA" w:rsidRDefault="00A72706">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 xml:space="preserve">установление показателей результативности и их значений с учетом положений нормативного правового акта и </w:t>
      </w:r>
      <w:hyperlink r:id="rId10" w:history="1">
        <w:r w:rsidRPr="00874FFA">
          <w:rPr>
            <w:rFonts w:ascii="Times New Roman" w:hAnsi="Times New Roman" w:cs="Times New Roman"/>
            <w:sz w:val="28"/>
            <w:szCs w:val="28"/>
          </w:rPr>
          <w:t>абзацев первого</w:t>
        </w:r>
      </w:hyperlink>
      <w:r w:rsidRPr="00874FFA">
        <w:rPr>
          <w:rFonts w:ascii="Times New Roman" w:hAnsi="Times New Roman" w:cs="Times New Roman"/>
          <w:sz w:val="28"/>
          <w:szCs w:val="28"/>
        </w:rPr>
        <w:t xml:space="preserve"> и </w:t>
      </w:r>
      <w:hyperlink r:id="rId11" w:history="1">
        <w:r w:rsidRPr="00874FFA">
          <w:rPr>
            <w:rFonts w:ascii="Times New Roman" w:hAnsi="Times New Roman" w:cs="Times New Roman"/>
            <w:sz w:val="28"/>
            <w:szCs w:val="28"/>
          </w:rPr>
          <w:t>второго пункта 10 статьи 16.5</w:t>
        </w:r>
      </w:hyperlink>
      <w:r w:rsidR="008C05E6" w:rsidRPr="00874FFA">
        <w:rPr>
          <w:rFonts w:ascii="Times New Roman" w:hAnsi="Times New Roman" w:cs="Times New Roman"/>
          <w:sz w:val="28"/>
          <w:szCs w:val="28"/>
        </w:rPr>
        <w:t xml:space="preserve"> Федерального закона «</w:t>
      </w:r>
      <w:r w:rsidRPr="00874FFA">
        <w:rPr>
          <w:rFonts w:ascii="Times New Roman" w:hAnsi="Times New Roman" w:cs="Times New Roman"/>
          <w:sz w:val="28"/>
          <w:szCs w:val="28"/>
        </w:rPr>
        <w:t>О науке и государственной научно-технической полити</w:t>
      </w:r>
      <w:r w:rsidR="008C05E6" w:rsidRPr="00874FFA">
        <w:rPr>
          <w:rFonts w:ascii="Times New Roman" w:hAnsi="Times New Roman" w:cs="Times New Roman"/>
          <w:sz w:val="28"/>
          <w:szCs w:val="28"/>
        </w:rPr>
        <w:t>ке»</w:t>
      </w:r>
      <w:r w:rsidRPr="00874FFA">
        <w:rPr>
          <w:rFonts w:ascii="Times New Roman" w:hAnsi="Times New Roman" w:cs="Times New Roman"/>
          <w:sz w:val="28"/>
          <w:szCs w:val="28"/>
        </w:rPr>
        <w:t>;</w:t>
      </w:r>
    </w:p>
    <w:p w:rsidR="00A72706" w:rsidRPr="00874FFA" w:rsidRDefault="00A72706">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ответственность юридического лица, получающего бюджетные инвестиции, за несоблюдение и (или) нарушение порядка последующего предоставления средств иным лицам, в том числе непроведение мониторинга и контроля использования средств иными лицами, несоблюдение методики оценки рисков реализации инновационного проекта и порядка принятия юридическим лицом, получающим бюджетные инвестиции, решения о последующем предоставлении средств иным лицам;</w:t>
      </w:r>
    </w:p>
    <w:p w:rsidR="00A72706" w:rsidRPr="00874FFA" w:rsidRDefault="00A72706">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 xml:space="preserve">б) в дополнение к положениям, предусмотренным </w:t>
      </w:r>
      <w:hyperlink w:anchor="P105" w:history="1">
        <w:r w:rsidRPr="00874FFA">
          <w:rPr>
            <w:rFonts w:ascii="Times New Roman" w:hAnsi="Times New Roman" w:cs="Times New Roman"/>
            <w:sz w:val="28"/>
            <w:szCs w:val="28"/>
          </w:rPr>
          <w:t xml:space="preserve">пунктом </w:t>
        </w:r>
      </w:hyperlink>
      <w:r w:rsidR="005C6F60" w:rsidRPr="00874FFA">
        <w:rPr>
          <w:rFonts w:ascii="Times New Roman" w:hAnsi="Times New Roman" w:cs="Times New Roman"/>
          <w:sz w:val="28"/>
          <w:szCs w:val="28"/>
        </w:rPr>
        <w:t>7</w:t>
      </w:r>
      <w:r w:rsidRPr="00874FFA">
        <w:rPr>
          <w:rFonts w:ascii="Times New Roman" w:hAnsi="Times New Roman" w:cs="Times New Roman"/>
          <w:sz w:val="28"/>
          <w:szCs w:val="28"/>
        </w:rPr>
        <w:t xml:space="preserve"> настоящего документа, - требование о последующем предоставлении юридическим лицом, получающим бюджетные инвестиции, средств иным лицам в формах и в соответствии с условиями их предоставления, которые определены нормативным правовым актом.</w:t>
      </w:r>
    </w:p>
    <w:p w:rsidR="00A72706" w:rsidRPr="00874FFA" w:rsidRDefault="008C05E6">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5</w:t>
      </w:r>
      <w:r w:rsidR="00A72706" w:rsidRPr="00874FFA">
        <w:rPr>
          <w:rFonts w:ascii="Times New Roman" w:hAnsi="Times New Roman" w:cs="Times New Roman"/>
          <w:sz w:val="28"/>
          <w:szCs w:val="28"/>
        </w:rPr>
        <w:t xml:space="preserve">. Договором о предоставлении бюджетных инвестиций на осуществление капитальных вложений в объекты капитального строительства, находящиеся в собственности юридического лица, получающего бюджетные инвестиции, и (или) приобретение юридическим лицом, получающим бюджетные инвестиции, объектов недвижимого имущества помимо положений, указанных в </w:t>
      </w:r>
      <w:hyperlink w:anchor="P62" w:history="1">
        <w:r w:rsidR="00A72706" w:rsidRPr="00874FFA">
          <w:rPr>
            <w:rFonts w:ascii="Times New Roman" w:hAnsi="Times New Roman" w:cs="Times New Roman"/>
            <w:sz w:val="28"/>
            <w:szCs w:val="28"/>
          </w:rPr>
          <w:t>пункте 3</w:t>
        </w:r>
      </w:hyperlink>
      <w:r w:rsidR="00A72706" w:rsidRPr="00874FFA">
        <w:rPr>
          <w:rFonts w:ascii="Times New Roman" w:hAnsi="Times New Roman" w:cs="Times New Roman"/>
          <w:sz w:val="28"/>
          <w:szCs w:val="28"/>
        </w:rPr>
        <w:t xml:space="preserve"> настоящего документа, также предусматриваются:</w:t>
      </w:r>
    </w:p>
    <w:p w:rsidR="00A72706" w:rsidRPr="00874FFA" w:rsidRDefault="00A72706">
      <w:pPr>
        <w:pStyle w:val="ConsPlusNormal"/>
        <w:spacing w:before="220"/>
        <w:ind w:firstLine="540"/>
        <w:jc w:val="both"/>
        <w:rPr>
          <w:rFonts w:ascii="Times New Roman" w:hAnsi="Times New Roman" w:cs="Times New Roman"/>
          <w:sz w:val="28"/>
          <w:szCs w:val="28"/>
        </w:rPr>
      </w:pPr>
      <w:bookmarkStart w:id="6" w:name="P92"/>
      <w:bookmarkEnd w:id="6"/>
      <w:r w:rsidRPr="00874FFA">
        <w:rPr>
          <w:rFonts w:ascii="Times New Roman" w:hAnsi="Times New Roman" w:cs="Times New Roman"/>
          <w:sz w:val="28"/>
          <w:szCs w:val="28"/>
        </w:rPr>
        <w:t xml:space="preserve">а) наименование каждого объекта капитального строительства и (или) объекта недвижимого имущества, информация о его мощности, сроке строительства (реконструкции, в том числе с элементами реставрации, технического перевооружения) и (или) приобретения, сметной стоимости (предполагаемой (предельной) стоимости) и (или) стоимости приобретения, а </w:t>
      </w:r>
      <w:r w:rsidRPr="00874FFA">
        <w:rPr>
          <w:rFonts w:ascii="Times New Roman" w:hAnsi="Times New Roman" w:cs="Times New Roman"/>
          <w:sz w:val="28"/>
          <w:szCs w:val="28"/>
        </w:rPr>
        <w:lastRenderedPageBreak/>
        <w:t>также об общем объеме капитальных вложений за счет всех источников финансового обеспечения с выделением объема бюджетных инвестиций и иных источников финансового обеспечения (с распределением указанных объемов по годам);</w:t>
      </w:r>
    </w:p>
    <w:p w:rsidR="00A72706" w:rsidRPr="00874FFA" w:rsidRDefault="00A72706">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 xml:space="preserve">б) обязательство юридического лица, получающего бюджетные инвестиции, обеспечить вложение в реализацию инвестиционного проекта по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 инвестиций в объеме, предусмотренном принятым в установленном </w:t>
      </w:r>
      <w:r w:rsidR="00B20AF3" w:rsidRPr="00874FFA">
        <w:rPr>
          <w:rFonts w:ascii="Times New Roman" w:hAnsi="Times New Roman" w:cs="Times New Roman"/>
          <w:sz w:val="28"/>
          <w:szCs w:val="28"/>
        </w:rPr>
        <w:t xml:space="preserve">Кабинетом Министров Республики Татарстан </w:t>
      </w:r>
      <w:r w:rsidRPr="00874FFA">
        <w:rPr>
          <w:rFonts w:ascii="Times New Roman" w:hAnsi="Times New Roman" w:cs="Times New Roman"/>
          <w:sz w:val="28"/>
          <w:szCs w:val="28"/>
        </w:rPr>
        <w:t xml:space="preserve">порядке решением (правовым актом) </w:t>
      </w:r>
      <w:r w:rsidR="00B20AF3" w:rsidRPr="00874FFA">
        <w:rPr>
          <w:rFonts w:ascii="Times New Roman" w:hAnsi="Times New Roman" w:cs="Times New Roman"/>
          <w:sz w:val="28"/>
          <w:szCs w:val="28"/>
        </w:rPr>
        <w:t xml:space="preserve">Кабинета Министров Республики Татарстан </w:t>
      </w:r>
      <w:r w:rsidRPr="00874FFA">
        <w:rPr>
          <w:rFonts w:ascii="Times New Roman" w:hAnsi="Times New Roman" w:cs="Times New Roman"/>
          <w:sz w:val="28"/>
          <w:szCs w:val="28"/>
        </w:rPr>
        <w:t>о предоставлении бюджетных инвестиций;</w:t>
      </w:r>
    </w:p>
    <w:p w:rsidR="00A72706" w:rsidRPr="00874FFA" w:rsidRDefault="00A72706">
      <w:pPr>
        <w:pStyle w:val="ConsPlusNormal"/>
        <w:spacing w:before="280"/>
        <w:ind w:firstLine="540"/>
        <w:jc w:val="both"/>
        <w:rPr>
          <w:rFonts w:ascii="Times New Roman" w:hAnsi="Times New Roman" w:cs="Times New Roman"/>
          <w:sz w:val="28"/>
          <w:szCs w:val="28"/>
        </w:rPr>
      </w:pPr>
      <w:bookmarkStart w:id="7" w:name="P97"/>
      <w:bookmarkEnd w:id="7"/>
      <w:r w:rsidRPr="00874FFA">
        <w:rPr>
          <w:rFonts w:ascii="Times New Roman" w:hAnsi="Times New Roman" w:cs="Times New Roman"/>
          <w:sz w:val="28"/>
          <w:szCs w:val="28"/>
        </w:rPr>
        <w:t xml:space="preserve">в) обязанность юридического лица, получающего бюджетные инвестиции, обеспечить разработку проектной документации в отношении объектов капитального строительства и проведение инженерных изысканий, выполняемых для подготовки такой проектной документации, приобретение земельных участков под строительство (в случае необходимости), проведение государственной экспертизы проектной документации, включающей проверку достоверности определения сметной стоимости строительства объектов капитального строительства в случаях, установленных в </w:t>
      </w:r>
      <w:hyperlink r:id="rId12" w:history="1">
        <w:r w:rsidRPr="00874FFA">
          <w:rPr>
            <w:rFonts w:ascii="Times New Roman" w:hAnsi="Times New Roman" w:cs="Times New Roman"/>
            <w:sz w:val="28"/>
            <w:szCs w:val="28"/>
          </w:rPr>
          <w:t>части 2 статьи 8.3</w:t>
        </w:r>
      </w:hyperlink>
      <w:r w:rsidRPr="00874FFA">
        <w:rPr>
          <w:rFonts w:ascii="Times New Roman" w:hAnsi="Times New Roman" w:cs="Times New Roman"/>
          <w:sz w:val="28"/>
          <w:szCs w:val="28"/>
        </w:rPr>
        <w:t xml:space="preserve"> Градостроительного кодекса Российской Федерации, и результатов инженерных изысканий, а также проведение в установленных Правительством Российской Федерации случаях и порядке технологического и ценового аудита инвестиционных проектов и аудита проектной документации без использования на эти цели бюджетных инвестиций;</w:t>
      </w:r>
      <w:r w:rsidR="00C46A5B" w:rsidRPr="00874FFA">
        <w:rPr>
          <w:rFonts w:ascii="Times New Roman" w:hAnsi="Times New Roman" w:cs="Times New Roman"/>
          <w:sz w:val="28"/>
          <w:szCs w:val="28"/>
        </w:rPr>
        <w:t xml:space="preserve"> </w:t>
      </w:r>
    </w:p>
    <w:p w:rsidR="00A72706" w:rsidRPr="00874FFA" w:rsidRDefault="00A72706">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г) условие о соблюдении юридическим лицом, получающим бюджетные инвестиции, при определении поставщиков (подрядчиков, исполнителей) и исполнении гражданско-правовых договоров, которые полностью либо частично оплачиваются за счет полученных средств,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реализации инвестиционных проектов по строительству, реконструкции и техническому перевооружению объектов капитального строительства);</w:t>
      </w:r>
    </w:p>
    <w:p w:rsidR="00A72706" w:rsidRPr="00874FFA" w:rsidRDefault="00A72706">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д) обязательство юридического лица, получающего бюджетные инвестиции, обеспечить осуществление эксплуатационных расходов, необходимых для содержания объектов капитального строительства и (или) объектов недвижимого имущества после ввода их в эксплуатацию и (или) приобретения, без использования на эти цели средств, предоставляемых из бюджета</w:t>
      </w:r>
      <w:r w:rsidR="00497AF7" w:rsidRPr="00874FFA">
        <w:rPr>
          <w:rFonts w:ascii="Times New Roman" w:hAnsi="Times New Roman" w:cs="Times New Roman"/>
          <w:sz w:val="28"/>
          <w:szCs w:val="28"/>
        </w:rPr>
        <w:t xml:space="preserve"> Республики Татарстан</w:t>
      </w:r>
      <w:r w:rsidRPr="00874FFA">
        <w:rPr>
          <w:rFonts w:ascii="Times New Roman" w:hAnsi="Times New Roman" w:cs="Times New Roman"/>
          <w:sz w:val="28"/>
          <w:szCs w:val="28"/>
        </w:rPr>
        <w:t>, в том числе в соответствии с иными договорами о предоставлении бюджетных инвестиций.</w:t>
      </w:r>
    </w:p>
    <w:p w:rsidR="00A72706" w:rsidRPr="00874FFA" w:rsidRDefault="00497AF7">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6</w:t>
      </w:r>
      <w:r w:rsidR="00A72706" w:rsidRPr="00874FFA">
        <w:rPr>
          <w:rFonts w:ascii="Times New Roman" w:hAnsi="Times New Roman" w:cs="Times New Roman"/>
          <w:sz w:val="28"/>
          <w:szCs w:val="28"/>
        </w:rPr>
        <w:t xml:space="preserve">. Положения договора о предоставлении бюджетных инвестиций на осуществление капитальных вложений в объекты капитального строительства, </w:t>
      </w:r>
      <w:r w:rsidR="00A72706" w:rsidRPr="00874FFA">
        <w:rPr>
          <w:rFonts w:ascii="Times New Roman" w:hAnsi="Times New Roman" w:cs="Times New Roman"/>
          <w:sz w:val="28"/>
          <w:szCs w:val="28"/>
        </w:rPr>
        <w:lastRenderedPageBreak/>
        <w:t xml:space="preserve">находящиеся в собственности юридического лица, получающего бюджетные инвестиции, и (или) на приобретение юридическим лицом, получающим бюджетные инвестиции, объектов недвижимого имущества должны соответствовать аналогичным положениям принятого решения (правового акта) </w:t>
      </w:r>
      <w:r w:rsidR="00B60988" w:rsidRPr="00874FFA">
        <w:rPr>
          <w:rFonts w:ascii="Times New Roman" w:hAnsi="Times New Roman" w:cs="Times New Roman"/>
          <w:sz w:val="28"/>
          <w:szCs w:val="28"/>
        </w:rPr>
        <w:t xml:space="preserve">Кабинета Министров Республики Татарстан </w:t>
      </w:r>
      <w:r w:rsidR="00A72706" w:rsidRPr="00874FFA">
        <w:rPr>
          <w:rFonts w:ascii="Times New Roman" w:hAnsi="Times New Roman" w:cs="Times New Roman"/>
          <w:sz w:val="28"/>
          <w:szCs w:val="28"/>
        </w:rPr>
        <w:t>о предоставлении бюджетных инвестиций.</w:t>
      </w:r>
    </w:p>
    <w:p w:rsidR="00A72706" w:rsidRPr="00874FFA" w:rsidRDefault="005C6F60">
      <w:pPr>
        <w:pStyle w:val="ConsPlusNormal"/>
        <w:spacing w:before="220"/>
        <w:ind w:firstLine="540"/>
        <w:jc w:val="both"/>
        <w:rPr>
          <w:rFonts w:ascii="Times New Roman" w:hAnsi="Times New Roman" w:cs="Times New Roman"/>
          <w:sz w:val="28"/>
          <w:szCs w:val="28"/>
        </w:rPr>
      </w:pPr>
      <w:bookmarkStart w:id="8" w:name="P105"/>
      <w:bookmarkEnd w:id="8"/>
      <w:r w:rsidRPr="00874FFA">
        <w:rPr>
          <w:rFonts w:ascii="Times New Roman" w:hAnsi="Times New Roman" w:cs="Times New Roman"/>
          <w:sz w:val="28"/>
          <w:szCs w:val="28"/>
        </w:rPr>
        <w:t>7</w:t>
      </w:r>
      <w:r w:rsidR="00A72706" w:rsidRPr="00874FFA">
        <w:rPr>
          <w:rFonts w:ascii="Times New Roman" w:hAnsi="Times New Roman" w:cs="Times New Roman"/>
          <w:sz w:val="28"/>
          <w:szCs w:val="28"/>
        </w:rPr>
        <w:t xml:space="preserve">. Договором о предоставлении бюджетных инвестиций в целях последующего предоставления взносов в уставные (складочные) капиталы дочерних обществ юридического лица, получающего бюджетные инвестиции (далее - дочерние общества), и (или) вкладов в имущество дочерних обществ, не увеличивающих их уставный (складочный) капитал (далее - взносы (вклады), помимо положений, указанных в </w:t>
      </w:r>
      <w:hyperlink w:anchor="P62" w:history="1">
        <w:r w:rsidR="00A72706" w:rsidRPr="00874FFA">
          <w:rPr>
            <w:rFonts w:ascii="Times New Roman" w:hAnsi="Times New Roman" w:cs="Times New Roman"/>
            <w:sz w:val="28"/>
            <w:szCs w:val="28"/>
          </w:rPr>
          <w:t>пункте 3</w:t>
        </w:r>
      </w:hyperlink>
      <w:r w:rsidR="00A72706" w:rsidRPr="00874FFA">
        <w:rPr>
          <w:rFonts w:ascii="Times New Roman" w:hAnsi="Times New Roman" w:cs="Times New Roman"/>
          <w:sz w:val="28"/>
          <w:szCs w:val="28"/>
        </w:rPr>
        <w:t xml:space="preserve"> настоящего документа, также предусматриваются:</w:t>
      </w:r>
    </w:p>
    <w:p w:rsidR="00A72706" w:rsidRPr="00874FFA" w:rsidRDefault="00A72706">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а) наименования дочерних обществ;</w:t>
      </w:r>
    </w:p>
    <w:p w:rsidR="00A72706" w:rsidRPr="00874FFA" w:rsidRDefault="00A72706">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б) целевое назначение предоставляемых взносов (вкладов), соответствующее целевому назначению предоставляемых бюджетных инвестиций, и их объем (с распределением по годам);</w:t>
      </w:r>
    </w:p>
    <w:p w:rsidR="00A72706" w:rsidRPr="00874FFA" w:rsidRDefault="00A72706">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 xml:space="preserve">в) сроки перечисления взносов (вкладов), которые не могут превышать 90 календарных дней со дня перечисления бюджетных инвестиций юридическому лицу, получающему бюджетные инвестиции, если решением </w:t>
      </w:r>
      <w:r w:rsidR="00B60988" w:rsidRPr="00874FFA">
        <w:rPr>
          <w:rFonts w:ascii="Times New Roman" w:hAnsi="Times New Roman" w:cs="Times New Roman"/>
          <w:sz w:val="28"/>
          <w:szCs w:val="28"/>
        </w:rPr>
        <w:t xml:space="preserve">Кабинета Министров Республики Татарстан </w:t>
      </w:r>
      <w:r w:rsidRPr="00874FFA">
        <w:rPr>
          <w:rFonts w:ascii="Times New Roman" w:hAnsi="Times New Roman" w:cs="Times New Roman"/>
          <w:sz w:val="28"/>
          <w:szCs w:val="28"/>
        </w:rPr>
        <w:t>не определены иные сроки или порядок определения указанных сроков;</w:t>
      </w:r>
    </w:p>
    <w:p w:rsidR="00A72706" w:rsidRPr="00874FFA" w:rsidRDefault="00A72706">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 xml:space="preserve">г) положение о представлении юридическим лицом, получающим бюджетные инвестиции, в составе отчетности, указанной в </w:t>
      </w:r>
      <w:hyperlink w:anchor="P77" w:history="1">
        <w:r w:rsidR="002823A8" w:rsidRPr="00874FFA">
          <w:rPr>
            <w:rFonts w:ascii="Times New Roman" w:hAnsi="Times New Roman" w:cs="Times New Roman"/>
            <w:sz w:val="28"/>
            <w:szCs w:val="28"/>
          </w:rPr>
          <w:t>подпункте "ж</w:t>
        </w:r>
        <w:r w:rsidRPr="00874FFA">
          <w:rPr>
            <w:rFonts w:ascii="Times New Roman" w:hAnsi="Times New Roman" w:cs="Times New Roman"/>
            <w:sz w:val="28"/>
            <w:szCs w:val="28"/>
          </w:rPr>
          <w:t>" пункта 3</w:t>
        </w:r>
      </w:hyperlink>
      <w:r w:rsidRPr="00874FFA">
        <w:rPr>
          <w:rFonts w:ascii="Times New Roman" w:hAnsi="Times New Roman" w:cs="Times New Roman"/>
          <w:sz w:val="28"/>
          <w:szCs w:val="28"/>
        </w:rPr>
        <w:t xml:space="preserve"> настоящего документа, информации об использовании дочерними обществами полученных средств;</w:t>
      </w:r>
    </w:p>
    <w:p w:rsidR="00A72706" w:rsidRPr="00874FFA" w:rsidRDefault="00A72706">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 xml:space="preserve">д) положения о предоставлении взносов (вкладов) на условиях, предусматривающих право </w:t>
      </w:r>
      <w:r w:rsidR="00B60988" w:rsidRPr="00874FFA">
        <w:rPr>
          <w:rFonts w:ascii="Times New Roman" w:hAnsi="Times New Roman" w:cs="Times New Roman"/>
          <w:sz w:val="28"/>
          <w:szCs w:val="28"/>
        </w:rPr>
        <w:t>исполнительного органа государственной власти Республики Татарстан</w:t>
      </w:r>
      <w:r w:rsidRPr="00874FFA">
        <w:rPr>
          <w:rFonts w:ascii="Times New Roman" w:hAnsi="Times New Roman" w:cs="Times New Roman"/>
          <w:sz w:val="28"/>
          <w:szCs w:val="28"/>
        </w:rPr>
        <w:t xml:space="preserve">, предоставляющего бюджетные инвестиции, на проведение в отношении дочерних обществ проверок, предусмотренных </w:t>
      </w:r>
      <w:hyperlink w:anchor="P79" w:history="1">
        <w:r w:rsidR="002823A8" w:rsidRPr="00874FFA">
          <w:rPr>
            <w:rFonts w:ascii="Times New Roman" w:hAnsi="Times New Roman" w:cs="Times New Roman"/>
            <w:sz w:val="28"/>
            <w:szCs w:val="28"/>
          </w:rPr>
          <w:t>подпунктом "з</w:t>
        </w:r>
        <w:r w:rsidRPr="00874FFA">
          <w:rPr>
            <w:rFonts w:ascii="Times New Roman" w:hAnsi="Times New Roman" w:cs="Times New Roman"/>
            <w:sz w:val="28"/>
            <w:szCs w:val="28"/>
          </w:rPr>
          <w:t>" пункта 3</w:t>
        </w:r>
      </w:hyperlink>
      <w:r w:rsidRPr="00874FFA">
        <w:rPr>
          <w:rFonts w:ascii="Times New Roman" w:hAnsi="Times New Roman" w:cs="Times New Roman"/>
          <w:sz w:val="28"/>
          <w:szCs w:val="28"/>
        </w:rPr>
        <w:t xml:space="preserve"> настоящего документа;</w:t>
      </w:r>
    </w:p>
    <w:p w:rsidR="00A72706" w:rsidRPr="00874FFA" w:rsidRDefault="00A72706">
      <w:pPr>
        <w:pStyle w:val="ConsPlusNormal"/>
        <w:spacing w:before="220"/>
        <w:ind w:firstLine="540"/>
        <w:jc w:val="both"/>
        <w:rPr>
          <w:rFonts w:ascii="Times New Roman" w:hAnsi="Times New Roman" w:cs="Times New Roman"/>
          <w:sz w:val="28"/>
          <w:szCs w:val="28"/>
        </w:rPr>
      </w:pPr>
      <w:bookmarkStart w:id="9" w:name="P111"/>
      <w:bookmarkEnd w:id="9"/>
      <w:r w:rsidRPr="00874FFA">
        <w:rPr>
          <w:rFonts w:ascii="Times New Roman" w:hAnsi="Times New Roman" w:cs="Times New Roman"/>
          <w:sz w:val="28"/>
          <w:szCs w:val="28"/>
        </w:rPr>
        <w:t>е) обязательство юридического лица, получающего бюджетные инвестиции, по предоставлению взносов (вкладов) на условиях, предусмотренных заключаемыми им с каждым из дочерних обществ договорами о предоставлении взноса (вклада), а также ответственность юридического лица, получающего бюджетные инвестиции, за несоблюдение дочерними обществами указанных условий.</w:t>
      </w:r>
    </w:p>
    <w:p w:rsidR="00A72706" w:rsidRPr="00874FFA" w:rsidRDefault="002823A8">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8</w:t>
      </w:r>
      <w:r w:rsidR="00A72706" w:rsidRPr="00874FFA">
        <w:rPr>
          <w:rFonts w:ascii="Times New Roman" w:hAnsi="Times New Roman" w:cs="Times New Roman"/>
          <w:sz w:val="28"/>
          <w:szCs w:val="28"/>
        </w:rPr>
        <w:t xml:space="preserve">. Договором о предоставлении бюджетных инвестиций в целях последующего предоставления взносов в уставные (складочные) капиталы дочерних обществ на осуществление капитальных вложений в объекты капитального строительства, которые находятся (будут находиться) в </w:t>
      </w:r>
      <w:r w:rsidR="00A72706" w:rsidRPr="00874FFA">
        <w:rPr>
          <w:rFonts w:ascii="Times New Roman" w:hAnsi="Times New Roman" w:cs="Times New Roman"/>
          <w:sz w:val="28"/>
          <w:szCs w:val="28"/>
        </w:rPr>
        <w:lastRenderedPageBreak/>
        <w:t xml:space="preserve">собственности дочерних обществ, и (или) на приобретение дочерними обществами объектов недвижимого имущества (далее - взносы на осуществление капитальных вложений) предусматриваются положения, указанные в </w:t>
      </w:r>
      <w:hyperlink w:anchor="P62" w:history="1">
        <w:r w:rsidR="00A72706" w:rsidRPr="00874FFA">
          <w:rPr>
            <w:rFonts w:ascii="Times New Roman" w:hAnsi="Times New Roman" w:cs="Times New Roman"/>
            <w:sz w:val="28"/>
            <w:szCs w:val="28"/>
          </w:rPr>
          <w:t>пункте 3</w:t>
        </w:r>
      </w:hyperlink>
      <w:r w:rsidR="00A72706" w:rsidRPr="00874FFA">
        <w:rPr>
          <w:rFonts w:ascii="Times New Roman" w:hAnsi="Times New Roman" w:cs="Times New Roman"/>
          <w:sz w:val="28"/>
          <w:szCs w:val="28"/>
        </w:rPr>
        <w:t xml:space="preserve">, </w:t>
      </w:r>
      <w:hyperlink w:anchor="P92" w:history="1">
        <w:r w:rsidR="00A72706" w:rsidRPr="00874FFA">
          <w:rPr>
            <w:rFonts w:ascii="Times New Roman" w:hAnsi="Times New Roman" w:cs="Times New Roman"/>
            <w:sz w:val="28"/>
            <w:szCs w:val="28"/>
          </w:rPr>
          <w:t>подпунктах "а"</w:t>
        </w:r>
      </w:hyperlink>
      <w:r w:rsidR="00A72706" w:rsidRPr="00874FFA">
        <w:rPr>
          <w:rFonts w:ascii="Times New Roman" w:hAnsi="Times New Roman" w:cs="Times New Roman"/>
          <w:sz w:val="28"/>
          <w:szCs w:val="28"/>
        </w:rPr>
        <w:t xml:space="preserve"> - </w:t>
      </w:r>
      <w:hyperlink w:anchor="P97" w:history="1">
        <w:r w:rsidR="00A72706" w:rsidRPr="00874FFA">
          <w:rPr>
            <w:rFonts w:ascii="Times New Roman" w:hAnsi="Times New Roman" w:cs="Times New Roman"/>
            <w:sz w:val="28"/>
            <w:szCs w:val="28"/>
          </w:rPr>
          <w:t xml:space="preserve">"в" пункта </w:t>
        </w:r>
      </w:hyperlink>
      <w:r w:rsidRPr="00874FFA">
        <w:rPr>
          <w:rFonts w:ascii="Times New Roman" w:hAnsi="Times New Roman" w:cs="Times New Roman"/>
          <w:sz w:val="28"/>
          <w:szCs w:val="28"/>
        </w:rPr>
        <w:t>5</w:t>
      </w:r>
      <w:r w:rsidR="00A72706" w:rsidRPr="00874FFA">
        <w:rPr>
          <w:rFonts w:ascii="Times New Roman" w:hAnsi="Times New Roman" w:cs="Times New Roman"/>
          <w:sz w:val="28"/>
          <w:szCs w:val="28"/>
        </w:rPr>
        <w:t xml:space="preserve"> и</w:t>
      </w:r>
      <w:r w:rsidRPr="00874FFA">
        <w:rPr>
          <w:rFonts w:ascii="Times New Roman" w:hAnsi="Times New Roman" w:cs="Times New Roman"/>
          <w:sz w:val="28"/>
          <w:szCs w:val="28"/>
        </w:rPr>
        <w:t xml:space="preserve"> пункте</w:t>
      </w:r>
      <w:r w:rsidR="00A72706" w:rsidRPr="00874FFA">
        <w:rPr>
          <w:rFonts w:ascii="Times New Roman" w:hAnsi="Times New Roman" w:cs="Times New Roman"/>
          <w:sz w:val="28"/>
          <w:szCs w:val="28"/>
        </w:rPr>
        <w:t xml:space="preserve"> </w:t>
      </w:r>
      <w:hyperlink w:anchor="P105" w:history="1">
        <w:r w:rsidRPr="00874FFA">
          <w:rPr>
            <w:rFonts w:ascii="Times New Roman" w:hAnsi="Times New Roman" w:cs="Times New Roman"/>
            <w:sz w:val="28"/>
            <w:szCs w:val="28"/>
          </w:rPr>
          <w:t>7</w:t>
        </w:r>
      </w:hyperlink>
      <w:r w:rsidR="00A72706" w:rsidRPr="00874FFA">
        <w:rPr>
          <w:rFonts w:ascii="Times New Roman" w:hAnsi="Times New Roman" w:cs="Times New Roman"/>
          <w:sz w:val="28"/>
          <w:szCs w:val="28"/>
        </w:rPr>
        <w:t xml:space="preserve"> настоящего документа.</w:t>
      </w:r>
    </w:p>
    <w:p w:rsidR="00A72706" w:rsidRPr="00874FFA" w:rsidRDefault="00A72706">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 xml:space="preserve">Положения указанного договора должны соответствовать аналогичным положениям принятого решения (правового акта) </w:t>
      </w:r>
      <w:r w:rsidR="00665DCA" w:rsidRPr="00874FFA">
        <w:rPr>
          <w:rFonts w:ascii="Times New Roman" w:hAnsi="Times New Roman" w:cs="Times New Roman"/>
          <w:sz w:val="28"/>
          <w:szCs w:val="28"/>
        </w:rPr>
        <w:t xml:space="preserve">Кабинета Министров Республики Татарстан </w:t>
      </w:r>
      <w:r w:rsidRPr="00874FFA">
        <w:rPr>
          <w:rFonts w:ascii="Times New Roman" w:hAnsi="Times New Roman" w:cs="Times New Roman"/>
          <w:sz w:val="28"/>
          <w:szCs w:val="28"/>
        </w:rPr>
        <w:t>о предоставлении бюджетных инвестиций.</w:t>
      </w:r>
    </w:p>
    <w:p w:rsidR="00A72706" w:rsidRPr="00874FFA" w:rsidRDefault="002823A8">
      <w:pPr>
        <w:pStyle w:val="ConsPlusNormal"/>
        <w:spacing w:before="220"/>
        <w:ind w:firstLine="540"/>
        <w:jc w:val="both"/>
        <w:rPr>
          <w:rFonts w:ascii="Times New Roman" w:hAnsi="Times New Roman" w:cs="Times New Roman"/>
          <w:sz w:val="28"/>
          <w:szCs w:val="28"/>
        </w:rPr>
      </w:pPr>
      <w:bookmarkStart w:id="10" w:name="P116"/>
      <w:bookmarkEnd w:id="10"/>
      <w:r w:rsidRPr="00874FFA">
        <w:rPr>
          <w:rFonts w:ascii="Times New Roman" w:hAnsi="Times New Roman" w:cs="Times New Roman"/>
          <w:sz w:val="28"/>
          <w:szCs w:val="28"/>
        </w:rPr>
        <w:t>9</w:t>
      </w:r>
      <w:r w:rsidR="00A72706" w:rsidRPr="00874FFA">
        <w:rPr>
          <w:rFonts w:ascii="Times New Roman" w:hAnsi="Times New Roman" w:cs="Times New Roman"/>
          <w:sz w:val="28"/>
          <w:szCs w:val="28"/>
        </w:rPr>
        <w:t xml:space="preserve">. Договором между юридическим лицом, получающим бюджетные инвестиции, и дочерним обществом о предоставлении взноса (вклада), указанным в </w:t>
      </w:r>
      <w:hyperlink w:anchor="P111" w:history="1">
        <w:r w:rsidR="00A72706" w:rsidRPr="00874FFA">
          <w:rPr>
            <w:rFonts w:ascii="Times New Roman" w:hAnsi="Times New Roman" w:cs="Times New Roman"/>
            <w:sz w:val="28"/>
            <w:szCs w:val="28"/>
          </w:rPr>
          <w:t xml:space="preserve">подпункте "е" пункта </w:t>
        </w:r>
      </w:hyperlink>
      <w:r w:rsidRPr="00874FFA">
        <w:rPr>
          <w:rFonts w:ascii="Times New Roman" w:hAnsi="Times New Roman" w:cs="Times New Roman"/>
          <w:sz w:val="28"/>
          <w:szCs w:val="28"/>
        </w:rPr>
        <w:t>7</w:t>
      </w:r>
      <w:r w:rsidR="00A72706" w:rsidRPr="00874FFA">
        <w:rPr>
          <w:rFonts w:ascii="Times New Roman" w:hAnsi="Times New Roman" w:cs="Times New Roman"/>
          <w:sz w:val="28"/>
          <w:szCs w:val="28"/>
        </w:rPr>
        <w:t xml:space="preserve"> настоящего документа, предусматриваются:</w:t>
      </w:r>
    </w:p>
    <w:p w:rsidR="00A72706" w:rsidRPr="00874FFA" w:rsidRDefault="00A72706">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а) целевое назначение взноса (вклада) и его объем (с распределением по годам);</w:t>
      </w:r>
    </w:p>
    <w:p w:rsidR="00A72706" w:rsidRPr="00874FFA" w:rsidRDefault="00A72706">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б) значения результатов предоставления взноса (вклада) и (или) иных показателей, которые должны быть достигнуты дочерним обществом в целях достижения значений соответствующих результатов предоставления бюджетных инвестиций (иных показателей) юридическим лицом, получающим бюджетные инвестиции;</w:t>
      </w:r>
    </w:p>
    <w:p w:rsidR="00A72706" w:rsidRPr="00874FFA" w:rsidRDefault="00A72706">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в) положения, устанавливающие права и обязанности сторон и порядок взаимодействия сторон при реализации договора о предоставлении взноса (вклада);</w:t>
      </w:r>
    </w:p>
    <w:p w:rsidR="00A72706" w:rsidRPr="00874FFA" w:rsidRDefault="00A72706">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г) сроки (порядок определения сроков) принятия решения об увеличении уставного капитала дочернего общества, являющегося акционерным обществом, путем реализации дополнительного выпуска акций на сумму предоставляемого взноса;</w:t>
      </w:r>
    </w:p>
    <w:p w:rsidR="00A72706" w:rsidRPr="00874FFA" w:rsidRDefault="00A72706">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д) сроки перечисления взноса (вклада);</w:t>
      </w:r>
    </w:p>
    <w:p w:rsidR="00BD1FAD" w:rsidRPr="00874FFA" w:rsidRDefault="00BD1FAD">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е) положения о перечислении бюджетных инвестиций;</w:t>
      </w:r>
    </w:p>
    <w:p w:rsidR="00BD1FAD" w:rsidRPr="00874FFA" w:rsidRDefault="00BD1FAD" w:rsidP="00BD1FAD">
      <w:pPr>
        <w:pStyle w:val="ConsPlusNormal"/>
        <w:spacing w:before="220"/>
        <w:ind w:firstLine="540"/>
        <w:jc w:val="both"/>
        <w:rPr>
          <w:rFonts w:ascii="Times New Roman" w:hAnsi="Times New Roman" w:cs="Times New Roman"/>
          <w:sz w:val="28"/>
          <w:szCs w:val="28"/>
        </w:rPr>
      </w:pPr>
      <w:bookmarkStart w:id="11" w:name="P123"/>
      <w:bookmarkEnd w:id="11"/>
      <w:r w:rsidRPr="00874FFA">
        <w:rPr>
          <w:rFonts w:ascii="Times New Roman" w:hAnsi="Times New Roman" w:cs="Times New Roman"/>
          <w:sz w:val="28"/>
          <w:szCs w:val="28"/>
        </w:rPr>
        <w:t>ж</w:t>
      </w:r>
      <w:r w:rsidR="002823A8" w:rsidRPr="00874FFA">
        <w:rPr>
          <w:rFonts w:ascii="Times New Roman" w:hAnsi="Times New Roman" w:cs="Times New Roman"/>
          <w:sz w:val="28"/>
          <w:szCs w:val="28"/>
        </w:rPr>
        <w:t xml:space="preserve">) </w:t>
      </w:r>
      <w:r w:rsidRPr="00874FFA">
        <w:rPr>
          <w:rFonts w:ascii="Times New Roman" w:hAnsi="Times New Roman" w:cs="Times New Roman"/>
          <w:sz w:val="28"/>
          <w:szCs w:val="28"/>
        </w:rPr>
        <w:t>положения о запрете приобретени</w:t>
      </w:r>
      <w:r w:rsidR="004F6212" w:rsidRPr="00874FFA">
        <w:rPr>
          <w:rFonts w:ascii="Times New Roman" w:hAnsi="Times New Roman" w:cs="Times New Roman"/>
          <w:sz w:val="28"/>
          <w:szCs w:val="28"/>
        </w:rPr>
        <w:t>я</w:t>
      </w:r>
      <w:r w:rsidRPr="00874FFA">
        <w:rPr>
          <w:rFonts w:ascii="Times New Roman" w:hAnsi="Times New Roman" w:cs="Times New Roman"/>
          <w:sz w:val="28"/>
          <w:szCs w:val="28"/>
        </w:rPr>
        <w:t xml:space="preserve"> юридическим лицом, получающим бюджетные инвестиции,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бюджетных инвестиций иных операций, определенных решениями Правительства Российской Федерации;</w:t>
      </w:r>
    </w:p>
    <w:p w:rsidR="00A72706" w:rsidRPr="00874FFA" w:rsidRDefault="00BD1FAD">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3</w:t>
      </w:r>
      <w:r w:rsidR="00A72706" w:rsidRPr="00874FFA">
        <w:rPr>
          <w:rFonts w:ascii="Times New Roman" w:hAnsi="Times New Roman" w:cs="Times New Roman"/>
          <w:sz w:val="28"/>
          <w:szCs w:val="28"/>
        </w:rPr>
        <w:t>) порядок и сроки представления дочерним обществом отчетности о расходах, источником финансового обеспечения которых являются полученные средства, и о достижении установленных договором значений результатов предоставления взноса (вклада) и (или) иных показателей, которые должны быть достигнуты дочерним обществом;</w:t>
      </w:r>
    </w:p>
    <w:p w:rsidR="00A72706" w:rsidRPr="00874FFA" w:rsidRDefault="00BD1FAD">
      <w:pPr>
        <w:pStyle w:val="ConsPlusNormal"/>
        <w:spacing w:before="220"/>
        <w:ind w:firstLine="540"/>
        <w:jc w:val="both"/>
        <w:rPr>
          <w:rFonts w:ascii="Times New Roman" w:hAnsi="Times New Roman" w:cs="Times New Roman"/>
          <w:sz w:val="28"/>
          <w:szCs w:val="28"/>
        </w:rPr>
      </w:pPr>
      <w:bookmarkStart w:id="12" w:name="_GoBack"/>
      <w:r w:rsidRPr="00874FFA">
        <w:rPr>
          <w:rFonts w:ascii="Times New Roman" w:hAnsi="Times New Roman" w:cs="Times New Roman"/>
          <w:sz w:val="28"/>
          <w:szCs w:val="28"/>
        </w:rPr>
        <w:lastRenderedPageBreak/>
        <w:t>и</w:t>
      </w:r>
      <w:r w:rsidR="00A72706" w:rsidRPr="00874FFA">
        <w:rPr>
          <w:rFonts w:ascii="Times New Roman" w:hAnsi="Times New Roman" w:cs="Times New Roman"/>
          <w:sz w:val="28"/>
          <w:szCs w:val="28"/>
        </w:rPr>
        <w:t xml:space="preserve">) право юридического лица, получающего бюджетные инвестиции, и </w:t>
      </w:r>
      <w:bookmarkEnd w:id="12"/>
      <w:r w:rsidR="00E530F7" w:rsidRPr="00874FFA">
        <w:rPr>
          <w:rFonts w:ascii="Times New Roman" w:hAnsi="Times New Roman" w:cs="Times New Roman"/>
          <w:sz w:val="28"/>
          <w:szCs w:val="28"/>
        </w:rPr>
        <w:t>исполнительного органа государственной власти Республики Татарстан</w:t>
      </w:r>
      <w:r w:rsidR="00A72706" w:rsidRPr="00874FFA">
        <w:rPr>
          <w:rFonts w:ascii="Times New Roman" w:hAnsi="Times New Roman" w:cs="Times New Roman"/>
          <w:sz w:val="28"/>
          <w:szCs w:val="28"/>
        </w:rPr>
        <w:t>, предоставляющего бюджетные инвестиции, на проведение проверок соблюдения дочерним обществом целей и условий предоставления взноса (вклада);</w:t>
      </w:r>
    </w:p>
    <w:p w:rsidR="00A72706" w:rsidRPr="00874FFA" w:rsidRDefault="00BD1FAD">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к</w:t>
      </w:r>
      <w:r w:rsidR="00A72706" w:rsidRPr="00874FFA">
        <w:rPr>
          <w:rFonts w:ascii="Times New Roman" w:hAnsi="Times New Roman" w:cs="Times New Roman"/>
          <w:sz w:val="28"/>
          <w:szCs w:val="28"/>
        </w:rPr>
        <w:t>) ответственность дочернего общества за несоблюдение условий, определенных договором о предоставлении взноса (вклада), а также порядок возврата дочерним обществом полученных средств в случае установления факта несоблюдения им целей и условий, определенных указанным договором.</w:t>
      </w:r>
    </w:p>
    <w:p w:rsidR="00A72706" w:rsidRPr="00874FFA" w:rsidRDefault="002823A8">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10</w:t>
      </w:r>
      <w:r w:rsidR="00A72706" w:rsidRPr="00874FFA">
        <w:rPr>
          <w:rFonts w:ascii="Times New Roman" w:hAnsi="Times New Roman" w:cs="Times New Roman"/>
          <w:sz w:val="28"/>
          <w:szCs w:val="28"/>
        </w:rPr>
        <w:t xml:space="preserve">. Договором между юридическим лицом, получающим бюджетные инвестиции, и дочерним обществом о предоставлении взноса на осуществление капитальных вложений помимо положений, указанных в </w:t>
      </w:r>
      <w:r w:rsidRPr="00874FFA">
        <w:rPr>
          <w:rFonts w:ascii="Times New Roman" w:hAnsi="Times New Roman" w:cs="Times New Roman"/>
          <w:sz w:val="28"/>
          <w:szCs w:val="28"/>
        </w:rPr>
        <w:t xml:space="preserve">пункте </w:t>
      </w:r>
      <w:hyperlink w:anchor="P116" w:history="1">
        <w:r w:rsidR="00673288" w:rsidRPr="00874FFA">
          <w:rPr>
            <w:rFonts w:ascii="Times New Roman" w:hAnsi="Times New Roman" w:cs="Times New Roman"/>
            <w:sz w:val="28"/>
            <w:szCs w:val="28"/>
          </w:rPr>
          <w:t>9</w:t>
        </w:r>
      </w:hyperlink>
      <w:r w:rsidR="00A72706" w:rsidRPr="00874FFA">
        <w:rPr>
          <w:rFonts w:ascii="Times New Roman" w:hAnsi="Times New Roman" w:cs="Times New Roman"/>
          <w:sz w:val="28"/>
          <w:szCs w:val="28"/>
        </w:rPr>
        <w:t xml:space="preserve"> настоящего документа, также предусматриваются:</w:t>
      </w:r>
    </w:p>
    <w:p w:rsidR="00A72706" w:rsidRPr="00A72706" w:rsidRDefault="00A72706">
      <w:pPr>
        <w:pStyle w:val="ConsPlusNormal"/>
        <w:spacing w:before="220"/>
        <w:ind w:firstLine="540"/>
        <w:jc w:val="both"/>
        <w:rPr>
          <w:rFonts w:ascii="Times New Roman" w:hAnsi="Times New Roman" w:cs="Times New Roman"/>
          <w:sz w:val="28"/>
          <w:szCs w:val="28"/>
        </w:rPr>
      </w:pPr>
      <w:r w:rsidRPr="00874FFA">
        <w:rPr>
          <w:rFonts w:ascii="Times New Roman" w:hAnsi="Times New Roman" w:cs="Times New Roman"/>
          <w:sz w:val="28"/>
          <w:szCs w:val="28"/>
        </w:rPr>
        <w:t>а) наименование каждого объекта капитального строительства и (или) объекта недвижимого имущества, информация о его мощности, сроке строительства (реконструкции, в том числе с элементами реставрации, технического перевооружения) и (или) приобретения, сметной стоимости (предполагаемой (предельной) стоимости) и (или) стоимости приобретения, а также об общем объеме капитальных вложений за счет всех источников финансового обеспече</w:t>
      </w:r>
      <w:r w:rsidRPr="00A72706">
        <w:rPr>
          <w:rFonts w:ascii="Times New Roman" w:hAnsi="Times New Roman" w:cs="Times New Roman"/>
          <w:sz w:val="28"/>
          <w:szCs w:val="28"/>
        </w:rPr>
        <w:t>ния с выделением размера взноса на осуществление капитальных вложений (с распределением указанных объемов по годам);</w:t>
      </w:r>
    </w:p>
    <w:p w:rsidR="00A72706" w:rsidRPr="00A72706" w:rsidRDefault="00A72706">
      <w:pPr>
        <w:pStyle w:val="ConsPlusNormal"/>
        <w:spacing w:before="220"/>
        <w:ind w:firstLine="540"/>
        <w:jc w:val="both"/>
        <w:rPr>
          <w:rFonts w:ascii="Times New Roman" w:hAnsi="Times New Roman" w:cs="Times New Roman"/>
          <w:sz w:val="28"/>
          <w:szCs w:val="28"/>
        </w:rPr>
      </w:pPr>
      <w:r w:rsidRPr="00A72706">
        <w:rPr>
          <w:rFonts w:ascii="Times New Roman" w:hAnsi="Times New Roman" w:cs="Times New Roman"/>
          <w:sz w:val="28"/>
          <w:szCs w:val="28"/>
        </w:rPr>
        <w:t xml:space="preserve">б) обязанность дочернего общества направить на реализацию инвестиционного проекта по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 инвестиции в объеме, предусмотренном принятым решением (правовым актом) </w:t>
      </w:r>
      <w:r w:rsidR="00E530F7">
        <w:rPr>
          <w:rFonts w:ascii="Times New Roman" w:hAnsi="Times New Roman" w:cs="Times New Roman"/>
          <w:sz w:val="28"/>
          <w:szCs w:val="28"/>
        </w:rPr>
        <w:t xml:space="preserve">Кабинета Министров Республики Татарстан </w:t>
      </w:r>
      <w:r w:rsidRPr="00A72706">
        <w:rPr>
          <w:rFonts w:ascii="Times New Roman" w:hAnsi="Times New Roman" w:cs="Times New Roman"/>
          <w:sz w:val="28"/>
          <w:szCs w:val="28"/>
        </w:rPr>
        <w:t>о предоставлении бюджетных инвестиций;</w:t>
      </w:r>
    </w:p>
    <w:p w:rsidR="0070114D" w:rsidRPr="00E17283" w:rsidRDefault="00A72706">
      <w:pPr>
        <w:pStyle w:val="ConsPlusNormal"/>
        <w:spacing w:before="220"/>
        <w:ind w:firstLine="540"/>
        <w:jc w:val="both"/>
        <w:rPr>
          <w:rFonts w:ascii="Times New Roman" w:hAnsi="Times New Roman" w:cs="Times New Roman"/>
          <w:sz w:val="28"/>
          <w:szCs w:val="28"/>
        </w:rPr>
      </w:pPr>
      <w:r w:rsidRPr="00E17283">
        <w:rPr>
          <w:rFonts w:ascii="Times New Roman" w:hAnsi="Times New Roman" w:cs="Times New Roman"/>
          <w:sz w:val="28"/>
          <w:szCs w:val="28"/>
        </w:rPr>
        <w:t xml:space="preserve">в) обязанность дочернего общества обеспечить выполнение работ, указанных в </w:t>
      </w:r>
      <w:hyperlink w:anchor="P97" w:history="1">
        <w:r w:rsidRPr="00E17283">
          <w:rPr>
            <w:rFonts w:ascii="Times New Roman" w:hAnsi="Times New Roman" w:cs="Times New Roman"/>
            <w:sz w:val="28"/>
            <w:szCs w:val="28"/>
          </w:rPr>
          <w:t xml:space="preserve">подпункте "в" пункта </w:t>
        </w:r>
      </w:hyperlink>
      <w:r w:rsidR="00673288">
        <w:rPr>
          <w:rFonts w:ascii="Times New Roman" w:hAnsi="Times New Roman" w:cs="Times New Roman"/>
          <w:sz w:val="28"/>
          <w:szCs w:val="28"/>
        </w:rPr>
        <w:t>5</w:t>
      </w:r>
      <w:r w:rsidRPr="00E17283">
        <w:rPr>
          <w:rFonts w:ascii="Times New Roman" w:hAnsi="Times New Roman" w:cs="Times New Roman"/>
          <w:sz w:val="28"/>
          <w:szCs w:val="28"/>
        </w:rPr>
        <w:t xml:space="preserve"> настоящего документа, и приобретение земельных участков под строительство (в случае необходимости) без использования</w:t>
      </w:r>
      <w:r w:rsidR="00E17283">
        <w:rPr>
          <w:rFonts w:ascii="Times New Roman" w:hAnsi="Times New Roman" w:cs="Times New Roman"/>
          <w:sz w:val="28"/>
          <w:szCs w:val="28"/>
        </w:rPr>
        <w:t xml:space="preserve"> на эти цели полученных средств;</w:t>
      </w:r>
      <w:r w:rsidRPr="00E17283">
        <w:rPr>
          <w:rFonts w:ascii="Times New Roman" w:hAnsi="Times New Roman" w:cs="Times New Roman"/>
          <w:sz w:val="28"/>
          <w:szCs w:val="28"/>
        </w:rPr>
        <w:t xml:space="preserve"> </w:t>
      </w:r>
    </w:p>
    <w:p w:rsidR="00A72706" w:rsidRPr="00E17283" w:rsidRDefault="00A72706">
      <w:pPr>
        <w:pStyle w:val="ConsPlusNormal"/>
        <w:spacing w:before="280"/>
        <w:ind w:firstLine="540"/>
        <w:jc w:val="both"/>
        <w:rPr>
          <w:rFonts w:ascii="Times New Roman" w:hAnsi="Times New Roman" w:cs="Times New Roman"/>
          <w:sz w:val="28"/>
          <w:szCs w:val="28"/>
        </w:rPr>
      </w:pPr>
      <w:bookmarkStart w:id="13" w:name="P141"/>
      <w:bookmarkEnd w:id="13"/>
      <w:r w:rsidRPr="00E17283">
        <w:rPr>
          <w:rFonts w:ascii="Times New Roman" w:hAnsi="Times New Roman" w:cs="Times New Roman"/>
          <w:sz w:val="28"/>
          <w:szCs w:val="28"/>
        </w:rPr>
        <w:t>г) условие о соблюдении дочерним обществом при определении поставщиков (подрядчиков, исполнителей) и исполнении гражданско-правовых договоров, которые полностью либо частично оплачиваются за счет полученных средств,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реализации инвестиционных проектов по строительству, реконструкции и техническому перевооружению объектов капитального строительства).</w:t>
      </w:r>
      <w:r w:rsidR="00E530F7" w:rsidRPr="00E17283">
        <w:t xml:space="preserve"> </w:t>
      </w:r>
    </w:p>
    <w:p w:rsidR="00A72706" w:rsidRPr="00A72706" w:rsidRDefault="00E1728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w:t>
      </w:r>
      <w:r w:rsidR="00A72706" w:rsidRPr="00A72706">
        <w:rPr>
          <w:rFonts w:ascii="Times New Roman" w:hAnsi="Times New Roman" w:cs="Times New Roman"/>
          <w:sz w:val="28"/>
          <w:szCs w:val="28"/>
        </w:rPr>
        <w:t xml:space="preserve">. Положения договоров о предоставлении взноса (вклада) должны соответствовать аналогичным положениям договоров о предоставлении </w:t>
      </w:r>
      <w:r w:rsidR="00A72706" w:rsidRPr="00A72706">
        <w:rPr>
          <w:rFonts w:ascii="Times New Roman" w:hAnsi="Times New Roman" w:cs="Times New Roman"/>
          <w:sz w:val="28"/>
          <w:szCs w:val="28"/>
        </w:rPr>
        <w:lastRenderedPageBreak/>
        <w:t>бюджетных инвестиций.</w:t>
      </w:r>
    </w:p>
    <w:p w:rsidR="00A72706" w:rsidRDefault="00E1728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w:t>
      </w:r>
      <w:r w:rsidR="00A72706" w:rsidRPr="00A72706">
        <w:rPr>
          <w:rFonts w:ascii="Times New Roman" w:hAnsi="Times New Roman" w:cs="Times New Roman"/>
          <w:sz w:val="28"/>
          <w:szCs w:val="28"/>
        </w:rPr>
        <w:t xml:space="preserve">. В договор о предоставлении бюджетных инвестиций в дополнение к положениям, установленным настоящим документом, также включаются положения, содержащие условия, определенные иными нормативными правовыми актами </w:t>
      </w:r>
      <w:r w:rsidR="00E530F7">
        <w:rPr>
          <w:rFonts w:ascii="Times New Roman" w:hAnsi="Times New Roman" w:cs="Times New Roman"/>
          <w:sz w:val="28"/>
          <w:szCs w:val="28"/>
        </w:rPr>
        <w:t>Кабинета Министров Республики Татарстан</w:t>
      </w:r>
      <w:r w:rsidR="00A72706" w:rsidRPr="00A72706">
        <w:rPr>
          <w:rFonts w:ascii="Times New Roman" w:hAnsi="Times New Roman" w:cs="Times New Roman"/>
          <w:sz w:val="28"/>
          <w:szCs w:val="28"/>
        </w:rPr>
        <w:t>.</w:t>
      </w:r>
    </w:p>
    <w:p w:rsidR="00142B6B" w:rsidRDefault="00142B6B">
      <w:pPr>
        <w:pStyle w:val="ConsPlusNormal"/>
        <w:spacing w:before="220"/>
        <w:ind w:firstLine="540"/>
        <w:jc w:val="both"/>
        <w:rPr>
          <w:rFonts w:ascii="Times New Roman" w:hAnsi="Times New Roman" w:cs="Times New Roman"/>
          <w:sz w:val="28"/>
          <w:szCs w:val="28"/>
        </w:rPr>
      </w:pPr>
    </w:p>
    <w:p w:rsidR="00142B6B" w:rsidRDefault="00142B6B">
      <w:pPr>
        <w:pStyle w:val="ConsPlusNormal"/>
        <w:spacing w:before="220"/>
        <w:ind w:firstLine="540"/>
        <w:jc w:val="both"/>
        <w:rPr>
          <w:rFonts w:ascii="Times New Roman" w:hAnsi="Times New Roman" w:cs="Times New Roman"/>
          <w:sz w:val="28"/>
          <w:szCs w:val="28"/>
        </w:rPr>
      </w:pPr>
    </w:p>
    <w:p w:rsidR="00142B6B" w:rsidRDefault="00142B6B">
      <w:pPr>
        <w:pStyle w:val="ConsPlusNormal"/>
        <w:spacing w:before="220"/>
        <w:ind w:firstLine="540"/>
        <w:jc w:val="both"/>
        <w:rPr>
          <w:rFonts w:ascii="Times New Roman" w:hAnsi="Times New Roman" w:cs="Times New Roman"/>
          <w:sz w:val="28"/>
          <w:szCs w:val="28"/>
        </w:rPr>
      </w:pPr>
    </w:p>
    <w:p w:rsidR="00142B6B" w:rsidRDefault="00142B6B">
      <w:pPr>
        <w:pStyle w:val="ConsPlusNormal"/>
        <w:spacing w:before="220"/>
        <w:ind w:firstLine="540"/>
        <w:jc w:val="both"/>
        <w:rPr>
          <w:rFonts w:ascii="Times New Roman" w:hAnsi="Times New Roman" w:cs="Times New Roman"/>
          <w:sz w:val="28"/>
          <w:szCs w:val="28"/>
        </w:rPr>
      </w:pPr>
    </w:p>
    <w:p w:rsidR="00142B6B" w:rsidRDefault="00142B6B">
      <w:pPr>
        <w:pStyle w:val="ConsPlusNormal"/>
        <w:spacing w:before="220"/>
        <w:ind w:firstLine="540"/>
        <w:jc w:val="both"/>
        <w:rPr>
          <w:rFonts w:ascii="Times New Roman" w:hAnsi="Times New Roman" w:cs="Times New Roman"/>
          <w:sz w:val="28"/>
          <w:szCs w:val="28"/>
        </w:rPr>
      </w:pPr>
    </w:p>
    <w:p w:rsidR="00142B6B" w:rsidRDefault="00142B6B">
      <w:pPr>
        <w:pStyle w:val="ConsPlusNormal"/>
        <w:spacing w:before="220"/>
        <w:ind w:firstLine="540"/>
        <w:jc w:val="both"/>
        <w:rPr>
          <w:rFonts w:ascii="Times New Roman" w:hAnsi="Times New Roman" w:cs="Times New Roman"/>
          <w:sz w:val="28"/>
          <w:szCs w:val="28"/>
        </w:rPr>
      </w:pPr>
    </w:p>
    <w:p w:rsidR="00142B6B" w:rsidRDefault="00142B6B">
      <w:pPr>
        <w:pStyle w:val="ConsPlusNormal"/>
        <w:spacing w:before="220"/>
        <w:ind w:firstLine="540"/>
        <w:jc w:val="both"/>
        <w:rPr>
          <w:rFonts w:ascii="Times New Roman" w:hAnsi="Times New Roman" w:cs="Times New Roman"/>
          <w:sz w:val="28"/>
          <w:szCs w:val="28"/>
        </w:rPr>
      </w:pPr>
    </w:p>
    <w:p w:rsidR="00142B6B" w:rsidRDefault="00142B6B">
      <w:pPr>
        <w:pStyle w:val="ConsPlusNormal"/>
        <w:spacing w:before="220"/>
        <w:ind w:firstLine="540"/>
        <w:jc w:val="both"/>
        <w:rPr>
          <w:rFonts w:ascii="Times New Roman" w:hAnsi="Times New Roman" w:cs="Times New Roman"/>
          <w:sz w:val="28"/>
          <w:szCs w:val="28"/>
        </w:rPr>
      </w:pPr>
    </w:p>
    <w:p w:rsidR="00142B6B" w:rsidRDefault="00142B6B">
      <w:pPr>
        <w:pStyle w:val="ConsPlusNormal"/>
        <w:spacing w:before="220"/>
        <w:ind w:firstLine="540"/>
        <w:jc w:val="both"/>
        <w:rPr>
          <w:rFonts w:ascii="Times New Roman" w:hAnsi="Times New Roman" w:cs="Times New Roman"/>
          <w:sz w:val="28"/>
          <w:szCs w:val="28"/>
        </w:rPr>
      </w:pPr>
    </w:p>
    <w:p w:rsidR="00142B6B" w:rsidRDefault="00142B6B">
      <w:pPr>
        <w:pStyle w:val="ConsPlusNormal"/>
        <w:spacing w:before="220"/>
        <w:ind w:firstLine="540"/>
        <w:jc w:val="both"/>
        <w:rPr>
          <w:rFonts w:ascii="Times New Roman" w:hAnsi="Times New Roman" w:cs="Times New Roman"/>
          <w:sz w:val="28"/>
          <w:szCs w:val="28"/>
        </w:rPr>
      </w:pPr>
    </w:p>
    <w:p w:rsidR="00142B6B" w:rsidRDefault="00142B6B">
      <w:pPr>
        <w:pStyle w:val="ConsPlusNormal"/>
        <w:spacing w:before="220"/>
        <w:ind w:firstLine="540"/>
        <w:jc w:val="both"/>
        <w:rPr>
          <w:rFonts w:ascii="Times New Roman" w:hAnsi="Times New Roman" w:cs="Times New Roman"/>
          <w:sz w:val="28"/>
          <w:szCs w:val="28"/>
        </w:rPr>
      </w:pPr>
    </w:p>
    <w:p w:rsidR="00142B6B" w:rsidRDefault="00142B6B">
      <w:pPr>
        <w:pStyle w:val="ConsPlusNormal"/>
        <w:spacing w:before="220"/>
        <w:ind w:firstLine="540"/>
        <w:jc w:val="both"/>
        <w:rPr>
          <w:rFonts w:ascii="Times New Roman" w:hAnsi="Times New Roman" w:cs="Times New Roman"/>
          <w:sz w:val="28"/>
          <w:szCs w:val="28"/>
        </w:rPr>
      </w:pPr>
    </w:p>
    <w:p w:rsidR="00142B6B" w:rsidRDefault="00142B6B">
      <w:pPr>
        <w:pStyle w:val="ConsPlusNormal"/>
        <w:spacing w:before="220"/>
        <w:ind w:firstLine="540"/>
        <w:jc w:val="both"/>
        <w:rPr>
          <w:rFonts w:ascii="Times New Roman" w:hAnsi="Times New Roman" w:cs="Times New Roman"/>
          <w:sz w:val="28"/>
          <w:szCs w:val="28"/>
        </w:rPr>
      </w:pPr>
    </w:p>
    <w:p w:rsidR="00142B6B" w:rsidRDefault="00142B6B">
      <w:pPr>
        <w:pStyle w:val="ConsPlusNormal"/>
        <w:spacing w:before="220"/>
        <w:ind w:firstLine="540"/>
        <w:jc w:val="both"/>
        <w:rPr>
          <w:rFonts w:ascii="Times New Roman" w:hAnsi="Times New Roman" w:cs="Times New Roman"/>
          <w:sz w:val="28"/>
          <w:szCs w:val="28"/>
        </w:rPr>
      </w:pPr>
    </w:p>
    <w:p w:rsidR="00142B6B" w:rsidRDefault="00142B6B">
      <w:pPr>
        <w:pStyle w:val="ConsPlusNormal"/>
        <w:spacing w:before="220"/>
        <w:ind w:firstLine="540"/>
        <w:jc w:val="both"/>
        <w:rPr>
          <w:rFonts w:ascii="Times New Roman" w:hAnsi="Times New Roman" w:cs="Times New Roman"/>
          <w:sz w:val="28"/>
          <w:szCs w:val="28"/>
        </w:rPr>
      </w:pPr>
    </w:p>
    <w:p w:rsidR="00142B6B" w:rsidRDefault="00142B6B">
      <w:pPr>
        <w:pStyle w:val="ConsPlusNormal"/>
        <w:spacing w:before="220"/>
        <w:ind w:firstLine="540"/>
        <w:jc w:val="both"/>
        <w:rPr>
          <w:rFonts w:ascii="Times New Roman" w:hAnsi="Times New Roman" w:cs="Times New Roman"/>
          <w:sz w:val="28"/>
          <w:szCs w:val="28"/>
        </w:rPr>
      </w:pPr>
    </w:p>
    <w:p w:rsidR="00142B6B" w:rsidRDefault="00142B6B">
      <w:pPr>
        <w:pStyle w:val="ConsPlusNormal"/>
        <w:spacing w:before="220"/>
        <w:ind w:firstLine="540"/>
        <w:jc w:val="both"/>
        <w:rPr>
          <w:rFonts w:ascii="Times New Roman" w:hAnsi="Times New Roman" w:cs="Times New Roman"/>
          <w:sz w:val="28"/>
          <w:szCs w:val="28"/>
        </w:rPr>
      </w:pPr>
    </w:p>
    <w:p w:rsidR="00142B6B" w:rsidRDefault="00142B6B">
      <w:pPr>
        <w:pStyle w:val="ConsPlusNormal"/>
        <w:spacing w:before="220"/>
        <w:ind w:firstLine="540"/>
        <w:jc w:val="both"/>
        <w:rPr>
          <w:rFonts w:ascii="Times New Roman" w:hAnsi="Times New Roman" w:cs="Times New Roman"/>
          <w:sz w:val="28"/>
          <w:szCs w:val="28"/>
        </w:rPr>
      </w:pPr>
    </w:p>
    <w:p w:rsidR="00142B6B" w:rsidRDefault="00142B6B">
      <w:pPr>
        <w:pStyle w:val="ConsPlusNormal"/>
        <w:spacing w:before="220"/>
        <w:ind w:firstLine="540"/>
        <w:jc w:val="both"/>
        <w:rPr>
          <w:rFonts w:ascii="Times New Roman" w:hAnsi="Times New Roman" w:cs="Times New Roman"/>
          <w:sz w:val="28"/>
          <w:szCs w:val="28"/>
        </w:rPr>
      </w:pPr>
    </w:p>
    <w:p w:rsidR="00142B6B" w:rsidRDefault="00142B6B">
      <w:pPr>
        <w:pStyle w:val="ConsPlusNormal"/>
        <w:spacing w:before="220"/>
        <w:ind w:firstLine="540"/>
        <w:jc w:val="both"/>
        <w:rPr>
          <w:rFonts w:ascii="Times New Roman" w:hAnsi="Times New Roman" w:cs="Times New Roman"/>
          <w:sz w:val="28"/>
          <w:szCs w:val="28"/>
        </w:rPr>
      </w:pPr>
    </w:p>
    <w:p w:rsidR="00142B6B" w:rsidRDefault="00142B6B">
      <w:pPr>
        <w:pStyle w:val="ConsPlusNormal"/>
        <w:spacing w:before="220"/>
        <w:ind w:firstLine="540"/>
        <w:jc w:val="both"/>
        <w:rPr>
          <w:rFonts w:ascii="Times New Roman" w:hAnsi="Times New Roman" w:cs="Times New Roman"/>
          <w:sz w:val="28"/>
          <w:szCs w:val="28"/>
        </w:rPr>
      </w:pPr>
    </w:p>
    <w:p w:rsidR="00142B6B" w:rsidRDefault="00142B6B">
      <w:pPr>
        <w:pStyle w:val="ConsPlusNormal"/>
        <w:spacing w:before="220"/>
        <w:ind w:firstLine="540"/>
        <w:jc w:val="both"/>
        <w:rPr>
          <w:rFonts w:ascii="Times New Roman" w:hAnsi="Times New Roman" w:cs="Times New Roman"/>
          <w:sz w:val="28"/>
          <w:szCs w:val="28"/>
        </w:rPr>
      </w:pPr>
    </w:p>
    <w:p w:rsidR="00FC2E1C" w:rsidRDefault="00FC2E1C">
      <w:pPr>
        <w:pStyle w:val="ConsPlusNormal"/>
        <w:spacing w:before="220"/>
        <w:ind w:firstLine="540"/>
        <w:jc w:val="both"/>
        <w:rPr>
          <w:rFonts w:ascii="Times New Roman" w:hAnsi="Times New Roman" w:cs="Times New Roman"/>
          <w:sz w:val="28"/>
          <w:szCs w:val="28"/>
        </w:rPr>
      </w:pPr>
    </w:p>
    <w:p w:rsidR="00FC2E1C" w:rsidRDefault="00FC2E1C">
      <w:pPr>
        <w:pStyle w:val="ConsPlusNormal"/>
        <w:spacing w:before="220"/>
        <w:ind w:firstLine="540"/>
        <w:jc w:val="both"/>
        <w:rPr>
          <w:rFonts w:ascii="Times New Roman" w:hAnsi="Times New Roman" w:cs="Times New Roman"/>
          <w:sz w:val="28"/>
          <w:szCs w:val="28"/>
        </w:rPr>
      </w:pPr>
    </w:p>
    <w:p w:rsidR="00142B6B" w:rsidRDefault="00142B6B">
      <w:pPr>
        <w:pStyle w:val="ConsPlusNormal"/>
        <w:spacing w:before="220"/>
        <w:ind w:firstLine="540"/>
        <w:jc w:val="both"/>
        <w:rPr>
          <w:rFonts w:ascii="Times New Roman" w:hAnsi="Times New Roman" w:cs="Times New Roman"/>
          <w:sz w:val="28"/>
          <w:szCs w:val="28"/>
        </w:rPr>
      </w:pPr>
    </w:p>
    <w:p w:rsidR="00FC2E1C" w:rsidRDefault="00FC2E1C" w:rsidP="00142B6B">
      <w:pPr>
        <w:contextualSpacing/>
        <w:jc w:val="center"/>
        <w:rPr>
          <w:rFonts w:ascii="Times New Roman" w:hAnsi="Times New Roman" w:cs="Times New Roman"/>
          <w:sz w:val="28"/>
          <w:szCs w:val="28"/>
        </w:rPr>
      </w:pPr>
    </w:p>
    <w:p w:rsidR="00142B6B" w:rsidRPr="00142B6B" w:rsidRDefault="00142B6B" w:rsidP="00142B6B">
      <w:pPr>
        <w:contextualSpacing/>
        <w:jc w:val="center"/>
        <w:rPr>
          <w:rFonts w:ascii="Times New Roman" w:hAnsi="Times New Roman" w:cs="Times New Roman"/>
          <w:sz w:val="28"/>
          <w:szCs w:val="28"/>
        </w:rPr>
      </w:pPr>
      <w:r w:rsidRPr="00142B6B">
        <w:rPr>
          <w:rFonts w:ascii="Times New Roman" w:hAnsi="Times New Roman" w:cs="Times New Roman"/>
          <w:sz w:val="28"/>
          <w:szCs w:val="28"/>
        </w:rPr>
        <w:t>Пояснительная записка</w:t>
      </w:r>
    </w:p>
    <w:p w:rsidR="00142B6B" w:rsidRDefault="00142B6B" w:rsidP="00142B6B">
      <w:pPr>
        <w:pStyle w:val="ConsPlusTitle"/>
        <w:jc w:val="center"/>
        <w:rPr>
          <w:rFonts w:ascii="Times New Roman" w:hAnsi="Times New Roman" w:cs="Times New Roman"/>
          <w:b w:val="0"/>
          <w:sz w:val="28"/>
          <w:szCs w:val="28"/>
        </w:rPr>
      </w:pPr>
      <w:r w:rsidRPr="00142B6B">
        <w:rPr>
          <w:rFonts w:ascii="Times New Roman" w:hAnsi="Times New Roman" w:cs="Times New Roman"/>
          <w:b w:val="0"/>
          <w:sz w:val="28"/>
          <w:szCs w:val="28"/>
        </w:rPr>
        <w:t xml:space="preserve">к проекту постановления Кабинета Министров Республики Татарстан </w:t>
      </w:r>
    </w:p>
    <w:p w:rsidR="00142B6B" w:rsidRPr="00142B6B" w:rsidRDefault="00142B6B" w:rsidP="00142B6B">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w:t>
      </w:r>
      <w:r w:rsidRPr="00142B6B">
        <w:rPr>
          <w:rFonts w:ascii="Times New Roman" w:hAnsi="Times New Roman" w:cs="Times New Roman"/>
          <w:b w:val="0"/>
          <w:sz w:val="28"/>
          <w:szCs w:val="28"/>
        </w:rPr>
        <w:t>О требованиях к договорам о предоставлении бюджетных инвестиций юридическим лицам, не являющимся государственными учреждениями Республики Татарстан и государственными унитарными предприятиями Республики Татарстан, за счет средств бюджета Республики Татарстан</w:t>
      </w:r>
      <w:r>
        <w:rPr>
          <w:rFonts w:ascii="Times New Roman" w:hAnsi="Times New Roman" w:cs="Times New Roman"/>
          <w:b w:val="0"/>
          <w:sz w:val="28"/>
          <w:szCs w:val="28"/>
        </w:rPr>
        <w:t>»</w:t>
      </w:r>
    </w:p>
    <w:p w:rsidR="00142B6B" w:rsidRPr="00142B6B" w:rsidRDefault="00142B6B" w:rsidP="00142B6B">
      <w:pPr>
        <w:pStyle w:val="11"/>
        <w:suppressAutoHyphens/>
        <w:spacing w:line="240" w:lineRule="auto"/>
        <w:ind w:right="142" w:firstLine="567"/>
        <w:jc w:val="center"/>
        <w:rPr>
          <w:rStyle w:val="a8"/>
          <w:szCs w:val="28"/>
        </w:rPr>
      </w:pPr>
    </w:p>
    <w:p w:rsidR="00142B6B" w:rsidRDefault="00142B6B" w:rsidP="009644E6">
      <w:pPr>
        <w:pStyle w:val="ConsPlusTitle"/>
        <w:ind w:firstLine="708"/>
        <w:jc w:val="both"/>
        <w:rPr>
          <w:rFonts w:ascii="Times New Roman" w:hAnsi="Times New Roman" w:cs="Times New Roman"/>
          <w:b w:val="0"/>
          <w:sz w:val="28"/>
          <w:szCs w:val="28"/>
        </w:rPr>
      </w:pPr>
      <w:r w:rsidRPr="009644E6">
        <w:rPr>
          <w:rFonts w:ascii="Times New Roman" w:hAnsi="Times New Roman" w:cs="Times New Roman"/>
          <w:b w:val="0"/>
          <w:sz w:val="28"/>
          <w:szCs w:val="28"/>
        </w:rPr>
        <w:t>Проект</w:t>
      </w:r>
      <w:r w:rsidR="009644E6">
        <w:rPr>
          <w:rFonts w:ascii="Times New Roman" w:hAnsi="Times New Roman" w:cs="Times New Roman"/>
          <w:b w:val="0"/>
          <w:sz w:val="28"/>
          <w:szCs w:val="28"/>
        </w:rPr>
        <w:t xml:space="preserve"> </w:t>
      </w:r>
      <w:r w:rsidR="009644E6" w:rsidRPr="009644E6">
        <w:rPr>
          <w:rFonts w:ascii="Times New Roman" w:hAnsi="Times New Roman" w:cs="Times New Roman"/>
          <w:b w:val="0"/>
          <w:sz w:val="28"/>
          <w:szCs w:val="28"/>
        </w:rPr>
        <w:t>постановления Кабинета Министров Республики Татарстан</w:t>
      </w:r>
      <w:r w:rsidR="009644E6">
        <w:rPr>
          <w:rFonts w:ascii="Times New Roman" w:hAnsi="Times New Roman" w:cs="Times New Roman"/>
          <w:b w:val="0"/>
          <w:sz w:val="28"/>
          <w:szCs w:val="28"/>
        </w:rPr>
        <w:t xml:space="preserve">                    </w:t>
      </w:r>
      <w:r w:rsidR="009644E6" w:rsidRPr="009644E6">
        <w:rPr>
          <w:rFonts w:ascii="Times New Roman" w:hAnsi="Times New Roman" w:cs="Times New Roman"/>
          <w:b w:val="0"/>
          <w:sz w:val="28"/>
          <w:szCs w:val="28"/>
        </w:rPr>
        <w:t xml:space="preserve"> «О требованиях к договорам о предоставлении бюджетных инвестиций юридическим лицам, не являющимся государственными учреждениями Республики Татарстан и государственными унитарными предприятиями Республики Татарстан, за счет средств бюджета Республики Татарстан»</w:t>
      </w:r>
      <w:r w:rsidR="009644E6">
        <w:rPr>
          <w:rFonts w:ascii="Times New Roman" w:hAnsi="Times New Roman" w:cs="Times New Roman"/>
          <w:b w:val="0"/>
          <w:sz w:val="28"/>
          <w:szCs w:val="28"/>
        </w:rPr>
        <w:t>,</w:t>
      </w:r>
      <w:r w:rsidRPr="009644E6">
        <w:rPr>
          <w:rStyle w:val="a8"/>
          <w:rFonts w:cs="Times New Roman"/>
          <w:b w:val="0"/>
          <w:szCs w:val="28"/>
        </w:rPr>
        <w:t xml:space="preserve"> </w:t>
      </w:r>
      <w:r w:rsidR="009644E6">
        <w:rPr>
          <w:rStyle w:val="a8"/>
          <w:rFonts w:cs="Times New Roman"/>
          <w:b w:val="0"/>
          <w:szCs w:val="28"/>
        </w:rPr>
        <w:t xml:space="preserve">разработан Министерством финансов Республики Татарстан </w:t>
      </w:r>
      <w:r w:rsidRPr="009644E6">
        <w:rPr>
          <w:rFonts w:ascii="Times New Roman" w:hAnsi="Times New Roman" w:cs="Times New Roman"/>
          <w:b w:val="0"/>
          <w:sz w:val="28"/>
          <w:szCs w:val="28"/>
        </w:rPr>
        <w:t xml:space="preserve">подготовлен </w:t>
      </w:r>
      <w:r w:rsidR="009644E6">
        <w:rPr>
          <w:rFonts w:ascii="Times New Roman" w:hAnsi="Times New Roman" w:cs="Times New Roman"/>
          <w:b w:val="0"/>
          <w:sz w:val="28"/>
          <w:szCs w:val="28"/>
        </w:rPr>
        <w:t>в связи с обращением Министерства земельных и имущественных обращений Республики Татарстан</w:t>
      </w:r>
      <w:r w:rsidRPr="009644E6">
        <w:rPr>
          <w:rFonts w:ascii="Times New Roman" w:hAnsi="Times New Roman" w:cs="Times New Roman"/>
          <w:b w:val="0"/>
          <w:sz w:val="28"/>
          <w:szCs w:val="28"/>
        </w:rPr>
        <w:t>.</w:t>
      </w:r>
    </w:p>
    <w:p w:rsidR="00F659B0" w:rsidRDefault="00844CFA" w:rsidP="00FC2E1C">
      <w:pPr>
        <w:pStyle w:val="ConsPlusTitle"/>
        <w:ind w:firstLine="708"/>
        <w:jc w:val="both"/>
        <w:rPr>
          <w:rFonts w:ascii="Times New Roman" w:hAnsi="Times New Roman" w:cs="Times New Roman"/>
          <w:b w:val="0"/>
          <w:sz w:val="28"/>
          <w:szCs w:val="28"/>
        </w:rPr>
      </w:pPr>
      <w:r w:rsidRPr="00844CFA">
        <w:rPr>
          <w:rFonts w:ascii="Times New Roman" w:hAnsi="Times New Roman" w:cs="Times New Roman"/>
          <w:b w:val="0"/>
          <w:sz w:val="28"/>
          <w:szCs w:val="28"/>
        </w:rPr>
        <w:t>Постановление Кабинета Министров Республики Татарстан от 09.08.2016 № 545 «Об установлении требований к договорам, заключаемым в связи с предоставлением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за счет средств бюджета Республики Татарстан» отменено постановлением Кабинета Министров Республики Татарстан от 29.12.2021 № 1306 «О внесении изменений в отдельные постановления Кабинета Министров Республики Татарстан и признании утратившими силу отдельных постановлений Кабинета Министров Республики Татарстан»</w:t>
      </w:r>
      <w:r w:rsidR="00F659B0">
        <w:rPr>
          <w:rFonts w:ascii="Times New Roman" w:hAnsi="Times New Roman" w:cs="Times New Roman"/>
          <w:b w:val="0"/>
          <w:sz w:val="28"/>
          <w:szCs w:val="28"/>
        </w:rPr>
        <w:t>.</w:t>
      </w:r>
    </w:p>
    <w:p w:rsidR="00F659B0" w:rsidRDefault="00F659B0" w:rsidP="00FC2E1C">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В связи с чем потребовалось принятие нового постановления Кабинета Министров Республики Татарстан об утверждении требований </w:t>
      </w:r>
      <w:r w:rsidRPr="009644E6">
        <w:rPr>
          <w:rFonts w:ascii="Times New Roman" w:hAnsi="Times New Roman" w:cs="Times New Roman"/>
          <w:b w:val="0"/>
          <w:sz w:val="28"/>
          <w:szCs w:val="28"/>
        </w:rPr>
        <w:t>к договорам о предоставлении бюджетных инвестиций юридическим лицам, не являющимся государственными учреждениями Республики Татарстан и государственными унитарными предприятиями Республики Татарстан, за счет средств бюджета Республики Татарстан</w:t>
      </w:r>
      <w:r>
        <w:rPr>
          <w:rFonts w:ascii="Times New Roman" w:hAnsi="Times New Roman" w:cs="Times New Roman"/>
          <w:b w:val="0"/>
          <w:sz w:val="28"/>
          <w:szCs w:val="28"/>
        </w:rPr>
        <w:t>.</w:t>
      </w:r>
    </w:p>
    <w:p w:rsidR="00A72706" w:rsidRPr="00A72706" w:rsidRDefault="009644E6" w:rsidP="00FC2E1C">
      <w:pPr>
        <w:pStyle w:val="ConsPlusTitle"/>
        <w:ind w:firstLine="708"/>
        <w:jc w:val="both"/>
        <w:rPr>
          <w:rFonts w:ascii="Times New Roman" w:hAnsi="Times New Roman" w:cs="Times New Roman"/>
          <w:sz w:val="28"/>
          <w:szCs w:val="28"/>
        </w:rPr>
      </w:pPr>
      <w:r>
        <w:rPr>
          <w:rFonts w:ascii="Times New Roman" w:hAnsi="Times New Roman" w:cs="Times New Roman"/>
          <w:b w:val="0"/>
          <w:sz w:val="28"/>
          <w:szCs w:val="28"/>
        </w:rPr>
        <w:t>Принятие данного проекта не потребует выделения дополнительных средств из бюджета Республики Татарстан.</w:t>
      </w:r>
    </w:p>
    <w:sectPr w:rsidR="00A72706" w:rsidRPr="00A72706" w:rsidSect="00FC2E1C">
      <w:pgSz w:w="11906" w:h="16838"/>
      <w:pgMar w:top="709"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06"/>
    <w:rsid w:val="00086815"/>
    <w:rsid w:val="000C765D"/>
    <w:rsid w:val="000D6C70"/>
    <w:rsid w:val="00110EB9"/>
    <w:rsid w:val="00137EF4"/>
    <w:rsid w:val="00142B6B"/>
    <w:rsid w:val="00167634"/>
    <w:rsid w:val="001E5E93"/>
    <w:rsid w:val="00281428"/>
    <w:rsid w:val="002823A8"/>
    <w:rsid w:val="002E0E03"/>
    <w:rsid w:val="00343C01"/>
    <w:rsid w:val="00350593"/>
    <w:rsid w:val="003B2F76"/>
    <w:rsid w:val="00432464"/>
    <w:rsid w:val="00447898"/>
    <w:rsid w:val="00457573"/>
    <w:rsid w:val="00497AF7"/>
    <w:rsid w:val="004F6212"/>
    <w:rsid w:val="00521E5D"/>
    <w:rsid w:val="00523084"/>
    <w:rsid w:val="005C6F60"/>
    <w:rsid w:val="00665DCA"/>
    <w:rsid w:val="00673288"/>
    <w:rsid w:val="006A68C2"/>
    <w:rsid w:val="0070114D"/>
    <w:rsid w:val="00703E5D"/>
    <w:rsid w:val="0070682E"/>
    <w:rsid w:val="00711267"/>
    <w:rsid w:val="007921A0"/>
    <w:rsid w:val="007A5B33"/>
    <w:rsid w:val="007E541F"/>
    <w:rsid w:val="007F08B7"/>
    <w:rsid w:val="00844CFA"/>
    <w:rsid w:val="00873EEF"/>
    <w:rsid w:val="00874FFA"/>
    <w:rsid w:val="008821CC"/>
    <w:rsid w:val="008C05E6"/>
    <w:rsid w:val="008F05CC"/>
    <w:rsid w:val="008F2A34"/>
    <w:rsid w:val="009644E6"/>
    <w:rsid w:val="00A72706"/>
    <w:rsid w:val="00A82424"/>
    <w:rsid w:val="00AC5C1D"/>
    <w:rsid w:val="00AF7601"/>
    <w:rsid w:val="00B1449D"/>
    <w:rsid w:val="00B20AF3"/>
    <w:rsid w:val="00B53E6D"/>
    <w:rsid w:val="00B60988"/>
    <w:rsid w:val="00B67199"/>
    <w:rsid w:val="00BB1FBC"/>
    <w:rsid w:val="00BB59D7"/>
    <w:rsid w:val="00BD1FAD"/>
    <w:rsid w:val="00C04582"/>
    <w:rsid w:val="00C46A5B"/>
    <w:rsid w:val="00CA7526"/>
    <w:rsid w:val="00CF0E78"/>
    <w:rsid w:val="00D07EA9"/>
    <w:rsid w:val="00D27B98"/>
    <w:rsid w:val="00D43598"/>
    <w:rsid w:val="00D905FF"/>
    <w:rsid w:val="00DA01B9"/>
    <w:rsid w:val="00E1308D"/>
    <w:rsid w:val="00E17283"/>
    <w:rsid w:val="00E530F7"/>
    <w:rsid w:val="00E956FC"/>
    <w:rsid w:val="00EA6E03"/>
    <w:rsid w:val="00F24678"/>
    <w:rsid w:val="00F659B0"/>
    <w:rsid w:val="00F97FB9"/>
    <w:rsid w:val="00FC2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3100B"/>
  <w15:docId w15:val="{DAD266C9-5DB0-4D3A-AAFE-A85813EB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BB1FBC"/>
    <w:pPr>
      <w:keepNext/>
      <w:spacing w:after="0" w:line="300" w:lineRule="exact"/>
      <w:jc w:val="center"/>
      <w:outlineLvl w:val="0"/>
    </w:pPr>
    <w:rPr>
      <w:rFonts w:ascii="SL_Times New Roman" w:eastAsia="Times New Roman" w:hAnsi="SL_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27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727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7270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F246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4678"/>
    <w:rPr>
      <w:rFonts w:ascii="Tahoma" w:hAnsi="Tahoma" w:cs="Tahoma"/>
      <w:sz w:val="16"/>
      <w:szCs w:val="16"/>
    </w:rPr>
  </w:style>
  <w:style w:type="character" w:customStyle="1" w:styleId="10">
    <w:name w:val="Заголовок 1 Знак"/>
    <w:basedOn w:val="a0"/>
    <w:link w:val="1"/>
    <w:rsid w:val="00BB1FBC"/>
    <w:rPr>
      <w:rFonts w:ascii="SL_Times New Roman" w:eastAsia="Times New Roman" w:hAnsi="SL_Times New Roman" w:cs="Times New Roman"/>
      <w:b/>
      <w:sz w:val="24"/>
      <w:szCs w:val="20"/>
      <w:lang w:eastAsia="ru-RU"/>
    </w:rPr>
  </w:style>
  <w:style w:type="paragraph" w:styleId="a5">
    <w:name w:val="footer"/>
    <w:basedOn w:val="a"/>
    <w:link w:val="a6"/>
    <w:rsid w:val="00BB1FBC"/>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rsid w:val="00BB1FBC"/>
    <w:rPr>
      <w:rFonts w:ascii="Times New Roman" w:eastAsia="Times New Roman" w:hAnsi="Times New Roman" w:cs="Times New Roman"/>
      <w:sz w:val="20"/>
      <w:szCs w:val="20"/>
      <w:lang w:eastAsia="ru-RU"/>
    </w:rPr>
  </w:style>
  <w:style w:type="paragraph" w:customStyle="1" w:styleId="11">
    <w:name w:val="Ñòèëü1"/>
    <w:basedOn w:val="a"/>
    <w:link w:val="12"/>
    <w:rsid w:val="00BB1FBC"/>
    <w:pPr>
      <w:spacing w:after="0" w:line="288" w:lineRule="auto"/>
    </w:pPr>
    <w:rPr>
      <w:rFonts w:ascii="Times New Roman" w:eastAsia="Times New Roman" w:hAnsi="Times New Roman" w:cs="Times New Roman"/>
      <w:sz w:val="28"/>
      <w:szCs w:val="20"/>
      <w:lang w:eastAsia="ru-RU"/>
    </w:rPr>
  </w:style>
  <w:style w:type="character" w:customStyle="1" w:styleId="12">
    <w:name w:val="Ñòèëü1 Знак"/>
    <w:basedOn w:val="a0"/>
    <w:link w:val="11"/>
    <w:rsid w:val="00BB1FBC"/>
    <w:rPr>
      <w:rFonts w:ascii="Times New Roman" w:eastAsia="Times New Roman" w:hAnsi="Times New Roman" w:cs="Times New Roman"/>
      <w:sz w:val="28"/>
      <w:szCs w:val="20"/>
      <w:lang w:eastAsia="ru-RU"/>
    </w:rPr>
  </w:style>
  <w:style w:type="character" w:styleId="a7">
    <w:name w:val="Hyperlink"/>
    <w:basedOn w:val="a0"/>
    <w:rsid w:val="00BB1FBC"/>
    <w:rPr>
      <w:color w:val="0000FF"/>
      <w:u w:val="single"/>
    </w:rPr>
  </w:style>
  <w:style w:type="character" w:styleId="a8">
    <w:name w:val="Emphasis"/>
    <w:aliases w:val="Формат документа"/>
    <w:basedOn w:val="a0"/>
    <w:qFormat/>
    <w:rsid w:val="00BB1FBC"/>
    <w:rPr>
      <w:rFonts w:ascii="Times New Roman" w:hAnsi="Times New Roman"/>
      <w:i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31FAC2DE9E6A6CD3136A0F34F8C36B9C3E893988B7FA91186BDF8D989B90689E19B71B115F5F86A9996E74308BF39F4EA92727ADVEzD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D397C325E134C7B0A5F2C123DAC015E677DBB371A563A74380D4BC710A23A454BA0222A3097666B0E7EC0F5105CEDAE53CECE4403FED364oEG3O" TargetMode="External"/><Relationship Id="rId12" Type="http://schemas.openxmlformats.org/officeDocument/2006/relationships/hyperlink" Target="consultantplus://offline/ref=7731FAC2DE9E6A6CD3136A0F34F8C36B9C3E8B3389B7FA91186BDF8D989B90689E19B7181B5152D9AC8C7F2C3F8BEF8148B13B25AFEDV8zA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infin@tatar.ru" TargetMode="External"/><Relationship Id="rId11" Type="http://schemas.openxmlformats.org/officeDocument/2006/relationships/hyperlink" Target="consultantplus://offline/ref=7731FAC2DE9E6A6CD3136A0F34F8C36B9C3E893988B7FA91186BDF8D989B90689E19B71B135857D4FDD66F2876DCE09D4AA92521B1ED88EEVDzAN" TargetMode="External"/><Relationship Id="rId5" Type="http://schemas.openxmlformats.org/officeDocument/2006/relationships/image" Target="media/image1.jpeg"/><Relationship Id="rId10" Type="http://schemas.openxmlformats.org/officeDocument/2006/relationships/hyperlink" Target="consultantplus://offline/ref=7731FAC2DE9E6A6CD3136A0F34F8C36B9C3E893988B7FA91186BDF8D989B90689E19B71B135857D4FCD66F2876DCE09D4AA92521B1ED88EEVDzAN" TargetMode="External"/><Relationship Id="rId4" Type="http://schemas.openxmlformats.org/officeDocument/2006/relationships/webSettings" Target="webSettings.xml"/><Relationship Id="rId9" Type="http://schemas.openxmlformats.org/officeDocument/2006/relationships/hyperlink" Target="consultantplus://offline/ref=7731FAC2DE9E6A6CD3136A0F34F8C36B9C3E893988B7FA91186BDF8D989B90689E19B71B135857D4FBD66F2876DCE09D4AA92521B1ED88EEVDzA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2869F-93D5-4DA7-A9D1-6CEC7C833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3467</Words>
  <Characters>19768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Минфин РТ - Мубаракшин Айрат Валерьевич</dc:creator>
  <cp:lastModifiedBy>Минфин РТ - Петрова Анна Викторовна</cp:lastModifiedBy>
  <cp:revision>12</cp:revision>
  <cp:lastPrinted>2022-07-21T08:03:00Z</cp:lastPrinted>
  <dcterms:created xsi:type="dcterms:W3CDTF">2022-07-21T07:32:00Z</dcterms:created>
  <dcterms:modified xsi:type="dcterms:W3CDTF">2022-07-21T11:08:00Z</dcterms:modified>
</cp:coreProperties>
</file>