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EC77FD" w:rsidRPr="00EC77FD">
        <w:rPr>
          <w:sz w:val="28"/>
          <w:szCs w:val="28"/>
        </w:rPr>
        <w:t>Черемшанский</w:t>
      </w:r>
      <w:proofErr w:type="spellEnd"/>
      <w:r w:rsidR="00EC77FD" w:rsidRPr="00EC77FD">
        <w:rPr>
          <w:sz w:val="28"/>
          <w:szCs w:val="28"/>
        </w:rPr>
        <w:t xml:space="preserve"> аграрный техникум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EC77FD" w:rsidRPr="00857C80" w:rsidRDefault="00EC77FD" w:rsidP="00EC7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62 257,4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</w:t>
      </w:r>
      <w:bookmarkStart w:id="0" w:name="_GoBack"/>
      <w:bookmarkEnd w:id="0"/>
      <w:r w:rsidRPr="001D0293">
        <w:rPr>
          <w:sz w:val="28"/>
          <w:szCs w:val="28"/>
        </w:rPr>
        <w:t>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C77FD">
        <w:rPr>
          <w:sz w:val="28"/>
          <w:szCs w:val="28"/>
          <w:lang w:val="tt-RU"/>
        </w:rPr>
        <w:t>175,8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C77FD">
        <w:rPr>
          <w:sz w:val="28"/>
          <w:szCs w:val="28"/>
          <w:lang w:val="tt-RU"/>
        </w:rPr>
        <w:t>378,8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C77FD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2022-10-31T07:22:00Z</dcterms:modified>
</cp:coreProperties>
</file>