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930362" w:rsidTr="009B190F">
        <w:trPr>
          <w:jc w:val="right"/>
        </w:trPr>
        <w:tc>
          <w:tcPr>
            <w:tcW w:w="3084" w:type="dxa"/>
          </w:tcPr>
          <w:p w:rsidR="00EF5815" w:rsidRPr="00930362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2086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F5815" w:rsidRPr="00930362" w:rsidRDefault="00EF5815" w:rsidP="003E2C6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793F1F" w:rsidRPr="0093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2C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C71AA9" w:rsidRPr="0093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2C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15B78" w:rsidRPr="009303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2C6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  <w:r w:rsidRPr="00930362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930362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Pr="00930362">
        <w:rPr>
          <w:b w:val="0"/>
          <w:bCs w:val="0"/>
          <w:sz w:val="24"/>
        </w:rPr>
        <w:tab/>
      </w:r>
      <w:r w:rsidR="001D041A" w:rsidRPr="00930362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930362" w:rsidRDefault="00EF5815" w:rsidP="00EF5815">
      <w:pPr>
        <w:rPr>
          <w:szCs w:val="28"/>
        </w:rPr>
      </w:pPr>
    </w:p>
    <w:p w:rsidR="003B27A6" w:rsidRPr="00930362" w:rsidRDefault="00EF5815" w:rsidP="003B27A6">
      <w:pPr>
        <w:autoSpaceDE w:val="0"/>
        <w:autoSpaceDN w:val="0"/>
        <w:adjustRightInd w:val="0"/>
        <w:jc w:val="center"/>
        <w:rPr>
          <w:szCs w:val="28"/>
        </w:rPr>
      </w:pPr>
      <w:r w:rsidRPr="00930362">
        <w:rPr>
          <w:szCs w:val="28"/>
        </w:rPr>
        <w:t>Распределение субвенций</w:t>
      </w:r>
    </w:p>
    <w:p w:rsidR="00353195" w:rsidRPr="00930362" w:rsidRDefault="0097610A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5815" w:rsidRPr="00930362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</w:t>
      </w:r>
    </w:p>
    <w:p w:rsidR="00A1506C" w:rsidRPr="00930362" w:rsidRDefault="00EF5815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>округов</w:t>
      </w:r>
      <w:r w:rsidR="00353195" w:rsidRPr="009303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610A" w:rsidRPr="00930362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 государственных полномочий Республики Татарстан по организации и осуществлению деятельности по</w:t>
      </w:r>
      <w:r w:rsidR="00A1506C" w:rsidRPr="00930362">
        <w:rPr>
          <w:rFonts w:ascii="Times New Roman" w:hAnsi="Times New Roman" w:cs="Times New Roman"/>
          <w:b w:val="0"/>
          <w:sz w:val="28"/>
          <w:szCs w:val="28"/>
        </w:rPr>
        <w:t xml:space="preserve"> опек</w:t>
      </w:r>
      <w:r w:rsidR="0097610A" w:rsidRPr="00930362">
        <w:rPr>
          <w:rFonts w:ascii="Times New Roman" w:hAnsi="Times New Roman" w:cs="Times New Roman"/>
          <w:b w:val="0"/>
          <w:sz w:val="28"/>
          <w:szCs w:val="28"/>
        </w:rPr>
        <w:t>е</w:t>
      </w:r>
      <w:r w:rsidR="00A1506C" w:rsidRPr="00930362">
        <w:rPr>
          <w:rFonts w:ascii="Times New Roman" w:hAnsi="Times New Roman" w:cs="Times New Roman"/>
          <w:b w:val="0"/>
          <w:sz w:val="28"/>
          <w:szCs w:val="28"/>
        </w:rPr>
        <w:t xml:space="preserve"> и попечительств</w:t>
      </w:r>
      <w:r w:rsidR="0097610A" w:rsidRPr="00930362">
        <w:rPr>
          <w:rFonts w:ascii="Times New Roman" w:hAnsi="Times New Roman" w:cs="Times New Roman"/>
          <w:b w:val="0"/>
          <w:sz w:val="28"/>
          <w:szCs w:val="28"/>
        </w:rPr>
        <w:t>у в отношении несовершеннолетних лиц и лиц, признанных судом недееспособными или ограниченно дееспособными,</w:t>
      </w:r>
    </w:p>
    <w:p w:rsidR="00EF5815" w:rsidRPr="00930362" w:rsidRDefault="00EF5815" w:rsidP="00EF5815">
      <w:pPr>
        <w:jc w:val="center"/>
        <w:rPr>
          <w:szCs w:val="28"/>
        </w:rPr>
      </w:pPr>
      <w:r w:rsidRPr="00930362">
        <w:rPr>
          <w:szCs w:val="28"/>
        </w:rPr>
        <w:t>на 20</w:t>
      </w:r>
      <w:r w:rsidR="00793F1F" w:rsidRPr="00930362">
        <w:rPr>
          <w:szCs w:val="28"/>
        </w:rPr>
        <w:t>2</w:t>
      </w:r>
      <w:r w:rsidR="003E2C62">
        <w:rPr>
          <w:szCs w:val="28"/>
          <w:lang w:val="tt-RU"/>
        </w:rPr>
        <w:t>3</w:t>
      </w:r>
      <w:r w:rsidRPr="00930362">
        <w:rPr>
          <w:szCs w:val="28"/>
        </w:rPr>
        <w:t xml:space="preserve"> год</w:t>
      </w:r>
    </w:p>
    <w:p w:rsidR="002D1C2E" w:rsidRPr="00930362" w:rsidRDefault="002D1C2E" w:rsidP="00EF5815">
      <w:pPr>
        <w:jc w:val="center"/>
        <w:rPr>
          <w:szCs w:val="28"/>
        </w:rPr>
      </w:pPr>
    </w:p>
    <w:p w:rsidR="00EF5815" w:rsidRPr="00930362" w:rsidRDefault="00EF5815" w:rsidP="00EF5815">
      <w:pPr>
        <w:ind w:right="-1"/>
        <w:jc w:val="right"/>
        <w:rPr>
          <w:sz w:val="24"/>
          <w:szCs w:val="24"/>
        </w:rPr>
      </w:pP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</w:r>
      <w:r w:rsidRPr="00930362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C1620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C1620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3C1620" w:rsidRDefault="00EF5815" w:rsidP="009B190F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C1620" w:rsidRDefault="00EF5815" w:rsidP="009B190F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Сумма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Агрызский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1 321,5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Азнакаевский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1 414,5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Аксубаевский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1 350,0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Актанышский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1 350,0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1 330,5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Алькеевский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1 326,4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3 441,9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Апастовский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1 350,0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1 375,8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Атнинский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915,0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Бавлинский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1 363,5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Балтасинский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1 350,0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Бугульминский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1 882,3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Буинский муниципальный район  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1 376,9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Верхнеуслонский муниципальный район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1 330,5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1 350,0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Дрожжановский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1 350,0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Елабужский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2 478,1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Заинский муниципальный район  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1 424,7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Зеленодольский муниципальный район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3 292,9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Кайбицкий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917,1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917,1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Кукморский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1 368,7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Лаишевский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1 350,0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1 825,5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Мамадышский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1 368,7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1 350,0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1 347,9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Муслюмовский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1 330,5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4 948,5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Новошешминский муниципальный район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1 350,0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Нурлатский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2 266,6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1 347,9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Рыбно-Слободский муниципальный район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1 350,0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1 350,0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Сармановский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1 330,5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1 330,5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Тетюшский муниципальный район 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1 350,0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Тукаевский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1 430,7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Тюлячинский муниципальный район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1 330,5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Черемшанский муниципальный район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1 350,0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Чистопольский муниципальный район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1 853,1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Ютазинский муниципальный район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1 330,5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9 843,4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25 032,6</w:t>
            </w:r>
          </w:p>
        </w:tc>
      </w:tr>
      <w:tr w:rsidR="003E2C62" w:rsidRPr="003C1620" w:rsidTr="00A23042">
        <w:trPr>
          <w:trHeight w:val="276"/>
        </w:trPr>
        <w:tc>
          <w:tcPr>
            <w:tcW w:w="7104" w:type="dxa"/>
            <w:shd w:val="clear" w:color="auto" w:fill="auto"/>
          </w:tcPr>
          <w:p w:rsidR="003E2C62" w:rsidRPr="003C1620" w:rsidRDefault="003E2C62" w:rsidP="003E2C62">
            <w:pPr>
              <w:spacing w:after="120"/>
              <w:rPr>
                <w:bCs/>
                <w:sz w:val="24"/>
                <w:szCs w:val="24"/>
              </w:rPr>
            </w:pPr>
            <w:r w:rsidRPr="003C1620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102 944,8</w:t>
            </w:r>
          </w:p>
        </w:tc>
      </w:tr>
    </w:tbl>
    <w:p w:rsidR="00EF5815" w:rsidRPr="00930362" w:rsidRDefault="00EF5815" w:rsidP="00EF5815"/>
    <w:p w:rsidR="00EF5815" w:rsidRPr="00930362" w:rsidRDefault="00EF5815" w:rsidP="00EF5815">
      <w:pPr>
        <w:jc w:val="right"/>
      </w:pPr>
      <w:r w:rsidRPr="00930362">
        <w:t xml:space="preserve"> </w:t>
      </w:r>
    </w:p>
    <w:p w:rsidR="001D041A" w:rsidRPr="00930362" w:rsidRDefault="001D041A">
      <w:r w:rsidRPr="00930362">
        <w:br w:type="page"/>
      </w:r>
    </w:p>
    <w:p w:rsidR="001D041A" w:rsidRPr="00930362" w:rsidRDefault="001D041A" w:rsidP="001D041A">
      <w:pPr>
        <w:spacing w:line="360" w:lineRule="auto"/>
        <w:jc w:val="right"/>
        <w:rPr>
          <w:bCs/>
          <w:sz w:val="24"/>
        </w:rPr>
      </w:pPr>
      <w:r w:rsidRPr="00930362">
        <w:rPr>
          <w:bCs/>
          <w:sz w:val="24"/>
        </w:rPr>
        <w:lastRenderedPageBreak/>
        <w:t>Таблица 2</w:t>
      </w:r>
    </w:p>
    <w:p w:rsidR="001D041A" w:rsidRPr="00930362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930362">
        <w:rPr>
          <w:bCs/>
          <w:szCs w:val="28"/>
        </w:rPr>
        <w:tab/>
      </w:r>
    </w:p>
    <w:p w:rsidR="003B27A6" w:rsidRPr="00930362" w:rsidRDefault="00353195" w:rsidP="003B27A6">
      <w:pPr>
        <w:autoSpaceDE w:val="0"/>
        <w:autoSpaceDN w:val="0"/>
        <w:adjustRightInd w:val="0"/>
        <w:jc w:val="center"/>
        <w:rPr>
          <w:szCs w:val="28"/>
        </w:rPr>
      </w:pPr>
      <w:r w:rsidRPr="00930362">
        <w:rPr>
          <w:szCs w:val="28"/>
        </w:rPr>
        <w:t>Распределение субвенций</w:t>
      </w:r>
    </w:p>
    <w:p w:rsidR="0097610A" w:rsidRPr="00930362" w:rsidRDefault="0097610A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 xml:space="preserve"> бюджетам муниципальных районов и городских </w:t>
      </w:r>
    </w:p>
    <w:p w:rsidR="0097610A" w:rsidRPr="00930362" w:rsidRDefault="0097610A" w:rsidP="009761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362">
        <w:rPr>
          <w:rFonts w:ascii="Times New Roman" w:hAnsi="Times New Roman" w:cs="Times New Roman"/>
          <w:b w:val="0"/>
          <w:sz w:val="28"/>
          <w:szCs w:val="28"/>
        </w:rPr>
        <w:t>округов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дееспособными,</w:t>
      </w:r>
    </w:p>
    <w:p w:rsidR="001D041A" w:rsidRPr="00930362" w:rsidRDefault="00C71AA9" w:rsidP="001D041A">
      <w:pPr>
        <w:jc w:val="center"/>
        <w:rPr>
          <w:szCs w:val="28"/>
        </w:rPr>
      </w:pPr>
      <w:r w:rsidRPr="00930362">
        <w:rPr>
          <w:szCs w:val="28"/>
        </w:rPr>
        <w:t>на плановый период 202</w:t>
      </w:r>
      <w:r w:rsidR="003E2C62">
        <w:rPr>
          <w:szCs w:val="28"/>
          <w:lang w:val="tt-RU"/>
        </w:rPr>
        <w:t>4</w:t>
      </w:r>
      <w:r w:rsidR="001D041A" w:rsidRPr="00930362">
        <w:rPr>
          <w:szCs w:val="28"/>
        </w:rPr>
        <w:t xml:space="preserve"> и 20</w:t>
      </w:r>
      <w:r w:rsidR="00215B78" w:rsidRPr="00930362">
        <w:rPr>
          <w:szCs w:val="28"/>
        </w:rPr>
        <w:t>2</w:t>
      </w:r>
      <w:r w:rsidR="003E2C62">
        <w:rPr>
          <w:szCs w:val="28"/>
          <w:lang w:val="tt-RU"/>
        </w:rPr>
        <w:t>5</w:t>
      </w:r>
      <w:r w:rsidR="001D041A" w:rsidRPr="00930362">
        <w:rPr>
          <w:szCs w:val="28"/>
        </w:rPr>
        <w:t xml:space="preserve"> годов</w:t>
      </w:r>
    </w:p>
    <w:p w:rsidR="001D041A" w:rsidRPr="00930362" w:rsidRDefault="001D041A" w:rsidP="001D041A">
      <w:pPr>
        <w:jc w:val="center"/>
        <w:rPr>
          <w:szCs w:val="28"/>
        </w:rPr>
      </w:pPr>
    </w:p>
    <w:p w:rsidR="001D041A" w:rsidRPr="00930362" w:rsidRDefault="001D041A" w:rsidP="001D041A">
      <w:pPr>
        <w:jc w:val="right"/>
        <w:rPr>
          <w:sz w:val="24"/>
          <w:szCs w:val="24"/>
        </w:rPr>
      </w:pPr>
      <w:r w:rsidRPr="00930362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C162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C162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20">
              <w:rPr>
                <w:rFonts w:ascii="Times New Roman" w:hAnsi="Times New Roman" w:cs="Times New Roman"/>
                <w:sz w:val="24"/>
                <w:szCs w:val="24"/>
              </w:rPr>
              <w:t> Наименование муниципального района</w:t>
            </w:r>
          </w:p>
          <w:p w:rsidR="001D041A" w:rsidRPr="003C1620" w:rsidRDefault="001D041A" w:rsidP="009B190F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C1620" w:rsidRDefault="001D041A" w:rsidP="009B190F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Сумма</w:t>
            </w:r>
          </w:p>
        </w:tc>
      </w:tr>
      <w:tr w:rsidR="001D041A" w:rsidRPr="003C162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C162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C1620" w:rsidRDefault="001D041A" w:rsidP="003E2C62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20</w:t>
            </w:r>
            <w:r w:rsidR="00C71AA9" w:rsidRPr="003C1620">
              <w:rPr>
                <w:sz w:val="24"/>
                <w:szCs w:val="24"/>
              </w:rPr>
              <w:t>2</w:t>
            </w:r>
            <w:r w:rsidR="003E2C62" w:rsidRPr="003C1620">
              <w:rPr>
                <w:sz w:val="24"/>
                <w:szCs w:val="24"/>
                <w:lang w:val="tt-RU"/>
              </w:rPr>
              <w:t>4</w:t>
            </w:r>
            <w:r w:rsidRPr="003C162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C1620" w:rsidRDefault="001D041A" w:rsidP="003E2C62">
            <w:pPr>
              <w:jc w:val="center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20</w:t>
            </w:r>
            <w:r w:rsidR="00215B78" w:rsidRPr="003C1620">
              <w:rPr>
                <w:sz w:val="24"/>
                <w:szCs w:val="24"/>
              </w:rPr>
              <w:t>2</w:t>
            </w:r>
            <w:r w:rsidR="003E2C62" w:rsidRPr="003C1620">
              <w:rPr>
                <w:sz w:val="24"/>
                <w:szCs w:val="24"/>
                <w:lang w:val="tt-RU"/>
              </w:rPr>
              <w:t>5</w:t>
            </w:r>
            <w:r w:rsidRPr="003C1620">
              <w:rPr>
                <w:sz w:val="24"/>
                <w:szCs w:val="24"/>
              </w:rPr>
              <w:t xml:space="preserve"> год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1 334,5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1 387,2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1 427,9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1 482,1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1 363,0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1 415,7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1 363,0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1 415,7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1 343,5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1 396,2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1 339,4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1 392,1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3 474,4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3 605,8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1 363,0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1 415,7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1 388,8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1 441,5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923,8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959,2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1 376,9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1 431,1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1 363,0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1 415,7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1 900,1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1 972,2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1 390,3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1 444,5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1 343,5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1 396,2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1 363,0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1 415,7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1 363,0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1 415,7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2 501,8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2 597,4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1 438,2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1 492,6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3 325,4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3 456,8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925,9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961,3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925,9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961,3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1 381,7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1 434,4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1 363,0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1 415,7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1 843,3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1 915,4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1 381,7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1 434,4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1 363,0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1 415,7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1 360,9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1 413,6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1 343,5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1 396,2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4 995,2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5 183,7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1 363,0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1 415,7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2 288,9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2 378,9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1 360,9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1 413,6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1 363,0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1 415,7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1 363,0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1 415,7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1 343,5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1 396,2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1 343,5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1 396,2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1 363,0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1 415,7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1 444,7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1 501,4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1 343,5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1 396,2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1 363,0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1 415,7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1 870,9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1 943,0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1 343,5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1 396,2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9 939,5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10 327,7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color w:val="000000"/>
                <w:sz w:val="24"/>
                <w:szCs w:val="24"/>
              </w:rPr>
            </w:pPr>
            <w:r w:rsidRPr="003C1620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25 274,4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26 246,7</w:t>
            </w:r>
          </w:p>
        </w:tc>
      </w:tr>
      <w:tr w:rsidR="003E2C62" w:rsidRPr="003C1620" w:rsidTr="00A2304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3E2C62" w:rsidRPr="003C1620" w:rsidRDefault="003E2C62" w:rsidP="003E2C62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3C1620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103 938,9</w:t>
            </w:r>
          </w:p>
        </w:tc>
        <w:tc>
          <w:tcPr>
            <w:tcW w:w="1984" w:type="dxa"/>
            <w:shd w:val="clear" w:color="000000" w:fill="FFFFFF"/>
          </w:tcPr>
          <w:p w:rsidR="003E2C62" w:rsidRPr="003C1620" w:rsidRDefault="003E2C62" w:rsidP="003E2C62">
            <w:pPr>
              <w:jc w:val="right"/>
              <w:rPr>
                <w:sz w:val="24"/>
                <w:szCs w:val="24"/>
              </w:rPr>
            </w:pPr>
            <w:r w:rsidRPr="003C1620">
              <w:rPr>
                <w:sz w:val="24"/>
                <w:szCs w:val="24"/>
              </w:rPr>
              <w:t>107 955,4</w:t>
            </w:r>
          </w:p>
        </w:tc>
      </w:tr>
    </w:tbl>
    <w:p w:rsidR="001D041A" w:rsidRPr="00930362" w:rsidRDefault="001D041A" w:rsidP="001D041A"/>
    <w:p w:rsidR="001D041A" w:rsidRPr="00930362" w:rsidRDefault="001D041A" w:rsidP="001D041A">
      <w:pPr>
        <w:spacing w:line="360" w:lineRule="auto"/>
        <w:rPr>
          <w:sz w:val="24"/>
          <w:szCs w:val="24"/>
        </w:rPr>
      </w:pPr>
    </w:p>
    <w:p w:rsidR="001D041A" w:rsidRPr="00930362" w:rsidRDefault="001D041A" w:rsidP="001D041A">
      <w:pPr>
        <w:spacing w:line="360" w:lineRule="auto"/>
        <w:rPr>
          <w:sz w:val="24"/>
          <w:szCs w:val="24"/>
        </w:rPr>
      </w:pPr>
    </w:p>
    <w:p w:rsidR="000B7CEC" w:rsidRPr="00930362" w:rsidRDefault="000B7CEC"/>
    <w:sectPr w:rsidR="000B7CEC" w:rsidRPr="00930362" w:rsidSect="00D3430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3EA" w:rsidRDefault="004753EA" w:rsidP="00D34302">
      <w:r>
        <w:separator/>
      </w:r>
    </w:p>
  </w:endnote>
  <w:endnote w:type="continuationSeparator" w:id="0">
    <w:p w:rsidR="004753EA" w:rsidRDefault="004753EA" w:rsidP="00D3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3EA" w:rsidRDefault="004753EA" w:rsidP="00D34302">
      <w:r>
        <w:separator/>
      </w:r>
    </w:p>
  </w:footnote>
  <w:footnote w:type="continuationSeparator" w:id="0">
    <w:p w:rsidR="004753EA" w:rsidRDefault="004753EA" w:rsidP="00D3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3851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34302" w:rsidRPr="00D34302" w:rsidRDefault="001C094D">
        <w:pPr>
          <w:pStyle w:val="a6"/>
          <w:jc w:val="center"/>
          <w:rPr>
            <w:sz w:val="24"/>
            <w:szCs w:val="24"/>
          </w:rPr>
        </w:pPr>
        <w:r w:rsidRPr="00D34302">
          <w:rPr>
            <w:sz w:val="24"/>
            <w:szCs w:val="24"/>
          </w:rPr>
          <w:fldChar w:fldCharType="begin"/>
        </w:r>
        <w:r w:rsidR="00D34302" w:rsidRPr="00D34302">
          <w:rPr>
            <w:sz w:val="24"/>
            <w:szCs w:val="24"/>
          </w:rPr>
          <w:instrText>PAGE   \* MERGEFORMAT</w:instrText>
        </w:r>
        <w:r w:rsidRPr="00D34302">
          <w:rPr>
            <w:sz w:val="24"/>
            <w:szCs w:val="24"/>
          </w:rPr>
          <w:fldChar w:fldCharType="separate"/>
        </w:r>
        <w:r w:rsidR="00012275">
          <w:rPr>
            <w:noProof/>
            <w:sz w:val="24"/>
            <w:szCs w:val="24"/>
          </w:rPr>
          <w:t>2</w:t>
        </w:r>
        <w:r w:rsidRPr="00D34302">
          <w:rPr>
            <w:sz w:val="24"/>
            <w:szCs w:val="24"/>
          </w:rPr>
          <w:fldChar w:fldCharType="end"/>
        </w:r>
      </w:p>
    </w:sdtContent>
  </w:sdt>
  <w:p w:rsidR="00D34302" w:rsidRDefault="00D343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12275"/>
    <w:rsid w:val="000B7CEC"/>
    <w:rsid w:val="000C13FE"/>
    <w:rsid w:val="0012086F"/>
    <w:rsid w:val="001A10E3"/>
    <w:rsid w:val="001C094D"/>
    <w:rsid w:val="001D041A"/>
    <w:rsid w:val="00215B78"/>
    <w:rsid w:val="00230598"/>
    <w:rsid w:val="002A77E4"/>
    <w:rsid w:val="002D1C2E"/>
    <w:rsid w:val="002F29A8"/>
    <w:rsid w:val="00353195"/>
    <w:rsid w:val="003B27A6"/>
    <w:rsid w:val="003C1620"/>
    <w:rsid w:val="003E103F"/>
    <w:rsid w:val="003E2C62"/>
    <w:rsid w:val="00413F08"/>
    <w:rsid w:val="00437D5E"/>
    <w:rsid w:val="004753EA"/>
    <w:rsid w:val="004933F4"/>
    <w:rsid w:val="00493452"/>
    <w:rsid w:val="004C6FB0"/>
    <w:rsid w:val="004F213F"/>
    <w:rsid w:val="00571640"/>
    <w:rsid w:val="00593879"/>
    <w:rsid w:val="00601806"/>
    <w:rsid w:val="00641793"/>
    <w:rsid w:val="00793F1F"/>
    <w:rsid w:val="008C5029"/>
    <w:rsid w:val="00930362"/>
    <w:rsid w:val="009366CB"/>
    <w:rsid w:val="009718D6"/>
    <w:rsid w:val="0097610A"/>
    <w:rsid w:val="009A0499"/>
    <w:rsid w:val="00A1506C"/>
    <w:rsid w:val="00A23042"/>
    <w:rsid w:val="00A67B7A"/>
    <w:rsid w:val="00B23190"/>
    <w:rsid w:val="00BC4417"/>
    <w:rsid w:val="00C71AA9"/>
    <w:rsid w:val="00D34302"/>
    <w:rsid w:val="00E228A9"/>
    <w:rsid w:val="00E651BB"/>
    <w:rsid w:val="00EB1E10"/>
    <w:rsid w:val="00EC2AFA"/>
    <w:rsid w:val="00ED4DC3"/>
    <w:rsid w:val="00EF5815"/>
    <w:rsid w:val="00F245C1"/>
    <w:rsid w:val="00FB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808E3-B13E-44C8-BFE7-6CB4DE71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30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D343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30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C441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441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9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cp:lastPrinted>2022-09-17T13:20:00Z</cp:lastPrinted>
  <dcterms:created xsi:type="dcterms:W3CDTF">2022-11-22T14:40:00Z</dcterms:created>
  <dcterms:modified xsi:type="dcterms:W3CDTF">2022-11-22T14:40:00Z</dcterms:modified>
</cp:coreProperties>
</file>