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:rsidTr="009B190F">
        <w:trPr>
          <w:jc w:val="right"/>
        </w:trPr>
        <w:tc>
          <w:tcPr>
            <w:tcW w:w="3084" w:type="dxa"/>
          </w:tcPr>
          <w:p w:rsidR="00EF5815" w:rsidRPr="007B714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71C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F5815" w:rsidRPr="007B7141" w:rsidRDefault="00EF5815" w:rsidP="009B72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9B72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2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2F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B7141" w:rsidRDefault="00EF5815" w:rsidP="00EF5815">
      <w:pPr>
        <w:rPr>
          <w:szCs w:val="28"/>
        </w:rPr>
      </w:pP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:rsidR="003A3583" w:rsidRDefault="003A3583" w:rsidP="003A3583">
      <w:pPr>
        <w:jc w:val="center"/>
      </w:pPr>
      <w:r w:rsidRPr="000A0F08">
        <w:t>на 202</w:t>
      </w:r>
      <w:r w:rsidR="009B72F2">
        <w:rPr>
          <w:lang w:val="tt-RU"/>
        </w:rPr>
        <w:t>3</w:t>
      </w:r>
      <w:r w:rsidRPr="000A0F08">
        <w:t xml:space="preserve"> год</w:t>
      </w:r>
    </w:p>
    <w:p w:rsidR="00F20CB6" w:rsidRPr="007B7141" w:rsidRDefault="00F20CB6" w:rsidP="00EF5815">
      <w:pPr>
        <w:jc w:val="center"/>
        <w:rPr>
          <w:szCs w:val="28"/>
        </w:rPr>
      </w:pPr>
    </w:p>
    <w:p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805,8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658,5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3 475,3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9 159,7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17 645,7</w:t>
            </w:r>
          </w:p>
        </w:tc>
      </w:tr>
    </w:tbl>
    <w:p w:rsidR="00EF5815" w:rsidRPr="007B7141" w:rsidRDefault="00EF5815" w:rsidP="00EF5815"/>
    <w:p w:rsidR="00EF5815" w:rsidRPr="007B7141" w:rsidRDefault="00EF5815" w:rsidP="00EF5815">
      <w:pPr>
        <w:jc w:val="right"/>
      </w:pPr>
      <w:r w:rsidRPr="007B7141">
        <w:t xml:space="preserve"> </w:t>
      </w:r>
    </w:p>
    <w:p w:rsidR="001D041A" w:rsidRPr="007B7141" w:rsidRDefault="001D041A">
      <w:r w:rsidRPr="007B7141">
        <w:br w:type="page"/>
      </w:r>
    </w:p>
    <w:p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9B72F2">
        <w:rPr>
          <w:szCs w:val="28"/>
          <w:lang w:val="tt-RU"/>
        </w:rPr>
        <w:t>4</w:t>
      </w:r>
      <w:r w:rsidRPr="000A0F08">
        <w:rPr>
          <w:szCs w:val="28"/>
        </w:rPr>
        <w:t xml:space="preserve"> и 202</w:t>
      </w:r>
      <w:r w:rsidR="009B72F2">
        <w:rPr>
          <w:szCs w:val="28"/>
          <w:lang w:val="tt-RU"/>
        </w:rPr>
        <w:t>5</w:t>
      </w:r>
      <w:r w:rsidRPr="000A0F08">
        <w:rPr>
          <w:szCs w:val="28"/>
        </w:rPr>
        <w:t xml:space="preserve"> годов</w:t>
      </w:r>
    </w:p>
    <w:p w:rsidR="001D041A" w:rsidRPr="007B7141" w:rsidRDefault="001D041A" w:rsidP="001D041A">
      <w:pPr>
        <w:jc w:val="center"/>
        <w:rPr>
          <w:szCs w:val="28"/>
        </w:rPr>
      </w:pPr>
    </w:p>
    <w:p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72F2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9B72F2">
              <w:rPr>
                <w:sz w:val="24"/>
                <w:szCs w:val="24"/>
                <w:lang w:val="tt-RU"/>
              </w:rPr>
              <w:t>4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72F2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9B72F2">
              <w:rPr>
                <w:sz w:val="24"/>
                <w:szCs w:val="24"/>
                <w:lang w:val="tt-RU"/>
              </w:rPr>
              <w:t>5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805,8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805,8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658,5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658,5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3 475,3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3 475,3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9 159,7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9 159,7</w:t>
            </w:r>
          </w:p>
        </w:tc>
      </w:tr>
      <w:tr w:rsidR="00EA56A2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17 645,7</w:t>
            </w:r>
          </w:p>
        </w:tc>
        <w:tc>
          <w:tcPr>
            <w:tcW w:w="1984" w:type="dxa"/>
            <w:shd w:val="clear" w:color="000000" w:fill="FFFFFF"/>
          </w:tcPr>
          <w:p w:rsidR="00EA56A2" w:rsidRPr="00EA56A2" w:rsidRDefault="00EA56A2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EA56A2">
              <w:rPr>
                <w:sz w:val="24"/>
                <w:szCs w:val="24"/>
              </w:rPr>
              <w:t>17 645,7</w:t>
            </w:r>
          </w:p>
        </w:tc>
      </w:tr>
    </w:tbl>
    <w:p w:rsidR="001D041A" w:rsidRPr="007B7141" w:rsidRDefault="001D041A" w:rsidP="001D041A"/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62" w:rsidRDefault="00D17662" w:rsidP="00600C42">
      <w:r>
        <w:separator/>
      </w:r>
    </w:p>
  </w:endnote>
  <w:endnote w:type="continuationSeparator" w:id="0">
    <w:p w:rsidR="00D17662" w:rsidRDefault="00D1766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62" w:rsidRDefault="00D17662" w:rsidP="00600C42">
      <w:r>
        <w:separator/>
      </w:r>
    </w:p>
  </w:footnote>
  <w:footnote w:type="continuationSeparator" w:id="0">
    <w:p w:rsidR="00D17662" w:rsidRDefault="00D1766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7C0312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46F5"/>
    <w:rsid w:val="00044E7B"/>
    <w:rsid w:val="000A0F08"/>
    <w:rsid w:val="000B7CEC"/>
    <w:rsid w:val="000E32EB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46B63"/>
    <w:rsid w:val="0047535F"/>
    <w:rsid w:val="004B6738"/>
    <w:rsid w:val="0050203D"/>
    <w:rsid w:val="005633D2"/>
    <w:rsid w:val="00571C48"/>
    <w:rsid w:val="00600C42"/>
    <w:rsid w:val="00645149"/>
    <w:rsid w:val="006B715D"/>
    <w:rsid w:val="006F52C9"/>
    <w:rsid w:val="007B7141"/>
    <w:rsid w:val="007C0312"/>
    <w:rsid w:val="00804191"/>
    <w:rsid w:val="00833CC6"/>
    <w:rsid w:val="008A0B2B"/>
    <w:rsid w:val="008F43E9"/>
    <w:rsid w:val="00903FDB"/>
    <w:rsid w:val="00913740"/>
    <w:rsid w:val="0098577F"/>
    <w:rsid w:val="009B72F2"/>
    <w:rsid w:val="009D58BF"/>
    <w:rsid w:val="00A67B7A"/>
    <w:rsid w:val="00AA206A"/>
    <w:rsid w:val="00B25748"/>
    <w:rsid w:val="00BA346B"/>
    <w:rsid w:val="00BC2676"/>
    <w:rsid w:val="00BF1416"/>
    <w:rsid w:val="00C94798"/>
    <w:rsid w:val="00D17662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F20AD-87A8-4BFE-A06B-8D501250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2022-09-17T13:21:00Z</cp:lastPrinted>
  <dcterms:created xsi:type="dcterms:W3CDTF">2022-11-22T14:40:00Z</dcterms:created>
  <dcterms:modified xsi:type="dcterms:W3CDTF">2022-11-22T14:40:00Z</dcterms:modified>
</cp:coreProperties>
</file>