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1" w:type="dxa"/>
        <w:tblLook w:val="01E0" w:firstRow="1" w:lastRow="1" w:firstColumn="1" w:lastColumn="1" w:noHBand="0" w:noVBand="0"/>
      </w:tblPr>
      <w:tblGrid>
        <w:gridCol w:w="1696"/>
        <w:gridCol w:w="1122"/>
        <w:gridCol w:w="874"/>
        <w:gridCol w:w="1276"/>
        <w:gridCol w:w="257"/>
        <w:gridCol w:w="1447"/>
        <w:gridCol w:w="706"/>
        <w:gridCol w:w="2823"/>
      </w:tblGrid>
      <w:tr w:rsidR="0016014B" w:rsidTr="00E948DF">
        <w:trPr>
          <w:trHeight w:val="174"/>
        </w:trPr>
        <w:tc>
          <w:tcPr>
            <w:tcW w:w="4968" w:type="dxa"/>
            <w:gridSpan w:val="4"/>
            <w:vAlign w:val="center"/>
          </w:tcPr>
          <w:p w:rsidR="0016014B" w:rsidRPr="00083D31" w:rsidRDefault="0016014B" w:rsidP="00B13ED5">
            <w:bookmarkStart w:id="0" w:name="_GoBack"/>
            <w:bookmarkEnd w:id="0"/>
          </w:p>
        </w:tc>
        <w:tc>
          <w:tcPr>
            <w:tcW w:w="5233" w:type="dxa"/>
            <w:gridSpan w:val="4"/>
            <w:vAlign w:val="center"/>
          </w:tcPr>
          <w:p w:rsidR="0016014B" w:rsidRDefault="0016014B" w:rsidP="00E14688"/>
        </w:tc>
      </w:tr>
      <w:tr w:rsidR="0016014B" w:rsidRPr="003B15D5" w:rsidTr="00B13ED5">
        <w:trPr>
          <w:trHeight w:val="1692"/>
        </w:trPr>
        <w:tc>
          <w:tcPr>
            <w:tcW w:w="1696" w:type="dxa"/>
            <w:vAlign w:val="center"/>
          </w:tcPr>
          <w:p w:rsidR="0016014B" w:rsidRPr="003B15D5" w:rsidRDefault="0016014B" w:rsidP="00B13ED5">
            <w:pPr>
              <w:pStyle w:val="af5"/>
            </w:pPr>
            <w:r w:rsidRPr="003B15D5">
              <w:rPr>
                <w:noProof/>
              </w:rPr>
              <w:drawing>
                <wp:inline distT="0" distB="0" distL="0" distR="0">
                  <wp:extent cx="590550" cy="600075"/>
                  <wp:effectExtent l="19050" t="0" r="0" b="0"/>
                  <wp:docPr id="25" name="Рисунок 603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3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7"/>
            <w:vAlign w:val="center"/>
          </w:tcPr>
          <w:p w:rsidR="0016014B" w:rsidRPr="003B15D5" w:rsidRDefault="0016014B" w:rsidP="00B13ED5">
            <w:pPr>
              <w:pStyle w:val="af5"/>
              <w:jc w:val="left"/>
            </w:pPr>
          </w:p>
          <w:p w:rsidR="0016014B" w:rsidRPr="003B15D5" w:rsidRDefault="0016014B" w:rsidP="00B13ED5">
            <w:pPr>
              <w:pStyle w:val="af5"/>
              <w:jc w:val="left"/>
            </w:pPr>
          </w:p>
          <w:p w:rsidR="0016014B" w:rsidRPr="003B15D5" w:rsidRDefault="00D6003D" w:rsidP="00B13ED5">
            <w:pPr>
              <w:pStyle w:val="af5"/>
              <w:jc w:val="left"/>
            </w:pPr>
            <w:r w:rsidRPr="003B15D5">
              <w:t xml:space="preserve">                      </w:t>
            </w:r>
            <w:r w:rsidR="0016014B" w:rsidRPr="003B15D5">
              <w:t xml:space="preserve">АО </w:t>
            </w:r>
            <w:r w:rsidR="00354A9C" w:rsidRPr="003B15D5">
              <w:t>«</w:t>
            </w:r>
            <w:r w:rsidR="0016014B" w:rsidRPr="003B15D5">
              <w:t>БАРС Груп</w:t>
            </w:r>
            <w:r w:rsidR="00354A9C" w:rsidRPr="003B15D5">
              <w:t>»</w:t>
            </w:r>
          </w:p>
        </w:tc>
      </w:tr>
      <w:tr w:rsidR="0016014B" w:rsidRPr="003B15D5" w:rsidTr="00B13ED5">
        <w:trPr>
          <w:trHeight w:val="2142"/>
        </w:trPr>
        <w:tc>
          <w:tcPr>
            <w:tcW w:w="4968" w:type="dxa"/>
            <w:gridSpan w:val="4"/>
            <w:vAlign w:val="center"/>
          </w:tcPr>
          <w:p w:rsidR="0016014B" w:rsidRPr="003B15D5" w:rsidRDefault="0016014B" w:rsidP="00B13ED5"/>
        </w:tc>
        <w:tc>
          <w:tcPr>
            <w:tcW w:w="5233" w:type="dxa"/>
            <w:gridSpan w:val="4"/>
            <w:vAlign w:val="center"/>
          </w:tcPr>
          <w:p w:rsidR="0016014B" w:rsidRPr="003B15D5" w:rsidRDefault="0016014B" w:rsidP="00E14688"/>
        </w:tc>
      </w:tr>
      <w:tr w:rsidR="0016014B" w:rsidRPr="003B15D5" w:rsidTr="00B13ED5">
        <w:trPr>
          <w:trHeight w:val="5244"/>
        </w:trPr>
        <w:tc>
          <w:tcPr>
            <w:tcW w:w="10201" w:type="dxa"/>
            <w:gridSpan w:val="8"/>
            <w:vAlign w:val="center"/>
          </w:tcPr>
          <w:p w:rsidR="0016014B" w:rsidRDefault="004A796A" w:rsidP="002455BE">
            <w:pPr>
              <w:pStyle w:val="af6"/>
            </w:pPr>
            <w:r w:rsidRPr="004A796A">
              <w:t xml:space="preserve">Электронный </w:t>
            </w:r>
            <w:r>
              <w:br/>
            </w:r>
            <w:r w:rsidRPr="004A796A">
              <w:t>документооборот</w:t>
            </w:r>
          </w:p>
          <w:p w:rsidR="00E14688" w:rsidRPr="00E14688" w:rsidRDefault="00E14688" w:rsidP="00E14688">
            <w:pPr>
              <w:spacing w:before="120" w:after="0" w:line="240" w:lineRule="auto"/>
              <w:jc w:val="center"/>
              <w:rPr>
                <w:lang w:eastAsia="ru-RU"/>
              </w:rPr>
            </w:pPr>
            <w:r w:rsidRPr="00E14688">
              <w:rPr>
                <w:rFonts w:ascii="Tahoma" w:eastAsia="Times New Roman" w:hAnsi="Tahoma" w:cs="Times New Roman"/>
                <w:caps/>
                <w:sz w:val="52"/>
                <w:szCs w:val="48"/>
                <w:lang w:eastAsia="ru-RU"/>
              </w:rPr>
              <w:t>БАРС.Бюджет-Бухгалтерия</w:t>
            </w:r>
          </w:p>
        </w:tc>
      </w:tr>
      <w:tr w:rsidR="0016014B" w:rsidRPr="003B15D5" w:rsidTr="00B13ED5">
        <w:trPr>
          <w:trHeight w:val="705"/>
        </w:trPr>
        <w:tc>
          <w:tcPr>
            <w:tcW w:w="10201" w:type="dxa"/>
            <w:gridSpan w:val="8"/>
            <w:vAlign w:val="center"/>
          </w:tcPr>
          <w:p w:rsidR="0016014B" w:rsidRPr="003B15D5" w:rsidRDefault="00E14688" w:rsidP="00E14688">
            <w:pPr>
              <w:spacing w:after="0" w:line="240" w:lineRule="auto"/>
              <w:jc w:val="center"/>
              <w:rPr>
                <w:szCs w:val="32"/>
              </w:rPr>
            </w:pPr>
            <w:r w:rsidRPr="00E14688">
              <w:rPr>
                <w:szCs w:val="32"/>
              </w:rPr>
              <w:t>БАРС.БЮДЖЕТ-БУХГАЛТЕРИЯ</w:t>
            </w:r>
          </w:p>
        </w:tc>
      </w:tr>
      <w:tr w:rsidR="0016014B" w:rsidRPr="003B15D5" w:rsidTr="00B13ED5">
        <w:trPr>
          <w:trHeight w:val="385"/>
        </w:trPr>
        <w:tc>
          <w:tcPr>
            <w:tcW w:w="3692" w:type="dxa"/>
            <w:gridSpan w:val="3"/>
            <w:vAlign w:val="center"/>
          </w:tcPr>
          <w:p w:rsidR="0016014B" w:rsidRPr="003B15D5" w:rsidRDefault="0016014B" w:rsidP="00B13ED5"/>
        </w:tc>
        <w:tc>
          <w:tcPr>
            <w:tcW w:w="2980" w:type="dxa"/>
            <w:gridSpan w:val="3"/>
            <w:vAlign w:val="center"/>
          </w:tcPr>
          <w:p w:rsidR="0016014B" w:rsidRPr="003B15D5" w:rsidRDefault="0016014B" w:rsidP="00E14688"/>
        </w:tc>
        <w:tc>
          <w:tcPr>
            <w:tcW w:w="3529" w:type="dxa"/>
            <w:gridSpan w:val="2"/>
            <w:vAlign w:val="center"/>
          </w:tcPr>
          <w:p w:rsidR="0016014B" w:rsidRPr="003B15D5" w:rsidRDefault="0016014B" w:rsidP="00E14688"/>
        </w:tc>
      </w:tr>
      <w:tr w:rsidR="0016014B" w:rsidRPr="003B15D5" w:rsidTr="00E948DF">
        <w:trPr>
          <w:trHeight w:val="2645"/>
        </w:trPr>
        <w:tc>
          <w:tcPr>
            <w:tcW w:w="5225" w:type="dxa"/>
            <w:gridSpan w:val="5"/>
            <w:vAlign w:val="center"/>
          </w:tcPr>
          <w:p w:rsidR="0016014B" w:rsidRPr="003B15D5" w:rsidRDefault="0016014B" w:rsidP="00B13ED5"/>
        </w:tc>
        <w:tc>
          <w:tcPr>
            <w:tcW w:w="4976" w:type="dxa"/>
            <w:gridSpan w:val="3"/>
            <w:vAlign w:val="center"/>
          </w:tcPr>
          <w:p w:rsidR="0016014B" w:rsidRPr="003B15D5" w:rsidRDefault="0016014B" w:rsidP="00B13ED5"/>
        </w:tc>
      </w:tr>
      <w:tr w:rsidR="0016014B" w:rsidRPr="003B15D5" w:rsidTr="00B13ED5">
        <w:trPr>
          <w:trHeight w:val="500"/>
        </w:trPr>
        <w:tc>
          <w:tcPr>
            <w:tcW w:w="2818" w:type="dxa"/>
            <w:gridSpan w:val="2"/>
            <w:vAlign w:val="center"/>
          </w:tcPr>
          <w:p w:rsidR="0016014B" w:rsidRPr="003B15D5" w:rsidRDefault="0016014B" w:rsidP="00B13ED5"/>
        </w:tc>
        <w:tc>
          <w:tcPr>
            <w:tcW w:w="4560" w:type="dxa"/>
            <w:gridSpan w:val="5"/>
            <w:vAlign w:val="center"/>
          </w:tcPr>
          <w:p w:rsidR="0016014B" w:rsidRPr="003B15D5" w:rsidRDefault="008978E2" w:rsidP="00E948DF">
            <w:pPr>
              <w:pStyle w:val="af5"/>
              <w:spacing w:before="120" w:after="120"/>
            </w:pPr>
            <w:r>
              <w:t>2022</w:t>
            </w:r>
          </w:p>
        </w:tc>
        <w:tc>
          <w:tcPr>
            <w:tcW w:w="2823" w:type="dxa"/>
            <w:vAlign w:val="center"/>
          </w:tcPr>
          <w:p w:rsidR="0016014B" w:rsidRPr="003B15D5" w:rsidRDefault="0016014B" w:rsidP="00E14688"/>
        </w:tc>
      </w:tr>
      <w:tr w:rsidR="0016014B" w:rsidRPr="003B15D5" w:rsidTr="00B13ED5">
        <w:trPr>
          <w:trHeight w:val="522"/>
        </w:trPr>
        <w:tc>
          <w:tcPr>
            <w:tcW w:w="2818" w:type="dxa"/>
            <w:gridSpan w:val="2"/>
            <w:vAlign w:val="center"/>
          </w:tcPr>
          <w:p w:rsidR="0016014B" w:rsidRPr="003B15D5" w:rsidRDefault="0016014B" w:rsidP="00B13ED5"/>
        </w:tc>
        <w:tc>
          <w:tcPr>
            <w:tcW w:w="4560" w:type="dxa"/>
            <w:gridSpan w:val="5"/>
            <w:vAlign w:val="center"/>
          </w:tcPr>
          <w:p w:rsidR="0016014B" w:rsidRPr="003B15D5" w:rsidRDefault="00E948DF" w:rsidP="00E948DF">
            <w:pPr>
              <w:pStyle w:val="af5"/>
              <w:spacing w:before="120" w:after="120"/>
            </w:pPr>
            <w:r w:rsidRPr="003B15D5">
              <w:t>Версия 1.0</w:t>
            </w:r>
          </w:p>
        </w:tc>
        <w:tc>
          <w:tcPr>
            <w:tcW w:w="2823" w:type="dxa"/>
            <w:vAlign w:val="center"/>
          </w:tcPr>
          <w:p w:rsidR="0016014B" w:rsidRPr="003B15D5" w:rsidRDefault="0016014B" w:rsidP="00E14688"/>
        </w:tc>
      </w:tr>
    </w:tbl>
    <w:p w:rsidR="00BA1AA8" w:rsidRPr="003B15D5" w:rsidRDefault="00BA1AA8" w:rsidP="00BA1AA8">
      <w:pPr>
        <w:pStyle w:val="af1"/>
      </w:pPr>
      <w:r w:rsidRPr="003B15D5">
        <w:lastRenderedPageBreak/>
        <w:t>Содержание</w:t>
      </w:r>
    </w:p>
    <w:p w:rsidR="00DB6AD8" w:rsidRDefault="00ED42B2">
      <w:pPr>
        <w:pStyle w:val="1a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r w:rsidRPr="003B15D5">
        <w:fldChar w:fldCharType="begin"/>
      </w:r>
      <w:r w:rsidR="00BA1AA8" w:rsidRPr="003B15D5">
        <w:instrText xml:space="preserve"> TOC \o "1-6" \h \z \u </w:instrText>
      </w:r>
      <w:r w:rsidRPr="003B15D5">
        <w:fldChar w:fldCharType="separate"/>
      </w:r>
      <w:hyperlink w:anchor="_Toc102133140" w:history="1">
        <w:r w:rsidR="00DB6AD8" w:rsidRPr="00F40425">
          <w:rPr>
            <w:rStyle w:val="af8"/>
          </w:rPr>
          <w:t>Термины и сокращения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_Toc102133140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4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1a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102133141" w:history="1">
        <w:r w:rsidR="00DB6AD8" w:rsidRPr="00F40425">
          <w:rPr>
            <w:rStyle w:val="af8"/>
            <w:rFonts w:cs="Tahoma"/>
          </w:rPr>
          <w:t>1.</w:t>
        </w:r>
        <w:r w:rsidR="00DB6AD8" w:rsidRPr="00F40425">
          <w:rPr>
            <w:rStyle w:val="af8"/>
          </w:rPr>
          <w:t xml:space="preserve"> Общие сведения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_Toc102133141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5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1a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102133142" w:history="1">
        <w:r w:rsidR="00DB6AD8" w:rsidRPr="00F40425">
          <w:rPr>
            <w:rStyle w:val="af8"/>
            <w:rFonts w:cs="Tahoma"/>
          </w:rPr>
          <w:t>2.</w:t>
        </w:r>
        <w:r w:rsidR="00DB6AD8" w:rsidRPr="00F40425">
          <w:rPr>
            <w:rStyle w:val="af8"/>
          </w:rPr>
          <w:t xml:space="preserve"> Описание формы реестра ЭДО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_Toc102133142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7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02133143" w:history="1">
        <w:r w:rsidR="00DB6AD8" w:rsidRPr="00F40425">
          <w:rPr>
            <w:rStyle w:val="af8"/>
          </w:rPr>
          <w:t>2.1. Панель инструментов реестра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_Toc102133143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7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02133144" w:history="1">
        <w:r w:rsidR="00DB6AD8" w:rsidRPr="00F40425">
          <w:rPr>
            <w:rStyle w:val="af8"/>
          </w:rPr>
          <w:t>2.2. Статусная модель реестра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_Toc102133144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8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02133145" w:history="1">
        <w:r w:rsidR="00DB6AD8" w:rsidRPr="00F40425">
          <w:rPr>
            <w:rStyle w:val="af8"/>
          </w:rPr>
          <w:t>2.3. Формуляр ЭДО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_Toc102133145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8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33"/>
        <w:rPr>
          <w:rFonts w:asciiTheme="minorHAnsi" w:eastAsiaTheme="minorEastAsia" w:hAnsiTheme="minorHAnsi" w:cstheme="minorBidi"/>
          <w:i w:val="0"/>
          <w:szCs w:val="22"/>
          <w:lang w:eastAsia="ru-RU"/>
        </w:rPr>
      </w:pPr>
      <w:hyperlink w:anchor="_Toc102133146" w:history="1">
        <w:r w:rsidR="00DB6AD8" w:rsidRPr="00F40425">
          <w:rPr>
            <w:rStyle w:val="af8"/>
          </w:rPr>
          <w:t>2.3.1. Вкладка «Содержание ФХД»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_Toc102133146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11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33"/>
        <w:rPr>
          <w:rFonts w:asciiTheme="minorHAnsi" w:eastAsiaTheme="minorEastAsia" w:hAnsiTheme="minorHAnsi" w:cstheme="minorBidi"/>
          <w:i w:val="0"/>
          <w:szCs w:val="22"/>
          <w:lang w:eastAsia="ru-RU"/>
        </w:rPr>
      </w:pPr>
      <w:hyperlink w:anchor="_Toc102133147" w:history="1">
        <w:r w:rsidR="00DB6AD8" w:rsidRPr="00F40425">
          <w:rPr>
            <w:rStyle w:val="af8"/>
          </w:rPr>
          <w:t>2.3.2. Вкладка «Документы»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_Toc102133147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12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33"/>
        <w:rPr>
          <w:rFonts w:asciiTheme="minorHAnsi" w:eastAsiaTheme="minorEastAsia" w:hAnsiTheme="minorHAnsi" w:cstheme="minorBidi"/>
          <w:i w:val="0"/>
          <w:szCs w:val="22"/>
          <w:lang w:eastAsia="ru-RU"/>
        </w:rPr>
      </w:pPr>
      <w:hyperlink w:anchor="_Toc102133148" w:history="1">
        <w:r w:rsidR="00DB6AD8" w:rsidRPr="00F40425">
          <w:rPr>
            <w:rStyle w:val="af8"/>
          </w:rPr>
          <w:t>2.3.3. Вкладка «Файлы»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_Toc102133148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12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33"/>
        <w:rPr>
          <w:rFonts w:asciiTheme="minorHAnsi" w:eastAsiaTheme="minorEastAsia" w:hAnsiTheme="minorHAnsi" w:cstheme="minorBidi"/>
          <w:i w:val="0"/>
          <w:szCs w:val="22"/>
          <w:lang w:eastAsia="ru-RU"/>
        </w:rPr>
      </w:pPr>
      <w:hyperlink w:anchor="_Toc102133149" w:history="1">
        <w:r w:rsidR="00DB6AD8" w:rsidRPr="00F40425">
          <w:rPr>
            <w:rStyle w:val="af8"/>
          </w:rPr>
          <w:t>2.3.4. Вкладка «История изменений»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_Toc102133149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13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33"/>
        <w:rPr>
          <w:rFonts w:asciiTheme="minorHAnsi" w:eastAsiaTheme="minorEastAsia" w:hAnsiTheme="minorHAnsi" w:cstheme="minorBidi"/>
          <w:i w:val="0"/>
          <w:szCs w:val="22"/>
          <w:lang w:eastAsia="ru-RU"/>
        </w:rPr>
      </w:pPr>
      <w:hyperlink w:anchor="_Toc102133150" w:history="1">
        <w:r w:rsidR="00DB6AD8" w:rsidRPr="00F40425">
          <w:rPr>
            <w:rStyle w:val="af8"/>
          </w:rPr>
          <w:t>2.3.5. Вкладка «Электронная подпись»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_Toc102133150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16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02133151" w:history="1">
        <w:r w:rsidR="00DB6AD8" w:rsidRPr="00F40425">
          <w:rPr>
            <w:rStyle w:val="af8"/>
          </w:rPr>
          <w:t>2.4. Фильтрации реестра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_Toc102133151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17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1a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102133152" w:history="1">
        <w:r w:rsidR="00DB6AD8" w:rsidRPr="00F40425">
          <w:rPr>
            <w:rStyle w:val="af8"/>
            <w:rFonts w:cs="Tahoma"/>
          </w:rPr>
          <w:t>3.</w:t>
        </w:r>
        <w:r w:rsidR="00DB6AD8" w:rsidRPr="00F40425">
          <w:rPr>
            <w:rStyle w:val="af8"/>
          </w:rPr>
          <w:t xml:space="preserve"> Функции реестра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_Toc102133152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22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02133153" w:history="1">
        <w:r w:rsidR="00DB6AD8" w:rsidRPr="00F40425">
          <w:rPr>
            <w:rStyle w:val="af8"/>
          </w:rPr>
          <w:t>3.1. Функции смены статусов записей реестра ЭДО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_Toc102133153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22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33"/>
        <w:rPr>
          <w:rFonts w:asciiTheme="minorHAnsi" w:eastAsiaTheme="minorEastAsia" w:hAnsiTheme="minorHAnsi" w:cstheme="minorBidi"/>
          <w:i w:val="0"/>
          <w:szCs w:val="22"/>
          <w:lang w:eastAsia="ru-RU"/>
        </w:rPr>
      </w:pPr>
      <w:hyperlink w:anchor="_Toc102133154" w:history="1">
        <w:r w:rsidR="00DB6AD8" w:rsidRPr="00F40425">
          <w:rPr>
            <w:rStyle w:val="af8"/>
          </w:rPr>
          <w:t>3.1.1. Функция «Запрос данных»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_Toc102133154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22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33"/>
        <w:rPr>
          <w:rFonts w:asciiTheme="minorHAnsi" w:eastAsiaTheme="minorEastAsia" w:hAnsiTheme="minorHAnsi" w:cstheme="minorBidi"/>
          <w:i w:val="0"/>
          <w:szCs w:val="22"/>
          <w:lang w:eastAsia="ru-RU"/>
        </w:rPr>
      </w:pPr>
      <w:hyperlink w:anchor="_Toc102133155" w:history="1">
        <w:r w:rsidR="00DB6AD8" w:rsidRPr="00F40425">
          <w:rPr>
            <w:rStyle w:val="af8"/>
          </w:rPr>
          <w:t>3.1.2. Функция «Запрос обработан»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_Toc102133155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23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33"/>
        <w:rPr>
          <w:rFonts w:asciiTheme="minorHAnsi" w:eastAsiaTheme="minorEastAsia" w:hAnsiTheme="minorHAnsi" w:cstheme="minorBidi"/>
          <w:i w:val="0"/>
          <w:szCs w:val="22"/>
          <w:lang w:eastAsia="ru-RU"/>
        </w:rPr>
      </w:pPr>
      <w:hyperlink w:anchor="_Toc102133156" w:history="1">
        <w:r w:rsidR="00DB6AD8" w:rsidRPr="00F40425">
          <w:rPr>
            <w:rStyle w:val="af8"/>
          </w:rPr>
          <w:t>3.1.3. Функция «На подписание»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_Toc102133156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24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33"/>
        <w:rPr>
          <w:rFonts w:asciiTheme="minorHAnsi" w:eastAsiaTheme="minorEastAsia" w:hAnsiTheme="minorHAnsi" w:cstheme="minorBidi"/>
          <w:i w:val="0"/>
          <w:szCs w:val="22"/>
          <w:lang w:eastAsia="ru-RU"/>
        </w:rPr>
      </w:pPr>
      <w:hyperlink w:anchor="_Toc102133157" w:history="1">
        <w:r w:rsidR="00DB6AD8" w:rsidRPr="00F40425">
          <w:rPr>
            <w:rStyle w:val="af8"/>
          </w:rPr>
          <w:t>3.1.4. Функция «Подписать»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_Toc102133157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25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33"/>
        <w:rPr>
          <w:rFonts w:asciiTheme="minorHAnsi" w:eastAsiaTheme="minorEastAsia" w:hAnsiTheme="minorHAnsi" w:cstheme="minorBidi"/>
          <w:i w:val="0"/>
          <w:szCs w:val="22"/>
          <w:lang w:eastAsia="ru-RU"/>
        </w:rPr>
      </w:pPr>
      <w:hyperlink w:anchor="_Toc102133158" w:history="1">
        <w:r w:rsidR="00DB6AD8" w:rsidRPr="00F40425">
          <w:rPr>
            <w:rStyle w:val="af8"/>
          </w:rPr>
          <w:t>3.1.5. Функция «Отклонить»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_Toc102133158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39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33"/>
        <w:rPr>
          <w:rFonts w:asciiTheme="minorHAnsi" w:eastAsiaTheme="minorEastAsia" w:hAnsiTheme="minorHAnsi" w:cstheme="minorBidi"/>
          <w:i w:val="0"/>
          <w:szCs w:val="22"/>
          <w:lang w:eastAsia="ru-RU"/>
        </w:rPr>
      </w:pPr>
      <w:hyperlink w:anchor="_Toc102133159" w:history="1">
        <w:r w:rsidR="00DB6AD8" w:rsidRPr="00F40425">
          <w:rPr>
            <w:rStyle w:val="af8"/>
          </w:rPr>
          <w:t>3.1.6. Функция «На аннулирование»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_Toc102133159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40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33"/>
        <w:rPr>
          <w:rFonts w:asciiTheme="minorHAnsi" w:eastAsiaTheme="minorEastAsia" w:hAnsiTheme="minorHAnsi" w:cstheme="minorBidi"/>
          <w:i w:val="0"/>
          <w:szCs w:val="22"/>
          <w:lang w:eastAsia="ru-RU"/>
        </w:rPr>
      </w:pPr>
      <w:hyperlink w:anchor="_Toc102133160" w:history="1">
        <w:r w:rsidR="00DB6AD8" w:rsidRPr="00F40425">
          <w:rPr>
            <w:rStyle w:val="af8"/>
          </w:rPr>
          <w:t>3.1.7. Функция «Аннулировать»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_Toc102133160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41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33"/>
        <w:rPr>
          <w:rFonts w:asciiTheme="minorHAnsi" w:eastAsiaTheme="minorEastAsia" w:hAnsiTheme="minorHAnsi" w:cstheme="minorBidi"/>
          <w:i w:val="0"/>
          <w:szCs w:val="22"/>
          <w:lang w:eastAsia="ru-RU"/>
        </w:rPr>
      </w:pPr>
      <w:hyperlink w:anchor="_Toc102133161" w:history="1">
        <w:r w:rsidR="00DB6AD8" w:rsidRPr="00F40425">
          <w:rPr>
            <w:rStyle w:val="af8"/>
          </w:rPr>
          <w:t>3.1.8. Функция «Отказать в аннулировании»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_Toc102133161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42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02133162" w:history="1">
        <w:r w:rsidR="00DB6AD8" w:rsidRPr="00F40425">
          <w:rPr>
            <w:rStyle w:val="af8"/>
          </w:rPr>
          <w:t>3.2. Функция «Заполнить содержание»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_Toc102133162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43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33"/>
        <w:rPr>
          <w:rFonts w:asciiTheme="minorHAnsi" w:eastAsiaTheme="minorEastAsia" w:hAnsiTheme="minorHAnsi" w:cstheme="minorBidi"/>
          <w:i w:val="0"/>
          <w:szCs w:val="22"/>
          <w:lang w:eastAsia="ru-RU"/>
        </w:rPr>
      </w:pPr>
      <w:hyperlink w:anchor="_Toc102133163" w:history="1">
        <w:r w:rsidR="00DB6AD8" w:rsidRPr="00F40425">
          <w:rPr>
            <w:rStyle w:val="af8"/>
          </w:rPr>
          <w:t>3.2.1. Для формуляров с видом документа «Товарные накладные (входящих/исходящих)», «Акты оказания услуг (входящих/исходящих)», «Авансовые отчеты»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_Toc102133163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44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33"/>
        <w:rPr>
          <w:rFonts w:asciiTheme="minorHAnsi" w:eastAsiaTheme="minorEastAsia" w:hAnsiTheme="minorHAnsi" w:cstheme="minorBidi"/>
          <w:i w:val="0"/>
          <w:szCs w:val="22"/>
          <w:lang w:eastAsia="ru-RU"/>
        </w:rPr>
      </w:pPr>
      <w:hyperlink w:anchor="_Toc102133164" w:history="1">
        <w:r w:rsidR="00DB6AD8" w:rsidRPr="00F40425">
          <w:rPr>
            <w:rStyle w:val="af8"/>
          </w:rPr>
          <w:t>3.2.2. Для формуляров с видом документа «Приходные кассовые ордера», «Расходные кассовые ордера»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_Toc102133164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50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33"/>
        <w:rPr>
          <w:rFonts w:asciiTheme="minorHAnsi" w:eastAsiaTheme="minorEastAsia" w:hAnsiTheme="minorHAnsi" w:cstheme="minorBidi"/>
          <w:i w:val="0"/>
          <w:szCs w:val="22"/>
          <w:lang w:eastAsia="ru-RU"/>
        </w:rPr>
      </w:pPr>
      <w:hyperlink w:anchor="_Toc102133165" w:history="1">
        <w:r w:rsidR="00DB6AD8" w:rsidRPr="00F40425">
          <w:rPr>
            <w:rStyle w:val="af8"/>
          </w:rPr>
          <w:t>3.2.3. Для формуляров с видом документа «Договора входящие», «Договора исходящие»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_Toc102133165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53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33"/>
        <w:rPr>
          <w:rFonts w:asciiTheme="minorHAnsi" w:eastAsiaTheme="minorEastAsia" w:hAnsiTheme="minorHAnsi" w:cstheme="minorBidi"/>
          <w:i w:val="0"/>
          <w:szCs w:val="22"/>
          <w:lang w:eastAsia="ru-RU"/>
        </w:rPr>
      </w:pPr>
      <w:hyperlink w:anchor="_Toc102133166" w:history="1">
        <w:r w:rsidR="00DB6AD8" w:rsidRPr="00F40425">
          <w:rPr>
            <w:rStyle w:val="af8"/>
          </w:rPr>
          <w:t>3.2.4. Для формуляров с видом документа «МЗ»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_Toc102133166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56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02133167" w:history="1">
        <w:r w:rsidR="00DB6AD8" w:rsidRPr="00F40425">
          <w:rPr>
            <w:rStyle w:val="af8"/>
          </w:rPr>
          <w:t>3.3. Функция «Связать с документом»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_Toc102133167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60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02133168" w:history="1">
        <w:r w:rsidR="00DB6AD8" w:rsidRPr="00F40425">
          <w:rPr>
            <w:rStyle w:val="af8"/>
          </w:rPr>
          <w:t>3.4. Функция «Удалить связь с документом»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_Toc102133168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65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24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02133169" w:history="1">
        <w:r w:rsidR="00DB6AD8" w:rsidRPr="00F40425">
          <w:rPr>
            <w:rStyle w:val="af8"/>
          </w:rPr>
          <w:t>3.5. Функция «Бухгалтерская обработка документа»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_Toc102133169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65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33"/>
        <w:rPr>
          <w:rFonts w:asciiTheme="minorHAnsi" w:eastAsiaTheme="minorEastAsia" w:hAnsiTheme="minorHAnsi" w:cstheme="minorBidi"/>
          <w:i w:val="0"/>
          <w:szCs w:val="22"/>
          <w:lang w:eastAsia="ru-RU"/>
        </w:rPr>
      </w:pPr>
      <w:hyperlink w:anchor="_Toc102133170" w:history="1">
        <w:r w:rsidR="00DB6AD8" w:rsidRPr="00F40425">
          <w:rPr>
            <w:rStyle w:val="af8"/>
          </w:rPr>
          <w:t>3.5.1. Для формуляров с видом документа «Товарные накладные (входящих/исходящих), «Акты оказания услуг (входящих/исходящих), «Авансовые отчеты»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_Toc102133170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66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33"/>
        <w:rPr>
          <w:rFonts w:asciiTheme="minorHAnsi" w:eastAsiaTheme="minorEastAsia" w:hAnsiTheme="minorHAnsi" w:cstheme="minorBidi"/>
          <w:i w:val="0"/>
          <w:szCs w:val="22"/>
          <w:lang w:eastAsia="ru-RU"/>
        </w:rPr>
      </w:pPr>
      <w:hyperlink w:anchor="_Toc102133171" w:history="1">
        <w:r w:rsidR="00DB6AD8" w:rsidRPr="00F40425">
          <w:rPr>
            <w:rStyle w:val="af8"/>
          </w:rPr>
          <w:t>3.5.2. Для формуляров с видом документа «Приходные кассовые ордера», «Расходные кассовые ордера»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_Toc102133171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69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33"/>
        <w:rPr>
          <w:rFonts w:asciiTheme="minorHAnsi" w:eastAsiaTheme="minorEastAsia" w:hAnsiTheme="minorHAnsi" w:cstheme="minorBidi"/>
          <w:i w:val="0"/>
          <w:szCs w:val="22"/>
          <w:lang w:eastAsia="ru-RU"/>
        </w:rPr>
      </w:pPr>
      <w:hyperlink w:anchor="_Toc102133172" w:history="1">
        <w:r w:rsidR="00DB6AD8" w:rsidRPr="00F40425">
          <w:rPr>
            <w:rStyle w:val="af8"/>
          </w:rPr>
          <w:t>3.5.3. Для формуляров с видом документа «МЗ»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_Toc102133172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73</w:t>
        </w:r>
        <w:r w:rsidR="00DB6AD8">
          <w:rPr>
            <w:webHidden/>
          </w:rPr>
          <w:fldChar w:fldCharType="end"/>
        </w:r>
      </w:hyperlink>
    </w:p>
    <w:p w:rsidR="00DB6AD8" w:rsidRDefault="002435C8">
      <w:pPr>
        <w:pStyle w:val="1a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102133173" w:history="1">
        <w:r w:rsidR="00DB6AD8" w:rsidRPr="00F40425">
          <w:rPr>
            <w:rStyle w:val="af8"/>
            <w:rFonts w:cs="Tahoma"/>
          </w:rPr>
          <w:t>4.</w:t>
        </w:r>
        <w:r w:rsidR="00DB6AD8" w:rsidRPr="00F40425">
          <w:rPr>
            <w:rStyle w:val="af8"/>
          </w:rPr>
          <w:t xml:space="preserve"> Доступные сертификаты пользователей ЭДО бухгалтерии</w:t>
        </w:r>
        <w:r w:rsidR="00DB6AD8">
          <w:rPr>
            <w:webHidden/>
          </w:rPr>
          <w:tab/>
        </w:r>
        <w:r w:rsidR="00DB6AD8">
          <w:rPr>
            <w:webHidden/>
          </w:rPr>
          <w:fldChar w:fldCharType="begin"/>
        </w:r>
        <w:r w:rsidR="00DB6AD8">
          <w:rPr>
            <w:webHidden/>
          </w:rPr>
          <w:instrText xml:space="preserve"> PAGEREF _Toc102133173 \h </w:instrText>
        </w:r>
        <w:r w:rsidR="00DB6AD8">
          <w:rPr>
            <w:webHidden/>
          </w:rPr>
        </w:r>
        <w:r w:rsidR="00DB6AD8">
          <w:rPr>
            <w:webHidden/>
          </w:rPr>
          <w:fldChar w:fldCharType="separate"/>
        </w:r>
        <w:r w:rsidR="00DB6AD8">
          <w:rPr>
            <w:webHidden/>
          </w:rPr>
          <w:t>76</w:t>
        </w:r>
        <w:r w:rsidR="00DB6AD8">
          <w:rPr>
            <w:webHidden/>
          </w:rPr>
          <w:fldChar w:fldCharType="end"/>
        </w:r>
      </w:hyperlink>
    </w:p>
    <w:p w:rsidR="00BA1AA8" w:rsidRPr="003B15D5" w:rsidRDefault="00ED42B2" w:rsidP="00155851">
      <w:pPr>
        <w:pStyle w:val="a1"/>
        <w:jc w:val="left"/>
      </w:pPr>
      <w:r w:rsidRPr="003B15D5">
        <w:fldChar w:fldCharType="end"/>
      </w:r>
    </w:p>
    <w:p w:rsidR="004A796A" w:rsidRPr="004A796A" w:rsidRDefault="004A796A" w:rsidP="004A796A">
      <w:pPr>
        <w:pStyle w:val="17"/>
      </w:pPr>
      <w:bookmarkStart w:id="1" w:name="_Toc73991998"/>
      <w:bookmarkStart w:id="2" w:name="_Toc89254347"/>
      <w:bookmarkStart w:id="3" w:name="_Toc102133140"/>
      <w:r w:rsidRPr="004A796A">
        <w:lastRenderedPageBreak/>
        <w:t>Термины и сокращения</w:t>
      </w:r>
      <w:bookmarkEnd w:id="1"/>
      <w:bookmarkEnd w:id="2"/>
      <w:bookmarkEnd w:id="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8129"/>
      </w:tblGrid>
      <w:tr w:rsidR="004A796A" w:rsidRPr="00823542" w:rsidTr="009D4989">
        <w:trPr>
          <w:trHeight w:val="102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96A" w:rsidRPr="00DD55E0" w:rsidRDefault="004A796A" w:rsidP="009D4989">
            <w:pPr>
              <w:pStyle w:val="aff2"/>
            </w:pPr>
            <w:r w:rsidRPr="00DD55E0">
              <w:t>Термин, сокращение</w:t>
            </w: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796A" w:rsidRPr="00DD55E0" w:rsidRDefault="004A796A" w:rsidP="009D4989">
            <w:pPr>
              <w:pStyle w:val="aff2"/>
            </w:pPr>
            <w:r w:rsidRPr="00DD55E0">
              <w:t>Расшифровка</w:t>
            </w:r>
          </w:p>
        </w:tc>
      </w:tr>
      <w:tr w:rsidR="009D4989" w:rsidTr="009D49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989" w:rsidRPr="009D4989" w:rsidRDefault="009D4989" w:rsidP="009D4989">
            <w:pPr>
              <w:pStyle w:val="aff3"/>
              <w:jc w:val="center"/>
            </w:pPr>
            <w:r w:rsidRPr="009D4989">
              <w:t>Бухгалтер</w:t>
            </w: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989" w:rsidRPr="009D4989" w:rsidRDefault="009D4989" w:rsidP="009D4989">
            <w:pPr>
              <w:pStyle w:val="aff3"/>
              <w:jc w:val="left"/>
            </w:pPr>
            <w:r w:rsidRPr="009D4989">
              <w:t>Пользователь, отвечающий за обработку подписанных документов</w:t>
            </w:r>
          </w:p>
        </w:tc>
      </w:tr>
      <w:tr w:rsidR="009D4989" w:rsidTr="009D49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989" w:rsidRPr="009D4989" w:rsidRDefault="009D4989" w:rsidP="009D4989">
            <w:pPr>
              <w:pStyle w:val="aff3"/>
              <w:jc w:val="center"/>
            </w:pPr>
            <w:r w:rsidRPr="009D4989">
              <w:t>НФА</w:t>
            </w: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989" w:rsidRPr="009D4989" w:rsidRDefault="009D4989" w:rsidP="009D4989">
            <w:pPr>
              <w:pStyle w:val="aff3"/>
              <w:jc w:val="left"/>
            </w:pPr>
            <w:r w:rsidRPr="009D4989">
              <w:t>Нефинансовые активы</w:t>
            </w:r>
          </w:p>
        </w:tc>
      </w:tr>
      <w:tr w:rsidR="009D4989" w:rsidTr="009D49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989" w:rsidRPr="009D4989" w:rsidRDefault="009D4989" w:rsidP="009D4989">
            <w:pPr>
              <w:pStyle w:val="aff3"/>
              <w:jc w:val="center"/>
            </w:pPr>
            <w:r w:rsidRPr="009D4989">
              <w:t>Оператор</w:t>
            </w: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989" w:rsidRPr="009D4989" w:rsidRDefault="009D4989" w:rsidP="009D4989">
            <w:pPr>
              <w:pStyle w:val="aff3"/>
              <w:jc w:val="left"/>
            </w:pPr>
            <w:r w:rsidRPr="009D4989">
              <w:t>Пользователь Учреждения, осуществляющий создание Формуляра и инициирующий процессы в реестре ЭДО</w:t>
            </w:r>
          </w:p>
        </w:tc>
      </w:tr>
      <w:tr w:rsidR="009D4989" w:rsidTr="009D49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989" w:rsidRPr="009D4989" w:rsidRDefault="009D4989" w:rsidP="009D4989">
            <w:pPr>
              <w:pStyle w:val="aff3"/>
              <w:jc w:val="center"/>
            </w:pPr>
            <w:r w:rsidRPr="009D4989">
              <w:t>Учреждение</w:t>
            </w: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989" w:rsidRPr="009D4989" w:rsidRDefault="009D4989" w:rsidP="009D4989">
            <w:pPr>
              <w:pStyle w:val="aff3"/>
              <w:jc w:val="left"/>
            </w:pPr>
            <w:r w:rsidRPr="009D4989">
              <w:t>Учреждение, по которому осуществляется ведение бухгалтерского учета</w:t>
            </w:r>
          </w:p>
        </w:tc>
      </w:tr>
      <w:tr w:rsidR="009D4989" w:rsidTr="009D49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989" w:rsidRPr="009D4989" w:rsidRDefault="009D4989" w:rsidP="009D4989">
            <w:pPr>
              <w:pStyle w:val="aff3"/>
              <w:jc w:val="center"/>
            </w:pPr>
            <w:r w:rsidRPr="009D4989">
              <w:t>Формуляр</w:t>
            </w: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989" w:rsidRPr="009D4989" w:rsidRDefault="009D4989" w:rsidP="009D4989">
            <w:pPr>
              <w:pStyle w:val="aff3"/>
              <w:jc w:val="left"/>
            </w:pPr>
            <w:r w:rsidRPr="009D4989">
              <w:t>Электронная форма первичного документа</w:t>
            </w:r>
          </w:p>
        </w:tc>
      </w:tr>
      <w:tr w:rsidR="009D4989" w:rsidTr="009D49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989" w:rsidRPr="009D4989" w:rsidRDefault="009D4989" w:rsidP="009D4989">
            <w:pPr>
              <w:pStyle w:val="aff3"/>
              <w:jc w:val="center"/>
            </w:pPr>
            <w:r w:rsidRPr="009D4989">
              <w:t>ФХД</w:t>
            </w: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989" w:rsidRPr="009D4989" w:rsidRDefault="009D4989" w:rsidP="009D4989">
            <w:pPr>
              <w:pStyle w:val="aff3"/>
              <w:jc w:val="left"/>
            </w:pPr>
            <w:r w:rsidRPr="009D4989">
              <w:t>Финансово-хозяйственная деятельность</w:t>
            </w:r>
          </w:p>
        </w:tc>
      </w:tr>
      <w:tr w:rsidR="009D4989" w:rsidTr="009D49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989" w:rsidRPr="009D4989" w:rsidRDefault="009D4989" w:rsidP="009D4989">
            <w:pPr>
              <w:pStyle w:val="aff3"/>
              <w:jc w:val="center"/>
            </w:pPr>
            <w:r w:rsidRPr="009D4989">
              <w:t>ЦУ</w:t>
            </w: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989" w:rsidRPr="009D4989" w:rsidRDefault="009D4989" w:rsidP="009D4989">
            <w:pPr>
              <w:pStyle w:val="aff3"/>
              <w:jc w:val="left"/>
            </w:pPr>
            <w:r w:rsidRPr="009D4989">
              <w:t>Централизованный учет</w:t>
            </w:r>
          </w:p>
        </w:tc>
      </w:tr>
      <w:tr w:rsidR="009D4989" w:rsidTr="009D49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989" w:rsidRPr="009D4989" w:rsidRDefault="009D4989" w:rsidP="009D4989">
            <w:pPr>
              <w:pStyle w:val="aff3"/>
              <w:jc w:val="center"/>
            </w:pPr>
            <w:r w:rsidRPr="009D4989">
              <w:t>ЭДО</w:t>
            </w: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989" w:rsidRPr="009D4989" w:rsidRDefault="009D4989" w:rsidP="009D4989">
            <w:pPr>
              <w:pStyle w:val="aff3"/>
              <w:jc w:val="left"/>
            </w:pPr>
            <w:r w:rsidRPr="009D4989">
              <w:t>Электронный документооборот</w:t>
            </w:r>
          </w:p>
        </w:tc>
      </w:tr>
      <w:tr w:rsidR="009D4989" w:rsidRPr="00823542" w:rsidTr="009D49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989" w:rsidRPr="00DD55E0" w:rsidRDefault="009D4989" w:rsidP="009D4989">
            <w:pPr>
              <w:pStyle w:val="aff3"/>
              <w:jc w:val="center"/>
            </w:pPr>
            <w:r>
              <w:t>ЭЦП</w:t>
            </w: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989" w:rsidRPr="00DD55E0" w:rsidRDefault="009D4989" w:rsidP="009D4989">
            <w:pPr>
              <w:pStyle w:val="aff3"/>
              <w:jc w:val="left"/>
            </w:pPr>
            <w:r>
              <w:t>Электронно-цифровая подпись</w:t>
            </w:r>
          </w:p>
        </w:tc>
      </w:tr>
    </w:tbl>
    <w:p w:rsidR="009D4989" w:rsidRPr="00DD55E0" w:rsidRDefault="009D4989" w:rsidP="00DD55E0">
      <w:pPr>
        <w:pStyle w:val="a1"/>
      </w:pPr>
    </w:p>
    <w:p w:rsidR="004A796A" w:rsidRPr="004A796A" w:rsidRDefault="004A796A" w:rsidP="004A796A">
      <w:pPr>
        <w:pStyle w:val="1"/>
      </w:pPr>
      <w:bookmarkStart w:id="4" w:name="_Toc89254348"/>
      <w:bookmarkStart w:id="5" w:name="_Toc102133141"/>
      <w:r w:rsidRPr="004A796A">
        <w:lastRenderedPageBreak/>
        <w:t>Общие сведения</w:t>
      </w:r>
      <w:bookmarkEnd w:id="4"/>
      <w:bookmarkEnd w:id="5"/>
    </w:p>
    <w:p w:rsidR="009D4989" w:rsidRDefault="009D4989" w:rsidP="009D4989">
      <w:pPr>
        <w:pStyle w:val="a1"/>
      </w:pPr>
      <w:r>
        <w:t xml:space="preserve">Реализован новый пункт меню </w:t>
      </w:r>
      <w:r w:rsidRPr="009D4989">
        <w:rPr>
          <w:rStyle w:val="1b"/>
        </w:rPr>
        <w:t>[Документооборот/ ЭДО]</w:t>
      </w:r>
      <w:r>
        <w:t xml:space="preserve"> (</w:t>
      </w:r>
      <w:r>
        <w:fldChar w:fldCharType="begin"/>
      </w:r>
      <w:r>
        <w:instrText xml:space="preserve"> REF _Ref89268945 \h </w:instrText>
      </w:r>
      <w:r>
        <w:fldChar w:fldCharType="separate"/>
      </w:r>
      <w:r w:rsidR="00693A9D" w:rsidRPr="00AC170D">
        <w:t xml:space="preserve">Рис. </w:t>
      </w:r>
      <w:r w:rsidR="00693A9D">
        <w:rPr>
          <w:noProof/>
        </w:rPr>
        <w:t>1</w:t>
      </w:r>
      <w:r>
        <w:fldChar w:fldCharType="end"/>
      </w:r>
      <w:r>
        <w:t>), предназначенный для реализации бизнес-процессов по электронному документообороту.</w:t>
      </w:r>
    </w:p>
    <w:p w:rsidR="009D4989" w:rsidRDefault="009D4989" w:rsidP="009D4989">
      <w:pPr>
        <w:pStyle w:val="ad"/>
        <w:rPr>
          <w:rFonts w:cs="Tahoma"/>
          <w:sz w:val="28"/>
        </w:rPr>
      </w:pPr>
      <w:r w:rsidRPr="009D4989">
        <w:rPr>
          <w:lang w:val="ru-RU" w:eastAsia="ru-RU"/>
        </w:rPr>
        <w:drawing>
          <wp:inline distT="0" distB="0" distL="0" distR="0">
            <wp:extent cx="1219200" cy="723900"/>
            <wp:effectExtent l="0" t="0" r="0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989" w:rsidRPr="00A87BBB" w:rsidRDefault="009D4989" w:rsidP="00AC170D">
      <w:pPr>
        <w:pStyle w:val="af"/>
      </w:pPr>
      <w:bookmarkStart w:id="6" w:name="_Ref89268945"/>
      <w:r w:rsidRPr="00AC170D">
        <w:t xml:space="preserve">Рис. </w:t>
      </w:r>
      <w:fldSimple w:instr=" SEQ Рис. \* ARABIC ">
        <w:r w:rsidR="00A61FFE">
          <w:rPr>
            <w:noProof/>
          </w:rPr>
          <w:t>1</w:t>
        </w:r>
      </w:fldSimple>
      <w:bookmarkEnd w:id="6"/>
    </w:p>
    <w:p w:rsidR="009D4989" w:rsidRPr="00AC170D" w:rsidRDefault="009D4989" w:rsidP="00AC170D">
      <w:pPr>
        <w:pStyle w:val="a1"/>
      </w:pPr>
      <w:r w:rsidRPr="00AC170D">
        <w:t>Цель реестра ЭДО</w:t>
      </w:r>
      <w:r w:rsidR="00AC170D" w:rsidRPr="00AC170D">
        <w:t xml:space="preserve"> – </w:t>
      </w:r>
      <w:r w:rsidRPr="00AC170D">
        <w:t>организовать электронное движение документов между специалистами, отделами и ответственными лицами учреждения, реализовать их электронное подписание, а также контроль полноты и корректности учета:</w:t>
      </w:r>
    </w:p>
    <w:p w:rsidR="009D4989" w:rsidRPr="00187647" w:rsidRDefault="009D4989" w:rsidP="00187647">
      <w:pPr>
        <w:pStyle w:val="phlistitemized1"/>
      </w:pPr>
      <w:r w:rsidRPr="00187647">
        <w:t>прием документов и первичная обработка (уровень оператора);</w:t>
      </w:r>
    </w:p>
    <w:p w:rsidR="009D4989" w:rsidRPr="00187647" w:rsidRDefault="009D4989" w:rsidP="00187647">
      <w:pPr>
        <w:pStyle w:val="phlistitemized1"/>
      </w:pPr>
      <w:r w:rsidRPr="00187647">
        <w:t>бухгалтерская обработка документов (уровень бухгалтер);</w:t>
      </w:r>
    </w:p>
    <w:p w:rsidR="009D4989" w:rsidRPr="00187647" w:rsidRDefault="009D4989" w:rsidP="00187647">
      <w:pPr>
        <w:pStyle w:val="phlistitemized1"/>
      </w:pPr>
      <w:r w:rsidRPr="00187647">
        <w:t>создание бухгалтерских документов (уровень бухгалтер);</w:t>
      </w:r>
    </w:p>
    <w:p w:rsidR="009D4989" w:rsidRPr="00187647" w:rsidRDefault="009D4989" w:rsidP="00187647">
      <w:pPr>
        <w:pStyle w:val="phlistitemized1"/>
      </w:pPr>
      <w:r w:rsidRPr="00187647">
        <w:t>согласование и подписание документов электронной подписью (уровень ответственных лиц).</w:t>
      </w:r>
    </w:p>
    <w:p w:rsidR="00187647" w:rsidRPr="00187647" w:rsidRDefault="00187647" w:rsidP="00187647">
      <w:pPr>
        <w:pStyle w:val="a1"/>
      </w:pPr>
    </w:p>
    <w:p w:rsidR="009D4989" w:rsidRPr="00187647" w:rsidRDefault="009D4989" w:rsidP="00187647">
      <w:pPr>
        <w:pStyle w:val="a1"/>
      </w:pPr>
      <w:r w:rsidRPr="00187647">
        <w:t>Работа с реестром ЭДО доступна на учреждениях типа «Учреждение», «ЦУ» и «Простой узел под ЦУ».</w:t>
      </w:r>
    </w:p>
    <w:p w:rsidR="009D4989" w:rsidRPr="00187647" w:rsidRDefault="009D4989" w:rsidP="00187647">
      <w:pPr>
        <w:pStyle w:val="a1"/>
      </w:pPr>
      <w:r w:rsidRPr="00187647">
        <w:t>На форме реестра (</w:t>
      </w:r>
      <w:r w:rsidR="00187647">
        <w:fldChar w:fldCharType="begin"/>
      </w:r>
      <w:r w:rsidR="00187647">
        <w:instrText xml:space="preserve"> REF _Ref89269131 \h </w:instrText>
      </w:r>
      <w:r w:rsidR="00187647">
        <w:fldChar w:fldCharType="separate"/>
      </w:r>
      <w:r w:rsidR="00693A9D" w:rsidRPr="00AC170D">
        <w:t xml:space="preserve">Рис. </w:t>
      </w:r>
      <w:r w:rsidR="00693A9D">
        <w:rPr>
          <w:noProof/>
        </w:rPr>
        <w:t>2</w:t>
      </w:r>
      <w:r w:rsidR="00187647">
        <w:fldChar w:fldCharType="end"/>
      </w:r>
      <w:r w:rsidRPr="00187647">
        <w:t>) представлен перечень формуляров ЭДО по документам учреждения. Доступны фильтрации реестра по статусу и виду документа через боковые панели.</w:t>
      </w:r>
    </w:p>
    <w:p w:rsidR="009D4989" w:rsidRPr="00AC170D" w:rsidRDefault="009D4989" w:rsidP="00AC170D">
      <w:pPr>
        <w:pStyle w:val="a1"/>
      </w:pPr>
    </w:p>
    <w:p w:rsidR="009D4989" w:rsidRPr="00AC170D" w:rsidRDefault="009D4989" w:rsidP="00AC170D">
      <w:pPr>
        <w:pStyle w:val="a1"/>
        <w:sectPr w:rsidR="009D4989" w:rsidRPr="00AC170D" w:rsidSect="00AC170D">
          <w:footerReference w:type="default" r:id="rId11"/>
          <w:pgSz w:w="11906" w:h="16838"/>
          <w:pgMar w:top="1134" w:right="624" w:bottom="851" w:left="1134" w:header="709" w:footer="709" w:gutter="0"/>
          <w:cols w:space="708"/>
          <w:titlePg/>
          <w:docGrid w:linePitch="360"/>
        </w:sectPr>
      </w:pPr>
    </w:p>
    <w:p w:rsidR="009D4989" w:rsidRDefault="009D4989" w:rsidP="00AC170D">
      <w:pPr>
        <w:pStyle w:val="ad"/>
        <w:rPr>
          <w:rFonts w:cs="Tahoma"/>
          <w:sz w:val="28"/>
        </w:rPr>
      </w:pPr>
      <w:r w:rsidRPr="00AC170D">
        <w:rPr>
          <w:lang w:val="ru-RU" w:eastAsia="ru-RU"/>
        </w:rPr>
        <w:lastRenderedPageBreak/>
        <w:drawing>
          <wp:inline distT="0" distB="0" distL="0" distR="0">
            <wp:extent cx="9731979" cy="4305300"/>
            <wp:effectExtent l="0" t="0" r="3175" b="0"/>
            <wp:docPr id="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0571" cy="430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989" w:rsidRPr="006F3979" w:rsidRDefault="009D4989" w:rsidP="00AC170D">
      <w:pPr>
        <w:pStyle w:val="af"/>
        <w:rPr>
          <w:lang w:val="en-US"/>
        </w:rPr>
      </w:pPr>
      <w:bookmarkStart w:id="7" w:name="_Ref89269131"/>
      <w:r w:rsidRPr="00AC170D">
        <w:t xml:space="preserve">Рис. </w:t>
      </w:r>
      <w:fldSimple w:instr=" SEQ Рис. \* ARABIC ">
        <w:r w:rsidR="00A61FFE">
          <w:rPr>
            <w:noProof/>
          </w:rPr>
          <w:t>2</w:t>
        </w:r>
      </w:fldSimple>
      <w:bookmarkEnd w:id="7"/>
    </w:p>
    <w:p w:rsidR="00AC170D" w:rsidRPr="00AC170D" w:rsidRDefault="00AC170D" w:rsidP="00AC170D">
      <w:pPr>
        <w:pStyle w:val="a1"/>
      </w:pPr>
    </w:p>
    <w:p w:rsidR="009D4989" w:rsidRPr="00AC170D" w:rsidRDefault="009D4989" w:rsidP="00AC170D">
      <w:pPr>
        <w:pStyle w:val="a1"/>
        <w:sectPr w:rsidR="009D4989" w:rsidRPr="00AC170D" w:rsidSect="00AC170D">
          <w:pgSz w:w="16838" w:h="11906" w:orient="landscape"/>
          <w:pgMar w:top="1701" w:right="567" w:bottom="851" w:left="567" w:header="709" w:footer="709" w:gutter="0"/>
          <w:cols w:space="708"/>
          <w:docGrid w:linePitch="360"/>
        </w:sectPr>
      </w:pPr>
    </w:p>
    <w:p w:rsidR="009D4989" w:rsidRPr="00AC170D" w:rsidRDefault="0031666B" w:rsidP="00AC170D">
      <w:pPr>
        <w:pStyle w:val="1"/>
      </w:pPr>
      <w:bookmarkStart w:id="8" w:name="_Toc102133142"/>
      <w:r w:rsidRPr="0031666B">
        <w:lastRenderedPageBreak/>
        <w:t>Описание формы реестра ЭДО</w:t>
      </w:r>
      <w:bookmarkEnd w:id="8"/>
    </w:p>
    <w:p w:rsidR="009D4989" w:rsidRPr="00AC170D" w:rsidRDefault="009D4989" w:rsidP="00AC170D">
      <w:pPr>
        <w:pStyle w:val="2"/>
      </w:pPr>
      <w:bookmarkStart w:id="9" w:name="_Toc89179167"/>
      <w:bookmarkStart w:id="10" w:name="_Toc102133143"/>
      <w:r w:rsidRPr="00AC170D">
        <w:t>Панель инструментов реестра</w:t>
      </w:r>
      <w:bookmarkEnd w:id="9"/>
      <w:bookmarkEnd w:id="10"/>
    </w:p>
    <w:p w:rsidR="009D4989" w:rsidRPr="006F3979" w:rsidRDefault="009D4989" w:rsidP="006F3979">
      <w:pPr>
        <w:pStyle w:val="a1"/>
      </w:pPr>
      <w:r w:rsidRPr="006F3979">
        <w:t>Панель инструментов реестра ЭДО содержит кнопки (</w:t>
      </w:r>
      <w:r w:rsidR="00E56AB4">
        <w:fldChar w:fldCharType="begin"/>
      </w:r>
      <w:r w:rsidR="00E56AB4">
        <w:instrText xml:space="preserve"> REF _Ref89269481 \h  \* MERGEFORMAT </w:instrText>
      </w:r>
      <w:r w:rsidR="00E56AB4">
        <w:fldChar w:fldCharType="separate"/>
      </w:r>
      <w:r w:rsidR="00693A9D" w:rsidRPr="006F3979">
        <w:t xml:space="preserve">Рис. </w:t>
      </w:r>
      <w:r w:rsidR="00693A9D">
        <w:t>3</w:t>
      </w:r>
      <w:r w:rsidR="00E56AB4">
        <w:fldChar w:fldCharType="end"/>
      </w:r>
      <w:r w:rsidR="0031666B">
        <w:t>):</w:t>
      </w:r>
    </w:p>
    <w:p w:rsidR="009D4989" w:rsidRPr="006F3979" w:rsidRDefault="009D4989" w:rsidP="006F3979">
      <w:pPr>
        <w:pStyle w:val="phlistitemized1"/>
      </w:pPr>
      <w:r w:rsidRPr="006F3979">
        <w:t>Вложенное меню «Добавить»</w:t>
      </w:r>
      <w:r w:rsidR="00AC170D" w:rsidRPr="006F3979">
        <w:t xml:space="preserve"> – </w:t>
      </w:r>
      <w:r w:rsidRPr="006F3979">
        <w:t>для выбора значения из справочника «Виды документов для ЭДО»;</w:t>
      </w:r>
    </w:p>
    <w:p w:rsidR="009D4989" w:rsidRPr="006F3979" w:rsidRDefault="009D4989" w:rsidP="006F3979">
      <w:pPr>
        <w:pStyle w:val="phlistitemized1"/>
      </w:pPr>
      <w:r w:rsidRPr="006F3979">
        <w:t>Изменить;</w:t>
      </w:r>
    </w:p>
    <w:p w:rsidR="009D4989" w:rsidRPr="006F3979" w:rsidRDefault="009D4989" w:rsidP="006F3979">
      <w:pPr>
        <w:pStyle w:val="phlistitemized1"/>
      </w:pPr>
      <w:r w:rsidRPr="006F3979">
        <w:t>Удалить;</w:t>
      </w:r>
    </w:p>
    <w:p w:rsidR="009D4989" w:rsidRPr="006F3979" w:rsidRDefault="009D4989" w:rsidP="006F3979">
      <w:pPr>
        <w:pStyle w:val="phlistitemized1"/>
      </w:pPr>
      <w:r w:rsidRPr="006F3979">
        <w:t>Скопировать документ;</w:t>
      </w:r>
    </w:p>
    <w:p w:rsidR="009D4989" w:rsidRPr="006F3979" w:rsidRDefault="009D4989" w:rsidP="006F3979">
      <w:pPr>
        <w:pStyle w:val="phlistitemized1"/>
      </w:pPr>
      <w:r w:rsidRPr="006F3979">
        <w:t>Обновить;</w:t>
      </w:r>
    </w:p>
    <w:p w:rsidR="009D4989" w:rsidRPr="006F3979" w:rsidRDefault="009D4989" w:rsidP="006F3979">
      <w:pPr>
        <w:pStyle w:val="phlistitemized1"/>
      </w:pPr>
      <w:r w:rsidRPr="006F3979">
        <w:t>Вложенное меню «Функции»</w:t>
      </w:r>
      <w:r w:rsidR="00AC170D" w:rsidRPr="006F3979">
        <w:t xml:space="preserve"> – </w:t>
      </w:r>
      <w:r w:rsidRPr="006F3979">
        <w:t>для функций обработки записей ЭДО по формированию бухгалтерских документов.</w:t>
      </w:r>
    </w:p>
    <w:p w:rsidR="009D4989" w:rsidRDefault="009D4989" w:rsidP="006F3979">
      <w:pPr>
        <w:pStyle w:val="ad"/>
        <w:rPr>
          <w:rFonts w:cs="Tahoma"/>
          <w:sz w:val="28"/>
        </w:rPr>
      </w:pPr>
      <w:r>
        <w:rPr>
          <w:lang w:val="ru-RU" w:eastAsia="ru-RU"/>
        </w:rPr>
        <w:drawing>
          <wp:inline distT="0" distB="0" distL="0" distR="0">
            <wp:extent cx="1676400" cy="295275"/>
            <wp:effectExtent l="0" t="0" r="0" b="9525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0D" w:rsidRPr="006F3979" w:rsidRDefault="00AC170D" w:rsidP="006F3979">
      <w:pPr>
        <w:pStyle w:val="af"/>
      </w:pPr>
      <w:bookmarkStart w:id="11" w:name="_Ref89269481"/>
      <w:r w:rsidRPr="006F3979">
        <w:t xml:space="preserve">Рис. </w:t>
      </w:r>
      <w:fldSimple w:instr=" SEQ Рис. \* ARABIC ">
        <w:r w:rsidR="00A61FFE">
          <w:rPr>
            <w:noProof/>
          </w:rPr>
          <w:t>3</w:t>
        </w:r>
      </w:fldSimple>
      <w:bookmarkEnd w:id="11"/>
    </w:p>
    <w:p w:rsidR="009D4989" w:rsidRDefault="009D4989" w:rsidP="006F3979">
      <w:pPr>
        <w:pStyle w:val="a1"/>
      </w:pPr>
      <w:r>
        <w:t>Кнопка «Добавить» предназначена для выбора вида документа и создания новой несохраненной записи в реестре ЭДО.</w:t>
      </w:r>
    </w:p>
    <w:p w:rsidR="009D4989" w:rsidRDefault="009D4989" w:rsidP="006F3979">
      <w:pPr>
        <w:pStyle w:val="a1"/>
      </w:pPr>
      <w:r>
        <w:t>Кнопка «Изменить»</w:t>
      </w:r>
      <w:r w:rsidR="00AC170D">
        <w:t xml:space="preserve"> – </w:t>
      </w:r>
      <w:r>
        <w:t>открывает запись в реестре ЭДО.</w:t>
      </w:r>
    </w:p>
    <w:p w:rsidR="009D4989" w:rsidRDefault="009D4989" w:rsidP="006F3979">
      <w:pPr>
        <w:pStyle w:val="a1"/>
      </w:pPr>
      <w:r>
        <w:t>Кнопка «Удалить» предназначена для удаления записей реестра ЭДО в статусе «Черновик» и «Отклонен» (запись одновременно удаляется на всех видах узлов).</w:t>
      </w:r>
    </w:p>
    <w:p w:rsidR="009D4989" w:rsidRDefault="009D4989" w:rsidP="006F3979">
      <w:pPr>
        <w:pStyle w:val="a1"/>
      </w:pPr>
      <w:r>
        <w:t>Кнопка «Скопировать документ»</w:t>
      </w:r>
      <w:r w:rsidR="00AC170D">
        <w:t xml:space="preserve"> – </w:t>
      </w:r>
      <w:r>
        <w:t>создает новую несохраненную запись в реестре ЭДО в статусе «Черновик» (копируются все поля, кроме «Подписант», «Дата подписания», вкладка «Документы», во вкладке «История изменений» добавляется актуальная запись создания).</w:t>
      </w:r>
    </w:p>
    <w:p w:rsidR="009D4989" w:rsidRPr="006F3979" w:rsidRDefault="009D4989" w:rsidP="006F3979">
      <w:pPr>
        <w:pStyle w:val="a1"/>
      </w:pPr>
      <w:r>
        <w:t>Кнопка «Обновить»</w:t>
      </w:r>
      <w:r w:rsidR="00AC170D">
        <w:t xml:space="preserve"> – </w:t>
      </w:r>
      <w:r>
        <w:t>обновляет форму реестра</w:t>
      </w:r>
      <w:r w:rsidR="006F3979" w:rsidRPr="006F3979">
        <w:t>.</w:t>
      </w:r>
    </w:p>
    <w:p w:rsidR="009D4989" w:rsidRDefault="009D4989" w:rsidP="006F3979">
      <w:pPr>
        <w:pStyle w:val="a1"/>
      </w:pPr>
      <w:r>
        <w:t>Кнопки функций смены статусов:</w:t>
      </w:r>
    </w:p>
    <w:p w:rsidR="009D4989" w:rsidRDefault="009D4989" w:rsidP="006F3979">
      <w:pPr>
        <w:pStyle w:val="phlistitemized1"/>
      </w:pPr>
      <w:r>
        <w:t>Запрос данных;</w:t>
      </w:r>
    </w:p>
    <w:p w:rsidR="009D4989" w:rsidRDefault="009D4989" w:rsidP="006F3979">
      <w:pPr>
        <w:pStyle w:val="phlistitemized1"/>
      </w:pPr>
      <w:r>
        <w:t>Запрос обработан;</w:t>
      </w:r>
    </w:p>
    <w:p w:rsidR="009D4989" w:rsidRDefault="009D4989" w:rsidP="006F3979">
      <w:pPr>
        <w:pStyle w:val="phlistitemized1"/>
      </w:pPr>
      <w:r>
        <w:t>На подписание;</w:t>
      </w:r>
    </w:p>
    <w:p w:rsidR="009D4989" w:rsidRDefault="009D4989" w:rsidP="006F3979">
      <w:pPr>
        <w:pStyle w:val="phlistitemized1"/>
      </w:pPr>
      <w:r>
        <w:t>Подписать;</w:t>
      </w:r>
    </w:p>
    <w:p w:rsidR="009D4989" w:rsidRDefault="009D4989" w:rsidP="006F3979">
      <w:pPr>
        <w:pStyle w:val="phlistitemized1"/>
      </w:pPr>
      <w:r>
        <w:t>Отклонить;</w:t>
      </w:r>
    </w:p>
    <w:p w:rsidR="009D4989" w:rsidRDefault="009D4989" w:rsidP="006F3979">
      <w:pPr>
        <w:pStyle w:val="phlistitemized1"/>
      </w:pPr>
      <w:r>
        <w:t>На аннулирование;</w:t>
      </w:r>
    </w:p>
    <w:p w:rsidR="009D4989" w:rsidRDefault="009D4989" w:rsidP="006F3979">
      <w:pPr>
        <w:pStyle w:val="phlistitemized1"/>
      </w:pPr>
      <w:r>
        <w:lastRenderedPageBreak/>
        <w:t>Отказать в аннулировании;</w:t>
      </w:r>
    </w:p>
    <w:p w:rsidR="009D4989" w:rsidRDefault="009D4989" w:rsidP="006F3979">
      <w:pPr>
        <w:pStyle w:val="phlistitemized1"/>
      </w:pPr>
      <w:r>
        <w:t>Аннулировать.</w:t>
      </w:r>
    </w:p>
    <w:p w:rsidR="006F3979" w:rsidRDefault="006F3979" w:rsidP="006F3979">
      <w:pPr>
        <w:pStyle w:val="a1"/>
        <w:rPr>
          <w:lang w:val="en-US"/>
        </w:rPr>
      </w:pPr>
    </w:p>
    <w:p w:rsidR="009D4989" w:rsidRDefault="009D4989" w:rsidP="006F3979">
      <w:pPr>
        <w:pStyle w:val="a1"/>
      </w:pPr>
      <w:r>
        <w:t>Наличие функций зависит от настройки роли пользователя. Все функции доступны как с формы реестра, так и из формы редактирования.</w:t>
      </w:r>
    </w:p>
    <w:p w:rsidR="009D4989" w:rsidRDefault="009D4989" w:rsidP="006F3979">
      <w:pPr>
        <w:pStyle w:val="2"/>
      </w:pPr>
      <w:bookmarkStart w:id="12" w:name="_Toc89179168"/>
      <w:bookmarkStart w:id="13" w:name="_Toc102133144"/>
      <w:r>
        <w:t>Статусная модель реестра</w:t>
      </w:r>
      <w:bookmarkEnd w:id="12"/>
      <w:bookmarkEnd w:id="13"/>
      <w:r>
        <w:t xml:space="preserve"> </w:t>
      </w:r>
    </w:p>
    <w:p w:rsidR="009D4989" w:rsidRPr="006F3979" w:rsidRDefault="009D4989" w:rsidP="006F3979">
      <w:pPr>
        <w:pStyle w:val="a1"/>
      </w:pPr>
      <w:r w:rsidRPr="006F3979">
        <w:t>Перечень возможных статусов находится на форме реестра (</w:t>
      </w:r>
      <w:r w:rsidR="00E56AB4">
        <w:fldChar w:fldCharType="begin"/>
      </w:r>
      <w:r w:rsidR="00E56AB4">
        <w:instrText xml:space="preserve"> REF _Ref89269504 \h  \* MERGEFORMAT </w:instrText>
      </w:r>
      <w:r w:rsidR="00E56AB4">
        <w:fldChar w:fldCharType="separate"/>
      </w:r>
      <w:r w:rsidR="00693A9D" w:rsidRPr="006F3979">
        <w:t xml:space="preserve">Рис. </w:t>
      </w:r>
      <w:r w:rsidR="00693A9D">
        <w:t>4</w:t>
      </w:r>
      <w:r w:rsidR="00E56AB4">
        <w:fldChar w:fldCharType="end"/>
      </w:r>
      <w:r w:rsidRPr="006F3979">
        <w:t>):</w:t>
      </w:r>
    </w:p>
    <w:p w:rsidR="009D4989" w:rsidRDefault="009D4989" w:rsidP="006F3979">
      <w:pPr>
        <w:pStyle w:val="phlistitemized1"/>
      </w:pPr>
      <w:r>
        <w:t>Все;</w:t>
      </w:r>
    </w:p>
    <w:p w:rsidR="009D4989" w:rsidRDefault="009D4989" w:rsidP="006F3979">
      <w:pPr>
        <w:pStyle w:val="phlistitemized1"/>
      </w:pPr>
      <w:r>
        <w:t>Черновик;</w:t>
      </w:r>
    </w:p>
    <w:p w:rsidR="009D4989" w:rsidRDefault="009D4989" w:rsidP="006F3979">
      <w:pPr>
        <w:pStyle w:val="phlistitemized1"/>
      </w:pPr>
      <w:r>
        <w:t>Запрос данных;</w:t>
      </w:r>
    </w:p>
    <w:p w:rsidR="009D4989" w:rsidRDefault="009D4989" w:rsidP="006F3979">
      <w:pPr>
        <w:pStyle w:val="phlistitemized1"/>
      </w:pPr>
      <w:r>
        <w:t>Запрос обработан;</w:t>
      </w:r>
    </w:p>
    <w:p w:rsidR="009D4989" w:rsidRDefault="009D4989" w:rsidP="006F3979">
      <w:pPr>
        <w:pStyle w:val="phlistitemized1"/>
      </w:pPr>
      <w:r>
        <w:t>На подписании;</w:t>
      </w:r>
    </w:p>
    <w:p w:rsidR="009D4989" w:rsidRDefault="009D4989" w:rsidP="006F3979">
      <w:pPr>
        <w:pStyle w:val="phlistitemized1"/>
      </w:pPr>
      <w:r>
        <w:t>Подписан;</w:t>
      </w:r>
    </w:p>
    <w:p w:rsidR="009D4989" w:rsidRDefault="009D4989" w:rsidP="006F3979">
      <w:pPr>
        <w:pStyle w:val="phlistitemized1"/>
      </w:pPr>
      <w:r>
        <w:t>Отклонен;</w:t>
      </w:r>
    </w:p>
    <w:p w:rsidR="009D4989" w:rsidRDefault="009D4989" w:rsidP="006F3979">
      <w:pPr>
        <w:pStyle w:val="phlistitemized1"/>
      </w:pPr>
      <w:r>
        <w:t>На аннулировании;</w:t>
      </w:r>
    </w:p>
    <w:p w:rsidR="009D4989" w:rsidRDefault="009D4989" w:rsidP="006F3979">
      <w:pPr>
        <w:pStyle w:val="phlistitemized1"/>
      </w:pPr>
      <w:r>
        <w:t>Аннулирован.</w:t>
      </w:r>
    </w:p>
    <w:p w:rsidR="009D4989" w:rsidRDefault="009D4989" w:rsidP="006F3979">
      <w:pPr>
        <w:pStyle w:val="ad"/>
        <w:rPr>
          <w:rFonts w:cs="Tahoma"/>
          <w:sz w:val="28"/>
        </w:rPr>
      </w:pPr>
      <w:r>
        <w:rPr>
          <w:lang w:val="ru-RU" w:eastAsia="ru-RU"/>
        </w:rPr>
        <w:drawing>
          <wp:inline distT="0" distB="0" distL="0" distR="0">
            <wp:extent cx="2057400" cy="2076450"/>
            <wp:effectExtent l="0" t="0" r="0" b="0"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0D" w:rsidRPr="006F3979" w:rsidRDefault="00AC170D" w:rsidP="006F3979">
      <w:pPr>
        <w:pStyle w:val="af"/>
      </w:pPr>
      <w:bookmarkStart w:id="14" w:name="_Ref89269504"/>
      <w:r w:rsidRPr="006F3979">
        <w:t xml:space="preserve">Рис. </w:t>
      </w:r>
      <w:fldSimple w:instr=" SEQ Рис. \* ARABIC ">
        <w:r w:rsidR="00A61FFE">
          <w:rPr>
            <w:noProof/>
          </w:rPr>
          <w:t>4</w:t>
        </w:r>
      </w:fldSimple>
      <w:bookmarkEnd w:id="14"/>
    </w:p>
    <w:p w:rsidR="009D4989" w:rsidRDefault="009D4989" w:rsidP="006F3979">
      <w:pPr>
        <w:pStyle w:val="2"/>
      </w:pPr>
      <w:bookmarkStart w:id="15" w:name="_Toc89179169"/>
      <w:bookmarkStart w:id="16" w:name="_Toc102133145"/>
      <w:r>
        <w:t>Формуляр ЭДО</w:t>
      </w:r>
      <w:bookmarkEnd w:id="15"/>
      <w:bookmarkEnd w:id="16"/>
    </w:p>
    <w:p w:rsidR="009D4989" w:rsidRDefault="009D4989" w:rsidP="006F3979">
      <w:pPr>
        <w:pStyle w:val="a1"/>
      </w:pPr>
      <w:r>
        <w:t>При добавлении формуляра (вложенное меню «Добавить) требуется указать вид документа (</w:t>
      </w:r>
      <w:r w:rsidR="00E56AB4">
        <w:fldChar w:fldCharType="begin"/>
      </w:r>
      <w:r w:rsidR="00E56AB4">
        <w:instrText xml:space="preserve"> REF _Ref89269516 \h  \* MERGEFORMAT </w:instrText>
      </w:r>
      <w:r w:rsidR="00E56AB4">
        <w:fldChar w:fldCharType="separate"/>
      </w:r>
      <w:r w:rsidR="00693A9D" w:rsidRPr="006F3979">
        <w:t xml:space="preserve">Рис. </w:t>
      </w:r>
      <w:r w:rsidR="00693A9D">
        <w:t>5</w:t>
      </w:r>
      <w:r w:rsidR="00E56AB4">
        <w:fldChar w:fldCharType="end"/>
      </w:r>
      <w:r>
        <w:t>), соответствующий пункту меню Системы. Для формуляров документов по движению НФА предусмотрен вид документа «Неформализованные документы».</w:t>
      </w:r>
    </w:p>
    <w:p w:rsidR="009D4989" w:rsidRDefault="009D4989" w:rsidP="006F3979">
      <w:pPr>
        <w:pStyle w:val="ad"/>
        <w:rPr>
          <w:rFonts w:cs="Tahoma"/>
          <w:sz w:val="28"/>
        </w:rPr>
      </w:pPr>
      <w:r>
        <w:rPr>
          <w:lang w:val="ru-RU" w:eastAsia="ru-RU"/>
        </w:rPr>
        <w:lastRenderedPageBreak/>
        <w:drawing>
          <wp:inline distT="0" distB="0" distL="0" distR="0">
            <wp:extent cx="2114550" cy="3457575"/>
            <wp:effectExtent l="0" t="0" r="0" b="9525"/>
            <wp:docPr id="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0D" w:rsidRPr="006F3979" w:rsidRDefault="00AC170D" w:rsidP="006F3979">
      <w:pPr>
        <w:pStyle w:val="af"/>
      </w:pPr>
      <w:bookmarkStart w:id="17" w:name="_Ref89269516"/>
      <w:r w:rsidRPr="006F3979">
        <w:t xml:space="preserve">Рис. </w:t>
      </w:r>
      <w:fldSimple w:instr=" SEQ Рис. \* ARABIC ">
        <w:r w:rsidR="00A61FFE">
          <w:rPr>
            <w:noProof/>
          </w:rPr>
          <w:t>5</w:t>
        </w:r>
      </w:fldSimple>
      <w:bookmarkEnd w:id="17"/>
    </w:p>
    <w:p w:rsidR="009D4989" w:rsidRDefault="009D4989" w:rsidP="006F3979">
      <w:pPr>
        <w:pStyle w:val="a1"/>
      </w:pPr>
      <w:r>
        <w:t>В формуляре ЭДО требуется заполнить номер формуляра, а также номер документа, по которому создается формуляр</w:t>
      </w:r>
      <w:r w:rsidR="00E37132">
        <w:t xml:space="preserve"> (</w:t>
      </w:r>
      <w:r w:rsidR="00E37132">
        <w:fldChar w:fldCharType="begin"/>
      </w:r>
      <w:r w:rsidR="00E37132">
        <w:instrText xml:space="preserve"> REF _Ref89269530 \h  \* MERGEFORMAT </w:instrText>
      </w:r>
      <w:r w:rsidR="00E37132">
        <w:fldChar w:fldCharType="separate"/>
      </w:r>
      <w:r w:rsidR="00E37132" w:rsidRPr="006F3979">
        <w:t xml:space="preserve">Рис. </w:t>
      </w:r>
      <w:r w:rsidR="00E37132">
        <w:t>6</w:t>
      </w:r>
      <w:r w:rsidR="00E37132">
        <w:fldChar w:fldCharType="end"/>
      </w:r>
      <w:r w:rsidR="00E37132">
        <w:t>)</w:t>
      </w:r>
      <w:r>
        <w:t>. Для вида документов «Неформализованные документы» также обязательно зап</w:t>
      </w:r>
      <w:r w:rsidR="00E37132">
        <w:t>олнение наименования документа</w:t>
      </w:r>
      <w:r>
        <w:t>.</w:t>
      </w:r>
    </w:p>
    <w:p w:rsidR="009D4989" w:rsidRDefault="00E37132" w:rsidP="006F3979">
      <w:pPr>
        <w:pStyle w:val="ad"/>
        <w:rPr>
          <w:rFonts w:cs="Tahoma"/>
          <w:sz w:val="28"/>
        </w:rPr>
      </w:pPr>
      <w:r>
        <w:rPr>
          <w:lang w:val="ru-RU" w:eastAsia="ru-RU"/>
        </w:rPr>
        <w:drawing>
          <wp:inline distT="0" distB="0" distL="0" distR="0" wp14:anchorId="3F533F4C" wp14:editId="1D8B78D6">
            <wp:extent cx="5704408" cy="3619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0204" cy="362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0D" w:rsidRPr="006F3979" w:rsidRDefault="00AC170D" w:rsidP="006F3979">
      <w:pPr>
        <w:pStyle w:val="af"/>
      </w:pPr>
      <w:bookmarkStart w:id="18" w:name="_Ref89269530"/>
      <w:r w:rsidRPr="006F3979">
        <w:t xml:space="preserve">Рис. </w:t>
      </w:r>
      <w:fldSimple w:instr=" SEQ Рис. \* ARABIC ">
        <w:r w:rsidR="00A61FFE">
          <w:rPr>
            <w:noProof/>
          </w:rPr>
          <w:t>6</w:t>
        </w:r>
      </w:fldSimple>
      <w:bookmarkEnd w:id="18"/>
    </w:p>
    <w:p w:rsidR="009D4989" w:rsidRPr="006F3979" w:rsidRDefault="009D4989" w:rsidP="006F3979">
      <w:pPr>
        <w:pStyle w:val="a1"/>
      </w:pPr>
      <w:r w:rsidRPr="006F3979">
        <w:lastRenderedPageBreak/>
        <w:t xml:space="preserve">Перечень полей и их назначение приведены в таблице </w:t>
      </w:r>
      <w:r w:rsidR="006F3979" w:rsidRPr="006F3979">
        <w:t>(</w:t>
      </w:r>
      <w:r w:rsidR="00E56AB4">
        <w:fldChar w:fldCharType="begin"/>
      </w:r>
      <w:r w:rsidR="00E56AB4">
        <w:instrText xml:space="preserve"> REF _Ref87967310 \h  \* MERGEFORMAT </w:instrText>
      </w:r>
      <w:r w:rsidR="00E56AB4">
        <w:fldChar w:fldCharType="separate"/>
      </w:r>
      <w:r w:rsidR="00693A9D" w:rsidRPr="006F3979">
        <w:t xml:space="preserve">Таблица </w:t>
      </w:r>
      <w:r w:rsidR="00693A9D">
        <w:t>1</w:t>
      </w:r>
      <w:r w:rsidR="00E56AB4">
        <w:fldChar w:fldCharType="end"/>
      </w:r>
      <w:r w:rsidR="006F3979" w:rsidRPr="006F3979">
        <w:t>)</w:t>
      </w:r>
      <w:r w:rsidRPr="006F3979">
        <w:t>.</w:t>
      </w:r>
    </w:p>
    <w:p w:rsidR="009D4989" w:rsidRPr="006F3979" w:rsidRDefault="006F3979" w:rsidP="006F3979">
      <w:pPr>
        <w:pStyle w:val="affff0"/>
      </w:pPr>
      <w:bookmarkStart w:id="19" w:name="_Ref87967310"/>
      <w:r w:rsidRPr="006F3979">
        <w:t xml:space="preserve">Таблица </w:t>
      </w:r>
      <w:fldSimple w:instr=" SEQ Таблица \* ARABIC ">
        <w:r w:rsidR="00693A9D">
          <w:rPr>
            <w:noProof/>
          </w:rPr>
          <w:t>1</w:t>
        </w:r>
      </w:fldSimple>
      <w:bookmarkEnd w:id="19"/>
      <w:r w:rsidRPr="006F3979">
        <w:t xml:space="preserve">. </w:t>
      </w:r>
      <w:r w:rsidR="009D4989" w:rsidRPr="006F3979">
        <w:t>Поля формуляра ЭДО</w:t>
      </w:r>
    </w:p>
    <w:tbl>
      <w:tblPr>
        <w:tblStyle w:val="aff1"/>
        <w:tblW w:w="5000" w:type="pct"/>
        <w:tblLook w:val="04A0" w:firstRow="1" w:lastRow="0" w:firstColumn="1" w:lastColumn="0" w:noHBand="0" w:noVBand="1"/>
      </w:tblPr>
      <w:tblGrid>
        <w:gridCol w:w="2668"/>
        <w:gridCol w:w="3571"/>
        <w:gridCol w:w="4125"/>
      </w:tblGrid>
      <w:tr w:rsidR="009D4989" w:rsidRPr="006F3979" w:rsidTr="00E37132">
        <w:tc>
          <w:tcPr>
            <w:tcW w:w="2610" w:type="dxa"/>
            <w:vAlign w:val="center"/>
          </w:tcPr>
          <w:p w:rsidR="009D4989" w:rsidRPr="006F3979" w:rsidRDefault="009D4989" w:rsidP="006F3979">
            <w:pPr>
              <w:pStyle w:val="aff2"/>
            </w:pPr>
            <w:r w:rsidRPr="006F3979">
              <w:t>Поле</w:t>
            </w:r>
          </w:p>
        </w:tc>
        <w:tc>
          <w:tcPr>
            <w:tcW w:w="3493" w:type="dxa"/>
            <w:vAlign w:val="center"/>
          </w:tcPr>
          <w:p w:rsidR="009D4989" w:rsidRPr="006F3979" w:rsidRDefault="009D4989" w:rsidP="006F3979">
            <w:pPr>
              <w:pStyle w:val="aff2"/>
            </w:pPr>
            <w:r w:rsidRPr="006F3979">
              <w:t>Обязательность</w:t>
            </w:r>
          </w:p>
        </w:tc>
        <w:tc>
          <w:tcPr>
            <w:tcW w:w="4035" w:type="dxa"/>
            <w:vAlign w:val="center"/>
          </w:tcPr>
          <w:p w:rsidR="009D4989" w:rsidRPr="006F3979" w:rsidRDefault="009D4989" w:rsidP="006F3979">
            <w:pPr>
              <w:pStyle w:val="aff2"/>
            </w:pPr>
            <w:r w:rsidRPr="006F3979">
              <w:t>Назначение</w:t>
            </w:r>
          </w:p>
        </w:tc>
      </w:tr>
      <w:tr w:rsidR="009D4989" w:rsidTr="00E37132">
        <w:tc>
          <w:tcPr>
            <w:tcW w:w="2610" w:type="dxa"/>
            <w:vAlign w:val="center"/>
          </w:tcPr>
          <w:p w:rsidR="009D4989" w:rsidRPr="006F3979" w:rsidRDefault="009D4989" w:rsidP="0031666B">
            <w:pPr>
              <w:pStyle w:val="aff3"/>
              <w:jc w:val="left"/>
              <w:rPr>
                <w:szCs w:val="24"/>
              </w:rPr>
            </w:pPr>
            <w:r w:rsidRPr="006F3979">
              <w:rPr>
                <w:szCs w:val="24"/>
              </w:rPr>
              <w:t>Номер</w:t>
            </w:r>
          </w:p>
        </w:tc>
        <w:tc>
          <w:tcPr>
            <w:tcW w:w="3493" w:type="dxa"/>
            <w:vAlign w:val="center"/>
          </w:tcPr>
          <w:p w:rsidR="009D4989" w:rsidRPr="006F3979" w:rsidRDefault="009D4989" w:rsidP="0031666B">
            <w:pPr>
              <w:pStyle w:val="aff3"/>
              <w:jc w:val="center"/>
              <w:rPr>
                <w:szCs w:val="24"/>
              </w:rPr>
            </w:pPr>
            <w:r w:rsidRPr="006F3979">
              <w:rPr>
                <w:szCs w:val="24"/>
              </w:rPr>
              <w:t>Да</w:t>
            </w:r>
          </w:p>
        </w:tc>
        <w:tc>
          <w:tcPr>
            <w:tcW w:w="4035" w:type="dxa"/>
            <w:vAlign w:val="center"/>
          </w:tcPr>
          <w:p w:rsidR="009D4989" w:rsidRPr="006F3979" w:rsidRDefault="009D4989" w:rsidP="00693A9D">
            <w:pPr>
              <w:pStyle w:val="aff3"/>
              <w:jc w:val="left"/>
              <w:rPr>
                <w:szCs w:val="24"/>
              </w:rPr>
            </w:pPr>
            <w:r w:rsidRPr="006F3979">
              <w:rPr>
                <w:szCs w:val="24"/>
              </w:rPr>
              <w:t>Порядковый номер формуляра в реестре ЭДО</w:t>
            </w:r>
          </w:p>
        </w:tc>
      </w:tr>
      <w:tr w:rsidR="009D4989" w:rsidTr="00E37132">
        <w:tc>
          <w:tcPr>
            <w:tcW w:w="2610" w:type="dxa"/>
            <w:vAlign w:val="center"/>
          </w:tcPr>
          <w:p w:rsidR="009D4989" w:rsidRPr="006F3979" w:rsidRDefault="009D4989" w:rsidP="0031666B">
            <w:pPr>
              <w:pStyle w:val="aff3"/>
              <w:jc w:val="left"/>
              <w:rPr>
                <w:szCs w:val="24"/>
              </w:rPr>
            </w:pPr>
            <w:r w:rsidRPr="006F3979">
              <w:rPr>
                <w:szCs w:val="24"/>
              </w:rPr>
              <w:t>Дата</w:t>
            </w:r>
          </w:p>
        </w:tc>
        <w:tc>
          <w:tcPr>
            <w:tcW w:w="3493" w:type="dxa"/>
            <w:vAlign w:val="center"/>
          </w:tcPr>
          <w:p w:rsidR="009D4989" w:rsidRPr="006F3979" w:rsidRDefault="009D4989" w:rsidP="0031666B">
            <w:pPr>
              <w:pStyle w:val="aff3"/>
              <w:jc w:val="center"/>
              <w:rPr>
                <w:szCs w:val="24"/>
              </w:rPr>
            </w:pPr>
            <w:r w:rsidRPr="006F3979">
              <w:rPr>
                <w:szCs w:val="24"/>
              </w:rPr>
              <w:t>Да</w:t>
            </w:r>
          </w:p>
        </w:tc>
        <w:tc>
          <w:tcPr>
            <w:tcW w:w="4035" w:type="dxa"/>
            <w:vAlign w:val="center"/>
          </w:tcPr>
          <w:p w:rsidR="009D4989" w:rsidRPr="006F3979" w:rsidRDefault="009D4989" w:rsidP="00693A9D">
            <w:pPr>
              <w:pStyle w:val="aff3"/>
              <w:jc w:val="left"/>
              <w:rPr>
                <w:szCs w:val="24"/>
              </w:rPr>
            </w:pPr>
            <w:r w:rsidRPr="006F3979">
              <w:rPr>
                <w:szCs w:val="24"/>
              </w:rPr>
              <w:t>Дата создания формуляра ЭДО</w:t>
            </w:r>
          </w:p>
        </w:tc>
      </w:tr>
      <w:tr w:rsidR="009D4989" w:rsidTr="00E37132">
        <w:tc>
          <w:tcPr>
            <w:tcW w:w="2610" w:type="dxa"/>
            <w:vAlign w:val="center"/>
          </w:tcPr>
          <w:p w:rsidR="009D4989" w:rsidRPr="006F3979" w:rsidRDefault="009D4989" w:rsidP="0031666B">
            <w:pPr>
              <w:pStyle w:val="aff3"/>
              <w:jc w:val="left"/>
              <w:rPr>
                <w:szCs w:val="24"/>
              </w:rPr>
            </w:pPr>
            <w:r w:rsidRPr="006F3979">
              <w:rPr>
                <w:szCs w:val="24"/>
              </w:rPr>
              <w:t>Вид документа</w:t>
            </w:r>
          </w:p>
        </w:tc>
        <w:tc>
          <w:tcPr>
            <w:tcW w:w="3493" w:type="dxa"/>
            <w:vAlign w:val="center"/>
          </w:tcPr>
          <w:p w:rsidR="009D4989" w:rsidRPr="006F3979" w:rsidRDefault="009D4989" w:rsidP="0031666B">
            <w:pPr>
              <w:pStyle w:val="aff3"/>
              <w:jc w:val="center"/>
              <w:rPr>
                <w:szCs w:val="24"/>
              </w:rPr>
            </w:pPr>
          </w:p>
        </w:tc>
        <w:tc>
          <w:tcPr>
            <w:tcW w:w="4035" w:type="dxa"/>
            <w:vAlign w:val="center"/>
          </w:tcPr>
          <w:p w:rsidR="009D4989" w:rsidRPr="006F3979" w:rsidRDefault="009D4989" w:rsidP="00693A9D">
            <w:pPr>
              <w:pStyle w:val="aff3"/>
              <w:jc w:val="left"/>
              <w:rPr>
                <w:szCs w:val="24"/>
              </w:rPr>
            </w:pPr>
            <w:r w:rsidRPr="006F3979">
              <w:rPr>
                <w:szCs w:val="24"/>
              </w:rPr>
              <w:t>Участок учета документа</w:t>
            </w:r>
          </w:p>
        </w:tc>
      </w:tr>
      <w:tr w:rsidR="009D4989" w:rsidTr="00E37132">
        <w:tc>
          <w:tcPr>
            <w:tcW w:w="2610" w:type="dxa"/>
            <w:vAlign w:val="center"/>
          </w:tcPr>
          <w:p w:rsidR="009D4989" w:rsidRPr="006F3979" w:rsidRDefault="009D4989" w:rsidP="0031666B">
            <w:pPr>
              <w:pStyle w:val="aff3"/>
              <w:jc w:val="left"/>
              <w:rPr>
                <w:szCs w:val="24"/>
              </w:rPr>
            </w:pPr>
            <w:r w:rsidRPr="006F3979">
              <w:rPr>
                <w:szCs w:val="24"/>
              </w:rPr>
              <w:t>Номер документа</w:t>
            </w:r>
          </w:p>
        </w:tc>
        <w:tc>
          <w:tcPr>
            <w:tcW w:w="3493" w:type="dxa"/>
            <w:vAlign w:val="center"/>
          </w:tcPr>
          <w:p w:rsidR="009D4989" w:rsidRPr="006F3979" w:rsidRDefault="009D4989" w:rsidP="0031666B">
            <w:pPr>
              <w:pStyle w:val="aff3"/>
              <w:jc w:val="center"/>
              <w:rPr>
                <w:szCs w:val="24"/>
              </w:rPr>
            </w:pPr>
            <w:r w:rsidRPr="006F3979">
              <w:rPr>
                <w:szCs w:val="24"/>
              </w:rPr>
              <w:t>Да</w:t>
            </w:r>
          </w:p>
        </w:tc>
        <w:tc>
          <w:tcPr>
            <w:tcW w:w="4035" w:type="dxa"/>
            <w:vAlign w:val="center"/>
          </w:tcPr>
          <w:p w:rsidR="009D4989" w:rsidRPr="006F3979" w:rsidRDefault="009D4989" w:rsidP="00693A9D">
            <w:pPr>
              <w:pStyle w:val="aff3"/>
              <w:jc w:val="left"/>
              <w:rPr>
                <w:szCs w:val="24"/>
              </w:rPr>
            </w:pPr>
            <w:r w:rsidRPr="006F3979">
              <w:rPr>
                <w:szCs w:val="24"/>
              </w:rPr>
              <w:t>Номер печатной формы документа</w:t>
            </w:r>
          </w:p>
        </w:tc>
      </w:tr>
      <w:tr w:rsidR="009D4989" w:rsidTr="00E37132">
        <w:tc>
          <w:tcPr>
            <w:tcW w:w="2610" w:type="dxa"/>
            <w:vAlign w:val="center"/>
          </w:tcPr>
          <w:p w:rsidR="009D4989" w:rsidRPr="006F3979" w:rsidRDefault="009D4989" w:rsidP="0031666B">
            <w:pPr>
              <w:pStyle w:val="aff3"/>
              <w:jc w:val="left"/>
              <w:rPr>
                <w:szCs w:val="24"/>
              </w:rPr>
            </w:pPr>
            <w:r w:rsidRPr="006F3979">
              <w:rPr>
                <w:szCs w:val="24"/>
              </w:rPr>
              <w:t>Дата документа</w:t>
            </w:r>
          </w:p>
        </w:tc>
        <w:tc>
          <w:tcPr>
            <w:tcW w:w="3493" w:type="dxa"/>
            <w:vAlign w:val="center"/>
          </w:tcPr>
          <w:p w:rsidR="009D4989" w:rsidRPr="006F3979" w:rsidRDefault="009D4989" w:rsidP="0031666B">
            <w:pPr>
              <w:pStyle w:val="aff3"/>
              <w:jc w:val="center"/>
              <w:rPr>
                <w:szCs w:val="24"/>
              </w:rPr>
            </w:pPr>
            <w:r w:rsidRPr="006F3979">
              <w:rPr>
                <w:szCs w:val="24"/>
              </w:rPr>
              <w:t>Да</w:t>
            </w:r>
          </w:p>
        </w:tc>
        <w:tc>
          <w:tcPr>
            <w:tcW w:w="4035" w:type="dxa"/>
            <w:vAlign w:val="center"/>
          </w:tcPr>
          <w:p w:rsidR="009D4989" w:rsidRPr="006F3979" w:rsidRDefault="009D4989" w:rsidP="00693A9D">
            <w:pPr>
              <w:pStyle w:val="aff3"/>
              <w:jc w:val="left"/>
              <w:rPr>
                <w:szCs w:val="24"/>
              </w:rPr>
            </w:pPr>
            <w:r w:rsidRPr="006F3979">
              <w:rPr>
                <w:szCs w:val="24"/>
              </w:rPr>
              <w:t>Дата печатной формы документа</w:t>
            </w:r>
          </w:p>
        </w:tc>
      </w:tr>
      <w:tr w:rsidR="009D4989" w:rsidTr="00E37132">
        <w:tc>
          <w:tcPr>
            <w:tcW w:w="2610" w:type="dxa"/>
            <w:vAlign w:val="center"/>
          </w:tcPr>
          <w:p w:rsidR="009D4989" w:rsidRPr="006F3979" w:rsidRDefault="009D4989" w:rsidP="0031666B">
            <w:pPr>
              <w:pStyle w:val="aff3"/>
              <w:jc w:val="left"/>
              <w:rPr>
                <w:szCs w:val="24"/>
              </w:rPr>
            </w:pPr>
            <w:r w:rsidRPr="006F3979">
              <w:rPr>
                <w:szCs w:val="24"/>
              </w:rPr>
              <w:t>Наименование</w:t>
            </w:r>
          </w:p>
        </w:tc>
        <w:tc>
          <w:tcPr>
            <w:tcW w:w="3493" w:type="dxa"/>
            <w:vAlign w:val="center"/>
          </w:tcPr>
          <w:p w:rsidR="009D4989" w:rsidRPr="006F3979" w:rsidRDefault="009D4989" w:rsidP="0031666B">
            <w:pPr>
              <w:pStyle w:val="aff3"/>
              <w:jc w:val="left"/>
              <w:rPr>
                <w:szCs w:val="24"/>
              </w:rPr>
            </w:pPr>
            <w:r w:rsidRPr="006F3979">
              <w:rPr>
                <w:szCs w:val="24"/>
              </w:rPr>
              <w:t>Да, только для вида «Неформализованные документы»</w:t>
            </w:r>
          </w:p>
        </w:tc>
        <w:tc>
          <w:tcPr>
            <w:tcW w:w="4035" w:type="dxa"/>
            <w:vAlign w:val="center"/>
          </w:tcPr>
          <w:p w:rsidR="009D4989" w:rsidRPr="006F3979" w:rsidRDefault="009D4989" w:rsidP="00693A9D">
            <w:pPr>
              <w:pStyle w:val="aff3"/>
              <w:jc w:val="left"/>
              <w:rPr>
                <w:szCs w:val="24"/>
              </w:rPr>
            </w:pPr>
            <w:r w:rsidRPr="006F3979">
              <w:rPr>
                <w:szCs w:val="24"/>
              </w:rPr>
              <w:t>Наименование документа из справочника: Справочники – Общие – Справочник первичных документов</w:t>
            </w:r>
          </w:p>
        </w:tc>
      </w:tr>
      <w:tr w:rsidR="009D4989" w:rsidTr="00E37132">
        <w:tc>
          <w:tcPr>
            <w:tcW w:w="2610" w:type="dxa"/>
            <w:vAlign w:val="center"/>
          </w:tcPr>
          <w:p w:rsidR="009D4989" w:rsidRPr="006F3979" w:rsidRDefault="009D4989" w:rsidP="0031666B">
            <w:pPr>
              <w:pStyle w:val="aff3"/>
              <w:jc w:val="left"/>
              <w:rPr>
                <w:szCs w:val="24"/>
              </w:rPr>
            </w:pPr>
            <w:r w:rsidRPr="006F3979">
              <w:rPr>
                <w:szCs w:val="24"/>
              </w:rPr>
              <w:t>Предмет</w:t>
            </w:r>
          </w:p>
        </w:tc>
        <w:tc>
          <w:tcPr>
            <w:tcW w:w="3493" w:type="dxa"/>
            <w:vAlign w:val="center"/>
          </w:tcPr>
          <w:p w:rsidR="009D4989" w:rsidRPr="006F3979" w:rsidRDefault="009D4989" w:rsidP="0031666B">
            <w:pPr>
              <w:pStyle w:val="aff3"/>
              <w:jc w:val="center"/>
              <w:rPr>
                <w:szCs w:val="24"/>
              </w:rPr>
            </w:pPr>
          </w:p>
        </w:tc>
        <w:tc>
          <w:tcPr>
            <w:tcW w:w="4035" w:type="dxa"/>
            <w:vAlign w:val="center"/>
          </w:tcPr>
          <w:p w:rsidR="009D4989" w:rsidRPr="006F3979" w:rsidRDefault="009D4989" w:rsidP="00693A9D">
            <w:pPr>
              <w:pStyle w:val="aff3"/>
              <w:jc w:val="left"/>
              <w:rPr>
                <w:szCs w:val="24"/>
              </w:rPr>
            </w:pPr>
            <w:r w:rsidRPr="006F3979">
              <w:rPr>
                <w:szCs w:val="24"/>
              </w:rPr>
              <w:t>Содержательная часть документа</w:t>
            </w:r>
          </w:p>
        </w:tc>
      </w:tr>
      <w:tr w:rsidR="009D4989" w:rsidTr="00E37132">
        <w:tc>
          <w:tcPr>
            <w:tcW w:w="2610" w:type="dxa"/>
            <w:vAlign w:val="center"/>
          </w:tcPr>
          <w:p w:rsidR="009D4989" w:rsidRPr="006F3979" w:rsidRDefault="009D4989" w:rsidP="0031666B">
            <w:pPr>
              <w:pStyle w:val="aff3"/>
              <w:jc w:val="left"/>
              <w:rPr>
                <w:szCs w:val="24"/>
              </w:rPr>
            </w:pPr>
            <w:r w:rsidRPr="006F3979">
              <w:rPr>
                <w:szCs w:val="24"/>
              </w:rPr>
              <w:t>Примечание</w:t>
            </w:r>
          </w:p>
        </w:tc>
        <w:tc>
          <w:tcPr>
            <w:tcW w:w="3493" w:type="dxa"/>
            <w:vAlign w:val="center"/>
          </w:tcPr>
          <w:p w:rsidR="009D4989" w:rsidRPr="006F3979" w:rsidRDefault="009D4989" w:rsidP="0031666B">
            <w:pPr>
              <w:pStyle w:val="aff3"/>
              <w:jc w:val="center"/>
              <w:rPr>
                <w:szCs w:val="24"/>
              </w:rPr>
            </w:pPr>
          </w:p>
        </w:tc>
        <w:tc>
          <w:tcPr>
            <w:tcW w:w="4035" w:type="dxa"/>
            <w:vAlign w:val="center"/>
          </w:tcPr>
          <w:p w:rsidR="009D4989" w:rsidRPr="006F3979" w:rsidRDefault="009D4989" w:rsidP="00693A9D">
            <w:pPr>
              <w:pStyle w:val="aff3"/>
              <w:jc w:val="left"/>
              <w:rPr>
                <w:szCs w:val="24"/>
              </w:rPr>
            </w:pPr>
            <w:r w:rsidRPr="006F3979">
              <w:rPr>
                <w:szCs w:val="24"/>
              </w:rPr>
              <w:t>Поля для ввода дополнительной информации</w:t>
            </w:r>
          </w:p>
        </w:tc>
      </w:tr>
      <w:tr w:rsidR="009D4989" w:rsidTr="00E37132">
        <w:trPr>
          <w:trHeight w:val="680"/>
        </w:trPr>
        <w:tc>
          <w:tcPr>
            <w:tcW w:w="10138" w:type="dxa"/>
            <w:gridSpan w:val="3"/>
            <w:vAlign w:val="center"/>
          </w:tcPr>
          <w:p w:rsidR="009D4989" w:rsidRPr="006F3979" w:rsidRDefault="009D4989" w:rsidP="00693A9D">
            <w:pPr>
              <w:pStyle w:val="aff3"/>
              <w:jc w:val="left"/>
              <w:rPr>
                <w:szCs w:val="24"/>
              </w:rPr>
            </w:pPr>
            <w:r w:rsidRPr="006F3979">
              <w:rPr>
                <w:szCs w:val="24"/>
              </w:rPr>
              <w:t>Должностное лицо, ответственное за содержащиеся в документе данные</w:t>
            </w:r>
          </w:p>
        </w:tc>
      </w:tr>
      <w:tr w:rsidR="009D4989" w:rsidTr="00E37132">
        <w:tc>
          <w:tcPr>
            <w:tcW w:w="2610" w:type="dxa"/>
            <w:vAlign w:val="center"/>
          </w:tcPr>
          <w:p w:rsidR="009D4989" w:rsidRPr="006F3979" w:rsidRDefault="009D4989" w:rsidP="00693A9D">
            <w:pPr>
              <w:pStyle w:val="aff3"/>
              <w:jc w:val="left"/>
              <w:rPr>
                <w:szCs w:val="24"/>
              </w:rPr>
            </w:pPr>
            <w:r w:rsidRPr="006F3979">
              <w:rPr>
                <w:szCs w:val="24"/>
              </w:rPr>
              <w:t>ФИО</w:t>
            </w:r>
          </w:p>
        </w:tc>
        <w:tc>
          <w:tcPr>
            <w:tcW w:w="3493" w:type="dxa"/>
            <w:vAlign w:val="center"/>
          </w:tcPr>
          <w:p w:rsidR="009D4989" w:rsidRPr="006F3979" w:rsidRDefault="009D4989" w:rsidP="00693A9D">
            <w:pPr>
              <w:pStyle w:val="aff3"/>
              <w:jc w:val="center"/>
              <w:rPr>
                <w:szCs w:val="24"/>
              </w:rPr>
            </w:pPr>
          </w:p>
        </w:tc>
        <w:tc>
          <w:tcPr>
            <w:tcW w:w="4035" w:type="dxa"/>
            <w:vAlign w:val="center"/>
          </w:tcPr>
          <w:p w:rsidR="009D4989" w:rsidRPr="006F3979" w:rsidRDefault="009D4989" w:rsidP="00693A9D">
            <w:pPr>
              <w:pStyle w:val="aff3"/>
              <w:jc w:val="left"/>
              <w:rPr>
                <w:szCs w:val="24"/>
              </w:rPr>
            </w:pPr>
            <w:r w:rsidRPr="006F3979">
              <w:rPr>
                <w:szCs w:val="24"/>
              </w:rPr>
              <w:t>ФИО лица, ответственного за ввод данных по формуляру ЭДО</w:t>
            </w:r>
            <w:r w:rsidR="00524E18">
              <w:rPr>
                <w:szCs w:val="24"/>
              </w:rPr>
              <w:t xml:space="preserve"> (по умолчанию заполняется ФИО текущего пользователя)</w:t>
            </w:r>
          </w:p>
        </w:tc>
      </w:tr>
      <w:tr w:rsidR="009D4989" w:rsidTr="00E37132">
        <w:tc>
          <w:tcPr>
            <w:tcW w:w="2610" w:type="dxa"/>
            <w:vAlign w:val="center"/>
          </w:tcPr>
          <w:p w:rsidR="009D4989" w:rsidRPr="006F3979" w:rsidRDefault="009D4989" w:rsidP="00693A9D">
            <w:pPr>
              <w:pStyle w:val="aff3"/>
              <w:jc w:val="left"/>
              <w:rPr>
                <w:szCs w:val="24"/>
              </w:rPr>
            </w:pPr>
            <w:r w:rsidRPr="006F3979">
              <w:rPr>
                <w:szCs w:val="24"/>
              </w:rPr>
              <w:t>Должность</w:t>
            </w:r>
          </w:p>
        </w:tc>
        <w:tc>
          <w:tcPr>
            <w:tcW w:w="3493" w:type="dxa"/>
            <w:vAlign w:val="center"/>
          </w:tcPr>
          <w:p w:rsidR="009D4989" w:rsidRPr="006F3979" w:rsidRDefault="009D4989" w:rsidP="00693A9D">
            <w:pPr>
              <w:pStyle w:val="aff3"/>
              <w:jc w:val="center"/>
              <w:rPr>
                <w:szCs w:val="24"/>
              </w:rPr>
            </w:pPr>
          </w:p>
        </w:tc>
        <w:tc>
          <w:tcPr>
            <w:tcW w:w="4035" w:type="dxa"/>
            <w:vAlign w:val="center"/>
          </w:tcPr>
          <w:p w:rsidR="009D4989" w:rsidRPr="006F3979" w:rsidRDefault="009D4989" w:rsidP="00693A9D">
            <w:pPr>
              <w:pStyle w:val="aff3"/>
              <w:jc w:val="left"/>
              <w:rPr>
                <w:szCs w:val="24"/>
              </w:rPr>
            </w:pPr>
            <w:r w:rsidRPr="006F3979">
              <w:rPr>
                <w:szCs w:val="24"/>
              </w:rPr>
              <w:t>Должность лица, ответственного за ввод данных по формуляру ЭДО</w:t>
            </w:r>
            <w:r w:rsidR="00524E18">
              <w:rPr>
                <w:szCs w:val="24"/>
              </w:rPr>
              <w:t xml:space="preserve"> (по умолчанию заполняется должность текущего пользователя)</w:t>
            </w:r>
          </w:p>
        </w:tc>
      </w:tr>
      <w:tr w:rsidR="00E37132" w:rsidTr="00A77A87">
        <w:tc>
          <w:tcPr>
            <w:tcW w:w="10138" w:type="dxa"/>
            <w:gridSpan w:val="3"/>
            <w:vAlign w:val="center"/>
          </w:tcPr>
          <w:p w:rsidR="00E37132" w:rsidRPr="006F3979" w:rsidRDefault="00E37132" w:rsidP="00E37132">
            <w:pPr>
              <w:pStyle w:val="aff3"/>
              <w:jc w:val="left"/>
              <w:rPr>
                <w:szCs w:val="24"/>
              </w:rPr>
            </w:pPr>
            <w:r w:rsidRPr="006F3979">
              <w:rPr>
                <w:szCs w:val="24"/>
              </w:rPr>
              <w:t xml:space="preserve">Должностное лицо, ответственное за </w:t>
            </w:r>
            <w:r>
              <w:rPr>
                <w:szCs w:val="24"/>
              </w:rPr>
              <w:t>обработку</w:t>
            </w:r>
          </w:p>
        </w:tc>
      </w:tr>
      <w:tr w:rsidR="00E37132" w:rsidTr="00E37132">
        <w:tc>
          <w:tcPr>
            <w:tcW w:w="2610" w:type="dxa"/>
            <w:vAlign w:val="center"/>
          </w:tcPr>
          <w:p w:rsidR="00E37132" w:rsidRPr="006F3979" w:rsidRDefault="00E37132" w:rsidP="00E37132">
            <w:pPr>
              <w:pStyle w:val="aff3"/>
              <w:jc w:val="left"/>
              <w:rPr>
                <w:szCs w:val="24"/>
              </w:rPr>
            </w:pPr>
            <w:r>
              <w:rPr>
                <w:szCs w:val="24"/>
              </w:rPr>
              <w:t>Назначить мне</w:t>
            </w:r>
          </w:p>
        </w:tc>
        <w:tc>
          <w:tcPr>
            <w:tcW w:w="3493" w:type="dxa"/>
            <w:vAlign w:val="center"/>
          </w:tcPr>
          <w:p w:rsidR="00E37132" w:rsidRPr="006F3979" w:rsidRDefault="00E37132" w:rsidP="00E37132">
            <w:pPr>
              <w:pStyle w:val="aff3"/>
              <w:jc w:val="center"/>
              <w:rPr>
                <w:szCs w:val="24"/>
              </w:rPr>
            </w:pPr>
          </w:p>
        </w:tc>
        <w:tc>
          <w:tcPr>
            <w:tcW w:w="4035" w:type="dxa"/>
            <w:vAlign w:val="center"/>
          </w:tcPr>
          <w:p w:rsidR="00E37132" w:rsidRPr="006F3979" w:rsidRDefault="00524E18" w:rsidP="005C7FF7">
            <w:pPr>
              <w:pStyle w:val="aff3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Предназначена для заполнения ФИО и Должности в </w:t>
            </w:r>
            <w:r w:rsidR="005C7FF7">
              <w:rPr>
                <w:szCs w:val="24"/>
              </w:rPr>
              <w:t>блоке</w:t>
            </w:r>
          </w:p>
        </w:tc>
      </w:tr>
      <w:tr w:rsidR="00E37132" w:rsidTr="00E37132">
        <w:tc>
          <w:tcPr>
            <w:tcW w:w="2610" w:type="dxa"/>
            <w:vAlign w:val="center"/>
          </w:tcPr>
          <w:p w:rsidR="00E37132" w:rsidRPr="006F3979" w:rsidRDefault="00E37132" w:rsidP="00E37132">
            <w:pPr>
              <w:pStyle w:val="aff3"/>
              <w:jc w:val="left"/>
              <w:rPr>
                <w:szCs w:val="24"/>
              </w:rPr>
            </w:pPr>
            <w:r>
              <w:rPr>
                <w:szCs w:val="24"/>
              </w:rPr>
              <w:t>ФИО</w:t>
            </w:r>
          </w:p>
        </w:tc>
        <w:tc>
          <w:tcPr>
            <w:tcW w:w="3493" w:type="dxa"/>
            <w:vAlign w:val="center"/>
          </w:tcPr>
          <w:p w:rsidR="00E37132" w:rsidRPr="006F3979" w:rsidRDefault="00E37132" w:rsidP="00E37132">
            <w:pPr>
              <w:pStyle w:val="aff3"/>
              <w:jc w:val="center"/>
              <w:rPr>
                <w:szCs w:val="24"/>
              </w:rPr>
            </w:pPr>
          </w:p>
        </w:tc>
        <w:tc>
          <w:tcPr>
            <w:tcW w:w="4035" w:type="dxa"/>
            <w:vAlign w:val="center"/>
          </w:tcPr>
          <w:p w:rsidR="00E37132" w:rsidRPr="006F3979" w:rsidRDefault="00524E18" w:rsidP="00524E18">
            <w:pPr>
              <w:pStyle w:val="aff3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При нажатии кнопки «Назначить мне» заполняется </w:t>
            </w:r>
            <w:r w:rsidR="00E37132" w:rsidRPr="006F3979">
              <w:rPr>
                <w:szCs w:val="24"/>
              </w:rPr>
              <w:t>ФИО лица</w:t>
            </w:r>
            <w:r>
              <w:rPr>
                <w:szCs w:val="24"/>
              </w:rPr>
              <w:t xml:space="preserve"> (текущего пользователя)</w:t>
            </w:r>
            <w:r w:rsidR="00E37132" w:rsidRPr="006F3979">
              <w:rPr>
                <w:szCs w:val="24"/>
              </w:rPr>
              <w:t xml:space="preserve">, ответственного за </w:t>
            </w:r>
            <w:r>
              <w:rPr>
                <w:szCs w:val="24"/>
              </w:rPr>
              <w:t xml:space="preserve">выполнение функции «Бухгалтерская обработка документа» </w:t>
            </w:r>
          </w:p>
        </w:tc>
      </w:tr>
      <w:tr w:rsidR="00E37132" w:rsidTr="00E37132">
        <w:tc>
          <w:tcPr>
            <w:tcW w:w="2610" w:type="dxa"/>
            <w:vAlign w:val="center"/>
          </w:tcPr>
          <w:p w:rsidR="00E37132" w:rsidRPr="006F3979" w:rsidRDefault="00E37132" w:rsidP="00E37132">
            <w:pPr>
              <w:pStyle w:val="aff3"/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t>Должность</w:t>
            </w:r>
          </w:p>
        </w:tc>
        <w:tc>
          <w:tcPr>
            <w:tcW w:w="3493" w:type="dxa"/>
            <w:vAlign w:val="center"/>
          </w:tcPr>
          <w:p w:rsidR="00E37132" w:rsidRPr="006F3979" w:rsidRDefault="00E37132" w:rsidP="00E37132">
            <w:pPr>
              <w:pStyle w:val="aff3"/>
              <w:jc w:val="center"/>
              <w:rPr>
                <w:szCs w:val="24"/>
              </w:rPr>
            </w:pPr>
          </w:p>
        </w:tc>
        <w:tc>
          <w:tcPr>
            <w:tcW w:w="4035" w:type="dxa"/>
            <w:vAlign w:val="center"/>
          </w:tcPr>
          <w:p w:rsidR="00E37132" w:rsidRPr="006F3979" w:rsidRDefault="00524E18" w:rsidP="00E37132">
            <w:pPr>
              <w:pStyle w:val="aff3"/>
              <w:jc w:val="left"/>
              <w:rPr>
                <w:szCs w:val="24"/>
              </w:rPr>
            </w:pPr>
            <w:r>
              <w:rPr>
                <w:szCs w:val="24"/>
              </w:rPr>
              <w:t>При нажатии кнопки «Назначить мне» заполняется Должность</w:t>
            </w:r>
            <w:r w:rsidRPr="006F3979">
              <w:rPr>
                <w:szCs w:val="24"/>
              </w:rPr>
              <w:t xml:space="preserve"> лица</w:t>
            </w:r>
            <w:r>
              <w:rPr>
                <w:szCs w:val="24"/>
              </w:rPr>
              <w:t xml:space="preserve"> (текущего пользователя)</w:t>
            </w:r>
            <w:r w:rsidRPr="006F3979">
              <w:rPr>
                <w:szCs w:val="24"/>
              </w:rPr>
              <w:t xml:space="preserve">, ответственного за </w:t>
            </w:r>
            <w:r>
              <w:rPr>
                <w:szCs w:val="24"/>
              </w:rPr>
              <w:t>выполнение функции «Бухгалтерская обработка документа»</w:t>
            </w:r>
          </w:p>
        </w:tc>
      </w:tr>
    </w:tbl>
    <w:p w:rsidR="009D4989" w:rsidRPr="006F3979" w:rsidRDefault="009D4989" w:rsidP="006F3979">
      <w:pPr>
        <w:pStyle w:val="a1"/>
      </w:pPr>
    </w:p>
    <w:p w:rsidR="009E3BCA" w:rsidRPr="009E3BCA" w:rsidRDefault="009E3BCA" w:rsidP="009E3BCA">
      <w:pPr>
        <w:pStyle w:val="ac"/>
        <w:ind w:firstLine="624"/>
      </w:pPr>
      <w:r w:rsidRPr="00AC170D">
        <w:rPr>
          <w:rStyle w:val="ab"/>
        </w:rPr>
        <w:t>Примечание.</w:t>
      </w:r>
      <w:r w:rsidRPr="00AC170D">
        <w:t xml:space="preserve"> </w:t>
      </w:r>
      <w:r w:rsidRPr="009E3BCA">
        <w:t>На Формуляре ЭДО имеется кнопка «Заполнить содержание», которая доступна, если у Формуляра ЭДО отсутствуют документы, созданные по одноименной функции.</w:t>
      </w:r>
    </w:p>
    <w:p w:rsidR="009E3BCA" w:rsidRPr="009E3BCA" w:rsidRDefault="009E3BCA" w:rsidP="009E3BCA">
      <w:pPr>
        <w:pStyle w:val="ac"/>
        <w:ind w:firstLine="624"/>
      </w:pPr>
      <w:r w:rsidRPr="009E3BCA">
        <w:t>Кнопка «Заполнить содержимое» запускает функцию «Заполнить содержание», предварительно сохранив Формуляр ЭДО.</w:t>
      </w:r>
    </w:p>
    <w:p w:rsidR="00D46D96" w:rsidRDefault="00D46D96" w:rsidP="005C68DB">
      <w:pPr>
        <w:pStyle w:val="a1"/>
        <w:spacing w:before="240"/>
      </w:pPr>
      <w:r w:rsidRPr="00BC4013">
        <w:t>Создание записей реестра ЭДО доступно на учреждениях типа «Учреждение», «ЦУ» и «Простой узел под ЦУ» по кнопке «Добавить» или «Копировать» в статусе «Черновик». Предполагается, что создавать записи в реестре ЭДО будет оператор по обработке первичных документов.</w:t>
      </w:r>
    </w:p>
    <w:p w:rsidR="00D46D96" w:rsidRPr="00D46D96" w:rsidRDefault="00D46D96" w:rsidP="005C68DB">
      <w:pPr>
        <w:pStyle w:val="3"/>
      </w:pPr>
      <w:bookmarkStart w:id="20" w:name="_Toc102133146"/>
      <w:r>
        <w:t>Вкладка «Содержание ФХД»</w:t>
      </w:r>
      <w:bookmarkEnd w:id="20"/>
    </w:p>
    <w:p w:rsidR="005C68DB" w:rsidRDefault="005C68DB" w:rsidP="005C68DB">
      <w:pPr>
        <w:pStyle w:val="a1"/>
        <w:spacing w:before="240"/>
      </w:pPr>
      <w:r>
        <w:t>На вкладке «Содержание ФХД»</w:t>
      </w:r>
      <w:r w:rsidR="00F4112F">
        <w:t xml:space="preserve"> (</w:t>
      </w:r>
      <w:r w:rsidR="00F4112F">
        <w:fldChar w:fldCharType="begin"/>
      </w:r>
      <w:r w:rsidR="00F4112F">
        <w:instrText xml:space="preserve"> REF _Ref93410881 \h </w:instrText>
      </w:r>
      <w:r w:rsidR="00F4112F">
        <w:fldChar w:fldCharType="separate"/>
      </w:r>
      <w:r w:rsidR="00F4112F">
        <w:t xml:space="preserve">Рис. </w:t>
      </w:r>
      <w:r w:rsidR="00F4112F">
        <w:rPr>
          <w:noProof/>
        </w:rPr>
        <w:t>7</w:t>
      </w:r>
      <w:r w:rsidR="00F4112F">
        <w:fldChar w:fldCharType="end"/>
      </w:r>
      <w:r w:rsidR="00F4112F">
        <w:t>)</w:t>
      </w:r>
      <w:r>
        <w:t xml:space="preserve"> выводится на просмотр форма связанного документа из вкладки «Документы».</w:t>
      </w:r>
    </w:p>
    <w:p w:rsidR="005C68DB" w:rsidRDefault="005C68DB" w:rsidP="005C68DB">
      <w:pPr>
        <w:pStyle w:val="a1"/>
        <w:spacing w:before="240"/>
      </w:pPr>
      <w:r>
        <w:t>Информация выводится по первому документу, связанному с записью «Электронный документ» (Формуляром ЭДО), за исключением документов из реестра «Банковские документы исходящие».</w:t>
      </w:r>
    </w:p>
    <w:p w:rsidR="005C68DB" w:rsidRDefault="005C68DB" w:rsidP="005C68DB">
      <w:pPr>
        <w:pStyle w:val="a1"/>
        <w:spacing w:before="240"/>
      </w:pPr>
      <w:r>
        <w:t xml:space="preserve"> </w:t>
      </w:r>
      <w:r>
        <w:rPr>
          <w:noProof/>
          <w:lang w:eastAsia="ru-RU"/>
        </w:rPr>
        <w:drawing>
          <wp:inline distT="0" distB="0" distL="0" distR="0" wp14:anchorId="06CF696A" wp14:editId="5E0BB583">
            <wp:extent cx="6443980" cy="2751603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275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8DB" w:rsidRDefault="005C68DB" w:rsidP="005C68DB">
      <w:pPr>
        <w:pStyle w:val="af"/>
      </w:pPr>
      <w:bookmarkStart w:id="21" w:name="_Ref93410881"/>
      <w:r>
        <w:lastRenderedPageBreak/>
        <w:t xml:space="preserve">Рис. </w:t>
      </w:r>
      <w:fldSimple w:instr=" SEQ Рис. \* ARABIC ">
        <w:r w:rsidR="00A61FFE">
          <w:rPr>
            <w:noProof/>
          </w:rPr>
          <w:t>7</w:t>
        </w:r>
      </w:fldSimple>
      <w:bookmarkEnd w:id="21"/>
    </w:p>
    <w:p w:rsidR="005C68DB" w:rsidRPr="005C68DB" w:rsidRDefault="005C68DB" w:rsidP="005C68DB">
      <w:pPr>
        <w:pStyle w:val="3"/>
      </w:pPr>
      <w:bookmarkStart w:id="22" w:name="_Toc102133147"/>
      <w:r>
        <w:t>Вкладка «Документы»</w:t>
      </w:r>
      <w:bookmarkEnd w:id="22"/>
    </w:p>
    <w:p w:rsidR="005C68DB" w:rsidRDefault="005C68DB" w:rsidP="005C68DB">
      <w:pPr>
        <w:pStyle w:val="a1"/>
      </w:pPr>
      <w:r>
        <w:t>На вкладке «Документы»</w:t>
      </w:r>
      <w:r w:rsidR="00F4112F">
        <w:t xml:space="preserve"> (</w:t>
      </w:r>
      <w:r w:rsidR="00F4112F">
        <w:fldChar w:fldCharType="begin"/>
      </w:r>
      <w:r w:rsidR="00F4112F">
        <w:instrText xml:space="preserve"> REF _Ref93410922 \h </w:instrText>
      </w:r>
      <w:r w:rsidR="00F4112F">
        <w:fldChar w:fldCharType="separate"/>
      </w:r>
      <w:r w:rsidR="00F4112F">
        <w:t xml:space="preserve">Рис. </w:t>
      </w:r>
      <w:r w:rsidR="00F4112F">
        <w:rPr>
          <w:noProof/>
        </w:rPr>
        <w:t>8</w:t>
      </w:r>
      <w:r w:rsidR="00F4112F">
        <w:fldChar w:fldCharType="end"/>
      </w:r>
      <w:r w:rsidR="00F4112F">
        <w:t>)</w:t>
      </w:r>
      <w:r>
        <w:t xml:space="preserve"> отражаются сформированные документы по функции «Заполнить содержание», либо связанные документы по функции «Связать с документом» с возможностью открыть документ на просмотр.</w:t>
      </w:r>
    </w:p>
    <w:p w:rsidR="005C68DB" w:rsidRDefault="005C68DB" w:rsidP="005C68DB">
      <w:pPr>
        <w:pStyle w:val="a1"/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826A465" wp14:editId="3D7D7EC6">
            <wp:extent cx="6000750" cy="166116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8DB" w:rsidRDefault="005C68DB" w:rsidP="005C68DB">
      <w:pPr>
        <w:pStyle w:val="af"/>
      </w:pPr>
      <w:bookmarkStart w:id="23" w:name="_Ref93410922"/>
      <w:r>
        <w:t xml:space="preserve">Рис. </w:t>
      </w:r>
      <w:fldSimple w:instr=" SEQ Рис. \* ARABIC ">
        <w:r w:rsidR="00A61FFE">
          <w:rPr>
            <w:noProof/>
          </w:rPr>
          <w:t>8</w:t>
        </w:r>
      </w:fldSimple>
      <w:bookmarkEnd w:id="23"/>
    </w:p>
    <w:p w:rsidR="005C68DB" w:rsidRDefault="007D56A4" w:rsidP="007D56A4">
      <w:pPr>
        <w:pStyle w:val="3"/>
      </w:pPr>
      <w:bookmarkStart w:id="24" w:name="_Toc102133148"/>
      <w:r>
        <w:t>Вкладка «Файлы»</w:t>
      </w:r>
      <w:bookmarkEnd w:id="24"/>
    </w:p>
    <w:p w:rsidR="009D4989" w:rsidRPr="006F3979" w:rsidRDefault="009D4989" w:rsidP="009E3BCA">
      <w:pPr>
        <w:pStyle w:val="a1"/>
        <w:spacing w:before="240"/>
      </w:pPr>
      <w:r w:rsidRPr="006F3979">
        <w:t>При переходе на вкладку «Файлы» несохраненного формуляра ЭДО выводится сообщение о том, что формуляр будет сохранен (</w:t>
      </w:r>
      <w:r w:rsidR="00E56AB4">
        <w:fldChar w:fldCharType="begin"/>
      </w:r>
      <w:r w:rsidR="00E56AB4">
        <w:instrText xml:space="preserve"> REF _Ref89269551 \h  \* MERGEFORMAT </w:instrText>
      </w:r>
      <w:r w:rsidR="00E56AB4">
        <w:fldChar w:fldCharType="separate"/>
      </w:r>
      <w:r w:rsidR="007D56A4" w:rsidRPr="006F3979">
        <w:t xml:space="preserve">Рис. </w:t>
      </w:r>
      <w:r w:rsidR="007D56A4">
        <w:t>9</w:t>
      </w:r>
      <w:r w:rsidR="00E56AB4">
        <w:fldChar w:fldCharType="end"/>
      </w:r>
      <w:r w:rsidRPr="006F3979">
        <w:t>), при этом проверяется заполнени</w:t>
      </w:r>
      <w:r w:rsidR="00AC170D" w:rsidRPr="006F3979">
        <w:t>е обязательных полей формуляра.</w:t>
      </w:r>
    </w:p>
    <w:p w:rsidR="009D4989" w:rsidRDefault="009D4989" w:rsidP="006F3979">
      <w:pPr>
        <w:pStyle w:val="ad"/>
        <w:rPr>
          <w:rFonts w:cs="Tahoma"/>
          <w:sz w:val="28"/>
        </w:rPr>
      </w:pPr>
      <w:r>
        <w:rPr>
          <w:lang w:val="ru-RU" w:eastAsia="ru-RU"/>
        </w:rPr>
        <w:lastRenderedPageBreak/>
        <w:drawing>
          <wp:inline distT="0" distB="0" distL="0" distR="0">
            <wp:extent cx="5774372" cy="4322445"/>
            <wp:effectExtent l="0" t="0" r="0" b="1905"/>
            <wp:docPr id="3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574" cy="432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0D" w:rsidRPr="006F3979" w:rsidRDefault="00AC170D" w:rsidP="006F3979">
      <w:pPr>
        <w:pStyle w:val="af"/>
      </w:pPr>
      <w:bookmarkStart w:id="25" w:name="_Ref89269551"/>
      <w:r w:rsidRPr="006F3979">
        <w:t xml:space="preserve">Рис. </w:t>
      </w:r>
      <w:fldSimple w:instr=" SEQ Рис. \* ARABIC ">
        <w:r w:rsidR="00A61FFE">
          <w:rPr>
            <w:noProof/>
          </w:rPr>
          <w:t>9</w:t>
        </w:r>
      </w:fldSimple>
      <w:bookmarkEnd w:id="25"/>
    </w:p>
    <w:p w:rsidR="009D4989" w:rsidRPr="006F3979" w:rsidRDefault="009D4989" w:rsidP="006F3979">
      <w:pPr>
        <w:pStyle w:val="a1"/>
      </w:pPr>
      <w:r w:rsidRPr="006F3979">
        <w:t>После сохранения формуляра во вкладке доступно прикрепление файлов (сканов) оригинала документа, который требуется подписать и обработать (</w:t>
      </w:r>
      <w:r w:rsidR="00E56AB4">
        <w:fldChar w:fldCharType="begin"/>
      </w:r>
      <w:r w:rsidR="00E56AB4">
        <w:instrText xml:space="preserve"> REF _Ref89269562 \h  \* MERGEFORMAT </w:instrText>
      </w:r>
      <w:r w:rsidR="00E56AB4">
        <w:fldChar w:fldCharType="separate"/>
      </w:r>
      <w:r w:rsidR="007D56A4" w:rsidRPr="006F3979">
        <w:t xml:space="preserve">Рис. </w:t>
      </w:r>
      <w:r w:rsidR="007D56A4">
        <w:t>10</w:t>
      </w:r>
      <w:r w:rsidR="00E56AB4">
        <w:fldChar w:fldCharType="end"/>
      </w:r>
      <w:r w:rsidRPr="006F3979">
        <w:t>).</w:t>
      </w:r>
    </w:p>
    <w:p w:rsidR="009D4989" w:rsidRDefault="009D4989" w:rsidP="006F3979">
      <w:pPr>
        <w:pStyle w:val="ad"/>
        <w:rPr>
          <w:rFonts w:cs="Tahoma"/>
          <w:sz w:val="28"/>
        </w:rPr>
      </w:pPr>
      <w:r>
        <w:rPr>
          <w:lang w:val="ru-RU" w:eastAsia="ru-RU"/>
        </w:rPr>
        <w:drawing>
          <wp:inline distT="0" distB="0" distL="0" distR="0">
            <wp:extent cx="5939790" cy="1867606"/>
            <wp:effectExtent l="0" t="0" r="3810" b="0"/>
            <wp:docPr id="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6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0D" w:rsidRPr="006F3979" w:rsidRDefault="00AC170D" w:rsidP="006F3979">
      <w:pPr>
        <w:pStyle w:val="af"/>
      </w:pPr>
      <w:bookmarkStart w:id="26" w:name="_Ref89269562"/>
      <w:r w:rsidRPr="006F3979">
        <w:t xml:space="preserve">Рис. </w:t>
      </w:r>
      <w:fldSimple w:instr=" SEQ Рис. \* ARABIC ">
        <w:r w:rsidR="00A61FFE">
          <w:rPr>
            <w:noProof/>
          </w:rPr>
          <w:t>10</w:t>
        </w:r>
      </w:fldSimple>
      <w:bookmarkEnd w:id="26"/>
    </w:p>
    <w:p w:rsidR="007D56A4" w:rsidRDefault="007D56A4" w:rsidP="007D56A4">
      <w:pPr>
        <w:pStyle w:val="3"/>
      </w:pPr>
      <w:bookmarkStart w:id="27" w:name="_Toc102133149"/>
      <w:r>
        <w:t>Вкладка «История изменений»</w:t>
      </w:r>
      <w:bookmarkEnd w:id="27"/>
    </w:p>
    <w:p w:rsidR="009D4989" w:rsidRDefault="009D4989" w:rsidP="006F3979">
      <w:pPr>
        <w:pStyle w:val="a1"/>
      </w:pPr>
      <w:r w:rsidRPr="006F3979">
        <w:t>На вкладке «История изменений» ведется запись истории смены статусов формуляра ЭДО.</w:t>
      </w:r>
    </w:p>
    <w:p w:rsidR="009D4989" w:rsidRPr="006F3979" w:rsidRDefault="009D4989" w:rsidP="006F3979">
      <w:pPr>
        <w:pStyle w:val="a1"/>
      </w:pPr>
    </w:p>
    <w:p w:rsidR="00AC170D" w:rsidRPr="006F3979" w:rsidRDefault="00AC170D" w:rsidP="006F3979">
      <w:pPr>
        <w:pStyle w:val="a1"/>
        <w:sectPr w:rsidR="00AC170D" w:rsidRPr="006F3979" w:rsidSect="00AC170D">
          <w:pgSz w:w="11906" w:h="16838"/>
          <w:pgMar w:top="1134" w:right="624" w:bottom="851" w:left="1134" w:header="709" w:footer="709" w:gutter="0"/>
          <w:cols w:space="708"/>
          <w:docGrid w:linePitch="360"/>
        </w:sectPr>
      </w:pPr>
    </w:p>
    <w:p w:rsidR="009D4989" w:rsidRPr="006F3979" w:rsidRDefault="009D4989" w:rsidP="006F3979">
      <w:pPr>
        <w:pStyle w:val="a1"/>
      </w:pPr>
      <w:r w:rsidRPr="006F3979">
        <w:lastRenderedPageBreak/>
        <w:t>При смене значения в поле «Отдел» и его сохранении без смены статуса выводится окно функции для ввода комментария, и изменения так же сохраняются во вкладке «История изменений». На форме реестра доступна фильтрация и сортировка по последнему комментарию (</w:t>
      </w:r>
      <w:r w:rsidR="00E56AB4">
        <w:fldChar w:fldCharType="begin"/>
      </w:r>
      <w:r w:rsidR="00E56AB4">
        <w:instrText xml:space="preserve"> REF _Ref89269584 \h  \* MERGEFORMAT </w:instrText>
      </w:r>
      <w:r w:rsidR="00E56AB4">
        <w:fldChar w:fldCharType="separate"/>
      </w:r>
      <w:r w:rsidR="007D56A4" w:rsidRPr="006F3979">
        <w:t xml:space="preserve">Рис. </w:t>
      </w:r>
      <w:r w:rsidR="007D56A4">
        <w:t>11</w:t>
      </w:r>
      <w:r w:rsidR="00E56AB4">
        <w:fldChar w:fldCharType="end"/>
      </w:r>
      <w:r w:rsidRPr="006F3979">
        <w:t>).</w:t>
      </w:r>
    </w:p>
    <w:p w:rsidR="009D4989" w:rsidRDefault="009D4989" w:rsidP="006F3979">
      <w:pPr>
        <w:pStyle w:val="ad"/>
        <w:rPr>
          <w:rFonts w:cs="Tahoma"/>
          <w:sz w:val="28"/>
        </w:rPr>
      </w:pPr>
      <w:r>
        <w:rPr>
          <w:lang w:val="ru-RU" w:eastAsia="ru-RU"/>
        </w:rPr>
        <w:drawing>
          <wp:inline distT="0" distB="0" distL="0" distR="0">
            <wp:extent cx="9432959" cy="3863645"/>
            <wp:effectExtent l="19050" t="0" r="0" b="0"/>
            <wp:docPr id="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5006" cy="386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0D" w:rsidRPr="006F3979" w:rsidRDefault="00AC170D" w:rsidP="006F3979">
      <w:pPr>
        <w:pStyle w:val="af"/>
      </w:pPr>
      <w:bookmarkStart w:id="28" w:name="_Ref89269584"/>
      <w:r w:rsidRPr="006F3979">
        <w:t xml:space="preserve">Рис. </w:t>
      </w:r>
      <w:fldSimple w:instr=" SEQ Рис. \* ARABIC ">
        <w:r w:rsidR="00A61FFE">
          <w:rPr>
            <w:noProof/>
          </w:rPr>
          <w:t>11</w:t>
        </w:r>
      </w:fldSimple>
      <w:bookmarkEnd w:id="28"/>
    </w:p>
    <w:p w:rsidR="00AC170D" w:rsidRPr="006F3979" w:rsidRDefault="00AC170D" w:rsidP="006F3979">
      <w:pPr>
        <w:pStyle w:val="a1"/>
      </w:pPr>
    </w:p>
    <w:p w:rsidR="00AC170D" w:rsidRPr="006F3979" w:rsidRDefault="00AC170D" w:rsidP="006F3979">
      <w:pPr>
        <w:pStyle w:val="a1"/>
        <w:sectPr w:rsidR="00AC170D" w:rsidRPr="006F3979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9D4989" w:rsidRPr="006F3979" w:rsidRDefault="009D4989" w:rsidP="006F3979">
      <w:pPr>
        <w:pStyle w:val="a1"/>
      </w:pPr>
      <w:r w:rsidRPr="006F3979">
        <w:lastRenderedPageBreak/>
        <w:t>Также для записей в статусах «Черновик», «Запрос данных», «Запрос обработан», после смены значения в поле «Отдел» и сохранения изменений</w:t>
      </w:r>
      <w:r w:rsidR="00AC170D" w:rsidRPr="006F3979">
        <w:t xml:space="preserve"> – </w:t>
      </w:r>
      <w:r w:rsidRPr="006F3979">
        <w:t>выводится окно для ввода комментария (</w:t>
      </w:r>
      <w:r w:rsidR="00E56AB4">
        <w:fldChar w:fldCharType="begin"/>
      </w:r>
      <w:r w:rsidR="00E56AB4">
        <w:instrText xml:space="preserve"> REF _Ref89269597 \h  \* MERGEFORMAT </w:instrText>
      </w:r>
      <w:r w:rsidR="00E56AB4">
        <w:fldChar w:fldCharType="separate"/>
      </w:r>
      <w:r w:rsidR="007D56A4" w:rsidRPr="00AC170D">
        <w:t xml:space="preserve">Рис. </w:t>
      </w:r>
      <w:r w:rsidR="007D56A4">
        <w:t>12</w:t>
      </w:r>
      <w:r w:rsidR="00E56AB4">
        <w:fldChar w:fldCharType="end"/>
      </w:r>
      <w:r w:rsidRPr="006F3979">
        <w:t>), добавляется запись на вкладку «История изменений» записи ЭДО.</w:t>
      </w:r>
    </w:p>
    <w:p w:rsidR="009D4989" w:rsidRDefault="009D4989" w:rsidP="006F3979">
      <w:pPr>
        <w:pStyle w:val="ad"/>
        <w:rPr>
          <w:rFonts w:cs="Tahoma"/>
          <w:b/>
          <w:sz w:val="28"/>
        </w:rPr>
      </w:pPr>
      <w:r>
        <w:rPr>
          <w:lang w:val="ru-RU" w:eastAsia="ru-RU"/>
        </w:rPr>
        <w:drawing>
          <wp:inline distT="0" distB="0" distL="0" distR="0">
            <wp:extent cx="5425971" cy="4086225"/>
            <wp:effectExtent l="0" t="0" r="3810" b="0"/>
            <wp:docPr id="3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212" cy="409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0D" w:rsidRPr="006F3979" w:rsidRDefault="00AC170D" w:rsidP="00AC170D">
      <w:pPr>
        <w:pStyle w:val="af"/>
      </w:pPr>
      <w:bookmarkStart w:id="29" w:name="_Ref89269597"/>
      <w:r w:rsidRPr="00AC170D">
        <w:t xml:space="preserve">Рис. </w:t>
      </w:r>
      <w:fldSimple w:instr=" SEQ Рис. \* ARABIC ">
        <w:r w:rsidR="00A61FFE">
          <w:rPr>
            <w:noProof/>
          </w:rPr>
          <w:t>12</w:t>
        </w:r>
      </w:fldSimple>
      <w:bookmarkEnd w:id="29"/>
    </w:p>
    <w:p w:rsidR="009D4989" w:rsidRDefault="009D4989" w:rsidP="006F3979">
      <w:pPr>
        <w:pStyle w:val="a1"/>
      </w:pPr>
      <w:r>
        <w:t>На форме записи ЭДО во вкладке «История изменений» фиксируются дата и время, пользователь, отдел, исходный статус записи и введенный комментарий при выполнении функций (</w:t>
      </w:r>
      <w:r w:rsidR="00E56AB4">
        <w:fldChar w:fldCharType="begin"/>
      </w:r>
      <w:r w:rsidR="00E56AB4">
        <w:instrText xml:space="preserve"> REF _Ref89269609 \h  \* MERGEFORMAT </w:instrText>
      </w:r>
      <w:r w:rsidR="00E56AB4">
        <w:fldChar w:fldCharType="separate"/>
      </w:r>
      <w:r w:rsidR="007D56A4" w:rsidRPr="00AC170D">
        <w:t xml:space="preserve">Рис. </w:t>
      </w:r>
      <w:r w:rsidR="007D56A4">
        <w:t>13</w:t>
      </w:r>
      <w:r w:rsidR="00E56AB4">
        <w:fldChar w:fldCharType="end"/>
      </w:r>
      <w:r>
        <w:t>).</w:t>
      </w:r>
    </w:p>
    <w:p w:rsidR="009D4989" w:rsidRDefault="002C2413" w:rsidP="006F3979">
      <w:pPr>
        <w:pStyle w:val="ad"/>
        <w:rPr>
          <w:rFonts w:cs="Tahoma"/>
          <w:sz w:val="28"/>
        </w:rPr>
      </w:pPr>
      <w:r>
        <w:rPr>
          <w:lang w:val="ru-RU" w:eastAsia="ru-RU"/>
        </w:rPr>
        <w:drawing>
          <wp:inline distT="0" distB="0" distL="0" distR="0" wp14:anchorId="10FE6399" wp14:editId="368B12C4">
            <wp:extent cx="5448300" cy="17811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0D" w:rsidRDefault="00AC170D" w:rsidP="00AC170D">
      <w:pPr>
        <w:pStyle w:val="af"/>
        <w:rPr>
          <w:noProof/>
        </w:rPr>
      </w:pPr>
      <w:bookmarkStart w:id="30" w:name="_Ref89269609"/>
      <w:r w:rsidRPr="00AC170D">
        <w:t xml:space="preserve">Рис. </w:t>
      </w:r>
      <w:fldSimple w:instr=" SEQ Рис. \* ARABIC ">
        <w:r w:rsidR="00A61FFE">
          <w:rPr>
            <w:noProof/>
          </w:rPr>
          <w:t>13</w:t>
        </w:r>
      </w:fldSimple>
      <w:bookmarkEnd w:id="30"/>
    </w:p>
    <w:p w:rsidR="005A11EC" w:rsidRDefault="005A11EC" w:rsidP="002C2413">
      <w:pPr>
        <w:pStyle w:val="a1"/>
        <w:spacing w:before="240" w:after="120" w:line="240" w:lineRule="auto"/>
        <w:ind w:firstLine="0"/>
        <w:jc w:val="center"/>
      </w:pPr>
    </w:p>
    <w:p w:rsidR="007D56A4" w:rsidRDefault="007D56A4" w:rsidP="007D56A4">
      <w:pPr>
        <w:pStyle w:val="3"/>
      </w:pPr>
      <w:bookmarkStart w:id="31" w:name="_Toc102133150"/>
      <w:r>
        <w:lastRenderedPageBreak/>
        <w:t>Вкладка «Электронная подпись»</w:t>
      </w:r>
      <w:bookmarkEnd w:id="31"/>
    </w:p>
    <w:p w:rsidR="005A11EC" w:rsidRPr="00523657" w:rsidRDefault="005A11EC" w:rsidP="005A11EC">
      <w:pPr>
        <w:pStyle w:val="a1"/>
      </w:pPr>
      <w:r>
        <w:t>На вкладке «Электронная подпись» отражается</w:t>
      </w:r>
      <w:r w:rsidRPr="00523657">
        <w:t xml:space="preserve"> информация о Дате подписания, Подписанте, </w:t>
      </w:r>
      <w:r>
        <w:t>Комментарии</w:t>
      </w:r>
      <w:r w:rsidR="00F4112F">
        <w:t xml:space="preserve"> (</w:t>
      </w:r>
      <w:r w:rsidR="00F4112F">
        <w:fldChar w:fldCharType="begin"/>
      </w:r>
      <w:r w:rsidR="00F4112F">
        <w:instrText xml:space="preserve"> REF _Ref93410953 \h </w:instrText>
      </w:r>
      <w:r w:rsidR="00F4112F">
        <w:fldChar w:fldCharType="separate"/>
      </w:r>
      <w:r w:rsidR="00F4112F">
        <w:t xml:space="preserve">Рис. </w:t>
      </w:r>
      <w:r w:rsidR="00F4112F">
        <w:rPr>
          <w:noProof/>
        </w:rPr>
        <w:t>14</w:t>
      </w:r>
      <w:r w:rsidR="00F4112F">
        <w:fldChar w:fldCharType="end"/>
      </w:r>
      <w:r w:rsidR="00F4112F">
        <w:t>)</w:t>
      </w:r>
      <w:r w:rsidRPr="00523657">
        <w:t>. В поле «Архив» сохраняется архив с исходно-подписываемым документом (без подписи) и его открепляемая ЭЦП.</w:t>
      </w:r>
    </w:p>
    <w:p w:rsidR="005A11EC" w:rsidRDefault="005A11EC" w:rsidP="002C2413">
      <w:pPr>
        <w:pStyle w:val="ad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1B520550" wp14:editId="34A2892F">
            <wp:extent cx="5867400" cy="167894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1EC" w:rsidRDefault="005A11EC" w:rsidP="005A11EC">
      <w:pPr>
        <w:pStyle w:val="af"/>
      </w:pPr>
      <w:bookmarkStart w:id="32" w:name="_Ref93410953"/>
      <w:r>
        <w:t xml:space="preserve">Рис. </w:t>
      </w:r>
      <w:fldSimple w:instr=" SEQ Рис. \* ARABIC ">
        <w:r w:rsidR="00A61FFE">
          <w:rPr>
            <w:noProof/>
          </w:rPr>
          <w:t>14</w:t>
        </w:r>
      </w:fldSimple>
      <w:bookmarkEnd w:id="32"/>
    </w:p>
    <w:p w:rsidR="009D4989" w:rsidRDefault="009D4989" w:rsidP="00BC4013">
      <w:pPr>
        <w:pStyle w:val="a1"/>
      </w:pPr>
    </w:p>
    <w:p w:rsidR="009D4989" w:rsidRDefault="009D4989" w:rsidP="00BC4013">
      <w:pPr>
        <w:pStyle w:val="a1"/>
        <w:sectPr w:rsidR="009D4989" w:rsidSect="006F397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D4989" w:rsidRDefault="009D4989" w:rsidP="00C73F7E">
      <w:pPr>
        <w:pStyle w:val="2"/>
      </w:pPr>
      <w:bookmarkStart w:id="33" w:name="_Toc89179170"/>
      <w:bookmarkStart w:id="34" w:name="_Toc102133151"/>
      <w:r>
        <w:lastRenderedPageBreak/>
        <w:t>Фильтрации реестра</w:t>
      </w:r>
      <w:bookmarkEnd w:id="33"/>
      <w:bookmarkEnd w:id="34"/>
    </w:p>
    <w:p w:rsidR="009D4989" w:rsidRPr="00BC4013" w:rsidRDefault="009D4989" w:rsidP="00BC4013">
      <w:pPr>
        <w:pStyle w:val="a1"/>
      </w:pPr>
      <w:r w:rsidRPr="00BC4013">
        <w:t>На форме реестра выделен блок статусов. При выборе значения статуса происходит фильтрация реестра по нему (</w:t>
      </w:r>
      <w:r w:rsidR="00E56AB4">
        <w:fldChar w:fldCharType="begin"/>
      </w:r>
      <w:r w:rsidR="00E56AB4">
        <w:instrText xml:space="preserve"> REF _Ref89269653 \h  \* MERGEFORMAT </w:instrText>
      </w:r>
      <w:r w:rsidR="00E56AB4">
        <w:fldChar w:fldCharType="separate"/>
      </w:r>
      <w:r w:rsidR="00FC7B15" w:rsidRPr="00AC170D">
        <w:t xml:space="preserve">Рис. </w:t>
      </w:r>
      <w:r w:rsidR="00FC7B15">
        <w:rPr>
          <w:noProof/>
        </w:rPr>
        <w:t>15</w:t>
      </w:r>
      <w:r w:rsidR="00E56AB4">
        <w:fldChar w:fldCharType="end"/>
      </w:r>
      <w:r w:rsidRPr="00BC4013">
        <w:t>).</w:t>
      </w:r>
    </w:p>
    <w:p w:rsidR="009D4989" w:rsidRDefault="009D4989" w:rsidP="00AC170D">
      <w:pPr>
        <w:pStyle w:val="ad"/>
        <w:rPr>
          <w:rFonts w:cs="Tahoma"/>
          <w:sz w:val="28"/>
        </w:rPr>
      </w:pPr>
      <w:r>
        <w:rPr>
          <w:lang w:val="ru-RU" w:eastAsia="ru-RU"/>
        </w:rPr>
        <w:drawing>
          <wp:inline distT="0" distB="0" distL="0" distR="0">
            <wp:extent cx="5799262" cy="3515104"/>
            <wp:effectExtent l="19050" t="0" r="0" b="0"/>
            <wp:docPr id="4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809" cy="353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0D" w:rsidRPr="00A87BBB" w:rsidRDefault="00D72232" w:rsidP="00D72232">
      <w:pPr>
        <w:pStyle w:val="af"/>
        <w:tabs>
          <w:tab w:val="left" w:pos="195"/>
          <w:tab w:val="center" w:pos="7852"/>
        </w:tabs>
        <w:jc w:val="left"/>
      </w:pPr>
      <w:bookmarkStart w:id="35" w:name="_Ref89269653"/>
      <w:r>
        <w:tab/>
      </w:r>
      <w:r>
        <w:tab/>
      </w:r>
      <w:r>
        <w:tab/>
      </w:r>
      <w:r w:rsidR="00AC170D" w:rsidRPr="00AC170D">
        <w:t xml:space="preserve">Рис. </w:t>
      </w:r>
      <w:fldSimple w:instr=" SEQ Рис. \* ARABIC ">
        <w:r w:rsidR="00A61FFE">
          <w:rPr>
            <w:noProof/>
          </w:rPr>
          <w:t>15</w:t>
        </w:r>
      </w:fldSimple>
      <w:bookmarkEnd w:id="35"/>
    </w:p>
    <w:p w:rsidR="00BC4013" w:rsidRDefault="009D4989" w:rsidP="00C73F7E">
      <w:pPr>
        <w:pStyle w:val="ac"/>
      </w:pPr>
      <w:r w:rsidRPr="00AC170D">
        <w:rPr>
          <w:rStyle w:val="ab"/>
        </w:rPr>
        <w:t>Примечание</w:t>
      </w:r>
      <w:r w:rsidR="00AC170D" w:rsidRPr="00AC170D">
        <w:rPr>
          <w:rStyle w:val="ab"/>
        </w:rPr>
        <w:t>.</w:t>
      </w:r>
      <w:r w:rsidRPr="00AC170D">
        <w:t xml:space="preserve"> </w:t>
      </w:r>
      <w:r w:rsidR="00AC170D" w:rsidRPr="00AC170D">
        <w:t xml:space="preserve">Значения </w:t>
      </w:r>
      <w:r w:rsidRPr="00AC170D">
        <w:t xml:space="preserve">статуса </w:t>
      </w:r>
      <w:r w:rsidRPr="00AC170D">
        <w:rPr>
          <w:b/>
        </w:rPr>
        <w:t>«Все»</w:t>
      </w:r>
      <w:r w:rsidRPr="00AC170D">
        <w:t xml:space="preserve"> отображает все записи по статусам «Черновик», «Запрос данных», «Запрос обработан», «На подписании», «Подписан», «Отклонен», «На аннулировании».</w:t>
      </w:r>
    </w:p>
    <w:p w:rsidR="009D4989" w:rsidRPr="00AC170D" w:rsidRDefault="009D4989" w:rsidP="00BC4013">
      <w:pPr>
        <w:pStyle w:val="a1"/>
        <w:keepNext/>
      </w:pPr>
      <w:r w:rsidRPr="00AC170D">
        <w:lastRenderedPageBreak/>
        <w:t>Таким образом, значения статуса «Все» не отображает записи в статусе «Аннулирован», то есть, для просмотра аннулированных записей требуется выбрать значение данного статуса (</w:t>
      </w:r>
      <w:r w:rsidR="00AC170D">
        <w:fldChar w:fldCharType="begin"/>
      </w:r>
      <w:r w:rsidR="00AC170D">
        <w:instrText xml:space="preserve"> REF _Ref89269767 \h </w:instrText>
      </w:r>
      <w:r w:rsidR="00AC170D">
        <w:fldChar w:fldCharType="separate"/>
      </w:r>
      <w:r w:rsidR="00F4112F" w:rsidRPr="00AC170D">
        <w:t xml:space="preserve">Рис. </w:t>
      </w:r>
      <w:r w:rsidR="00F4112F">
        <w:rPr>
          <w:noProof/>
        </w:rPr>
        <w:t>16</w:t>
      </w:r>
      <w:r w:rsidR="00AC170D">
        <w:fldChar w:fldCharType="end"/>
      </w:r>
      <w:r w:rsidRPr="00AC170D">
        <w:t>).</w:t>
      </w:r>
    </w:p>
    <w:p w:rsidR="009D4989" w:rsidRDefault="009D4989" w:rsidP="00AC170D">
      <w:pPr>
        <w:pStyle w:val="ad"/>
        <w:rPr>
          <w:rFonts w:cs="Tahoma"/>
          <w:sz w:val="28"/>
        </w:rPr>
      </w:pPr>
      <w:r>
        <w:rPr>
          <w:lang w:val="ru-RU" w:eastAsia="ru-RU"/>
        </w:rPr>
        <w:drawing>
          <wp:inline distT="0" distB="0" distL="0" distR="0">
            <wp:extent cx="7236357" cy="4210050"/>
            <wp:effectExtent l="0" t="0" r="3175" b="0"/>
            <wp:docPr id="4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1604" cy="424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0D" w:rsidRPr="00A87BBB" w:rsidRDefault="00AC170D" w:rsidP="00AC170D">
      <w:pPr>
        <w:pStyle w:val="af"/>
      </w:pPr>
      <w:bookmarkStart w:id="36" w:name="_Ref89269767"/>
      <w:r w:rsidRPr="00AC170D">
        <w:t xml:space="preserve">Рис. </w:t>
      </w:r>
      <w:fldSimple w:instr=" SEQ Рис. \* ARABIC ">
        <w:r w:rsidR="00A61FFE">
          <w:rPr>
            <w:noProof/>
          </w:rPr>
          <w:t>16</w:t>
        </w:r>
      </w:fldSimple>
      <w:bookmarkEnd w:id="36"/>
    </w:p>
    <w:p w:rsidR="009D4989" w:rsidRPr="00AC170D" w:rsidRDefault="009D4989" w:rsidP="00AC170D">
      <w:pPr>
        <w:pStyle w:val="a1"/>
      </w:pPr>
    </w:p>
    <w:p w:rsidR="009D4989" w:rsidRPr="006F3979" w:rsidRDefault="009D4989" w:rsidP="006F3979">
      <w:pPr>
        <w:pStyle w:val="a1"/>
        <w:keepNext/>
      </w:pPr>
      <w:r w:rsidRPr="006F3979">
        <w:lastRenderedPageBreak/>
        <w:t>Также на форме реестра выделен блок видов документов, при выборе значения из которого происходит дополнительная фильтрация по столбцу «Вид документа» (</w:t>
      </w:r>
      <w:r w:rsidR="00E56AB4">
        <w:fldChar w:fldCharType="begin"/>
      </w:r>
      <w:r w:rsidR="00E56AB4">
        <w:instrText xml:space="preserve"> REF _Ref89269828 \h  \* MERGEFORMAT </w:instrText>
      </w:r>
      <w:r w:rsidR="00E56AB4">
        <w:fldChar w:fldCharType="separate"/>
      </w:r>
      <w:r w:rsidR="00F4112F" w:rsidRPr="00AC170D">
        <w:t xml:space="preserve">Рис. </w:t>
      </w:r>
      <w:r w:rsidR="00F4112F">
        <w:t>17</w:t>
      </w:r>
      <w:r w:rsidR="00E56AB4">
        <w:fldChar w:fldCharType="end"/>
      </w:r>
      <w:r w:rsidRPr="006F3979">
        <w:t>).</w:t>
      </w:r>
    </w:p>
    <w:p w:rsidR="009D4989" w:rsidRDefault="009D4989" w:rsidP="00AC170D">
      <w:pPr>
        <w:pStyle w:val="ad"/>
        <w:rPr>
          <w:rFonts w:cs="Tahoma"/>
          <w:sz w:val="28"/>
        </w:rPr>
      </w:pPr>
      <w:r>
        <w:rPr>
          <w:lang w:val="ru-RU" w:eastAsia="ru-RU"/>
        </w:rPr>
        <w:drawing>
          <wp:inline distT="0" distB="0" distL="0" distR="0">
            <wp:extent cx="8000203" cy="4600575"/>
            <wp:effectExtent l="0" t="0" r="1270" b="0"/>
            <wp:docPr id="4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5593" cy="46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0D" w:rsidRPr="006F3979" w:rsidRDefault="00AC170D" w:rsidP="00AC170D">
      <w:pPr>
        <w:pStyle w:val="af"/>
      </w:pPr>
      <w:bookmarkStart w:id="37" w:name="_Ref89269828"/>
      <w:r w:rsidRPr="00AC170D">
        <w:t xml:space="preserve">Рис. </w:t>
      </w:r>
      <w:fldSimple w:instr=" SEQ Рис. \* ARABIC ">
        <w:r w:rsidR="00A61FFE">
          <w:rPr>
            <w:noProof/>
          </w:rPr>
          <w:t>17</w:t>
        </w:r>
      </w:fldSimple>
      <w:bookmarkEnd w:id="37"/>
    </w:p>
    <w:p w:rsidR="009D4989" w:rsidRPr="00AC170D" w:rsidRDefault="009D4989" w:rsidP="00BC4013">
      <w:pPr>
        <w:pStyle w:val="a1"/>
        <w:keepNext/>
      </w:pPr>
      <w:r w:rsidRPr="00AC170D">
        <w:lastRenderedPageBreak/>
        <w:t>Фильтрация реестра доступна по дате реестровой записи или по дате документа (</w:t>
      </w:r>
      <w:r w:rsidR="00E56AB4">
        <w:fldChar w:fldCharType="begin"/>
      </w:r>
      <w:r w:rsidR="00E56AB4">
        <w:instrText xml:space="preserve"> REF _Ref89269870 \h  \* MERGEFORMAT </w:instrText>
      </w:r>
      <w:r w:rsidR="00E56AB4">
        <w:fldChar w:fldCharType="separate"/>
      </w:r>
      <w:r w:rsidR="00F4112F" w:rsidRPr="00AC170D">
        <w:t xml:space="preserve">Рис. </w:t>
      </w:r>
      <w:r w:rsidR="00F4112F">
        <w:t>18</w:t>
      </w:r>
      <w:r w:rsidR="00E56AB4">
        <w:fldChar w:fldCharType="end"/>
      </w:r>
      <w:r w:rsidRPr="00AC170D">
        <w:t>).</w:t>
      </w:r>
    </w:p>
    <w:p w:rsidR="009D4989" w:rsidRDefault="009D4989" w:rsidP="00AC170D">
      <w:pPr>
        <w:pStyle w:val="ad"/>
        <w:rPr>
          <w:rFonts w:cs="Tahoma"/>
          <w:sz w:val="28"/>
        </w:rPr>
      </w:pPr>
      <w:r>
        <w:rPr>
          <w:lang w:val="ru-RU" w:eastAsia="ru-RU"/>
        </w:rPr>
        <w:drawing>
          <wp:inline distT="0" distB="0" distL="0" distR="0">
            <wp:extent cx="8067675" cy="4924425"/>
            <wp:effectExtent l="0" t="0" r="9525" b="9525"/>
            <wp:docPr id="4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9969" cy="49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0D" w:rsidRPr="006F3979" w:rsidRDefault="00AC170D" w:rsidP="00AC170D">
      <w:pPr>
        <w:pStyle w:val="af"/>
      </w:pPr>
      <w:bookmarkStart w:id="38" w:name="_Ref89269870"/>
      <w:r w:rsidRPr="00AC170D">
        <w:t xml:space="preserve">Рис. </w:t>
      </w:r>
      <w:fldSimple w:instr=" SEQ Рис. \* ARABIC ">
        <w:r w:rsidR="00A61FFE">
          <w:rPr>
            <w:noProof/>
          </w:rPr>
          <w:t>18</w:t>
        </w:r>
      </w:fldSimple>
      <w:bookmarkEnd w:id="38"/>
    </w:p>
    <w:p w:rsidR="009D4989" w:rsidRPr="00AC170D" w:rsidRDefault="009D4989" w:rsidP="00BC4013">
      <w:pPr>
        <w:pStyle w:val="a1"/>
        <w:keepNext/>
      </w:pPr>
      <w:r w:rsidRPr="00AC170D">
        <w:lastRenderedPageBreak/>
        <w:t>В дополнение к столбцам по умолчанию доступно отображение дополнительных столбцов, а также фильтрация и сортировка по ним (</w:t>
      </w:r>
      <w:r w:rsidR="00E56AB4">
        <w:fldChar w:fldCharType="begin"/>
      </w:r>
      <w:r w:rsidR="00E56AB4">
        <w:instrText xml:space="preserve"> REF _Ref89269901 \h  \* MERGEFORMAT </w:instrText>
      </w:r>
      <w:r w:rsidR="00E56AB4">
        <w:fldChar w:fldCharType="separate"/>
      </w:r>
      <w:r w:rsidR="00F4112F" w:rsidRPr="00AC170D">
        <w:t xml:space="preserve">Рис. </w:t>
      </w:r>
      <w:r w:rsidR="00F4112F">
        <w:t>19</w:t>
      </w:r>
      <w:r w:rsidR="00E56AB4">
        <w:fldChar w:fldCharType="end"/>
      </w:r>
      <w:r w:rsidRPr="00AC170D">
        <w:t>).</w:t>
      </w:r>
    </w:p>
    <w:p w:rsidR="009D4989" w:rsidRDefault="009D4989" w:rsidP="00AC170D">
      <w:pPr>
        <w:pStyle w:val="ad"/>
        <w:rPr>
          <w:rFonts w:cs="Tahoma"/>
          <w:sz w:val="28"/>
        </w:rPr>
      </w:pPr>
      <w:r>
        <w:rPr>
          <w:lang w:val="ru-RU" w:eastAsia="ru-RU"/>
        </w:rPr>
        <w:drawing>
          <wp:inline distT="0" distB="0" distL="0" distR="0">
            <wp:extent cx="9658350" cy="4267200"/>
            <wp:effectExtent l="0" t="0" r="0" b="0"/>
            <wp:docPr id="4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8647" cy="42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0D" w:rsidRPr="006F3979" w:rsidRDefault="00AC170D" w:rsidP="00AC170D">
      <w:pPr>
        <w:pStyle w:val="af"/>
        <w:rPr>
          <w:lang w:val="en-US"/>
        </w:rPr>
      </w:pPr>
      <w:bookmarkStart w:id="39" w:name="_Ref89269901"/>
      <w:r w:rsidRPr="00AC170D">
        <w:t xml:space="preserve">Рис. </w:t>
      </w:r>
      <w:fldSimple w:instr=" SEQ Рис. \* ARABIC ">
        <w:r w:rsidR="00A61FFE">
          <w:rPr>
            <w:noProof/>
          </w:rPr>
          <w:t>19</w:t>
        </w:r>
      </w:fldSimple>
      <w:bookmarkEnd w:id="39"/>
    </w:p>
    <w:p w:rsidR="00AC170D" w:rsidRPr="00AC170D" w:rsidRDefault="00AC170D" w:rsidP="00AC170D">
      <w:pPr>
        <w:pStyle w:val="a1"/>
      </w:pPr>
    </w:p>
    <w:p w:rsidR="00AC170D" w:rsidRPr="00AC170D" w:rsidRDefault="00AC170D" w:rsidP="00AC170D">
      <w:pPr>
        <w:pStyle w:val="a1"/>
        <w:sectPr w:rsidR="00AC170D" w:rsidRPr="00AC170D" w:rsidSect="00C73F7E">
          <w:pgSz w:w="16838" w:h="11906" w:orient="landscape"/>
          <w:pgMar w:top="851" w:right="567" w:bottom="851" w:left="567" w:header="709" w:footer="709" w:gutter="0"/>
          <w:cols w:space="708"/>
          <w:docGrid w:linePitch="360"/>
        </w:sectPr>
      </w:pPr>
    </w:p>
    <w:p w:rsidR="009D4989" w:rsidRPr="00BC4013" w:rsidRDefault="0031666B" w:rsidP="00BC4013">
      <w:pPr>
        <w:pStyle w:val="1"/>
      </w:pPr>
      <w:bookmarkStart w:id="40" w:name="_Toc102133152"/>
      <w:r w:rsidRPr="0031666B">
        <w:lastRenderedPageBreak/>
        <w:t>Функции реестра</w:t>
      </w:r>
      <w:bookmarkEnd w:id="40"/>
    </w:p>
    <w:p w:rsidR="009D4989" w:rsidRDefault="009D4989" w:rsidP="00BC4013">
      <w:pPr>
        <w:pStyle w:val="2"/>
      </w:pPr>
      <w:bookmarkStart w:id="41" w:name="_Toc89179172"/>
      <w:bookmarkStart w:id="42" w:name="_Toc102133153"/>
      <w:r>
        <w:t>Функции смены статусов записей реестра ЭДО</w:t>
      </w:r>
      <w:bookmarkEnd w:id="41"/>
      <w:bookmarkEnd w:id="42"/>
    </w:p>
    <w:p w:rsidR="009D4989" w:rsidRDefault="009D4989" w:rsidP="00BC4013">
      <w:pPr>
        <w:pStyle w:val="a1"/>
      </w:pPr>
      <w:r>
        <w:t>После сохранения формуляра ЭДО для записи со статусом «Черновик» становятся доступны функции «Запрос данных» и «На подписание» (</w:t>
      </w:r>
      <w:r w:rsidR="00BC4013">
        <w:fldChar w:fldCharType="begin"/>
      </w:r>
      <w:r w:rsidR="00BC4013">
        <w:instrText xml:space="preserve"> REF _Ref89270792 \h </w:instrText>
      </w:r>
      <w:r w:rsidR="00BC4013">
        <w:fldChar w:fldCharType="separate"/>
      </w:r>
      <w:r w:rsidR="00F4112F" w:rsidRPr="00BC4013">
        <w:t xml:space="preserve">Рис. </w:t>
      </w:r>
      <w:r w:rsidR="00F4112F">
        <w:rPr>
          <w:noProof/>
        </w:rPr>
        <w:t>20</w:t>
      </w:r>
      <w:r w:rsidR="00BC4013">
        <w:fldChar w:fldCharType="end"/>
      </w:r>
      <w:r>
        <w:t>).</w:t>
      </w:r>
    </w:p>
    <w:p w:rsidR="009D4989" w:rsidRDefault="009D4989" w:rsidP="00BC4013">
      <w:pPr>
        <w:pStyle w:val="ad"/>
        <w:rPr>
          <w:rFonts w:cs="Tahoma"/>
          <w:sz w:val="28"/>
        </w:rPr>
      </w:pPr>
      <w:r w:rsidRPr="00BC4013">
        <w:rPr>
          <w:lang w:val="ru-RU" w:eastAsia="ru-RU"/>
        </w:rPr>
        <w:drawing>
          <wp:inline distT="0" distB="0" distL="0" distR="0">
            <wp:extent cx="5581491" cy="3724275"/>
            <wp:effectExtent l="0" t="0" r="635" b="0"/>
            <wp:docPr id="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858" cy="373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013" w:rsidRDefault="00BC4013" w:rsidP="00BC4013">
      <w:pPr>
        <w:pStyle w:val="af"/>
      </w:pPr>
      <w:bookmarkStart w:id="43" w:name="_Ref89270792"/>
      <w:r w:rsidRPr="00BC4013">
        <w:t xml:space="preserve">Рис. </w:t>
      </w:r>
      <w:fldSimple w:instr=" SEQ Рис. \* ARABIC ">
        <w:r w:rsidR="00A61FFE">
          <w:rPr>
            <w:noProof/>
          </w:rPr>
          <w:t>20</w:t>
        </w:r>
      </w:fldSimple>
      <w:bookmarkEnd w:id="43"/>
    </w:p>
    <w:p w:rsidR="003628C6" w:rsidRPr="003628C6" w:rsidRDefault="003628C6" w:rsidP="00F4112F">
      <w:pPr>
        <w:pStyle w:val="a1"/>
        <w:ind w:firstLine="0"/>
      </w:pPr>
    </w:p>
    <w:p w:rsidR="009D4989" w:rsidRDefault="009D4989" w:rsidP="003628C6">
      <w:pPr>
        <w:pStyle w:val="3"/>
      </w:pPr>
      <w:bookmarkStart w:id="44" w:name="_Toc89179173"/>
      <w:bookmarkStart w:id="45" w:name="_Toc102133154"/>
      <w:r>
        <w:t>Функция «Запрос данных»</w:t>
      </w:r>
      <w:bookmarkEnd w:id="44"/>
      <w:bookmarkEnd w:id="45"/>
    </w:p>
    <w:p w:rsidR="009D4989" w:rsidRDefault="009D4989" w:rsidP="00F65385">
      <w:pPr>
        <w:pStyle w:val="a1"/>
      </w:pPr>
      <w:r>
        <w:t>Применяется для записей реестра ЭДО в статусе «Черновик» и «Запрос обработан».</w:t>
      </w:r>
    </w:p>
    <w:p w:rsidR="009D4989" w:rsidRDefault="009D4989" w:rsidP="00F65385">
      <w:pPr>
        <w:pStyle w:val="a1"/>
      </w:pPr>
      <w:r>
        <w:t>Предполагается, что будет использоваться для случаев, когда оператор запрашивает у специалиста бухгалтерии печатную форму документа, содержащую учетные/бухгалтерские данные.</w:t>
      </w:r>
    </w:p>
    <w:p w:rsidR="009D4989" w:rsidRDefault="009D4989" w:rsidP="00F65385">
      <w:pPr>
        <w:pStyle w:val="a1"/>
      </w:pPr>
      <w:r>
        <w:t>При выполнении функции оператор может указать комментарий в окне функции (</w:t>
      </w:r>
      <w:r w:rsidR="00E56AB4">
        <w:fldChar w:fldCharType="begin"/>
      </w:r>
      <w:r w:rsidR="00E56AB4">
        <w:instrText xml:space="preserve"> REF _Ref89270810 \h  \* MERGEFORMAT </w:instrText>
      </w:r>
      <w:r w:rsidR="00E56AB4">
        <w:fldChar w:fldCharType="separate"/>
      </w:r>
      <w:r w:rsidR="00F4112F" w:rsidRPr="00AC170D">
        <w:t xml:space="preserve">Рис. </w:t>
      </w:r>
      <w:r w:rsidR="00F4112F">
        <w:t>21</w:t>
      </w:r>
      <w:r w:rsidR="00E56AB4">
        <w:fldChar w:fldCharType="end"/>
      </w:r>
      <w:r>
        <w:t>).</w:t>
      </w:r>
    </w:p>
    <w:p w:rsidR="009D4989" w:rsidRDefault="009D4989" w:rsidP="00BC4013">
      <w:pPr>
        <w:pStyle w:val="ad"/>
        <w:rPr>
          <w:rFonts w:cs="Tahoma"/>
          <w:b/>
          <w:sz w:val="28"/>
        </w:rPr>
      </w:pPr>
      <w:r>
        <w:rPr>
          <w:lang w:val="ru-RU" w:eastAsia="ru-RU"/>
        </w:rPr>
        <w:lastRenderedPageBreak/>
        <w:drawing>
          <wp:inline distT="0" distB="0" distL="0" distR="0">
            <wp:extent cx="5527026" cy="4143375"/>
            <wp:effectExtent l="0" t="0" r="0" b="0"/>
            <wp:docPr id="4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332" cy="415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013" w:rsidRPr="00BC4013" w:rsidRDefault="00BC4013" w:rsidP="00BC4013">
      <w:pPr>
        <w:pStyle w:val="af"/>
      </w:pPr>
      <w:bookmarkStart w:id="46" w:name="_Ref89270810"/>
      <w:r w:rsidRPr="00AC170D">
        <w:t xml:space="preserve">Рис. </w:t>
      </w:r>
      <w:fldSimple w:instr=" SEQ Рис. \* ARABIC ">
        <w:r w:rsidR="00A61FFE">
          <w:rPr>
            <w:noProof/>
          </w:rPr>
          <w:t>21</w:t>
        </w:r>
      </w:fldSimple>
      <w:bookmarkEnd w:id="46"/>
    </w:p>
    <w:p w:rsidR="009D4989" w:rsidRDefault="009D4989" w:rsidP="00F65385">
      <w:pPr>
        <w:pStyle w:val="a1"/>
      </w:pPr>
      <w:r>
        <w:t>Специалист бухгалтерии, создав требуемую печатную форму, прикрепляет ее во вкладке «Файлы».</w:t>
      </w:r>
    </w:p>
    <w:p w:rsidR="003628C6" w:rsidRDefault="003628C6" w:rsidP="00F65385">
      <w:pPr>
        <w:pStyle w:val="a1"/>
      </w:pPr>
    </w:p>
    <w:p w:rsidR="009D4989" w:rsidRDefault="009D4989" w:rsidP="003628C6">
      <w:pPr>
        <w:pStyle w:val="3"/>
      </w:pPr>
      <w:bookmarkStart w:id="47" w:name="_Toc89179174"/>
      <w:bookmarkStart w:id="48" w:name="_Toc102133155"/>
      <w:r>
        <w:t>Функция «Запрос обработан»</w:t>
      </w:r>
      <w:bookmarkEnd w:id="47"/>
      <w:bookmarkEnd w:id="48"/>
    </w:p>
    <w:p w:rsidR="009D4989" w:rsidRDefault="009D4989" w:rsidP="00F65385">
      <w:pPr>
        <w:pStyle w:val="a1"/>
      </w:pPr>
      <w:r>
        <w:t>Применяется для записей реестра ЭДО в статусе «Запрос данных».</w:t>
      </w:r>
    </w:p>
    <w:p w:rsidR="009D4989" w:rsidRDefault="009D4989" w:rsidP="00F65385">
      <w:pPr>
        <w:pStyle w:val="a1"/>
      </w:pPr>
      <w:r>
        <w:t>Предполагается, что будет использоваться специалистом бухгалтерии после прикрепления запрашиваемой печатной формы документа для отправки записи реестра ЭДО обратно автору/оператору.</w:t>
      </w:r>
    </w:p>
    <w:p w:rsidR="009D4989" w:rsidRDefault="009D4989" w:rsidP="00F65385">
      <w:pPr>
        <w:pStyle w:val="a1"/>
      </w:pPr>
      <w:r>
        <w:t>В окне функции доступен ввод комментария (</w:t>
      </w:r>
      <w:r w:rsidR="00E56AB4">
        <w:fldChar w:fldCharType="begin"/>
      </w:r>
      <w:r w:rsidR="00E56AB4">
        <w:instrText xml:space="preserve"> REF _Ref89270833 \h  \* MERGEFORMAT </w:instrText>
      </w:r>
      <w:r w:rsidR="00E56AB4">
        <w:fldChar w:fldCharType="separate"/>
      </w:r>
      <w:r w:rsidR="00F4112F" w:rsidRPr="00BC4013">
        <w:t xml:space="preserve">Рис. </w:t>
      </w:r>
      <w:r w:rsidR="00F4112F">
        <w:t>22</w:t>
      </w:r>
      <w:r w:rsidR="00E56AB4">
        <w:fldChar w:fldCharType="end"/>
      </w:r>
      <w:r>
        <w:t>)</w:t>
      </w:r>
      <w:r w:rsidR="00BC4013">
        <w:t>.</w:t>
      </w:r>
    </w:p>
    <w:p w:rsidR="009D4989" w:rsidRDefault="009D4989" w:rsidP="00BC4013">
      <w:pPr>
        <w:pStyle w:val="ad"/>
        <w:rPr>
          <w:rFonts w:cs="Tahoma"/>
          <w:sz w:val="28"/>
        </w:rPr>
      </w:pPr>
      <w:r>
        <w:rPr>
          <w:lang w:val="ru-RU" w:eastAsia="ru-RU"/>
        </w:rPr>
        <w:lastRenderedPageBreak/>
        <w:drawing>
          <wp:inline distT="0" distB="0" distL="0" distR="0">
            <wp:extent cx="5939790" cy="4451281"/>
            <wp:effectExtent l="0" t="0" r="3810" b="6985"/>
            <wp:docPr id="4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013" w:rsidRDefault="00BC4013" w:rsidP="00BC4013">
      <w:pPr>
        <w:pStyle w:val="af"/>
      </w:pPr>
      <w:bookmarkStart w:id="49" w:name="_Ref89270833"/>
      <w:r w:rsidRPr="00BC4013">
        <w:t xml:space="preserve">Рис. </w:t>
      </w:r>
      <w:fldSimple w:instr=" SEQ Рис. \* ARABIC ">
        <w:r w:rsidR="00A61FFE">
          <w:rPr>
            <w:noProof/>
          </w:rPr>
          <w:t>22</w:t>
        </w:r>
      </w:fldSimple>
      <w:bookmarkEnd w:id="49"/>
    </w:p>
    <w:p w:rsidR="003628C6" w:rsidRPr="003628C6" w:rsidRDefault="003628C6" w:rsidP="003628C6">
      <w:pPr>
        <w:pStyle w:val="a1"/>
      </w:pPr>
    </w:p>
    <w:p w:rsidR="009D4989" w:rsidRDefault="009D4989" w:rsidP="003628C6">
      <w:pPr>
        <w:pStyle w:val="3"/>
      </w:pPr>
      <w:bookmarkStart w:id="50" w:name="_Toc89179175"/>
      <w:bookmarkStart w:id="51" w:name="_Toc102133156"/>
      <w:r>
        <w:t>Функция «На подписание»</w:t>
      </w:r>
      <w:bookmarkEnd w:id="50"/>
      <w:bookmarkEnd w:id="51"/>
    </w:p>
    <w:p w:rsidR="009D4989" w:rsidRDefault="009D4989" w:rsidP="00F65385">
      <w:pPr>
        <w:pStyle w:val="a1"/>
      </w:pPr>
      <w:r>
        <w:t>Применяется для записей реестра ЭДО в статусе «Черновик» или «Запрос обработан».</w:t>
      </w:r>
    </w:p>
    <w:p w:rsidR="009D4989" w:rsidRDefault="009D4989" w:rsidP="00F65385">
      <w:pPr>
        <w:pStyle w:val="a1"/>
      </w:pPr>
      <w:r>
        <w:t>Предполагается, что будет использоваться автором/оператором для отправки на подписание электронной подписью должностным лицом.</w:t>
      </w:r>
    </w:p>
    <w:p w:rsidR="009D4989" w:rsidRDefault="009D4989" w:rsidP="00F65385">
      <w:pPr>
        <w:pStyle w:val="a1"/>
      </w:pPr>
      <w:r>
        <w:t>В окне функции доступен ввод комментария (</w:t>
      </w:r>
      <w:r w:rsidR="00E56AB4">
        <w:fldChar w:fldCharType="begin"/>
      </w:r>
      <w:r w:rsidR="00E56AB4">
        <w:instrText xml:space="preserve"> REF _Ref89270845 \h  \* MERGEFORMAT </w:instrText>
      </w:r>
      <w:r w:rsidR="00E56AB4">
        <w:fldChar w:fldCharType="separate"/>
      </w:r>
      <w:r w:rsidR="00F4112F" w:rsidRPr="00AC170D">
        <w:t xml:space="preserve">Рис. </w:t>
      </w:r>
      <w:r w:rsidR="00F4112F">
        <w:t>23</w:t>
      </w:r>
      <w:r w:rsidR="00E56AB4">
        <w:fldChar w:fldCharType="end"/>
      </w:r>
      <w:r>
        <w:t>).</w:t>
      </w:r>
    </w:p>
    <w:p w:rsidR="009D4989" w:rsidRDefault="009D4989" w:rsidP="00BC4013">
      <w:pPr>
        <w:pStyle w:val="ad"/>
        <w:rPr>
          <w:rFonts w:cs="Tahoma"/>
          <w:sz w:val="28"/>
        </w:rPr>
      </w:pPr>
      <w:r>
        <w:rPr>
          <w:lang w:val="ru-RU" w:eastAsia="ru-RU"/>
        </w:rPr>
        <w:lastRenderedPageBreak/>
        <w:drawing>
          <wp:inline distT="0" distB="0" distL="0" distR="0">
            <wp:extent cx="5939790" cy="3912454"/>
            <wp:effectExtent l="0" t="0" r="3810" b="0"/>
            <wp:docPr id="4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1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013" w:rsidRPr="00BC4013" w:rsidRDefault="00BC4013" w:rsidP="00BC4013">
      <w:pPr>
        <w:pStyle w:val="af"/>
      </w:pPr>
      <w:bookmarkStart w:id="52" w:name="_Ref89270845"/>
      <w:r w:rsidRPr="00AC170D">
        <w:t xml:space="preserve">Рис. </w:t>
      </w:r>
      <w:fldSimple w:instr=" SEQ Рис. \* ARABIC ">
        <w:r w:rsidR="00A61FFE">
          <w:rPr>
            <w:noProof/>
          </w:rPr>
          <w:t>23</w:t>
        </w:r>
      </w:fldSimple>
      <w:bookmarkEnd w:id="52"/>
    </w:p>
    <w:p w:rsidR="009D4989" w:rsidRDefault="009D4989" w:rsidP="00F65385">
      <w:pPr>
        <w:pStyle w:val="a1"/>
      </w:pPr>
      <w:r>
        <w:t>После отправки на подписание, запись реестра ЭДО становится недоступна для редактирования.</w:t>
      </w:r>
    </w:p>
    <w:p w:rsidR="00F65385" w:rsidRDefault="00F65385" w:rsidP="00F65385">
      <w:pPr>
        <w:pStyle w:val="a1"/>
      </w:pPr>
    </w:p>
    <w:p w:rsidR="009D4989" w:rsidRDefault="009D4989" w:rsidP="003628C6">
      <w:pPr>
        <w:pStyle w:val="3"/>
      </w:pPr>
      <w:bookmarkStart w:id="53" w:name="_Toc89179176"/>
      <w:bookmarkStart w:id="54" w:name="_Toc102133157"/>
      <w:r>
        <w:t>Функция «Подписать»</w:t>
      </w:r>
      <w:bookmarkEnd w:id="53"/>
      <w:bookmarkEnd w:id="54"/>
    </w:p>
    <w:p w:rsidR="009D4989" w:rsidRDefault="009D4989" w:rsidP="00F65385">
      <w:pPr>
        <w:pStyle w:val="a1"/>
      </w:pPr>
      <w:r>
        <w:t>Применяется для записей реестра ЭДО в статусе «На подписание».</w:t>
      </w:r>
    </w:p>
    <w:p w:rsidR="009D4989" w:rsidRDefault="009D4989" w:rsidP="00F65385">
      <w:pPr>
        <w:pStyle w:val="a1"/>
      </w:pPr>
      <w:r>
        <w:t>Предполагается, что будет использоваться должностным лицом для наложения электронной подписи на документ. В качестве документа, на который будет накладываться электронная подпись, выступает документ из вкладки «Файлы», прикрепленный оператором или бухгалтером.</w:t>
      </w:r>
    </w:p>
    <w:p w:rsidR="009D4989" w:rsidRDefault="00406D3D" w:rsidP="00F65385">
      <w:pPr>
        <w:pStyle w:val="a1"/>
      </w:pPr>
      <w:r w:rsidRPr="00406D3D">
        <w:t xml:space="preserve">При нажатии «Подписать» из формы реестра или из формуляра ЭДО открывается окно для ввода комментария подписанта, выбора подписываемого документа и сертификата пользователя </w:t>
      </w:r>
      <w:r w:rsidR="009D4989">
        <w:t>(</w:t>
      </w:r>
      <w:r w:rsidR="00E56AB4">
        <w:fldChar w:fldCharType="begin"/>
      </w:r>
      <w:r w:rsidR="00E56AB4">
        <w:instrText xml:space="preserve"> REF _Ref89270869 \h  \* MERGEFORMAT </w:instrText>
      </w:r>
      <w:r w:rsidR="00E56AB4">
        <w:fldChar w:fldCharType="separate"/>
      </w:r>
      <w:r w:rsidR="00F4112F" w:rsidRPr="00BC4013">
        <w:t xml:space="preserve">Рис. </w:t>
      </w:r>
      <w:r w:rsidR="00F4112F">
        <w:t>24</w:t>
      </w:r>
      <w:r w:rsidR="00E56AB4">
        <w:fldChar w:fldCharType="end"/>
      </w:r>
      <w:r w:rsidR="009D4989">
        <w:t>).</w:t>
      </w:r>
    </w:p>
    <w:p w:rsidR="009D4989" w:rsidRPr="00E56AB4" w:rsidRDefault="00E56AB4" w:rsidP="00BC4013">
      <w:pPr>
        <w:pStyle w:val="ad"/>
        <w:rPr>
          <w:rFonts w:cs="Tahoma"/>
          <w:sz w:val="28"/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1B340C60" wp14:editId="36CB6C6F">
            <wp:extent cx="4508768" cy="3400425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16714" cy="340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013" w:rsidRDefault="00BC4013" w:rsidP="00BC4013">
      <w:pPr>
        <w:pStyle w:val="af"/>
        <w:rPr>
          <w:noProof/>
        </w:rPr>
      </w:pPr>
      <w:bookmarkStart w:id="55" w:name="_Ref89270869"/>
      <w:r w:rsidRPr="00BC4013">
        <w:t xml:space="preserve">Рис. </w:t>
      </w:r>
      <w:fldSimple w:instr=" SEQ Рис. \* ARABIC ">
        <w:r w:rsidR="00A61FFE">
          <w:rPr>
            <w:noProof/>
          </w:rPr>
          <w:t>24</w:t>
        </w:r>
      </w:fldSimple>
      <w:bookmarkEnd w:id="55"/>
    </w:p>
    <w:p w:rsidR="00E56AB4" w:rsidRPr="00E56AB4" w:rsidRDefault="00E56AB4" w:rsidP="00E56AB4">
      <w:pPr>
        <w:pStyle w:val="a1"/>
      </w:pPr>
      <w:r w:rsidRPr="00E56AB4">
        <w:t>В поле «Документ» доступен выбор документа из вкладки «Прикрепленные файлы» формуляра ЭДО</w:t>
      </w:r>
      <w:r w:rsidR="00F4112F">
        <w:t xml:space="preserve"> (</w:t>
      </w:r>
      <w:r w:rsidR="00F4112F">
        <w:fldChar w:fldCharType="begin"/>
      </w:r>
      <w:r w:rsidR="00F4112F">
        <w:instrText xml:space="preserve"> REF _Ref93411032 \h </w:instrText>
      </w:r>
      <w:r w:rsidR="00F4112F">
        <w:fldChar w:fldCharType="separate"/>
      </w:r>
      <w:r w:rsidR="00F4112F">
        <w:t xml:space="preserve">Рис. </w:t>
      </w:r>
      <w:r w:rsidR="00F4112F">
        <w:rPr>
          <w:noProof/>
        </w:rPr>
        <w:t>25</w:t>
      </w:r>
      <w:r w:rsidR="00F4112F">
        <w:fldChar w:fldCharType="end"/>
      </w:r>
      <w:r w:rsidR="00F4112F">
        <w:t>)</w:t>
      </w:r>
      <w:r w:rsidRPr="00E56AB4">
        <w:t>.</w:t>
      </w:r>
    </w:p>
    <w:p w:rsidR="00E56AB4" w:rsidRPr="00E56AB4" w:rsidRDefault="00E56AB4" w:rsidP="00E56AB4">
      <w:pPr>
        <w:pStyle w:val="ad"/>
      </w:pPr>
      <w:r w:rsidRPr="00E56AB4">
        <w:rPr>
          <w:lang w:val="ru-RU" w:eastAsia="ru-RU"/>
        </w:rPr>
        <w:drawing>
          <wp:inline distT="0" distB="0" distL="0" distR="0" wp14:anchorId="06A8D1B5" wp14:editId="1581D284">
            <wp:extent cx="4592212" cy="3457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97189" cy="346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AB4" w:rsidRDefault="00E56AB4" w:rsidP="00E56AB4">
      <w:pPr>
        <w:pStyle w:val="af"/>
      </w:pPr>
      <w:bookmarkStart w:id="56" w:name="_Ref93411032"/>
      <w:r>
        <w:t xml:space="preserve">Рис. </w:t>
      </w:r>
      <w:fldSimple w:instr=" SEQ Рис. \* ARABIC ">
        <w:r w:rsidR="00A61FFE">
          <w:rPr>
            <w:noProof/>
          </w:rPr>
          <w:t>25</w:t>
        </w:r>
      </w:fldSimple>
      <w:bookmarkEnd w:id="56"/>
    </w:p>
    <w:p w:rsidR="00E56AB4" w:rsidRDefault="00E56AB4" w:rsidP="00E56AB4">
      <w:pPr>
        <w:pStyle w:val="a1"/>
      </w:pPr>
      <w:r w:rsidRPr="003B003B">
        <w:t>При нажатии в поле «Сертификат» открывается окно с выбором подходящих по условиям, описанным выше, сертификатов</w:t>
      </w:r>
      <w:r w:rsidR="00F4112F">
        <w:t xml:space="preserve"> (</w:t>
      </w:r>
      <w:r w:rsidR="00F4112F">
        <w:fldChar w:fldCharType="begin"/>
      </w:r>
      <w:r w:rsidR="00F4112F">
        <w:instrText xml:space="preserve"> REF _Ref93411050 \h </w:instrText>
      </w:r>
      <w:r w:rsidR="00F4112F">
        <w:fldChar w:fldCharType="separate"/>
      </w:r>
      <w:r w:rsidR="00F4112F">
        <w:t xml:space="preserve">Рис. </w:t>
      </w:r>
      <w:r w:rsidR="00F4112F">
        <w:rPr>
          <w:noProof/>
        </w:rPr>
        <w:t>26</w:t>
      </w:r>
      <w:r w:rsidR="00F4112F">
        <w:fldChar w:fldCharType="end"/>
      </w:r>
      <w:r w:rsidR="00F4112F">
        <w:t>)</w:t>
      </w:r>
      <w:r w:rsidRPr="003B003B">
        <w:t>.</w:t>
      </w:r>
    </w:p>
    <w:p w:rsidR="00E56AB4" w:rsidRDefault="00E56AB4" w:rsidP="00E56AB4">
      <w:pPr>
        <w:pStyle w:val="ad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3AFC4B5D" wp14:editId="7BE40912">
            <wp:extent cx="4610100" cy="363955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21377" cy="364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AB4" w:rsidRDefault="00E56AB4" w:rsidP="00E56AB4">
      <w:pPr>
        <w:pStyle w:val="af"/>
        <w:sectPr w:rsidR="00E56AB4" w:rsidSect="00D6003D">
          <w:footerReference w:type="default" r:id="rId37"/>
          <w:pgSz w:w="11906" w:h="16838"/>
          <w:pgMar w:top="1134" w:right="624" w:bottom="851" w:left="1134" w:header="709" w:footer="709" w:gutter="0"/>
          <w:cols w:space="708"/>
          <w:titlePg/>
          <w:docGrid w:linePitch="360"/>
        </w:sectPr>
      </w:pPr>
      <w:bookmarkStart w:id="57" w:name="_Ref93411050"/>
      <w:r>
        <w:t xml:space="preserve">Рис. </w:t>
      </w:r>
      <w:fldSimple w:instr=" SEQ Рис. \* ARABIC ">
        <w:r w:rsidR="00A61FFE">
          <w:rPr>
            <w:noProof/>
          </w:rPr>
          <w:t>26</w:t>
        </w:r>
      </w:fldSimple>
      <w:bookmarkEnd w:id="57"/>
    </w:p>
    <w:p w:rsidR="00E56AB4" w:rsidRPr="003B003B" w:rsidRDefault="00E56AB4" w:rsidP="00E56AB4">
      <w:pPr>
        <w:pStyle w:val="a1"/>
      </w:pPr>
      <w:r w:rsidRPr="003B003B">
        <w:lastRenderedPageBreak/>
        <w:t>Если подписываемый документ имеет расширение pdf, то открывается окно наложения штампа подписи с кнопкой «Добавить подпись»</w:t>
      </w:r>
      <w:r w:rsidR="00F4112F">
        <w:t xml:space="preserve"> (</w:t>
      </w:r>
      <w:r w:rsidR="00F4112F">
        <w:fldChar w:fldCharType="begin"/>
      </w:r>
      <w:r w:rsidR="00F4112F">
        <w:instrText xml:space="preserve"> REF _Ref93411072 \h </w:instrText>
      </w:r>
      <w:r w:rsidR="00F4112F">
        <w:fldChar w:fldCharType="separate"/>
      </w:r>
      <w:r w:rsidR="00F4112F">
        <w:t xml:space="preserve">Рис. </w:t>
      </w:r>
      <w:r w:rsidR="00F4112F">
        <w:rPr>
          <w:noProof/>
        </w:rPr>
        <w:t>27</w:t>
      </w:r>
      <w:r w:rsidR="00F4112F">
        <w:fldChar w:fldCharType="end"/>
      </w:r>
      <w:r w:rsidR="00F4112F">
        <w:t>)</w:t>
      </w:r>
      <w:r w:rsidRPr="003B003B">
        <w:t>.</w:t>
      </w:r>
    </w:p>
    <w:p w:rsidR="00E56AB4" w:rsidRDefault="00E56AB4" w:rsidP="00E56AB4">
      <w:pPr>
        <w:pStyle w:val="af"/>
      </w:pPr>
      <w:r>
        <w:rPr>
          <w:noProof/>
          <w:lang w:eastAsia="ru-RU"/>
        </w:rPr>
        <w:drawing>
          <wp:inline distT="0" distB="0" distL="0" distR="0" wp14:anchorId="6FD09072" wp14:editId="2F4267CA">
            <wp:extent cx="9315450" cy="4167583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339546" cy="417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AB4" w:rsidRDefault="00E56AB4" w:rsidP="005D3A98">
      <w:pPr>
        <w:pStyle w:val="af"/>
      </w:pPr>
      <w:bookmarkStart w:id="58" w:name="_Ref93411072"/>
      <w:r>
        <w:t xml:space="preserve">Рис. </w:t>
      </w:r>
      <w:fldSimple w:instr=" SEQ Рис. \* ARABIC ">
        <w:r w:rsidR="00A61FFE">
          <w:rPr>
            <w:noProof/>
          </w:rPr>
          <w:t>27</w:t>
        </w:r>
      </w:fldSimple>
      <w:bookmarkEnd w:id="58"/>
    </w:p>
    <w:p w:rsidR="00E56AB4" w:rsidRPr="00EC3961" w:rsidRDefault="00E56AB4" w:rsidP="00E56AB4">
      <w:pPr>
        <w:pStyle w:val="a1"/>
      </w:pPr>
      <w:r w:rsidRPr="00EC3961">
        <w:t>При нажатии «Добавить подпись» появляется штамп электронной подписи, который можно установить на любое место в документе</w:t>
      </w:r>
      <w:r w:rsidR="00F4112F">
        <w:t xml:space="preserve"> (</w:t>
      </w:r>
      <w:r w:rsidR="00F4112F">
        <w:fldChar w:fldCharType="begin"/>
      </w:r>
      <w:r w:rsidR="00F4112F">
        <w:instrText xml:space="preserve"> REF _Ref93411089 \h </w:instrText>
      </w:r>
      <w:r w:rsidR="00F4112F">
        <w:fldChar w:fldCharType="separate"/>
      </w:r>
      <w:r w:rsidR="00F4112F">
        <w:t xml:space="preserve">Рис. </w:t>
      </w:r>
      <w:r w:rsidR="00F4112F">
        <w:rPr>
          <w:noProof/>
        </w:rPr>
        <w:t>28</w:t>
      </w:r>
      <w:r w:rsidR="00F4112F">
        <w:fldChar w:fldCharType="end"/>
      </w:r>
      <w:r w:rsidR="00F4112F">
        <w:t>)</w:t>
      </w:r>
      <w:r w:rsidRPr="00EC3961">
        <w:t>.</w:t>
      </w:r>
    </w:p>
    <w:p w:rsidR="00E56AB4" w:rsidRDefault="00E56AB4" w:rsidP="00E56AB4"/>
    <w:p w:rsidR="00E56AB4" w:rsidRDefault="00E56AB4" w:rsidP="009400AE">
      <w:pPr>
        <w:spacing w:before="240" w:after="36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3716FEC" wp14:editId="71DF80AE">
            <wp:extent cx="9431655" cy="424823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424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AB4" w:rsidRDefault="00E56AB4" w:rsidP="005D3A98">
      <w:pPr>
        <w:pStyle w:val="af"/>
      </w:pPr>
      <w:bookmarkStart w:id="59" w:name="_Ref93411089"/>
      <w:r>
        <w:t xml:space="preserve">Рис. </w:t>
      </w:r>
      <w:fldSimple w:instr=" SEQ Рис. \* ARABIC ">
        <w:r w:rsidR="00A61FFE">
          <w:rPr>
            <w:noProof/>
          </w:rPr>
          <w:t>28</w:t>
        </w:r>
      </w:fldSimple>
      <w:bookmarkEnd w:id="59"/>
    </w:p>
    <w:p w:rsidR="00E56AB4" w:rsidRPr="00E56AB4" w:rsidRDefault="00E56AB4" w:rsidP="00E56AB4">
      <w:pPr>
        <w:tabs>
          <w:tab w:val="left" w:pos="1134"/>
        </w:tabs>
        <w:spacing w:before="120" w:after="0" w:line="288" w:lineRule="auto"/>
        <w:ind w:firstLine="624"/>
        <w:jc w:val="both"/>
        <w:rPr>
          <w:rFonts w:ascii="Tahoma" w:hAnsi="Tahoma"/>
          <w:spacing w:val="2"/>
          <w:sz w:val="24"/>
          <w:szCs w:val="24"/>
        </w:rPr>
      </w:pPr>
      <w:r w:rsidRPr="00E56AB4">
        <w:rPr>
          <w:rFonts w:ascii="Tahoma" w:hAnsi="Tahoma"/>
          <w:spacing w:val="2"/>
          <w:sz w:val="24"/>
          <w:szCs w:val="24"/>
        </w:rPr>
        <w:t>В многостраничном документе можно выбрать страницу и затем нажать «Добавить подпись».</w:t>
      </w:r>
    </w:p>
    <w:p w:rsidR="00E56AB4" w:rsidRDefault="00E56AB4" w:rsidP="00E56AB4">
      <w:pPr>
        <w:tabs>
          <w:tab w:val="left" w:pos="1134"/>
        </w:tabs>
        <w:spacing w:before="120" w:after="0" w:line="288" w:lineRule="auto"/>
        <w:ind w:firstLine="624"/>
        <w:jc w:val="both"/>
        <w:rPr>
          <w:rFonts w:ascii="Tahoma" w:hAnsi="Tahoma"/>
          <w:spacing w:val="2"/>
          <w:sz w:val="24"/>
          <w:szCs w:val="24"/>
        </w:rPr>
      </w:pPr>
      <w:r w:rsidRPr="00E56AB4">
        <w:rPr>
          <w:rFonts w:ascii="Tahoma" w:hAnsi="Tahoma"/>
          <w:spacing w:val="2"/>
          <w:sz w:val="24"/>
          <w:szCs w:val="24"/>
        </w:rPr>
        <w:t>Удаляется подпись по кнопке «Удалить подпись»</w:t>
      </w:r>
      <w:r w:rsidR="00F4112F">
        <w:rPr>
          <w:rFonts w:ascii="Tahoma" w:hAnsi="Tahoma"/>
          <w:spacing w:val="2"/>
          <w:sz w:val="24"/>
          <w:szCs w:val="24"/>
        </w:rPr>
        <w:t xml:space="preserve"> (</w:t>
      </w:r>
      <w:r w:rsidR="00F4112F">
        <w:rPr>
          <w:rFonts w:ascii="Tahoma" w:hAnsi="Tahoma"/>
          <w:spacing w:val="2"/>
          <w:sz w:val="24"/>
          <w:szCs w:val="24"/>
        </w:rPr>
        <w:fldChar w:fldCharType="begin"/>
      </w:r>
      <w:r w:rsidR="00F4112F">
        <w:rPr>
          <w:rFonts w:ascii="Tahoma" w:hAnsi="Tahoma"/>
          <w:spacing w:val="2"/>
          <w:sz w:val="24"/>
          <w:szCs w:val="24"/>
        </w:rPr>
        <w:instrText xml:space="preserve"> REF _Ref93411104 \h  \* MERGEFORMAT </w:instrText>
      </w:r>
      <w:r w:rsidR="00F4112F">
        <w:rPr>
          <w:rFonts w:ascii="Tahoma" w:hAnsi="Tahoma"/>
          <w:spacing w:val="2"/>
          <w:sz w:val="24"/>
          <w:szCs w:val="24"/>
        </w:rPr>
      </w:r>
      <w:r w:rsidR="00F4112F">
        <w:rPr>
          <w:rFonts w:ascii="Tahoma" w:hAnsi="Tahoma"/>
          <w:spacing w:val="2"/>
          <w:sz w:val="24"/>
          <w:szCs w:val="24"/>
        </w:rPr>
        <w:fldChar w:fldCharType="separate"/>
      </w:r>
      <w:r w:rsidR="00F4112F" w:rsidRPr="00F4112F">
        <w:rPr>
          <w:rFonts w:ascii="Tahoma" w:hAnsi="Tahoma"/>
          <w:spacing w:val="2"/>
          <w:sz w:val="24"/>
          <w:szCs w:val="24"/>
        </w:rPr>
        <w:t>Рис. 29</w:t>
      </w:r>
      <w:r w:rsidR="00F4112F">
        <w:rPr>
          <w:rFonts w:ascii="Tahoma" w:hAnsi="Tahoma"/>
          <w:spacing w:val="2"/>
          <w:sz w:val="24"/>
          <w:szCs w:val="24"/>
        </w:rPr>
        <w:fldChar w:fldCharType="end"/>
      </w:r>
      <w:r w:rsidR="00F4112F">
        <w:rPr>
          <w:rFonts w:ascii="Tahoma" w:hAnsi="Tahoma"/>
          <w:spacing w:val="2"/>
          <w:sz w:val="24"/>
          <w:szCs w:val="24"/>
        </w:rPr>
        <w:t>)</w:t>
      </w:r>
      <w:r w:rsidRPr="00E56AB4">
        <w:rPr>
          <w:rFonts w:ascii="Tahoma" w:hAnsi="Tahoma"/>
          <w:spacing w:val="2"/>
          <w:sz w:val="24"/>
          <w:szCs w:val="24"/>
        </w:rPr>
        <w:t>.</w:t>
      </w:r>
    </w:p>
    <w:p w:rsidR="009400AE" w:rsidRPr="00E56AB4" w:rsidRDefault="009400AE" w:rsidP="00E56AB4">
      <w:pPr>
        <w:tabs>
          <w:tab w:val="left" w:pos="1134"/>
        </w:tabs>
        <w:spacing w:before="120" w:after="0" w:line="288" w:lineRule="auto"/>
        <w:ind w:firstLine="624"/>
        <w:jc w:val="both"/>
        <w:rPr>
          <w:rFonts w:ascii="Tahoma" w:hAnsi="Tahoma"/>
          <w:spacing w:val="2"/>
          <w:sz w:val="24"/>
          <w:szCs w:val="24"/>
        </w:rPr>
      </w:pPr>
    </w:p>
    <w:p w:rsidR="00E56AB4" w:rsidRDefault="00E56AB4" w:rsidP="009400AE">
      <w:pPr>
        <w:spacing w:before="240" w:after="36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3B0EAD" wp14:editId="12AEE42F">
            <wp:extent cx="8101016" cy="714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151086" cy="7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0AE" w:rsidRDefault="009400AE" w:rsidP="005D3A98">
      <w:pPr>
        <w:pStyle w:val="af"/>
      </w:pPr>
      <w:bookmarkStart w:id="60" w:name="_Ref93411104"/>
      <w:r>
        <w:t xml:space="preserve">Рис. </w:t>
      </w:r>
      <w:fldSimple w:instr=" SEQ Рис. \* ARABIC ">
        <w:r w:rsidR="00A61FFE">
          <w:rPr>
            <w:noProof/>
          </w:rPr>
          <w:t>29</w:t>
        </w:r>
      </w:fldSimple>
      <w:bookmarkEnd w:id="60"/>
    </w:p>
    <w:p w:rsidR="009400AE" w:rsidRPr="009400AE" w:rsidRDefault="009400AE" w:rsidP="009400AE">
      <w:pPr>
        <w:tabs>
          <w:tab w:val="left" w:pos="1134"/>
        </w:tabs>
        <w:spacing w:before="120" w:after="0" w:line="288" w:lineRule="auto"/>
        <w:ind w:firstLine="624"/>
        <w:jc w:val="both"/>
        <w:rPr>
          <w:rFonts w:ascii="Tahoma" w:hAnsi="Tahoma"/>
          <w:spacing w:val="2"/>
          <w:sz w:val="24"/>
          <w:szCs w:val="24"/>
        </w:rPr>
      </w:pPr>
      <w:r w:rsidRPr="009400AE">
        <w:rPr>
          <w:rFonts w:ascii="Tahoma" w:hAnsi="Tahoma"/>
          <w:spacing w:val="2"/>
          <w:sz w:val="24"/>
          <w:szCs w:val="24"/>
        </w:rPr>
        <w:t>На многостраничный документ накладывается один штамп электронной подписи.</w:t>
      </w:r>
    </w:p>
    <w:p w:rsidR="009400AE" w:rsidRPr="009400AE" w:rsidRDefault="009400AE" w:rsidP="009400AE">
      <w:pPr>
        <w:tabs>
          <w:tab w:val="left" w:pos="1134"/>
        </w:tabs>
        <w:spacing w:before="120" w:after="0" w:line="288" w:lineRule="auto"/>
        <w:ind w:firstLine="624"/>
        <w:jc w:val="both"/>
        <w:rPr>
          <w:rFonts w:ascii="Tahoma" w:hAnsi="Tahoma"/>
          <w:spacing w:val="2"/>
          <w:sz w:val="24"/>
          <w:szCs w:val="24"/>
        </w:rPr>
      </w:pPr>
      <w:r w:rsidRPr="009400AE">
        <w:rPr>
          <w:rFonts w:ascii="Tahoma" w:hAnsi="Tahoma"/>
          <w:spacing w:val="2"/>
          <w:sz w:val="24"/>
          <w:szCs w:val="24"/>
        </w:rPr>
        <w:t>Если штамп не наложен, то при нажатии «Подписать» выводится предупреждение</w:t>
      </w:r>
      <w:r w:rsidR="00F4112F">
        <w:rPr>
          <w:rFonts w:ascii="Tahoma" w:hAnsi="Tahoma"/>
          <w:spacing w:val="2"/>
          <w:sz w:val="24"/>
          <w:szCs w:val="24"/>
        </w:rPr>
        <w:t xml:space="preserve"> (</w:t>
      </w:r>
      <w:r w:rsidR="00F4112F">
        <w:rPr>
          <w:rFonts w:ascii="Tahoma" w:hAnsi="Tahoma"/>
          <w:spacing w:val="2"/>
          <w:sz w:val="24"/>
          <w:szCs w:val="24"/>
        </w:rPr>
        <w:fldChar w:fldCharType="begin"/>
      </w:r>
      <w:r w:rsidR="00F4112F">
        <w:rPr>
          <w:rFonts w:ascii="Tahoma" w:hAnsi="Tahoma"/>
          <w:spacing w:val="2"/>
          <w:sz w:val="24"/>
          <w:szCs w:val="24"/>
        </w:rPr>
        <w:instrText xml:space="preserve"> REF _Ref93411135 \h  \* MERGEFORMAT </w:instrText>
      </w:r>
      <w:r w:rsidR="00F4112F">
        <w:rPr>
          <w:rFonts w:ascii="Tahoma" w:hAnsi="Tahoma"/>
          <w:spacing w:val="2"/>
          <w:sz w:val="24"/>
          <w:szCs w:val="24"/>
        </w:rPr>
      </w:r>
      <w:r w:rsidR="00F4112F">
        <w:rPr>
          <w:rFonts w:ascii="Tahoma" w:hAnsi="Tahoma"/>
          <w:spacing w:val="2"/>
          <w:sz w:val="24"/>
          <w:szCs w:val="24"/>
        </w:rPr>
        <w:fldChar w:fldCharType="separate"/>
      </w:r>
      <w:r w:rsidR="00F4112F" w:rsidRPr="00F4112F">
        <w:rPr>
          <w:rFonts w:ascii="Tahoma" w:hAnsi="Tahoma"/>
          <w:spacing w:val="2"/>
          <w:sz w:val="24"/>
          <w:szCs w:val="24"/>
        </w:rPr>
        <w:t>Рис. 30</w:t>
      </w:r>
      <w:r w:rsidR="00F4112F">
        <w:rPr>
          <w:rFonts w:ascii="Tahoma" w:hAnsi="Tahoma"/>
          <w:spacing w:val="2"/>
          <w:sz w:val="24"/>
          <w:szCs w:val="24"/>
        </w:rPr>
        <w:fldChar w:fldCharType="end"/>
      </w:r>
      <w:r w:rsidR="00F4112F">
        <w:rPr>
          <w:rFonts w:ascii="Tahoma" w:hAnsi="Tahoma"/>
          <w:spacing w:val="2"/>
          <w:sz w:val="24"/>
          <w:szCs w:val="24"/>
        </w:rPr>
        <w:t>)</w:t>
      </w:r>
      <w:r w:rsidRPr="009400AE">
        <w:rPr>
          <w:rFonts w:ascii="Tahoma" w:hAnsi="Tahoma"/>
          <w:spacing w:val="2"/>
          <w:sz w:val="24"/>
          <w:szCs w:val="24"/>
        </w:rPr>
        <w:t>.</w:t>
      </w:r>
    </w:p>
    <w:p w:rsidR="009400AE" w:rsidRDefault="009400AE" w:rsidP="009400AE">
      <w:pPr>
        <w:spacing w:before="240" w:after="36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F2DF816" wp14:editId="119334B1">
            <wp:extent cx="2752725" cy="756791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60267" cy="75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0AE" w:rsidRDefault="009400AE" w:rsidP="005D3A98">
      <w:pPr>
        <w:pStyle w:val="af"/>
      </w:pPr>
      <w:bookmarkStart w:id="61" w:name="_Ref93411135"/>
      <w:r>
        <w:t xml:space="preserve">Рис. </w:t>
      </w:r>
      <w:fldSimple w:instr=" SEQ Рис. \* ARABIC ">
        <w:r w:rsidR="00A61FFE">
          <w:rPr>
            <w:noProof/>
          </w:rPr>
          <w:t>30</w:t>
        </w:r>
      </w:fldSimple>
      <w:bookmarkEnd w:id="61"/>
    </w:p>
    <w:p w:rsidR="009400AE" w:rsidRPr="009400AE" w:rsidRDefault="009400AE" w:rsidP="009400AE">
      <w:pPr>
        <w:tabs>
          <w:tab w:val="left" w:pos="1134"/>
        </w:tabs>
        <w:spacing w:before="120" w:after="0" w:line="288" w:lineRule="auto"/>
        <w:ind w:firstLine="624"/>
        <w:jc w:val="both"/>
        <w:rPr>
          <w:rFonts w:ascii="Tahoma" w:hAnsi="Tahoma"/>
          <w:spacing w:val="2"/>
          <w:sz w:val="24"/>
          <w:szCs w:val="24"/>
        </w:rPr>
      </w:pPr>
      <w:r w:rsidRPr="009400AE">
        <w:rPr>
          <w:rFonts w:ascii="Tahoma" w:hAnsi="Tahoma"/>
          <w:spacing w:val="2"/>
          <w:sz w:val="24"/>
          <w:szCs w:val="24"/>
        </w:rPr>
        <w:t>При успешном подписании pdf формуляр ЭДО переходит в статус «Подписан». В реестре ЭДО у документа появляется символ ключа, заполняется Подписант и Дата подписания</w:t>
      </w:r>
      <w:r w:rsidR="00F4112F">
        <w:rPr>
          <w:rFonts w:ascii="Tahoma" w:hAnsi="Tahoma"/>
          <w:spacing w:val="2"/>
          <w:sz w:val="24"/>
          <w:szCs w:val="24"/>
        </w:rPr>
        <w:t xml:space="preserve"> (</w:t>
      </w:r>
      <w:r w:rsidR="00F4112F">
        <w:rPr>
          <w:rFonts w:ascii="Tahoma" w:hAnsi="Tahoma"/>
          <w:spacing w:val="2"/>
          <w:sz w:val="24"/>
          <w:szCs w:val="24"/>
        </w:rPr>
        <w:fldChar w:fldCharType="begin"/>
      </w:r>
      <w:r w:rsidR="00F4112F">
        <w:rPr>
          <w:rFonts w:ascii="Tahoma" w:hAnsi="Tahoma"/>
          <w:spacing w:val="2"/>
          <w:sz w:val="24"/>
          <w:szCs w:val="24"/>
        </w:rPr>
        <w:instrText xml:space="preserve"> REF _Ref93411168 \h  \* MERGEFORMAT </w:instrText>
      </w:r>
      <w:r w:rsidR="00F4112F">
        <w:rPr>
          <w:rFonts w:ascii="Tahoma" w:hAnsi="Tahoma"/>
          <w:spacing w:val="2"/>
          <w:sz w:val="24"/>
          <w:szCs w:val="24"/>
        </w:rPr>
      </w:r>
      <w:r w:rsidR="00F4112F">
        <w:rPr>
          <w:rFonts w:ascii="Tahoma" w:hAnsi="Tahoma"/>
          <w:spacing w:val="2"/>
          <w:sz w:val="24"/>
          <w:szCs w:val="24"/>
        </w:rPr>
        <w:fldChar w:fldCharType="separate"/>
      </w:r>
      <w:r w:rsidR="00F4112F" w:rsidRPr="00F4112F">
        <w:rPr>
          <w:rFonts w:ascii="Tahoma" w:hAnsi="Tahoma"/>
          <w:spacing w:val="2"/>
          <w:sz w:val="24"/>
          <w:szCs w:val="24"/>
        </w:rPr>
        <w:t>Рис. 31</w:t>
      </w:r>
      <w:r w:rsidR="00F4112F">
        <w:rPr>
          <w:rFonts w:ascii="Tahoma" w:hAnsi="Tahoma"/>
          <w:spacing w:val="2"/>
          <w:sz w:val="24"/>
          <w:szCs w:val="24"/>
        </w:rPr>
        <w:fldChar w:fldCharType="end"/>
      </w:r>
      <w:r w:rsidR="00F4112F">
        <w:rPr>
          <w:rFonts w:ascii="Tahoma" w:hAnsi="Tahoma"/>
          <w:spacing w:val="2"/>
          <w:sz w:val="24"/>
          <w:szCs w:val="24"/>
        </w:rPr>
        <w:t>)</w:t>
      </w:r>
      <w:r w:rsidRPr="009400AE">
        <w:rPr>
          <w:rFonts w:ascii="Tahoma" w:hAnsi="Tahoma"/>
          <w:spacing w:val="2"/>
          <w:sz w:val="24"/>
          <w:szCs w:val="24"/>
        </w:rPr>
        <w:t>.</w:t>
      </w:r>
    </w:p>
    <w:p w:rsidR="009400AE" w:rsidRPr="009400AE" w:rsidRDefault="009400AE" w:rsidP="009400AE"/>
    <w:p w:rsidR="00E56AB4" w:rsidRDefault="009400AE" w:rsidP="009400AE">
      <w:pPr>
        <w:pStyle w:val="ad"/>
        <w:spacing w:after="360"/>
        <w:rPr>
          <w:lang w:val="ru-RU"/>
        </w:rPr>
      </w:pPr>
      <w:r w:rsidRPr="00EC3961">
        <w:rPr>
          <w:lang w:val="ru-RU" w:eastAsia="ru-RU"/>
        </w:rPr>
        <w:lastRenderedPageBreak/>
        <w:drawing>
          <wp:inline distT="0" distB="0" distL="0" distR="0" wp14:anchorId="0D2A31F2" wp14:editId="26CAD134">
            <wp:extent cx="9068594" cy="3295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107731" cy="330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0AE" w:rsidRDefault="009400AE" w:rsidP="005D3A98">
      <w:pPr>
        <w:pStyle w:val="af"/>
      </w:pPr>
      <w:bookmarkStart w:id="62" w:name="_Ref93411168"/>
      <w:r>
        <w:t xml:space="preserve">Рис. </w:t>
      </w:r>
      <w:fldSimple w:instr=" SEQ Рис. \* ARABIC ">
        <w:r w:rsidR="00A61FFE">
          <w:rPr>
            <w:noProof/>
          </w:rPr>
          <w:t>31</w:t>
        </w:r>
      </w:fldSimple>
      <w:bookmarkEnd w:id="62"/>
    </w:p>
    <w:p w:rsidR="009400AE" w:rsidRPr="009400AE" w:rsidRDefault="009400AE" w:rsidP="009400AE">
      <w:pPr>
        <w:tabs>
          <w:tab w:val="left" w:pos="1134"/>
        </w:tabs>
        <w:spacing w:before="120" w:after="0" w:line="288" w:lineRule="auto"/>
        <w:ind w:firstLine="624"/>
        <w:jc w:val="both"/>
        <w:rPr>
          <w:rFonts w:ascii="Tahoma" w:hAnsi="Tahoma"/>
          <w:spacing w:val="2"/>
          <w:sz w:val="24"/>
          <w:szCs w:val="24"/>
        </w:rPr>
      </w:pPr>
      <w:r w:rsidRPr="009400AE">
        <w:rPr>
          <w:rFonts w:ascii="Tahoma" w:hAnsi="Tahoma"/>
          <w:spacing w:val="2"/>
          <w:sz w:val="24"/>
          <w:szCs w:val="24"/>
        </w:rPr>
        <w:t>На вкладке «Электронная подпись» формуляра ЭДО появляется информация о Дате подписания, Подписанте, Комментарии. В поле «Архив» сохраняется архив с исходно-подписываемым документом (без подписи) и его открепляемая ЭЦП</w:t>
      </w:r>
      <w:r w:rsidR="00F4112F">
        <w:rPr>
          <w:rFonts w:ascii="Tahoma" w:hAnsi="Tahoma"/>
          <w:spacing w:val="2"/>
          <w:sz w:val="24"/>
          <w:szCs w:val="24"/>
        </w:rPr>
        <w:t xml:space="preserve"> (</w:t>
      </w:r>
      <w:r w:rsidR="00F4112F">
        <w:rPr>
          <w:rFonts w:ascii="Tahoma" w:hAnsi="Tahoma"/>
          <w:spacing w:val="2"/>
          <w:sz w:val="24"/>
          <w:szCs w:val="24"/>
        </w:rPr>
        <w:fldChar w:fldCharType="begin"/>
      </w:r>
      <w:r w:rsidR="00F4112F">
        <w:rPr>
          <w:rFonts w:ascii="Tahoma" w:hAnsi="Tahoma"/>
          <w:spacing w:val="2"/>
          <w:sz w:val="24"/>
          <w:szCs w:val="24"/>
        </w:rPr>
        <w:instrText xml:space="preserve"> REF _Ref93411191 \h  \* MERGEFORMAT </w:instrText>
      </w:r>
      <w:r w:rsidR="00F4112F">
        <w:rPr>
          <w:rFonts w:ascii="Tahoma" w:hAnsi="Tahoma"/>
          <w:spacing w:val="2"/>
          <w:sz w:val="24"/>
          <w:szCs w:val="24"/>
        </w:rPr>
      </w:r>
      <w:r w:rsidR="00F4112F">
        <w:rPr>
          <w:rFonts w:ascii="Tahoma" w:hAnsi="Tahoma"/>
          <w:spacing w:val="2"/>
          <w:sz w:val="24"/>
          <w:szCs w:val="24"/>
        </w:rPr>
        <w:fldChar w:fldCharType="separate"/>
      </w:r>
      <w:r w:rsidR="00F4112F" w:rsidRPr="00F4112F">
        <w:rPr>
          <w:rFonts w:ascii="Tahoma" w:hAnsi="Tahoma"/>
          <w:spacing w:val="2"/>
          <w:sz w:val="24"/>
          <w:szCs w:val="24"/>
        </w:rPr>
        <w:t>Рис. 32</w:t>
      </w:r>
      <w:r w:rsidR="00F4112F">
        <w:rPr>
          <w:rFonts w:ascii="Tahoma" w:hAnsi="Tahoma"/>
          <w:spacing w:val="2"/>
          <w:sz w:val="24"/>
          <w:szCs w:val="24"/>
        </w:rPr>
        <w:fldChar w:fldCharType="end"/>
      </w:r>
      <w:r w:rsidR="00F4112F">
        <w:rPr>
          <w:rFonts w:ascii="Tahoma" w:hAnsi="Tahoma"/>
          <w:spacing w:val="2"/>
          <w:sz w:val="24"/>
          <w:szCs w:val="24"/>
        </w:rPr>
        <w:t>)</w:t>
      </w:r>
      <w:r w:rsidRPr="009400AE">
        <w:rPr>
          <w:rFonts w:ascii="Tahoma" w:hAnsi="Tahoma"/>
          <w:spacing w:val="2"/>
          <w:sz w:val="24"/>
          <w:szCs w:val="24"/>
        </w:rPr>
        <w:t>.</w:t>
      </w:r>
    </w:p>
    <w:p w:rsidR="009400AE" w:rsidRDefault="009400AE" w:rsidP="009400AE">
      <w:pPr>
        <w:spacing w:before="240" w:after="36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2AD03DA" wp14:editId="0279A3AE">
            <wp:extent cx="5646675" cy="4552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2208" cy="456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0AE" w:rsidRDefault="009400AE" w:rsidP="005D3A98">
      <w:pPr>
        <w:pStyle w:val="af"/>
      </w:pPr>
      <w:bookmarkStart w:id="63" w:name="_Ref93411191"/>
      <w:r>
        <w:t xml:space="preserve">Рис. </w:t>
      </w:r>
      <w:fldSimple w:instr=" SEQ Рис. \* ARABIC ">
        <w:r w:rsidR="00A61FFE">
          <w:rPr>
            <w:noProof/>
          </w:rPr>
          <w:t>32</w:t>
        </w:r>
      </w:fldSimple>
      <w:bookmarkEnd w:id="63"/>
    </w:p>
    <w:p w:rsidR="001B02D2" w:rsidRPr="00F4112F" w:rsidRDefault="001B02D2" w:rsidP="001B02D2">
      <w:pPr>
        <w:tabs>
          <w:tab w:val="left" w:pos="1134"/>
        </w:tabs>
        <w:spacing w:before="120" w:after="0" w:line="288" w:lineRule="auto"/>
        <w:ind w:firstLine="624"/>
        <w:jc w:val="both"/>
        <w:rPr>
          <w:rFonts w:ascii="Tahoma" w:hAnsi="Tahoma"/>
          <w:spacing w:val="2"/>
          <w:sz w:val="24"/>
          <w:szCs w:val="24"/>
        </w:rPr>
      </w:pPr>
      <w:r w:rsidRPr="001B02D2">
        <w:rPr>
          <w:rFonts w:ascii="Tahoma" w:hAnsi="Tahoma"/>
          <w:spacing w:val="2"/>
          <w:sz w:val="24"/>
          <w:szCs w:val="24"/>
        </w:rPr>
        <w:t>Если подписываемый документ был с расширением pdf, то в поле «Файл для печати» сохраняется документ с оттиском штампа ЭЦП</w:t>
      </w:r>
      <w:r w:rsidR="00F4112F">
        <w:rPr>
          <w:rFonts w:ascii="Tahoma" w:hAnsi="Tahoma"/>
          <w:spacing w:val="2"/>
          <w:sz w:val="24"/>
          <w:szCs w:val="24"/>
        </w:rPr>
        <w:t xml:space="preserve"> (</w:t>
      </w:r>
      <w:r w:rsidR="00F4112F" w:rsidRPr="00F4112F">
        <w:rPr>
          <w:rFonts w:ascii="Tahoma" w:hAnsi="Tahoma"/>
          <w:spacing w:val="2"/>
          <w:sz w:val="24"/>
          <w:szCs w:val="24"/>
        </w:rPr>
        <w:fldChar w:fldCharType="begin"/>
      </w:r>
      <w:r w:rsidR="00F4112F" w:rsidRPr="00F4112F">
        <w:rPr>
          <w:rFonts w:ascii="Tahoma" w:hAnsi="Tahoma"/>
          <w:spacing w:val="2"/>
          <w:sz w:val="24"/>
          <w:szCs w:val="24"/>
        </w:rPr>
        <w:instrText xml:space="preserve"> REF _Ref93411214 \h  \* MERGEFORMAT </w:instrText>
      </w:r>
      <w:r w:rsidR="00F4112F" w:rsidRPr="00F4112F">
        <w:rPr>
          <w:rFonts w:ascii="Tahoma" w:hAnsi="Tahoma"/>
          <w:spacing w:val="2"/>
          <w:sz w:val="24"/>
          <w:szCs w:val="24"/>
        </w:rPr>
      </w:r>
      <w:r w:rsidR="00F4112F" w:rsidRPr="00F4112F">
        <w:rPr>
          <w:rFonts w:ascii="Tahoma" w:hAnsi="Tahoma"/>
          <w:spacing w:val="2"/>
          <w:sz w:val="24"/>
          <w:szCs w:val="24"/>
        </w:rPr>
        <w:fldChar w:fldCharType="separate"/>
      </w:r>
      <w:r w:rsidR="00F4112F" w:rsidRPr="00F4112F">
        <w:rPr>
          <w:rFonts w:ascii="Tahoma" w:hAnsi="Tahoma"/>
          <w:spacing w:val="2"/>
          <w:sz w:val="24"/>
          <w:szCs w:val="24"/>
        </w:rPr>
        <w:t>Рис. 33</w:t>
      </w:r>
      <w:r w:rsidR="00F4112F" w:rsidRPr="00F4112F">
        <w:rPr>
          <w:rFonts w:ascii="Tahoma" w:hAnsi="Tahoma"/>
          <w:spacing w:val="2"/>
          <w:sz w:val="24"/>
          <w:szCs w:val="24"/>
        </w:rPr>
        <w:fldChar w:fldCharType="end"/>
      </w:r>
      <w:r w:rsidR="00F4112F" w:rsidRPr="00F4112F">
        <w:rPr>
          <w:rFonts w:ascii="Tahoma" w:hAnsi="Tahoma"/>
          <w:spacing w:val="2"/>
          <w:sz w:val="24"/>
          <w:szCs w:val="24"/>
        </w:rPr>
        <w:t>)</w:t>
      </w:r>
      <w:r w:rsidRPr="00F4112F">
        <w:rPr>
          <w:rFonts w:ascii="Tahoma" w:hAnsi="Tahoma"/>
          <w:spacing w:val="2"/>
          <w:sz w:val="24"/>
          <w:szCs w:val="24"/>
        </w:rPr>
        <w:t>.</w:t>
      </w:r>
    </w:p>
    <w:p w:rsidR="009400AE" w:rsidRDefault="009400AE" w:rsidP="009400AE"/>
    <w:p w:rsidR="001B02D2" w:rsidRDefault="001B02D2" w:rsidP="009400AE"/>
    <w:p w:rsidR="001B02D2" w:rsidRPr="009400AE" w:rsidRDefault="001B02D2" w:rsidP="001B02D2">
      <w:pPr>
        <w:spacing w:before="240" w:after="36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D07174" wp14:editId="329D1BA6">
            <wp:extent cx="8877300" cy="4422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891057" cy="442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AB4" w:rsidRDefault="001B02D2" w:rsidP="005D3A98">
      <w:pPr>
        <w:pStyle w:val="af"/>
      </w:pPr>
      <w:bookmarkStart w:id="64" w:name="_Ref93411214"/>
      <w:r>
        <w:t xml:space="preserve">Рис. </w:t>
      </w:r>
      <w:fldSimple w:instr=" SEQ Рис. \* ARABIC ">
        <w:r w:rsidR="00A61FFE">
          <w:rPr>
            <w:noProof/>
          </w:rPr>
          <w:t>33</w:t>
        </w:r>
      </w:fldSimple>
      <w:bookmarkEnd w:id="64"/>
    </w:p>
    <w:p w:rsidR="001B02D2" w:rsidRPr="001B02D2" w:rsidRDefault="001B02D2" w:rsidP="001B02D2">
      <w:pPr>
        <w:tabs>
          <w:tab w:val="left" w:pos="1134"/>
        </w:tabs>
        <w:spacing w:before="120" w:after="0" w:line="288" w:lineRule="auto"/>
        <w:ind w:firstLine="624"/>
        <w:jc w:val="both"/>
        <w:rPr>
          <w:rFonts w:ascii="Tahoma" w:hAnsi="Tahoma"/>
          <w:spacing w:val="2"/>
          <w:sz w:val="24"/>
          <w:szCs w:val="24"/>
        </w:rPr>
      </w:pPr>
      <w:r w:rsidRPr="001B02D2">
        <w:rPr>
          <w:rFonts w:ascii="Tahoma" w:hAnsi="Tahoma"/>
          <w:spacing w:val="2"/>
          <w:sz w:val="24"/>
          <w:szCs w:val="24"/>
        </w:rPr>
        <w:t>Если подписываемый файл отличается расширением от pdf, то после выбора этого файла и сертификата, сразу происходит подписание без накладывания штампа ЭЦП на документ. В формуляре ЭДО поле «Файл для печати» не заполняется</w:t>
      </w:r>
      <w:r w:rsidR="00F4112F">
        <w:rPr>
          <w:rFonts w:ascii="Tahoma" w:hAnsi="Tahoma"/>
          <w:spacing w:val="2"/>
          <w:sz w:val="24"/>
          <w:szCs w:val="24"/>
        </w:rPr>
        <w:t xml:space="preserve"> (</w:t>
      </w:r>
      <w:r w:rsidR="00F4112F">
        <w:rPr>
          <w:rFonts w:ascii="Tahoma" w:hAnsi="Tahoma"/>
          <w:spacing w:val="2"/>
          <w:sz w:val="24"/>
          <w:szCs w:val="24"/>
        </w:rPr>
        <w:fldChar w:fldCharType="begin"/>
      </w:r>
      <w:r w:rsidR="00F4112F">
        <w:rPr>
          <w:rFonts w:ascii="Tahoma" w:hAnsi="Tahoma"/>
          <w:spacing w:val="2"/>
          <w:sz w:val="24"/>
          <w:szCs w:val="24"/>
        </w:rPr>
        <w:instrText xml:space="preserve"> REF _Ref93411256 \h  \* MERGEFORMAT </w:instrText>
      </w:r>
      <w:r w:rsidR="00F4112F">
        <w:rPr>
          <w:rFonts w:ascii="Tahoma" w:hAnsi="Tahoma"/>
          <w:spacing w:val="2"/>
          <w:sz w:val="24"/>
          <w:szCs w:val="24"/>
        </w:rPr>
      </w:r>
      <w:r w:rsidR="00F4112F">
        <w:rPr>
          <w:rFonts w:ascii="Tahoma" w:hAnsi="Tahoma"/>
          <w:spacing w:val="2"/>
          <w:sz w:val="24"/>
          <w:szCs w:val="24"/>
        </w:rPr>
        <w:fldChar w:fldCharType="separate"/>
      </w:r>
      <w:r w:rsidR="00F4112F" w:rsidRPr="00F4112F">
        <w:rPr>
          <w:rFonts w:ascii="Tahoma" w:hAnsi="Tahoma"/>
          <w:spacing w:val="2"/>
          <w:sz w:val="24"/>
          <w:szCs w:val="24"/>
        </w:rPr>
        <w:t>Рис. 34</w:t>
      </w:r>
      <w:r w:rsidR="00F4112F">
        <w:rPr>
          <w:rFonts w:ascii="Tahoma" w:hAnsi="Tahoma"/>
          <w:spacing w:val="2"/>
          <w:sz w:val="24"/>
          <w:szCs w:val="24"/>
        </w:rPr>
        <w:fldChar w:fldCharType="end"/>
      </w:r>
      <w:r w:rsidR="00F4112F">
        <w:rPr>
          <w:rFonts w:ascii="Tahoma" w:hAnsi="Tahoma"/>
          <w:spacing w:val="2"/>
          <w:sz w:val="24"/>
          <w:szCs w:val="24"/>
        </w:rPr>
        <w:t>)</w:t>
      </w:r>
      <w:r w:rsidRPr="001B02D2">
        <w:rPr>
          <w:rFonts w:ascii="Tahoma" w:hAnsi="Tahoma"/>
          <w:spacing w:val="2"/>
          <w:sz w:val="24"/>
          <w:szCs w:val="24"/>
        </w:rPr>
        <w:t>.</w:t>
      </w:r>
    </w:p>
    <w:p w:rsidR="001B02D2" w:rsidRDefault="001B02D2" w:rsidP="001B02D2">
      <w:pPr>
        <w:spacing w:before="240" w:after="360" w:line="240" w:lineRule="auto"/>
        <w:jc w:val="center"/>
      </w:pPr>
      <w:r w:rsidRPr="00EC3961">
        <w:rPr>
          <w:rFonts w:ascii="Tahoma" w:eastAsia="Times New Roman" w:hAnsi="Tahoma" w:cs="Times New Roman"/>
          <w:noProof/>
          <w:sz w:val="24"/>
          <w:lang w:eastAsia="ru-RU"/>
        </w:rPr>
        <w:lastRenderedPageBreak/>
        <w:drawing>
          <wp:inline distT="0" distB="0" distL="0" distR="0" wp14:anchorId="4F7E9CFC" wp14:editId="47594A5C">
            <wp:extent cx="8942432" cy="3762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954416" cy="376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2D2" w:rsidRDefault="001B02D2" w:rsidP="005D3A98">
      <w:pPr>
        <w:pStyle w:val="af"/>
      </w:pPr>
      <w:bookmarkStart w:id="65" w:name="_Ref93411256"/>
      <w:r>
        <w:t xml:space="preserve">Рис. </w:t>
      </w:r>
      <w:fldSimple w:instr=" SEQ Рис. \* ARABIC ">
        <w:r w:rsidR="00A61FFE">
          <w:rPr>
            <w:noProof/>
          </w:rPr>
          <w:t>34</w:t>
        </w:r>
      </w:fldSimple>
      <w:bookmarkEnd w:id="65"/>
    </w:p>
    <w:p w:rsidR="005D3A98" w:rsidRPr="005D3A98" w:rsidRDefault="005D3A98" w:rsidP="005D3A98">
      <w:pPr>
        <w:tabs>
          <w:tab w:val="left" w:pos="1134"/>
        </w:tabs>
        <w:spacing w:before="120" w:after="0" w:line="288" w:lineRule="auto"/>
        <w:ind w:firstLine="624"/>
        <w:jc w:val="both"/>
        <w:rPr>
          <w:rFonts w:ascii="Tahoma" w:hAnsi="Tahoma"/>
          <w:spacing w:val="2"/>
          <w:sz w:val="24"/>
          <w:szCs w:val="24"/>
        </w:rPr>
      </w:pPr>
      <w:r w:rsidRPr="005D3A98">
        <w:rPr>
          <w:rFonts w:ascii="Tahoma" w:hAnsi="Tahoma"/>
          <w:spacing w:val="2"/>
          <w:sz w:val="24"/>
          <w:szCs w:val="24"/>
        </w:rPr>
        <w:t>Формируется только архив с исходным файлом и открепляемой подписью</w:t>
      </w:r>
      <w:r w:rsidR="00A15C79">
        <w:rPr>
          <w:rFonts w:ascii="Tahoma" w:hAnsi="Tahoma"/>
          <w:spacing w:val="2"/>
          <w:sz w:val="24"/>
          <w:szCs w:val="24"/>
        </w:rPr>
        <w:t xml:space="preserve"> (</w:t>
      </w:r>
      <w:r w:rsidR="00A15C79">
        <w:rPr>
          <w:rFonts w:ascii="Tahoma" w:hAnsi="Tahoma"/>
          <w:spacing w:val="2"/>
          <w:sz w:val="24"/>
          <w:szCs w:val="24"/>
        </w:rPr>
        <w:fldChar w:fldCharType="begin"/>
      </w:r>
      <w:r w:rsidR="00A15C79">
        <w:rPr>
          <w:rFonts w:ascii="Tahoma" w:hAnsi="Tahoma"/>
          <w:spacing w:val="2"/>
          <w:sz w:val="24"/>
          <w:szCs w:val="24"/>
        </w:rPr>
        <w:instrText xml:space="preserve"> REF _Ref93411284 \h  \* MERGEFORMAT </w:instrText>
      </w:r>
      <w:r w:rsidR="00A15C79">
        <w:rPr>
          <w:rFonts w:ascii="Tahoma" w:hAnsi="Tahoma"/>
          <w:spacing w:val="2"/>
          <w:sz w:val="24"/>
          <w:szCs w:val="24"/>
        </w:rPr>
      </w:r>
      <w:r w:rsidR="00A15C79">
        <w:rPr>
          <w:rFonts w:ascii="Tahoma" w:hAnsi="Tahoma"/>
          <w:spacing w:val="2"/>
          <w:sz w:val="24"/>
          <w:szCs w:val="24"/>
        </w:rPr>
        <w:fldChar w:fldCharType="separate"/>
      </w:r>
      <w:r w:rsidR="00A15C79" w:rsidRPr="00A15C79">
        <w:rPr>
          <w:rFonts w:ascii="Tahoma" w:hAnsi="Tahoma"/>
          <w:spacing w:val="2"/>
          <w:sz w:val="24"/>
          <w:szCs w:val="24"/>
        </w:rPr>
        <w:t>Рис. 35</w:t>
      </w:r>
      <w:r w:rsidR="00A15C79">
        <w:rPr>
          <w:rFonts w:ascii="Tahoma" w:hAnsi="Tahoma"/>
          <w:spacing w:val="2"/>
          <w:sz w:val="24"/>
          <w:szCs w:val="24"/>
        </w:rPr>
        <w:fldChar w:fldCharType="end"/>
      </w:r>
      <w:r w:rsidR="00A15C79">
        <w:rPr>
          <w:rFonts w:ascii="Tahoma" w:hAnsi="Tahoma"/>
          <w:spacing w:val="2"/>
          <w:sz w:val="24"/>
          <w:szCs w:val="24"/>
        </w:rPr>
        <w:t>)</w:t>
      </w:r>
      <w:r w:rsidRPr="005D3A98">
        <w:rPr>
          <w:rFonts w:ascii="Tahoma" w:hAnsi="Tahoma"/>
          <w:spacing w:val="2"/>
          <w:sz w:val="24"/>
          <w:szCs w:val="24"/>
        </w:rPr>
        <w:t>.</w:t>
      </w:r>
    </w:p>
    <w:p w:rsidR="001B02D2" w:rsidRDefault="005D3A98" w:rsidP="005D3A98">
      <w:pPr>
        <w:spacing w:before="240" w:after="360" w:line="240" w:lineRule="auto"/>
        <w:jc w:val="center"/>
      </w:pPr>
      <w:r w:rsidRPr="00EC3961">
        <w:rPr>
          <w:rFonts w:ascii="Tahoma" w:eastAsia="Times New Roman" w:hAnsi="Tahoma" w:cs="Times New Roman"/>
          <w:noProof/>
          <w:sz w:val="24"/>
          <w:lang w:eastAsia="ru-RU"/>
        </w:rPr>
        <w:lastRenderedPageBreak/>
        <w:drawing>
          <wp:inline distT="0" distB="0" distL="0" distR="0" wp14:anchorId="29626A79" wp14:editId="3F9B67EB">
            <wp:extent cx="5190624" cy="4133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02439" cy="414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A98" w:rsidRDefault="005D3A98" w:rsidP="005D3A98">
      <w:pPr>
        <w:pStyle w:val="af"/>
      </w:pPr>
      <w:bookmarkStart w:id="66" w:name="_Ref93411284"/>
      <w:r>
        <w:t xml:space="preserve">Рис. </w:t>
      </w:r>
      <w:fldSimple w:instr=" SEQ Рис. \* ARABIC ">
        <w:r w:rsidR="00A61FFE">
          <w:rPr>
            <w:noProof/>
          </w:rPr>
          <w:t>35</w:t>
        </w:r>
      </w:fldSimple>
      <w:bookmarkEnd w:id="66"/>
    </w:p>
    <w:p w:rsidR="005D3A98" w:rsidRPr="005D3A98" w:rsidRDefault="005D3A98" w:rsidP="005D3A98">
      <w:pPr>
        <w:tabs>
          <w:tab w:val="left" w:pos="1134"/>
        </w:tabs>
        <w:spacing w:before="120" w:after="0" w:line="288" w:lineRule="auto"/>
        <w:ind w:firstLine="624"/>
        <w:jc w:val="both"/>
        <w:rPr>
          <w:rFonts w:ascii="Tahoma" w:hAnsi="Tahoma"/>
          <w:spacing w:val="2"/>
          <w:sz w:val="24"/>
          <w:szCs w:val="24"/>
        </w:rPr>
      </w:pPr>
      <w:r w:rsidRPr="005D3A98">
        <w:rPr>
          <w:rFonts w:ascii="Tahoma" w:hAnsi="Tahoma"/>
          <w:spacing w:val="2"/>
          <w:sz w:val="24"/>
          <w:szCs w:val="24"/>
        </w:rPr>
        <w:t>Также в реестре ЭДО реализована дополнительная фильтрация документов - по дате подписания</w:t>
      </w:r>
      <w:r w:rsidR="00A15C79">
        <w:rPr>
          <w:rFonts w:ascii="Tahoma" w:hAnsi="Tahoma"/>
          <w:spacing w:val="2"/>
          <w:sz w:val="24"/>
          <w:szCs w:val="24"/>
        </w:rPr>
        <w:t xml:space="preserve"> (</w:t>
      </w:r>
      <w:r w:rsidR="00A15C79">
        <w:rPr>
          <w:rFonts w:ascii="Tahoma" w:hAnsi="Tahoma"/>
          <w:spacing w:val="2"/>
          <w:sz w:val="24"/>
          <w:szCs w:val="24"/>
        </w:rPr>
        <w:fldChar w:fldCharType="begin"/>
      </w:r>
      <w:r w:rsidR="00A15C79">
        <w:rPr>
          <w:rFonts w:ascii="Tahoma" w:hAnsi="Tahoma"/>
          <w:spacing w:val="2"/>
          <w:sz w:val="24"/>
          <w:szCs w:val="24"/>
        </w:rPr>
        <w:instrText xml:space="preserve"> REF _Ref93411307 \h  \* MERGEFORMAT </w:instrText>
      </w:r>
      <w:r w:rsidR="00A15C79">
        <w:rPr>
          <w:rFonts w:ascii="Tahoma" w:hAnsi="Tahoma"/>
          <w:spacing w:val="2"/>
          <w:sz w:val="24"/>
          <w:szCs w:val="24"/>
        </w:rPr>
      </w:r>
      <w:r w:rsidR="00A15C79">
        <w:rPr>
          <w:rFonts w:ascii="Tahoma" w:hAnsi="Tahoma"/>
          <w:spacing w:val="2"/>
          <w:sz w:val="24"/>
          <w:szCs w:val="24"/>
        </w:rPr>
        <w:fldChar w:fldCharType="separate"/>
      </w:r>
      <w:r w:rsidR="00A15C79" w:rsidRPr="00A15C79">
        <w:rPr>
          <w:rFonts w:ascii="Tahoma" w:hAnsi="Tahoma"/>
          <w:spacing w:val="2"/>
          <w:sz w:val="24"/>
          <w:szCs w:val="24"/>
        </w:rPr>
        <w:t>Рис. 36</w:t>
      </w:r>
      <w:r w:rsidR="00A15C79">
        <w:rPr>
          <w:rFonts w:ascii="Tahoma" w:hAnsi="Tahoma"/>
          <w:spacing w:val="2"/>
          <w:sz w:val="24"/>
          <w:szCs w:val="24"/>
        </w:rPr>
        <w:fldChar w:fldCharType="end"/>
      </w:r>
      <w:r w:rsidR="00A15C79">
        <w:rPr>
          <w:rFonts w:ascii="Tahoma" w:hAnsi="Tahoma"/>
          <w:spacing w:val="2"/>
          <w:sz w:val="24"/>
          <w:szCs w:val="24"/>
        </w:rPr>
        <w:t>)</w:t>
      </w:r>
      <w:r w:rsidRPr="005D3A98">
        <w:rPr>
          <w:rFonts w:ascii="Tahoma" w:hAnsi="Tahoma"/>
          <w:spacing w:val="2"/>
          <w:sz w:val="24"/>
          <w:szCs w:val="24"/>
        </w:rPr>
        <w:t>.</w:t>
      </w:r>
    </w:p>
    <w:p w:rsidR="005D3A98" w:rsidRDefault="005D3A98" w:rsidP="005D3A98">
      <w:pPr>
        <w:spacing w:before="240" w:after="36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BAA08BA" wp14:editId="251DA78E">
            <wp:extent cx="7556523" cy="126682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564757" cy="126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A98" w:rsidRDefault="005D3A98" w:rsidP="005D3A98">
      <w:pPr>
        <w:pStyle w:val="af"/>
      </w:pPr>
      <w:bookmarkStart w:id="67" w:name="_Ref93411307"/>
      <w:r>
        <w:t xml:space="preserve">Рис. </w:t>
      </w:r>
      <w:fldSimple w:instr=" SEQ Рис. \* ARABIC ">
        <w:r w:rsidR="00A61FFE">
          <w:rPr>
            <w:noProof/>
          </w:rPr>
          <w:t>36</w:t>
        </w:r>
      </w:fldSimple>
      <w:bookmarkEnd w:id="67"/>
    </w:p>
    <w:p w:rsidR="005D3A98" w:rsidRPr="005D3A98" w:rsidRDefault="005D3A98" w:rsidP="005D3A98">
      <w:pPr>
        <w:tabs>
          <w:tab w:val="left" w:pos="1134"/>
        </w:tabs>
        <w:spacing w:before="120" w:after="0" w:line="288" w:lineRule="auto"/>
        <w:ind w:firstLine="624"/>
        <w:jc w:val="both"/>
        <w:rPr>
          <w:rFonts w:ascii="Tahoma" w:hAnsi="Tahoma"/>
          <w:spacing w:val="2"/>
          <w:sz w:val="24"/>
          <w:szCs w:val="24"/>
        </w:rPr>
      </w:pPr>
      <w:r w:rsidRPr="005D3A98">
        <w:rPr>
          <w:rFonts w:ascii="Tahoma" w:hAnsi="Tahoma"/>
          <w:spacing w:val="2"/>
          <w:sz w:val="24"/>
          <w:szCs w:val="24"/>
        </w:rPr>
        <w:t>При выборе фильтрации «По дате подписания» отображаются только подписанные документы, дата подписания которых подходит по указанному периоду</w:t>
      </w:r>
      <w:r w:rsidR="00A15C79">
        <w:rPr>
          <w:rFonts w:ascii="Tahoma" w:hAnsi="Tahoma"/>
          <w:spacing w:val="2"/>
          <w:sz w:val="24"/>
          <w:szCs w:val="24"/>
        </w:rPr>
        <w:t xml:space="preserve"> (</w:t>
      </w:r>
      <w:r w:rsidR="00A15C79">
        <w:rPr>
          <w:rFonts w:ascii="Tahoma" w:hAnsi="Tahoma"/>
          <w:spacing w:val="2"/>
          <w:sz w:val="24"/>
          <w:szCs w:val="24"/>
        </w:rPr>
        <w:fldChar w:fldCharType="begin"/>
      </w:r>
      <w:r w:rsidR="00A15C79">
        <w:rPr>
          <w:rFonts w:ascii="Tahoma" w:hAnsi="Tahoma"/>
          <w:spacing w:val="2"/>
          <w:sz w:val="24"/>
          <w:szCs w:val="24"/>
        </w:rPr>
        <w:instrText xml:space="preserve"> REF _Ref93411326 \h  \* MERGEFORMAT </w:instrText>
      </w:r>
      <w:r w:rsidR="00A15C79">
        <w:rPr>
          <w:rFonts w:ascii="Tahoma" w:hAnsi="Tahoma"/>
          <w:spacing w:val="2"/>
          <w:sz w:val="24"/>
          <w:szCs w:val="24"/>
        </w:rPr>
      </w:r>
      <w:r w:rsidR="00A15C79">
        <w:rPr>
          <w:rFonts w:ascii="Tahoma" w:hAnsi="Tahoma"/>
          <w:spacing w:val="2"/>
          <w:sz w:val="24"/>
          <w:szCs w:val="24"/>
        </w:rPr>
        <w:fldChar w:fldCharType="separate"/>
      </w:r>
      <w:r w:rsidR="00A15C79" w:rsidRPr="00A15C79">
        <w:rPr>
          <w:rFonts w:ascii="Tahoma" w:hAnsi="Tahoma"/>
          <w:spacing w:val="2"/>
          <w:sz w:val="24"/>
          <w:szCs w:val="24"/>
        </w:rPr>
        <w:t>Рис. 37</w:t>
      </w:r>
      <w:r w:rsidR="00A15C79">
        <w:rPr>
          <w:rFonts w:ascii="Tahoma" w:hAnsi="Tahoma"/>
          <w:spacing w:val="2"/>
          <w:sz w:val="24"/>
          <w:szCs w:val="24"/>
        </w:rPr>
        <w:fldChar w:fldCharType="end"/>
      </w:r>
      <w:r w:rsidR="00A15C79">
        <w:rPr>
          <w:rFonts w:ascii="Tahoma" w:hAnsi="Tahoma"/>
          <w:spacing w:val="2"/>
          <w:sz w:val="24"/>
          <w:szCs w:val="24"/>
        </w:rPr>
        <w:t>)</w:t>
      </w:r>
      <w:r w:rsidRPr="005D3A98">
        <w:rPr>
          <w:rFonts w:ascii="Tahoma" w:hAnsi="Tahoma"/>
          <w:spacing w:val="2"/>
          <w:sz w:val="24"/>
          <w:szCs w:val="24"/>
        </w:rPr>
        <w:t>.</w:t>
      </w:r>
    </w:p>
    <w:p w:rsidR="003628C6" w:rsidRDefault="005D3A98" w:rsidP="005D3A98">
      <w:pPr>
        <w:pStyle w:val="a1"/>
        <w:spacing w:before="240" w:after="360" w:line="240" w:lineRule="auto"/>
        <w:jc w:val="center"/>
      </w:pPr>
      <w:r w:rsidRPr="00EC3961">
        <w:rPr>
          <w:rFonts w:eastAsia="Times New Roman" w:cs="Times New Roman"/>
          <w:noProof/>
          <w:lang w:eastAsia="ru-RU"/>
        </w:rPr>
        <w:drawing>
          <wp:inline distT="0" distB="0" distL="0" distR="0" wp14:anchorId="663C40D2" wp14:editId="308F9CFE">
            <wp:extent cx="7579345" cy="25717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590812" cy="257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A98" w:rsidRDefault="005D3A98" w:rsidP="005D3A98">
      <w:pPr>
        <w:pStyle w:val="af"/>
      </w:pPr>
      <w:bookmarkStart w:id="68" w:name="_Ref93411326"/>
      <w:r>
        <w:t xml:space="preserve">Рис. </w:t>
      </w:r>
      <w:fldSimple w:instr=" SEQ Рис. \* ARABIC ">
        <w:r w:rsidR="00A61FFE">
          <w:rPr>
            <w:noProof/>
          </w:rPr>
          <w:t>37</w:t>
        </w:r>
      </w:fldSimple>
      <w:bookmarkEnd w:id="68"/>
    </w:p>
    <w:p w:rsidR="005D3A98" w:rsidRDefault="005D3A98" w:rsidP="005D3A98">
      <w:pPr>
        <w:tabs>
          <w:tab w:val="left" w:pos="1134"/>
        </w:tabs>
        <w:spacing w:before="120" w:after="0" w:line="288" w:lineRule="auto"/>
        <w:ind w:firstLine="624"/>
        <w:jc w:val="both"/>
        <w:rPr>
          <w:rFonts w:ascii="Tahoma" w:hAnsi="Tahoma"/>
          <w:spacing w:val="2"/>
          <w:sz w:val="24"/>
          <w:szCs w:val="24"/>
        </w:rPr>
        <w:sectPr w:rsidR="005D3A98" w:rsidSect="00E56AB4">
          <w:pgSz w:w="16838" w:h="11906" w:orient="landscape"/>
          <w:pgMar w:top="1134" w:right="1134" w:bottom="624" w:left="851" w:header="709" w:footer="709" w:gutter="0"/>
          <w:cols w:space="708"/>
          <w:titlePg/>
          <w:docGrid w:linePitch="360"/>
        </w:sectPr>
      </w:pPr>
      <w:r w:rsidRPr="005D3A98">
        <w:rPr>
          <w:rFonts w:ascii="Tahoma" w:hAnsi="Tahoma"/>
          <w:spacing w:val="2"/>
          <w:sz w:val="24"/>
          <w:szCs w:val="24"/>
        </w:rPr>
        <w:t>После отправки на подписание, запись реестра ЭДО становитс</w:t>
      </w:r>
      <w:r>
        <w:rPr>
          <w:rFonts w:ascii="Tahoma" w:hAnsi="Tahoma"/>
          <w:spacing w:val="2"/>
          <w:sz w:val="24"/>
          <w:szCs w:val="24"/>
        </w:rPr>
        <w:t>я недоступна для редактирования.</w:t>
      </w:r>
    </w:p>
    <w:p w:rsidR="005D3A98" w:rsidRPr="003477B8" w:rsidRDefault="003477B8" w:rsidP="003477B8">
      <w:pPr>
        <w:tabs>
          <w:tab w:val="left" w:pos="1134"/>
        </w:tabs>
        <w:spacing w:before="120" w:after="0" w:line="288" w:lineRule="auto"/>
        <w:ind w:firstLine="624"/>
        <w:jc w:val="both"/>
        <w:rPr>
          <w:rFonts w:ascii="Tahoma" w:hAnsi="Tahoma"/>
          <w:b/>
          <w:spacing w:val="2"/>
          <w:sz w:val="24"/>
          <w:szCs w:val="24"/>
        </w:rPr>
      </w:pPr>
      <w:r w:rsidRPr="003477B8">
        <w:rPr>
          <w:rFonts w:ascii="Tahoma" w:hAnsi="Tahoma"/>
          <w:b/>
          <w:spacing w:val="2"/>
          <w:sz w:val="24"/>
          <w:szCs w:val="24"/>
        </w:rPr>
        <w:lastRenderedPageBreak/>
        <w:t>Для выполнения подписания документа ЭЦП, на стороне пользователя требуется выполнение следующих настроек:</w:t>
      </w:r>
    </w:p>
    <w:p w:rsidR="003477B8" w:rsidRPr="003477B8" w:rsidRDefault="003477B8" w:rsidP="00FF7CC7">
      <w:pPr>
        <w:pStyle w:val="a5"/>
        <w:numPr>
          <w:ilvl w:val="0"/>
          <w:numId w:val="15"/>
        </w:numPr>
        <w:tabs>
          <w:tab w:val="left" w:pos="1134"/>
        </w:tabs>
        <w:spacing w:before="120" w:after="0" w:line="288" w:lineRule="auto"/>
        <w:ind w:left="0" w:firstLine="624"/>
        <w:contextualSpacing w:val="0"/>
        <w:jc w:val="both"/>
        <w:rPr>
          <w:rFonts w:ascii="Tahoma" w:hAnsi="Tahoma"/>
          <w:spacing w:val="2"/>
          <w:sz w:val="24"/>
          <w:szCs w:val="24"/>
        </w:rPr>
      </w:pPr>
      <w:r w:rsidRPr="003477B8">
        <w:rPr>
          <w:rFonts w:ascii="Tahoma" w:hAnsi="Tahoma"/>
          <w:spacing w:val="2"/>
          <w:sz w:val="24"/>
          <w:szCs w:val="24"/>
        </w:rPr>
        <w:t>установить КриптоПро (</w:t>
      </w:r>
      <w:hyperlink r:id="rId49" w:history="1">
        <w:r w:rsidRPr="003477B8">
          <w:rPr>
            <w:rFonts w:ascii="Tahoma" w:hAnsi="Tahoma"/>
            <w:spacing w:val="2"/>
            <w:sz w:val="24"/>
            <w:szCs w:val="24"/>
          </w:rPr>
          <w:t>https://www.cryptopro.ru/</w:t>
        </w:r>
      </w:hyperlink>
      <w:r w:rsidRPr="003477B8">
        <w:rPr>
          <w:rFonts w:ascii="Tahoma" w:hAnsi="Tahoma"/>
          <w:spacing w:val="2"/>
          <w:sz w:val="24"/>
          <w:szCs w:val="24"/>
        </w:rPr>
        <w:t>);</w:t>
      </w:r>
    </w:p>
    <w:p w:rsidR="003477B8" w:rsidRPr="003477B8" w:rsidRDefault="003477B8" w:rsidP="00FF7CC7">
      <w:pPr>
        <w:pStyle w:val="a5"/>
        <w:numPr>
          <w:ilvl w:val="0"/>
          <w:numId w:val="15"/>
        </w:numPr>
        <w:tabs>
          <w:tab w:val="left" w:pos="1134"/>
        </w:tabs>
        <w:spacing w:before="120" w:after="0" w:line="288" w:lineRule="auto"/>
        <w:ind w:left="0" w:firstLine="624"/>
        <w:contextualSpacing w:val="0"/>
        <w:jc w:val="both"/>
        <w:rPr>
          <w:rFonts w:ascii="Tahoma" w:hAnsi="Tahoma"/>
          <w:spacing w:val="2"/>
          <w:sz w:val="24"/>
          <w:szCs w:val="24"/>
        </w:rPr>
      </w:pPr>
      <w:r w:rsidRPr="003477B8">
        <w:rPr>
          <w:rFonts w:ascii="Tahoma" w:hAnsi="Tahoma"/>
          <w:spacing w:val="2"/>
          <w:sz w:val="24"/>
          <w:szCs w:val="24"/>
        </w:rPr>
        <w:t>у пользователя должен быть действующий на дату подписания закрытый сертификат ЭЦП</w:t>
      </w:r>
      <w:r w:rsidR="00A952E4">
        <w:rPr>
          <w:rFonts w:ascii="Tahoma" w:hAnsi="Tahoma"/>
          <w:spacing w:val="2"/>
          <w:sz w:val="24"/>
          <w:szCs w:val="24"/>
        </w:rPr>
        <w:t xml:space="preserve"> (</w:t>
      </w:r>
      <w:r w:rsidR="00A952E4">
        <w:rPr>
          <w:rFonts w:ascii="Tahoma" w:hAnsi="Tahoma"/>
          <w:spacing w:val="2"/>
          <w:sz w:val="24"/>
          <w:szCs w:val="24"/>
        </w:rPr>
        <w:fldChar w:fldCharType="begin"/>
      </w:r>
      <w:r w:rsidR="00A952E4">
        <w:rPr>
          <w:rFonts w:ascii="Tahoma" w:hAnsi="Tahoma"/>
          <w:spacing w:val="2"/>
          <w:sz w:val="24"/>
          <w:szCs w:val="24"/>
        </w:rPr>
        <w:instrText xml:space="preserve"> REF _Ref93411714 \h  \* MERGEFORMAT </w:instrText>
      </w:r>
      <w:r w:rsidR="00A952E4">
        <w:rPr>
          <w:rFonts w:ascii="Tahoma" w:hAnsi="Tahoma"/>
          <w:spacing w:val="2"/>
          <w:sz w:val="24"/>
          <w:szCs w:val="24"/>
        </w:rPr>
      </w:r>
      <w:r w:rsidR="00A952E4">
        <w:rPr>
          <w:rFonts w:ascii="Tahoma" w:hAnsi="Tahoma"/>
          <w:spacing w:val="2"/>
          <w:sz w:val="24"/>
          <w:szCs w:val="24"/>
        </w:rPr>
        <w:fldChar w:fldCharType="separate"/>
      </w:r>
      <w:r w:rsidR="00A952E4" w:rsidRPr="00A952E4">
        <w:rPr>
          <w:rFonts w:ascii="Tahoma" w:hAnsi="Tahoma"/>
          <w:spacing w:val="2"/>
          <w:sz w:val="24"/>
          <w:szCs w:val="24"/>
        </w:rPr>
        <w:t>Рис. 38</w:t>
      </w:r>
      <w:r w:rsidR="00A952E4">
        <w:rPr>
          <w:rFonts w:ascii="Tahoma" w:hAnsi="Tahoma"/>
          <w:spacing w:val="2"/>
          <w:sz w:val="24"/>
          <w:szCs w:val="24"/>
        </w:rPr>
        <w:fldChar w:fldCharType="end"/>
      </w:r>
      <w:r w:rsidR="00A952E4">
        <w:rPr>
          <w:rFonts w:ascii="Tahoma" w:hAnsi="Tahoma"/>
          <w:spacing w:val="2"/>
          <w:sz w:val="24"/>
          <w:szCs w:val="24"/>
        </w:rPr>
        <w:t>)</w:t>
      </w:r>
      <w:r w:rsidRPr="003477B8">
        <w:rPr>
          <w:rFonts w:ascii="Tahoma" w:hAnsi="Tahoma"/>
          <w:spacing w:val="2"/>
          <w:sz w:val="24"/>
          <w:szCs w:val="24"/>
        </w:rPr>
        <w:t>;</w:t>
      </w:r>
    </w:p>
    <w:p w:rsidR="003477B8" w:rsidRDefault="003477B8" w:rsidP="003477B8">
      <w:pPr>
        <w:spacing w:before="240" w:after="360" w:line="240" w:lineRule="auto"/>
        <w:jc w:val="center"/>
        <w:rPr>
          <w:rFonts w:ascii="Times New Roman" w:eastAsia="Times New Roman" w:hAnsi="Times New Roman" w:cs="Times New Roman"/>
          <w:sz w:val="24"/>
          <w:lang w:eastAsia="ja-JP"/>
        </w:rPr>
      </w:pPr>
      <w:r w:rsidRPr="003477B8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3AC6E824" wp14:editId="7BC48C3C">
            <wp:extent cx="2591412" cy="3305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15956" cy="333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7B8" w:rsidRPr="003477B8" w:rsidRDefault="003477B8" w:rsidP="003477B8">
      <w:pPr>
        <w:pStyle w:val="af"/>
      </w:pPr>
      <w:bookmarkStart w:id="69" w:name="_Ref93411714"/>
      <w:r>
        <w:t xml:space="preserve">Рис. </w:t>
      </w:r>
      <w:fldSimple w:instr=" SEQ Рис. \* ARABIC ">
        <w:r w:rsidR="00A61FFE">
          <w:rPr>
            <w:noProof/>
          </w:rPr>
          <w:t>38</w:t>
        </w:r>
      </w:fldSimple>
      <w:bookmarkEnd w:id="69"/>
    </w:p>
    <w:p w:rsidR="003477B8" w:rsidRPr="003477B8" w:rsidRDefault="003477B8" w:rsidP="00FF7CC7">
      <w:pPr>
        <w:pStyle w:val="a5"/>
        <w:numPr>
          <w:ilvl w:val="0"/>
          <w:numId w:val="15"/>
        </w:numPr>
        <w:tabs>
          <w:tab w:val="left" w:pos="1134"/>
        </w:tabs>
        <w:spacing w:before="120" w:after="0" w:line="288" w:lineRule="auto"/>
        <w:ind w:left="0" w:firstLine="624"/>
        <w:contextualSpacing w:val="0"/>
        <w:jc w:val="both"/>
        <w:rPr>
          <w:rFonts w:ascii="Tahoma" w:hAnsi="Tahoma"/>
          <w:spacing w:val="2"/>
          <w:sz w:val="24"/>
          <w:szCs w:val="24"/>
        </w:rPr>
      </w:pPr>
      <w:r w:rsidRPr="003477B8">
        <w:rPr>
          <w:rFonts w:ascii="Tahoma" w:hAnsi="Tahoma"/>
          <w:spacing w:val="2"/>
          <w:sz w:val="24"/>
          <w:szCs w:val="24"/>
        </w:rPr>
        <w:t>необходимо внести серийный номер сертификата в поле «Номер сертификата»</w:t>
      </w:r>
      <w:r w:rsidR="00A952E4">
        <w:rPr>
          <w:rFonts w:ascii="Tahoma" w:hAnsi="Tahoma"/>
          <w:spacing w:val="2"/>
          <w:sz w:val="24"/>
          <w:szCs w:val="24"/>
        </w:rPr>
        <w:t xml:space="preserve"> (</w:t>
      </w:r>
      <w:r w:rsidR="00A952E4">
        <w:rPr>
          <w:rFonts w:ascii="Tahoma" w:hAnsi="Tahoma"/>
          <w:spacing w:val="2"/>
          <w:sz w:val="24"/>
          <w:szCs w:val="24"/>
        </w:rPr>
        <w:fldChar w:fldCharType="begin"/>
      </w:r>
      <w:r w:rsidR="00A952E4">
        <w:rPr>
          <w:rFonts w:ascii="Tahoma" w:hAnsi="Tahoma"/>
          <w:spacing w:val="2"/>
          <w:sz w:val="24"/>
          <w:szCs w:val="24"/>
        </w:rPr>
        <w:instrText xml:space="preserve"> REF _Ref93411775 \h  \* MERGEFORMAT </w:instrText>
      </w:r>
      <w:r w:rsidR="00A952E4">
        <w:rPr>
          <w:rFonts w:ascii="Tahoma" w:hAnsi="Tahoma"/>
          <w:spacing w:val="2"/>
          <w:sz w:val="24"/>
          <w:szCs w:val="24"/>
        </w:rPr>
      </w:r>
      <w:r w:rsidR="00A952E4">
        <w:rPr>
          <w:rFonts w:ascii="Tahoma" w:hAnsi="Tahoma"/>
          <w:spacing w:val="2"/>
          <w:sz w:val="24"/>
          <w:szCs w:val="24"/>
        </w:rPr>
        <w:fldChar w:fldCharType="separate"/>
      </w:r>
      <w:r w:rsidR="00A952E4" w:rsidRPr="00A952E4">
        <w:rPr>
          <w:rFonts w:ascii="Tahoma" w:hAnsi="Tahoma"/>
          <w:spacing w:val="2"/>
          <w:sz w:val="24"/>
          <w:szCs w:val="24"/>
        </w:rPr>
        <w:t>Рис. 39</w:t>
      </w:r>
      <w:r w:rsidR="00A952E4">
        <w:rPr>
          <w:rFonts w:ascii="Tahoma" w:hAnsi="Tahoma"/>
          <w:spacing w:val="2"/>
          <w:sz w:val="24"/>
          <w:szCs w:val="24"/>
        </w:rPr>
        <w:fldChar w:fldCharType="end"/>
      </w:r>
      <w:r w:rsidR="00A952E4">
        <w:rPr>
          <w:rFonts w:ascii="Tahoma" w:hAnsi="Tahoma"/>
          <w:spacing w:val="2"/>
          <w:sz w:val="24"/>
          <w:szCs w:val="24"/>
        </w:rPr>
        <w:t>)</w:t>
      </w:r>
      <w:r w:rsidRPr="003477B8">
        <w:rPr>
          <w:rFonts w:ascii="Tahoma" w:hAnsi="Tahoma"/>
          <w:spacing w:val="2"/>
          <w:sz w:val="24"/>
          <w:szCs w:val="24"/>
        </w:rPr>
        <w:t xml:space="preserve"> реестра «Доступные сертификаты </w:t>
      </w:r>
      <w:r w:rsidR="00A952E4">
        <w:rPr>
          <w:rFonts w:ascii="Tahoma" w:hAnsi="Tahoma"/>
          <w:spacing w:val="2"/>
          <w:sz w:val="24"/>
          <w:szCs w:val="24"/>
        </w:rPr>
        <w:t xml:space="preserve">пользователей ЭДО бухгалтерии» </w:t>
      </w:r>
      <w:r w:rsidR="00A952E4" w:rsidRPr="00A952E4">
        <w:rPr>
          <w:rFonts w:ascii="Tahoma" w:hAnsi="Tahoma"/>
          <w:i/>
          <w:spacing w:val="2"/>
          <w:sz w:val="24"/>
          <w:szCs w:val="24"/>
        </w:rPr>
        <w:t>[</w:t>
      </w:r>
      <w:r w:rsidRPr="00A952E4">
        <w:rPr>
          <w:rFonts w:ascii="Tahoma" w:hAnsi="Tahoma"/>
          <w:i/>
          <w:spacing w:val="2"/>
          <w:sz w:val="24"/>
          <w:szCs w:val="24"/>
        </w:rPr>
        <w:t>Ад</w:t>
      </w:r>
      <w:r w:rsidR="00A952E4" w:rsidRPr="00A952E4">
        <w:rPr>
          <w:rFonts w:ascii="Tahoma" w:hAnsi="Tahoma"/>
          <w:i/>
          <w:spacing w:val="2"/>
          <w:sz w:val="24"/>
          <w:szCs w:val="24"/>
        </w:rPr>
        <w:t>министрирование /  Настройки ЭДО]</w:t>
      </w:r>
      <w:r w:rsidRPr="003477B8">
        <w:rPr>
          <w:rFonts w:ascii="Tahoma" w:hAnsi="Tahoma"/>
          <w:spacing w:val="2"/>
          <w:sz w:val="24"/>
          <w:szCs w:val="24"/>
        </w:rPr>
        <w:t>;</w:t>
      </w:r>
    </w:p>
    <w:p w:rsidR="003477B8" w:rsidRDefault="003477B8" w:rsidP="003477B8">
      <w:pPr>
        <w:spacing w:before="240" w:after="360" w:line="240" w:lineRule="auto"/>
        <w:jc w:val="center"/>
        <w:rPr>
          <w:rFonts w:ascii="Times New Roman" w:eastAsia="Times New Roman" w:hAnsi="Times New Roman" w:cs="Times New Roman"/>
          <w:sz w:val="24"/>
          <w:lang w:eastAsia="ja-JP"/>
        </w:rPr>
      </w:pPr>
      <w:r w:rsidRPr="003477B8">
        <w:rPr>
          <w:rFonts w:ascii="Times New Roman" w:eastAsia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235C515E" wp14:editId="27AA51AD">
            <wp:extent cx="6166485" cy="3373259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337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7B8" w:rsidRPr="003477B8" w:rsidRDefault="003477B8" w:rsidP="003477B8">
      <w:pPr>
        <w:pStyle w:val="af"/>
      </w:pPr>
      <w:bookmarkStart w:id="70" w:name="_Ref93411775"/>
      <w:r>
        <w:t xml:space="preserve">Рис. </w:t>
      </w:r>
      <w:fldSimple w:instr=" SEQ Рис. \* ARABIC ">
        <w:r w:rsidR="00A61FFE">
          <w:rPr>
            <w:noProof/>
          </w:rPr>
          <w:t>39</w:t>
        </w:r>
      </w:fldSimple>
      <w:bookmarkEnd w:id="70"/>
    </w:p>
    <w:p w:rsidR="003477B8" w:rsidRPr="003477B8" w:rsidRDefault="003477B8" w:rsidP="00FF7CC7">
      <w:pPr>
        <w:pStyle w:val="a5"/>
        <w:numPr>
          <w:ilvl w:val="0"/>
          <w:numId w:val="15"/>
        </w:numPr>
        <w:tabs>
          <w:tab w:val="left" w:pos="1134"/>
        </w:tabs>
        <w:spacing w:before="120" w:after="0" w:line="288" w:lineRule="auto"/>
        <w:ind w:left="0" w:firstLine="624"/>
        <w:contextualSpacing w:val="0"/>
        <w:jc w:val="both"/>
        <w:rPr>
          <w:rFonts w:ascii="Tahoma" w:hAnsi="Tahoma"/>
          <w:spacing w:val="2"/>
          <w:sz w:val="24"/>
          <w:szCs w:val="24"/>
        </w:rPr>
      </w:pPr>
      <w:r w:rsidRPr="003477B8">
        <w:rPr>
          <w:rFonts w:ascii="Tahoma" w:hAnsi="Tahoma"/>
          <w:spacing w:val="2"/>
          <w:sz w:val="24"/>
          <w:szCs w:val="24"/>
        </w:rPr>
        <w:t>период действия записи в реестре «Доступные сертификаты пользователей ЭДО бухгалтерии» включал в себя Дату подписания</w:t>
      </w:r>
      <w:r w:rsidR="00A952E4">
        <w:rPr>
          <w:rFonts w:ascii="Tahoma" w:hAnsi="Tahoma"/>
          <w:spacing w:val="2"/>
          <w:sz w:val="24"/>
          <w:szCs w:val="24"/>
        </w:rPr>
        <w:t xml:space="preserve"> (</w:t>
      </w:r>
      <w:r w:rsidR="00A952E4">
        <w:rPr>
          <w:rFonts w:ascii="Tahoma" w:hAnsi="Tahoma"/>
          <w:spacing w:val="2"/>
          <w:sz w:val="24"/>
          <w:szCs w:val="24"/>
        </w:rPr>
        <w:fldChar w:fldCharType="begin"/>
      </w:r>
      <w:r w:rsidR="00A952E4">
        <w:rPr>
          <w:rFonts w:ascii="Tahoma" w:hAnsi="Tahoma"/>
          <w:spacing w:val="2"/>
          <w:sz w:val="24"/>
          <w:szCs w:val="24"/>
        </w:rPr>
        <w:instrText xml:space="preserve"> REF _Ref93411803 \h  \* MERGEFORMAT </w:instrText>
      </w:r>
      <w:r w:rsidR="00A952E4">
        <w:rPr>
          <w:rFonts w:ascii="Tahoma" w:hAnsi="Tahoma"/>
          <w:spacing w:val="2"/>
          <w:sz w:val="24"/>
          <w:szCs w:val="24"/>
        </w:rPr>
      </w:r>
      <w:r w:rsidR="00A952E4">
        <w:rPr>
          <w:rFonts w:ascii="Tahoma" w:hAnsi="Tahoma"/>
          <w:spacing w:val="2"/>
          <w:sz w:val="24"/>
          <w:szCs w:val="24"/>
        </w:rPr>
        <w:fldChar w:fldCharType="separate"/>
      </w:r>
      <w:r w:rsidR="00A952E4" w:rsidRPr="00A952E4">
        <w:rPr>
          <w:rFonts w:ascii="Tahoma" w:hAnsi="Tahoma"/>
          <w:spacing w:val="2"/>
          <w:sz w:val="24"/>
          <w:szCs w:val="24"/>
        </w:rPr>
        <w:t>Рис. 40</w:t>
      </w:r>
      <w:r w:rsidR="00A952E4">
        <w:rPr>
          <w:rFonts w:ascii="Tahoma" w:hAnsi="Tahoma"/>
          <w:spacing w:val="2"/>
          <w:sz w:val="24"/>
          <w:szCs w:val="24"/>
        </w:rPr>
        <w:fldChar w:fldCharType="end"/>
      </w:r>
      <w:r w:rsidR="00A952E4">
        <w:rPr>
          <w:rFonts w:ascii="Tahoma" w:hAnsi="Tahoma"/>
          <w:spacing w:val="2"/>
          <w:sz w:val="24"/>
          <w:szCs w:val="24"/>
        </w:rPr>
        <w:t>)</w:t>
      </w:r>
      <w:r w:rsidRPr="003477B8">
        <w:rPr>
          <w:rFonts w:ascii="Tahoma" w:hAnsi="Tahoma"/>
          <w:spacing w:val="2"/>
          <w:sz w:val="24"/>
          <w:szCs w:val="24"/>
        </w:rPr>
        <w:t>;</w:t>
      </w:r>
    </w:p>
    <w:p w:rsidR="003477B8" w:rsidRDefault="003477B8" w:rsidP="003477B8">
      <w:pPr>
        <w:spacing w:before="240" w:after="360" w:line="240" w:lineRule="auto"/>
        <w:jc w:val="center"/>
        <w:rPr>
          <w:rFonts w:ascii="Times New Roman" w:eastAsia="Times New Roman" w:hAnsi="Times New Roman" w:cs="Times New Roman"/>
          <w:sz w:val="24"/>
          <w:lang w:eastAsia="ja-JP"/>
        </w:rPr>
      </w:pPr>
      <w:r w:rsidRPr="003477B8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0F3A4739" wp14:editId="49CB04F3">
            <wp:extent cx="4839067" cy="1390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01282" cy="140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7B8" w:rsidRPr="003477B8" w:rsidRDefault="003477B8" w:rsidP="003477B8">
      <w:pPr>
        <w:pStyle w:val="af"/>
      </w:pPr>
      <w:bookmarkStart w:id="71" w:name="_Ref93411803"/>
      <w:r>
        <w:t xml:space="preserve">Рис. </w:t>
      </w:r>
      <w:fldSimple w:instr=" SEQ Рис. \* ARABIC ">
        <w:r w:rsidR="00A61FFE">
          <w:rPr>
            <w:noProof/>
          </w:rPr>
          <w:t>40</w:t>
        </w:r>
      </w:fldSimple>
      <w:bookmarkEnd w:id="71"/>
    </w:p>
    <w:p w:rsidR="003477B8" w:rsidRPr="003477B8" w:rsidRDefault="003477B8" w:rsidP="00FF7CC7">
      <w:pPr>
        <w:pStyle w:val="a5"/>
        <w:numPr>
          <w:ilvl w:val="0"/>
          <w:numId w:val="15"/>
        </w:numPr>
        <w:tabs>
          <w:tab w:val="left" w:pos="1134"/>
        </w:tabs>
        <w:spacing w:before="120" w:after="0" w:line="288" w:lineRule="auto"/>
        <w:ind w:left="0" w:firstLine="624"/>
        <w:contextualSpacing w:val="0"/>
        <w:jc w:val="both"/>
        <w:rPr>
          <w:rFonts w:ascii="Tahoma" w:hAnsi="Tahoma"/>
          <w:spacing w:val="2"/>
          <w:sz w:val="24"/>
          <w:szCs w:val="24"/>
        </w:rPr>
      </w:pPr>
      <w:r w:rsidRPr="003477B8">
        <w:rPr>
          <w:rFonts w:ascii="Tahoma" w:hAnsi="Tahoma"/>
          <w:spacing w:val="2"/>
          <w:sz w:val="24"/>
          <w:szCs w:val="24"/>
        </w:rPr>
        <w:t xml:space="preserve"> «Вид документа» у записи реестра доступных сертификатов должен включать в себя подписываемый вид документа формуляра ЭДО</w:t>
      </w:r>
      <w:r w:rsidR="00A952E4">
        <w:rPr>
          <w:rFonts w:ascii="Tahoma" w:hAnsi="Tahoma"/>
          <w:spacing w:val="2"/>
          <w:sz w:val="24"/>
          <w:szCs w:val="24"/>
        </w:rPr>
        <w:t xml:space="preserve"> (</w:t>
      </w:r>
      <w:r w:rsidR="00A952E4">
        <w:rPr>
          <w:rFonts w:ascii="Tahoma" w:hAnsi="Tahoma"/>
          <w:spacing w:val="2"/>
          <w:sz w:val="24"/>
          <w:szCs w:val="24"/>
        </w:rPr>
        <w:fldChar w:fldCharType="begin"/>
      </w:r>
      <w:r w:rsidR="00A952E4">
        <w:rPr>
          <w:rFonts w:ascii="Tahoma" w:hAnsi="Tahoma"/>
          <w:spacing w:val="2"/>
          <w:sz w:val="24"/>
          <w:szCs w:val="24"/>
        </w:rPr>
        <w:instrText xml:space="preserve"> REF _Ref93411825 \h  \* MERGEFORMAT </w:instrText>
      </w:r>
      <w:r w:rsidR="00A952E4">
        <w:rPr>
          <w:rFonts w:ascii="Tahoma" w:hAnsi="Tahoma"/>
          <w:spacing w:val="2"/>
          <w:sz w:val="24"/>
          <w:szCs w:val="24"/>
        </w:rPr>
      </w:r>
      <w:r w:rsidR="00A952E4">
        <w:rPr>
          <w:rFonts w:ascii="Tahoma" w:hAnsi="Tahoma"/>
          <w:spacing w:val="2"/>
          <w:sz w:val="24"/>
          <w:szCs w:val="24"/>
        </w:rPr>
        <w:fldChar w:fldCharType="separate"/>
      </w:r>
      <w:r w:rsidR="00A952E4" w:rsidRPr="00A952E4">
        <w:rPr>
          <w:rFonts w:ascii="Tahoma" w:hAnsi="Tahoma"/>
          <w:spacing w:val="2"/>
          <w:sz w:val="24"/>
          <w:szCs w:val="24"/>
        </w:rPr>
        <w:t>Рис. 41</w:t>
      </w:r>
      <w:r w:rsidR="00A952E4">
        <w:rPr>
          <w:rFonts w:ascii="Tahoma" w:hAnsi="Tahoma"/>
          <w:spacing w:val="2"/>
          <w:sz w:val="24"/>
          <w:szCs w:val="24"/>
        </w:rPr>
        <w:fldChar w:fldCharType="end"/>
      </w:r>
      <w:r w:rsidR="00A952E4">
        <w:rPr>
          <w:rFonts w:ascii="Tahoma" w:hAnsi="Tahoma"/>
          <w:spacing w:val="2"/>
          <w:sz w:val="24"/>
          <w:szCs w:val="24"/>
        </w:rPr>
        <w:t>)</w:t>
      </w:r>
      <w:r w:rsidRPr="003477B8">
        <w:rPr>
          <w:rFonts w:ascii="Tahoma" w:hAnsi="Tahoma"/>
          <w:spacing w:val="2"/>
          <w:sz w:val="24"/>
          <w:szCs w:val="24"/>
        </w:rPr>
        <w:t>;</w:t>
      </w:r>
    </w:p>
    <w:p w:rsidR="003477B8" w:rsidRDefault="003477B8" w:rsidP="003477B8">
      <w:pPr>
        <w:spacing w:before="240" w:after="360" w:line="240" w:lineRule="auto"/>
        <w:jc w:val="center"/>
        <w:rPr>
          <w:rFonts w:ascii="Times New Roman" w:eastAsia="Times New Roman" w:hAnsi="Times New Roman" w:cs="Times New Roman"/>
          <w:sz w:val="24"/>
          <w:lang w:eastAsia="ja-JP"/>
        </w:rPr>
      </w:pPr>
      <w:r w:rsidRPr="003477B8">
        <w:rPr>
          <w:rFonts w:ascii="Times New Roman" w:eastAsia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39F76364" wp14:editId="62ACC66C">
            <wp:extent cx="6480810" cy="333057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7B8" w:rsidRPr="003477B8" w:rsidRDefault="003477B8" w:rsidP="003477B8">
      <w:pPr>
        <w:pStyle w:val="af"/>
      </w:pPr>
      <w:bookmarkStart w:id="72" w:name="_Ref93411825"/>
      <w:r>
        <w:t xml:space="preserve">Рис. </w:t>
      </w:r>
      <w:fldSimple w:instr=" SEQ Рис. \* ARABIC ">
        <w:r w:rsidR="00A61FFE">
          <w:rPr>
            <w:noProof/>
          </w:rPr>
          <w:t>41</w:t>
        </w:r>
      </w:fldSimple>
      <w:bookmarkEnd w:id="72"/>
    </w:p>
    <w:p w:rsidR="003477B8" w:rsidRPr="003477B8" w:rsidRDefault="003477B8" w:rsidP="00FF7CC7">
      <w:pPr>
        <w:pStyle w:val="a5"/>
        <w:numPr>
          <w:ilvl w:val="0"/>
          <w:numId w:val="15"/>
        </w:numPr>
        <w:tabs>
          <w:tab w:val="left" w:pos="1134"/>
        </w:tabs>
        <w:spacing w:before="120" w:after="0" w:line="288" w:lineRule="auto"/>
        <w:ind w:left="0" w:firstLine="624"/>
        <w:contextualSpacing w:val="0"/>
        <w:jc w:val="both"/>
        <w:rPr>
          <w:rFonts w:ascii="Tahoma" w:hAnsi="Tahoma"/>
          <w:spacing w:val="2"/>
          <w:sz w:val="24"/>
          <w:szCs w:val="24"/>
        </w:rPr>
      </w:pPr>
      <w:r w:rsidRPr="003477B8">
        <w:rPr>
          <w:rFonts w:ascii="Tahoma" w:hAnsi="Tahoma"/>
          <w:spacing w:val="2"/>
          <w:sz w:val="24"/>
          <w:szCs w:val="24"/>
        </w:rPr>
        <w:t>у Формуляра ЭДО во вкладке «Прикрепленные файлы» должен быть прикреплен документ с любым расширением из списка:</w:t>
      </w:r>
    </w:p>
    <w:p w:rsidR="003477B8" w:rsidRPr="003477B8" w:rsidRDefault="003477B8" w:rsidP="00FF7CC7">
      <w:pPr>
        <w:pStyle w:val="a5"/>
        <w:numPr>
          <w:ilvl w:val="0"/>
          <w:numId w:val="16"/>
        </w:numPr>
        <w:tabs>
          <w:tab w:val="left" w:pos="1134"/>
        </w:tabs>
        <w:spacing w:before="120" w:after="0" w:line="288" w:lineRule="auto"/>
        <w:ind w:left="0" w:firstLine="624"/>
        <w:contextualSpacing w:val="0"/>
        <w:jc w:val="both"/>
        <w:rPr>
          <w:rFonts w:ascii="Tahoma" w:hAnsi="Tahoma"/>
          <w:spacing w:val="2"/>
          <w:sz w:val="24"/>
          <w:szCs w:val="24"/>
        </w:rPr>
      </w:pPr>
      <w:r w:rsidRPr="003477B8">
        <w:rPr>
          <w:rFonts w:ascii="Tahoma" w:hAnsi="Tahoma"/>
          <w:spacing w:val="2"/>
          <w:sz w:val="24"/>
          <w:szCs w:val="24"/>
        </w:rPr>
        <w:t>.pdf - обязательно формата А4 в «Книжной» ориентации;</w:t>
      </w:r>
    </w:p>
    <w:p w:rsidR="003477B8" w:rsidRPr="003477B8" w:rsidRDefault="003477B8" w:rsidP="00FF7CC7">
      <w:pPr>
        <w:pStyle w:val="a5"/>
        <w:numPr>
          <w:ilvl w:val="0"/>
          <w:numId w:val="16"/>
        </w:numPr>
        <w:tabs>
          <w:tab w:val="left" w:pos="1134"/>
        </w:tabs>
        <w:spacing w:before="120" w:after="0" w:line="288" w:lineRule="auto"/>
        <w:ind w:left="0" w:firstLine="624"/>
        <w:contextualSpacing w:val="0"/>
        <w:jc w:val="both"/>
        <w:rPr>
          <w:rFonts w:ascii="Tahoma" w:hAnsi="Tahoma"/>
          <w:spacing w:val="2"/>
          <w:sz w:val="24"/>
          <w:szCs w:val="24"/>
        </w:rPr>
      </w:pPr>
      <w:r w:rsidRPr="003477B8">
        <w:rPr>
          <w:rFonts w:ascii="Tahoma" w:hAnsi="Tahoma"/>
          <w:spacing w:val="2"/>
          <w:sz w:val="24"/>
          <w:szCs w:val="24"/>
        </w:rPr>
        <w:t>.xml;</w:t>
      </w:r>
    </w:p>
    <w:p w:rsidR="003477B8" w:rsidRPr="003477B8" w:rsidRDefault="003477B8" w:rsidP="00FF7CC7">
      <w:pPr>
        <w:pStyle w:val="a5"/>
        <w:numPr>
          <w:ilvl w:val="0"/>
          <w:numId w:val="16"/>
        </w:numPr>
        <w:tabs>
          <w:tab w:val="left" w:pos="1134"/>
        </w:tabs>
        <w:spacing w:before="120" w:after="0" w:line="288" w:lineRule="auto"/>
        <w:ind w:left="0" w:firstLine="624"/>
        <w:contextualSpacing w:val="0"/>
        <w:jc w:val="both"/>
        <w:rPr>
          <w:rFonts w:ascii="Tahoma" w:hAnsi="Tahoma"/>
          <w:spacing w:val="2"/>
          <w:sz w:val="24"/>
          <w:szCs w:val="24"/>
        </w:rPr>
      </w:pPr>
      <w:r w:rsidRPr="003477B8">
        <w:rPr>
          <w:rFonts w:ascii="Tahoma" w:hAnsi="Tahoma"/>
          <w:spacing w:val="2"/>
          <w:sz w:val="24"/>
          <w:szCs w:val="24"/>
        </w:rPr>
        <w:t>.xls, .xlsx;</w:t>
      </w:r>
    </w:p>
    <w:p w:rsidR="003477B8" w:rsidRPr="003477B8" w:rsidRDefault="003477B8" w:rsidP="00FF7CC7">
      <w:pPr>
        <w:pStyle w:val="a5"/>
        <w:numPr>
          <w:ilvl w:val="0"/>
          <w:numId w:val="16"/>
        </w:numPr>
        <w:tabs>
          <w:tab w:val="left" w:pos="1134"/>
        </w:tabs>
        <w:spacing w:before="120" w:after="0" w:line="288" w:lineRule="auto"/>
        <w:ind w:left="0" w:firstLine="624"/>
        <w:contextualSpacing w:val="0"/>
        <w:jc w:val="both"/>
        <w:rPr>
          <w:rFonts w:ascii="Tahoma" w:hAnsi="Tahoma"/>
          <w:spacing w:val="2"/>
          <w:sz w:val="24"/>
          <w:szCs w:val="24"/>
        </w:rPr>
      </w:pPr>
      <w:r w:rsidRPr="003477B8">
        <w:rPr>
          <w:rFonts w:ascii="Tahoma" w:hAnsi="Tahoma"/>
          <w:spacing w:val="2"/>
          <w:sz w:val="24"/>
          <w:szCs w:val="24"/>
        </w:rPr>
        <w:t>.doc, .docx;</w:t>
      </w:r>
    </w:p>
    <w:p w:rsidR="003477B8" w:rsidRPr="003477B8" w:rsidRDefault="003477B8" w:rsidP="00FF7CC7">
      <w:pPr>
        <w:pStyle w:val="a5"/>
        <w:numPr>
          <w:ilvl w:val="0"/>
          <w:numId w:val="16"/>
        </w:numPr>
        <w:tabs>
          <w:tab w:val="left" w:pos="1134"/>
        </w:tabs>
        <w:spacing w:before="120" w:after="0" w:line="288" w:lineRule="auto"/>
        <w:ind w:left="0" w:firstLine="624"/>
        <w:contextualSpacing w:val="0"/>
        <w:jc w:val="both"/>
        <w:rPr>
          <w:rFonts w:ascii="Tahoma" w:hAnsi="Tahoma"/>
          <w:spacing w:val="2"/>
          <w:sz w:val="24"/>
          <w:szCs w:val="24"/>
        </w:rPr>
      </w:pPr>
      <w:r w:rsidRPr="003477B8">
        <w:rPr>
          <w:rFonts w:ascii="Tahoma" w:hAnsi="Tahoma"/>
          <w:spacing w:val="2"/>
          <w:sz w:val="24"/>
          <w:szCs w:val="24"/>
        </w:rPr>
        <w:t>.rtf;</w:t>
      </w:r>
    </w:p>
    <w:p w:rsidR="003477B8" w:rsidRPr="003477B8" w:rsidRDefault="003477B8" w:rsidP="00FF7CC7">
      <w:pPr>
        <w:pStyle w:val="a5"/>
        <w:numPr>
          <w:ilvl w:val="0"/>
          <w:numId w:val="16"/>
        </w:numPr>
        <w:tabs>
          <w:tab w:val="left" w:pos="1134"/>
        </w:tabs>
        <w:spacing w:before="120" w:after="0" w:line="288" w:lineRule="auto"/>
        <w:ind w:left="0" w:firstLine="624"/>
        <w:contextualSpacing w:val="0"/>
        <w:jc w:val="both"/>
        <w:rPr>
          <w:rFonts w:ascii="Tahoma" w:hAnsi="Tahoma"/>
          <w:spacing w:val="2"/>
          <w:sz w:val="24"/>
          <w:szCs w:val="24"/>
        </w:rPr>
      </w:pPr>
      <w:r w:rsidRPr="003477B8">
        <w:rPr>
          <w:rFonts w:ascii="Tahoma" w:hAnsi="Tahoma"/>
          <w:spacing w:val="2"/>
          <w:sz w:val="24"/>
          <w:szCs w:val="24"/>
        </w:rPr>
        <w:t>.bmp, .dib;</w:t>
      </w:r>
    </w:p>
    <w:p w:rsidR="003477B8" w:rsidRPr="003477B8" w:rsidRDefault="003477B8" w:rsidP="00FF7CC7">
      <w:pPr>
        <w:pStyle w:val="a5"/>
        <w:numPr>
          <w:ilvl w:val="0"/>
          <w:numId w:val="16"/>
        </w:numPr>
        <w:tabs>
          <w:tab w:val="left" w:pos="1134"/>
        </w:tabs>
        <w:spacing w:before="120" w:after="0" w:line="288" w:lineRule="auto"/>
        <w:ind w:left="0" w:firstLine="624"/>
        <w:contextualSpacing w:val="0"/>
        <w:jc w:val="both"/>
        <w:rPr>
          <w:rFonts w:ascii="Tahoma" w:hAnsi="Tahoma"/>
          <w:spacing w:val="2"/>
          <w:sz w:val="24"/>
          <w:szCs w:val="24"/>
        </w:rPr>
      </w:pPr>
      <w:r w:rsidRPr="003477B8">
        <w:rPr>
          <w:rFonts w:ascii="Tahoma" w:hAnsi="Tahoma"/>
          <w:spacing w:val="2"/>
          <w:sz w:val="24"/>
          <w:szCs w:val="24"/>
        </w:rPr>
        <w:t>.jpg, .jpeg, .jre, .jfif;</w:t>
      </w:r>
    </w:p>
    <w:p w:rsidR="003477B8" w:rsidRPr="003477B8" w:rsidRDefault="003477B8" w:rsidP="00FF7CC7">
      <w:pPr>
        <w:pStyle w:val="a5"/>
        <w:numPr>
          <w:ilvl w:val="0"/>
          <w:numId w:val="16"/>
        </w:numPr>
        <w:tabs>
          <w:tab w:val="left" w:pos="1134"/>
        </w:tabs>
        <w:spacing w:before="120" w:after="0" w:line="288" w:lineRule="auto"/>
        <w:ind w:left="0" w:firstLine="624"/>
        <w:contextualSpacing w:val="0"/>
        <w:jc w:val="both"/>
        <w:rPr>
          <w:rFonts w:ascii="Tahoma" w:hAnsi="Tahoma"/>
          <w:spacing w:val="2"/>
          <w:sz w:val="24"/>
          <w:szCs w:val="24"/>
        </w:rPr>
      </w:pPr>
      <w:r w:rsidRPr="003477B8">
        <w:rPr>
          <w:rFonts w:ascii="Tahoma" w:hAnsi="Tahoma"/>
          <w:spacing w:val="2"/>
          <w:sz w:val="24"/>
          <w:szCs w:val="24"/>
        </w:rPr>
        <w:t>.png;</w:t>
      </w:r>
    </w:p>
    <w:p w:rsidR="003477B8" w:rsidRPr="003477B8" w:rsidRDefault="003477B8" w:rsidP="00FF7CC7">
      <w:pPr>
        <w:pStyle w:val="a5"/>
        <w:numPr>
          <w:ilvl w:val="0"/>
          <w:numId w:val="16"/>
        </w:numPr>
        <w:tabs>
          <w:tab w:val="left" w:pos="1134"/>
        </w:tabs>
        <w:spacing w:before="120" w:after="0" w:line="288" w:lineRule="auto"/>
        <w:ind w:left="0" w:firstLine="624"/>
        <w:contextualSpacing w:val="0"/>
        <w:jc w:val="both"/>
        <w:rPr>
          <w:rFonts w:ascii="Tahoma" w:hAnsi="Tahoma"/>
          <w:spacing w:val="2"/>
          <w:sz w:val="24"/>
          <w:szCs w:val="24"/>
        </w:rPr>
      </w:pPr>
      <w:r w:rsidRPr="003477B8">
        <w:rPr>
          <w:rFonts w:ascii="Tahoma" w:hAnsi="Tahoma"/>
          <w:spacing w:val="2"/>
          <w:sz w:val="24"/>
          <w:szCs w:val="24"/>
        </w:rPr>
        <w:t>.tif, .tiff;</w:t>
      </w:r>
    </w:p>
    <w:p w:rsidR="003477B8" w:rsidRPr="003477B8" w:rsidRDefault="003477B8" w:rsidP="00FF7CC7">
      <w:pPr>
        <w:pStyle w:val="a5"/>
        <w:numPr>
          <w:ilvl w:val="0"/>
          <w:numId w:val="16"/>
        </w:numPr>
        <w:tabs>
          <w:tab w:val="left" w:pos="1134"/>
        </w:tabs>
        <w:spacing w:before="120" w:after="0" w:line="288" w:lineRule="auto"/>
        <w:ind w:left="0" w:firstLine="624"/>
        <w:contextualSpacing w:val="0"/>
        <w:jc w:val="both"/>
        <w:rPr>
          <w:rFonts w:ascii="Tahoma" w:hAnsi="Tahoma"/>
          <w:spacing w:val="2"/>
          <w:sz w:val="24"/>
          <w:szCs w:val="24"/>
        </w:rPr>
      </w:pPr>
      <w:r w:rsidRPr="003477B8">
        <w:rPr>
          <w:rFonts w:ascii="Tahoma" w:hAnsi="Tahoma"/>
          <w:spacing w:val="2"/>
          <w:sz w:val="24"/>
          <w:szCs w:val="24"/>
        </w:rPr>
        <w:t>.rar, .rar4, .zip.</w:t>
      </w:r>
    </w:p>
    <w:p w:rsidR="003477B8" w:rsidRPr="003477B8" w:rsidRDefault="003477B8" w:rsidP="003477B8">
      <w:pPr>
        <w:tabs>
          <w:tab w:val="left" w:pos="1134"/>
        </w:tabs>
        <w:spacing w:before="120" w:after="0" w:line="288" w:lineRule="auto"/>
        <w:ind w:firstLine="624"/>
        <w:jc w:val="both"/>
        <w:rPr>
          <w:rFonts w:ascii="Tahoma" w:hAnsi="Tahoma"/>
          <w:spacing w:val="2"/>
          <w:sz w:val="24"/>
          <w:szCs w:val="24"/>
        </w:rPr>
      </w:pPr>
    </w:p>
    <w:p w:rsidR="009D4989" w:rsidRDefault="009D4989" w:rsidP="003628C6">
      <w:pPr>
        <w:pStyle w:val="3"/>
      </w:pPr>
      <w:bookmarkStart w:id="73" w:name="_Toc89179177"/>
      <w:bookmarkStart w:id="74" w:name="_Toc102133158"/>
      <w:r>
        <w:t>Функция «Отклонить»</w:t>
      </w:r>
      <w:bookmarkEnd w:id="73"/>
      <w:bookmarkEnd w:id="74"/>
    </w:p>
    <w:p w:rsidR="009D4989" w:rsidRDefault="009D4989" w:rsidP="00F65385">
      <w:pPr>
        <w:pStyle w:val="a1"/>
      </w:pPr>
      <w:r>
        <w:t>Применяется для записей реестра ЭДО в статусе «На подписание».</w:t>
      </w:r>
    </w:p>
    <w:p w:rsidR="009D4989" w:rsidRDefault="009D4989" w:rsidP="00F65385">
      <w:pPr>
        <w:pStyle w:val="a1"/>
      </w:pPr>
      <w:r>
        <w:t>Предполагается, что будет использоваться должностным лицом для возврата записи реестра в статус «Черновик», если должностное лицо при проверке перед подписанием обнаружит ошибку в исходных данных.</w:t>
      </w:r>
    </w:p>
    <w:p w:rsidR="009D4989" w:rsidRDefault="009D4989" w:rsidP="00F65385">
      <w:pPr>
        <w:pStyle w:val="a1"/>
      </w:pPr>
      <w:r>
        <w:lastRenderedPageBreak/>
        <w:t>В окне функции доступен ввод комментария (</w:t>
      </w:r>
      <w:r w:rsidR="00E56AB4">
        <w:fldChar w:fldCharType="begin"/>
      </w:r>
      <w:r w:rsidR="00E56AB4">
        <w:instrText xml:space="preserve"> REF _Ref89270885 \h  \* MERGEFORMAT </w:instrText>
      </w:r>
      <w:r w:rsidR="00E56AB4">
        <w:fldChar w:fldCharType="separate"/>
      </w:r>
      <w:r w:rsidR="00A952E4" w:rsidRPr="00AC170D">
        <w:t xml:space="preserve">Рис. </w:t>
      </w:r>
      <w:r w:rsidR="00A952E4">
        <w:t>42</w:t>
      </w:r>
      <w:r w:rsidR="00E56AB4">
        <w:fldChar w:fldCharType="end"/>
      </w:r>
      <w:r>
        <w:t>).</w:t>
      </w:r>
    </w:p>
    <w:p w:rsidR="009D4989" w:rsidRDefault="009D4989" w:rsidP="00BC4013">
      <w:pPr>
        <w:pStyle w:val="ad"/>
        <w:rPr>
          <w:rFonts w:cs="Tahoma"/>
          <w:sz w:val="28"/>
        </w:rPr>
      </w:pPr>
      <w:r w:rsidRPr="00BC4013">
        <w:rPr>
          <w:lang w:val="ru-RU" w:eastAsia="ru-RU"/>
        </w:rPr>
        <w:drawing>
          <wp:inline distT="0" distB="0" distL="0" distR="0">
            <wp:extent cx="5939790" cy="3967190"/>
            <wp:effectExtent l="0" t="0" r="3810" b="0"/>
            <wp:docPr id="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6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013" w:rsidRDefault="00BC4013" w:rsidP="00BC4013">
      <w:pPr>
        <w:pStyle w:val="af"/>
      </w:pPr>
      <w:bookmarkStart w:id="75" w:name="_Ref89270885"/>
      <w:r w:rsidRPr="00AC170D">
        <w:t xml:space="preserve">Рис. </w:t>
      </w:r>
      <w:fldSimple w:instr=" SEQ Рис. \* ARABIC ">
        <w:r w:rsidR="00A61FFE">
          <w:rPr>
            <w:noProof/>
          </w:rPr>
          <w:t>42</w:t>
        </w:r>
      </w:fldSimple>
      <w:bookmarkEnd w:id="75"/>
    </w:p>
    <w:p w:rsidR="003628C6" w:rsidRPr="003628C6" w:rsidRDefault="003628C6" w:rsidP="003628C6">
      <w:pPr>
        <w:pStyle w:val="a1"/>
      </w:pPr>
    </w:p>
    <w:p w:rsidR="009D4989" w:rsidRDefault="009D4989" w:rsidP="003628C6">
      <w:pPr>
        <w:pStyle w:val="3"/>
      </w:pPr>
      <w:bookmarkStart w:id="76" w:name="_Toc89179178"/>
      <w:bookmarkStart w:id="77" w:name="_Toc102133159"/>
      <w:r>
        <w:t>Функция «На аннулирование»</w:t>
      </w:r>
      <w:bookmarkEnd w:id="76"/>
      <w:bookmarkEnd w:id="77"/>
    </w:p>
    <w:p w:rsidR="009D4989" w:rsidRDefault="009D4989" w:rsidP="00F65385">
      <w:pPr>
        <w:pStyle w:val="a1"/>
      </w:pPr>
      <w:r>
        <w:t>Применяется для записей реестра ЭДО в статусе «Подписан».</w:t>
      </w:r>
    </w:p>
    <w:p w:rsidR="009D4989" w:rsidRDefault="009D4989" w:rsidP="00F65385">
      <w:pPr>
        <w:pStyle w:val="a1"/>
      </w:pPr>
      <w:r>
        <w:t>Предполагается, что будет использоваться должностным лицом в случае обнаружения ошибки в документах, подписанных электронной подписью. Перевод в статус «На аннулировании» означает требование рассмотреть необходимость аннулирования документа.</w:t>
      </w:r>
    </w:p>
    <w:p w:rsidR="009D4989" w:rsidRDefault="009D4989" w:rsidP="00F65385">
      <w:pPr>
        <w:pStyle w:val="a1"/>
      </w:pPr>
      <w:r>
        <w:t>В окне функции доступен ввод комментария (</w:t>
      </w:r>
      <w:r w:rsidR="00E56AB4">
        <w:fldChar w:fldCharType="begin"/>
      </w:r>
      <w:r w:rsidR="00E56AB4">
        <w:instrText xml:space="preserve"> REF _Ref89270912 \h  \* MERGEFORMAT </w:instrText>
      </w:r>
      <w:r w:rsidR="00E56AB4">
        <w:fldChar w:fldCharType="separate"/>
      </w:r>
      <w:r w:rsidR="00A952E4" w:rsidRPr="00BC4013">
        <w:t xml:space="preserve">Рис. </w:t>
      </w:r>
      <w:r w:rsidR="00A952E4">
        <w:rPr>
          <w:noProof/>
        </w:rPr>
        <w:t>43</w:t>
      </w:r>
      <w:r w:rsidR="00E56AB4">
        <w:fldChar w:fldCharType="end"/>
      </w:r>
      <w:r>
        <w:t>).</w:t>
      </w:r>
    </w:p>
    <w:p w:rsidR="009D4989" w:rsidRDefault="009D4989" w:rsidP="00BC4013">
      <w:pPr>
        <w:pStyle w:val="ad"/>
        <w:rPr>
          <w:rFonts w:cs="Tahoma"/>
          <w:sz w:val="28"/>
        </w:rPr>
      </w:pPr>
      <w:r>
        <w:rPr>
          <w:lang w:val="ru-RU" w:eastAsia="ru-RU"/>
        </w:rPr>
        <w:lastRenderedPageBreak/>
        <w:drawing>
          <wp:inline distT="0" distB="0" distL="0" distR="0">
            <wp:extent cx="5939790" cy="3921178"/>
            <wp:effectExtent l="0" t="0" r="3810" b="3175"/>
            <wp:docPr id="5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2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013" w:rsidRDefault="00BC4013" w:rsidP="00BC4013">
      <w:pPr>
        <w:pStyle w:val="af"/>
      </w:pPr>
      <w:bookmarkStart w:id="78" w:name="_Ref89270912"/>
      <w:r w:rsidRPr="00BC4013">
        <w:t xml:space="preserve">Рис. </w:t>
      </w:r>
      <w:fldSimple w:instr=" SEQ Рис. \* ARABIC ">
        <w:r w:rsidR="00A61FFE">
          <w:rPr>
            <w:noProof/>
          </w:rPr>
          <w:t>43</w:t>
        </w:r>
      </w:fldSimple>
      <w:bookmarkEnd w:id="78"/>
    </w:p>
    <w:p w:rsidR="003628C6" w:rsidRPr="003628C6" w:rsidRDefault="003628C6" w:rsidP="003628C6">
      <w:pPr>
        <w:pStyle w:val="a1"/>
      </w:pPr>
    </w:p>
    <w:p w:rsidR="009D4989" w:rsidRDefault="009D4989" w:rsidP="003628C6">
      <w:pPr>
        <w:pStyle w:val="3"/>
      </w:pPr>
      <w:bookmarkStart w:id="79" w:name="_Toc89179179"/>
      <w:bookmarkStart w:id="80" w:name="_Toc102133160"/>
      <w:r>
        <w:t>Функция «Аннулировать»</w:t>
      </w:r>
      <w:bookmarkEnd w:id="79"/>
      <w:bookmarkEnd w:id="80"/>
    </w:p>
    <w:p w:rsidR="009D4989" w:rsidRDefault="009D4989" w:rsidP="00F65385">
      <w:pPr>
        <w:pStyle w:val="a1"/>
      </w:pPr>
      <w:r>
        <w:t>Применяется для записей реестра ЭДО в статусе «На аннулировании».</w:t>
      </w:r>
    </w:p>
    <w:p w:rsidR="009D4989" w:rsidRDefault="009D4989" w:rsidP="00F65385">
      <w:pPr>
        <w:pStyle w:val="a1"/>
      </w:pPr>
      <w:r>
        <w:t>Предполагается, что будет использоваться должностным лицом для подтверждения необходимости аннулирования документа. После выполнения функции запись переходит в статус «Аннулирован», который является конечным статусом</w:t>
      </w:r>
      <w:r w:rsidR="00AC170D">
        <w:t xml:space="preserve"> – </w:t>
      </w:r>
      <w:r>
        <w:t>без возможности возврата записи в предыдущие статусы.</w:t>
      </w:r>
    </w:p>
    <w:p w:rsidR="009D4989" w:rsidRDefault="009D4989" w:rsidP="00F65385">
      <w:pPr>
        <w:pStyle w:val="a1"/>
      </w:pPr>
      <w:r>
        <w:t>В окне функции доступен ввод комментария (</w:t>
      </w:r>
      <w:r w:rsidR="00E56AB4">
        <w:fldChar w:fldCharType="begin"/>
      </w:r>
      <w:r w:rsidR="00E56AB4">
        <w:instrText xml:space="preserve"> REF _Ref89270927 \h  \* MERGEFORMAT </w:instrText>
      </w:r>
      <w:r w:rsidR="00E56AB4">
        <w:fldChar w:fldCharType="separate"/>
      </w:r>
      <w:r w:rsidR="00A952E4" w:rsidRPr="00BC4013">
        <w:t xml:space="preserve">Рис. </w:t>
      </w:r>
      <w:r w:rsidR="00A952E4">
        <w:t>44</w:t>
      </w:r>
      <w:r w:rsidR="00E56AB4">
        <w:fldChar w:fldCharType="end"/>
      </w:r>
      <w:r>
        <w:t>).</w:t>
      </w:r>
    </w:p>
    <w:p w:rsidR="009D4989" w:rsidRDefault="009D4989" w:rsidP="00BC4013">
      <w:pPr>
        <w:pStyle w:val="ad"/>
        <w:rPr>
          <w:rFonts w:cs="Tahoma"/>
          <w:sz w:val="28"/>
        </w:rPr>
      </w:pPr>
      <w:r>
        <w:rPr>
          <w:lang w:val="ru-RU" w:eastAsia="ru-RU"/>
        </w:rPr>
        <w:lastRenderedPageBreak/>
        <w:drawing>
          <wp:inline distT="0" distB="0" distL="0" distR="0">
            <wp:extent cx="5939790" cy="4085285"/>
            <wp:effectExtent l="0" t="0" r="3810" b="0"/>
            <wp:docPr id="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013" w:rsidRDefault="00BC4013" w:rsidP="00BC4013">
      <w:pPr>
        <w:pStyle w:val="af"/>
      </w:pPr>
      <w:bookmarkStart w:id="81" w:name="_Ref89270927"/>
      <w:r w:rsidRPr="00BC4013">
        <w:t xml:space="preserve">Рис. </w:t>
      </w:r>
      <w:fldSimple w:instr=" SEQ Рис. \* ARABIC ">
        <w:r w:rsidR="00A61FFE">
          <w:rPr>
            <w:noProof/>
          </w:rPr>
          <w:t>44</w:t>
        </w:r>
      </w:fldSimple>
      <w:bookmarkEnd w:id="81"/>
    </w:p>
    <w:p w:rsidR="003628C6" w:rsidRPr="003628C6" w:rsidRDefault="003628C6" w:rsidP="003628C6">
      <w:pPr>
        <w:pStyle w:val="a1"/>
      </w:pPr>
    </w:p>
    <w:p w:rsidR="009D4989" w:rsidRDefault="009D4989" w:rsidP="003628C6">
      <w:pPr>
        <w:pStyle w:val="3"/>
      </w:pPr>
      <w:bookmarkStart w:id="82" w:name="_Toc89179180"/>
      <w:bookmarkStart w:id="83" w:name="_Toc102133161"/>
      <w:r>
        <w:t>Функция «Отказать в аннулировании»</w:t>
      </w:r>
      <w:bookmarkEnd w:id="82"/>
      <w:bookmarkEnd w:id="83"/>
    </w:p>
    <w:p w:rsidR="009D4989" w:rsidRDefault="009D4989" w:rsidP="00F65385">
      <w:pPr>
        <w:pStyle w:val="a1"/>
      </w:pPr>
      <w:r>
        <w:t>Применяется для записей реестра ЭДО в статусе «На аннулировании».</w:t>
      </w:r>
    </w:p>
    <w:p w:rsidR="009D4989" w:rsidRDefault="009D4989" w:rsidP="00F65385">
      <w:pPr>
        <w:pStyle w:val="a1"/>
      </w:pPr>
      <w:r>
        <w:t>Предполагается, что будет использоваться должностным лицом, если при проверке выясняется, что документ корректен и аннулирование не требуется. После выполнения функции происходит возврат записи в статус «Подписан».</w:t>
      </w:r>
    </w:p>
    <w:p w:rsidR="009D4989" w:rsidRDefault="009D4989" w:rsidP="00F65385">
      <w:pPr>
        <w:pStyle w:val="a1"/>
      </w:pPr>
      <w:r>
        <w:t>В окне функции доступен ввод комментария (</w:t>
      </w:r>
      <w:r w:rsidR="00E56AB4">
        <w:fldChar w:fldCharType="begin"/>
      </w:r>
      <w:r w:rsidR="00E56AB4">
        <w:instrText xml:space="preserve"> REF _Ref89270940 \h  \* MERGEFORMAT </w:instrText>
      </w:r>
      <w:r w:rsidR="00E56AB4">
        <w:fldChar w:fldCharType="separate"/>
      </w:r>
      <w:r w:rsidR="00A952E4" w:rsidRPr="00AC170D">
        <w:t xml:space="preserve">Рис. </w:t>
      </w:r>
      <w:r w:rsidR="00A952E4">
        <w:t>45</w:t>
      </w:r>
      <w:r w:rsidR="00E56AB4">
        <w:fldChar w:fldCharType="end"/>
      </w:r>
      <w:r>
        <w:t>).</w:t>
      </w:r>
    </w:p>
    <w:p w:rsidR="009D4989" w:rsidRDefault="009D4989" w:rsidP="00F65385">
      <w:pPr>
        <w:pStyle w:val="ad"/>
        <w:rPr>
          <w:rFonts w:cs="Tahoma"/>
          <w:sz w:val="28"/>
        </w:rPr>
      </w:pPr>
      <w:r>
        <w:rPr>
          <w:lang w:val="ru-RU" w:eastAsia="ru-RU"/>
        </w:rPr>
        <w:lastRenderedPageBreak/>
        <w:drawing>
          <wp:inline distT="0" distB="0" distL="0" distR="0">
            <wp:extent cx="5939790" cy="4131547"/>
            <wp:effectExtent l="0" t="0" r="3810" b="2540"/>
            <wp:docPr id="5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3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8C6" w:rsidRPr="003628C6" w:rsidRDefault="00BC4013" w:rsidP="00E60D98">
      <w:pPr>
        <w:pStyle w:val="af"/>
      </w:pPr>
      <w:bookmarkStart w:id="84" w:name="_Ref89270940"/>
      <w:r w:rsidRPr="00AC170D">
        <w:t xml:space="preserve">Рис. </w:t>
      </w:r>
      <w:fldSimple w:instr=" SEQ Рис. \* ARABIC ">
        <w:r w:rsidR="00A61FFE">
          <w:rPr>
            <w:noProof/>
          </w:rPr>
          <w:t>45</w:t>
        </w:r>
      </w:fldSimple>
      <w:bookmarkEnd w:id="84"/>
    </w:p>
    <w:p w:rsidR="009D4989" w:rsidRDefault="009D4989" w:rsidP="00F65385">
      <w:pPr>
        <w:pStyle w:val="2"/>
      </w:pPr>
      <w:bookmarkStart w:id="85" w:name="_Toc89179181"/>
      <w:bookmarkStart w:id="86" w:name="_Toc102133162"/>
      <w:r>
        <w:t>Функция «</w:t>
      </w:r>
      <w:r w:rsidR="00E60D98">
        <w:t>Заполнить содержание</w:t>
      </w:r>
      <w:r>
        <w:t>»</w:t>
      </w:r>
      <w:bookmarkEnd w:id="85"/>
      <w:bookmarkEnd w:id="86"/>
    </w:p>
    <w:p w:rsidR="009D4989" w:rsidRDefault="009D4989" w:rsidP="00F65385">
      <w:pPr>
        <w:pStyle w:val="a1"/>
      </w:pPr>
      <w:r>
        <w:t>Функция предназначена для создания бухгалтерского документа на основании формуляра, с частично заполненными данными и формировании печатных форм из окна редактирования документа.</w:t>
      </w:r>
    </w:p>
    <w:p w:rsidR="009D4989" w:rsidRDefault="009D4989" w:rsidP="00F65385">
      <w:pPr>
        <w:pStyle w:val="a1"/>
      </w:pPr>
      <w:r>
        <w:t>Функция доступна на узлах типа «Учреждение», «ЦУ» и «Простой узел под ЦУ» с активным правом роли пользователя «</w:t>
      </w:r>
      <w:r w:rsidR="00A952E4">
        <w:t>Заполнить содержание</w:t>
      </w:r>
      <w:r>
        <w:t>». Запускается из вложенного меню «Функции» (</w:t>
      </w:r>
      <w:r w:rsidR="00E56AB4">
        <w:fldChar w:fldCharType="begin"/>
      </w:r>
      <w:r w:rsidR="00E56AB4">
        <w:instrText xml:space="preserve"> REF _Ref89270952 \h  \* MERGEFORMAT </w:instrText>
      </w:r>
      <w:r w:rsidR="00E56AB4">
        <w:fldChar w:fldCharType="separate"/>
      </w:r>
      <w:r w:rsidR="00A952E4" w:rsidRPr="00AC170D">
        <w:t xml:space="preserve">Рис. </w:t>
      </w:r>
      <w:r w:rsidR="00A952E4">
        <w:t>46</w:t>
      </w:r>
      <w:r w:rsidR="00E56AB4">
        <w:fldChar w:fldCharType="end"/>
      </w:r>
      <w:r>
        <w:t>).</w:t>
      </w:r>
    </w:p>
    <w:p w:rsidR="009D4989" w:rsidRDefault="00E60D98" w:rsidP="00F65385">
      <w:pPr>
        <w:pStyle w:val="ad"/>
        <w:rPr>
          <w:rFonts w:cs="Tahoma"/>
          <w:sz w:val="28"/>
        </w:rPr>
      </w:pPr>
      <w:r>
        <w:rPr>
          <w:lang w:val="ru-RU" w:eastAsia="ru-RU"/>
        </w:rPr>
        <w:drawing>
          <wp:inline distT="0" distB="0" distL="0" distR="0" wp14:anchorId="4B92EFAD" wp14:editId="5EA221E1">
            <wp:extent cx="2152650" cy="8382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013" w:rsidRPr="00BC4013" w:rsidRDefault="00BC4013" w:rsidP="00BC4013">
      <w:pPr>
        <w:pStyle w:val="af"/>
      </w:pPr>
      <w:bookmarkStart w:id="87" w:name="_Ref89270952"/>
      <w:r w:rsidRPr="00AC170D">
        <w:t xml:space="preserve">Рис. </w:t>
      </w:r>
      <w:fldSimple w:instr=" SEQ Рис. \* ARABIC ">
        <w:r w:rsidR="00A61FFE">
          <w:rPr>
            <w:noProof/>
          </w:rPr>
          <w:t>46</w:t>
        </w:r>
      </w:fldSimple>
      <w:bookmarkEnd w:id="87"/>
    </w:p>
    <w:p w:rsidR="009D4989" w:rsidRDefault="009D4989" w:rsidP="00F65385">
      <w:pPr>
        <w:pStyle w:val="a1"/>
      </w:pPr>
      <w:r>
        <w:t>Выполнить функцию возможно по электронным документам во всех статусах, за исключением статуса «Аннулирован».</w:t>
      </w:r>
    </w:p>
    <w:p w:rsidR="00E24CFA" w:rsidRDefault="00E24CFA" w:rsidP="00E24CFA">
      <w:pPr>
        <w:pStyle w:val="3"/>
      </w:pPr>
      <w:bookmarkStart w:id="88" w:name="_Toc102133163"/>
      <w:r>
        <w:lastRenderedPageBreak/>
        <w:t>Для формуляров с видом документа «Товарные накладные (входящих/исходящих)», «Акты оказания услуг (входящих/исходящих)», «Авансовые отчеты»</w:t>
      </w:r>
      <w:bookmarkEnd w:id="88"/>
    </w:p>
    <w:p w:rsidR="009D4989" w:rsidRDefault="009D4989" w:rsidP="00E24CFA">
      <w:pPr>
        <w:pStyle w:val="a1"/>
      </w:pPr>
      <w:r>
        <w:t>При вызове функции по формуляру с видом документа «Товарные накладные входящие»/«Товарные накладные исходящие», «Акты оказания услуг входящие»/«Акты оказания услуг исходящие»</w:t>
      </w:r>
      <w:r w:rsidR="00E24CFA">
        <w:t>, «Авансовые отчеты»</w:t>
      </w:r>
      <w:r>
        <w:t xml:space="preserve"> открывается окно функции с заполненной датой операции из поля «Дата документа» выбранного электронного документа (</w:t>
      </w:r>
      <w:r w:rsidR="00E56AB4">
        <w:fldChar w:fldCharType="begin"/>
      </w:r>
      <w:r w:rsidR="00E56AB4">
        <w:instrText xml:space="preserve"> REF _Ref89270964 \h  \* MERGEFORMAT </w:instrText>
      </w:r>
      <w:r w:rsidR="00E56AB4">
        <w:fldChar w:fldCharType="separate"/>
      </w:r>
      <w:r w:rsidR="00A952E4" w:rsidRPr="00AC170D">
        <w:t xml:space="preserve">Рис. </w:t>
      </w:r>
      <w:r w:rsidR="00A952E4">
        <w:t>47</w:t>
      </w:r>
      <w:r w:rsidR="00E56AB4">
        <w:fldChar w:fldCharType="end"/>
      </w:r>
      <w:r>
        <w:t>).</w:t>
      </w:r>
    </w:p>
    <w:p w:rsidR="009D4989" w:rsidRDefault="009D4989" w:rsidP="00F65385">
      <w:pPr>
        <w:pStyle w:val="ad"/>
        <w:rPr>
          <w:rFonts w:cs="Tahoma"/>
          <w:sz w:val="28"/>
        </w:rPr>
      </w:pPr>
      <w:r>
        <w:rPr>
          <w:lang w:val="ru-RU" w:eastAsia="ru-RU"/>
        </w:rPr>
        <w:drawing>
          <wp:inline distT="0" distB="0" distL="0" distR="0">
            <wp:extent cx="4004945" cy="3594100"/>
            <wp:effectExtent l="0" t="0" r="0" b="6350"/>
            <wp:docPr id="55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94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013" w:rsidRPr="00BC4013" w:rsidRDefault="00BC4013" w:rsidP="00BC4013">
      <w:pPr>
        <w:pStyle w:val="af"/>
      </w:pPr>
      <w:bookmarkStart w:id="89" w:name="_Ref89270964"/>
      <w:r w:rsidRPr="00AC170D">
        <w:t xml:space="preserve">Рис. </w:t>
      </w:r>
      <w:fldSimple w:instr=" SEQ Рис. \* ARABIC ">
        <w:r w:rsidR="00A61FFE">
          <w:rPr>
            <w:noProof/>
          </w:rPr>
          <w:t>47</w:t>
        </w:r>
      </w:fldSimple>
      <w:bookmarkEnd w:id="89"/>
    </w:p>
    <w:p w:rsidR="009D4989" w:rsidRPr="00F65385" w:rsidRDefault="009D4989" w:rsidP="00F65385">
      <w:pPr>
        <w:pStyle w:val="ac"/>
      </w:pPr>
      <w:r w:rsidRPr="00F65385">
        <w:rPr>
          <w:rStyle w:val="ab"/>
        </w:rPr>
        <w:t>Примечание</w:t>
      </w:r>
      <w:r w:rsidR="00F65385" w:rsidRPr="00F65385">
        <w:rPr>
          <w:rStyle w:val="ab"/>
        </w:rPr>
        <w:t>.</w:t>
      </w:r>
      <w:r w:rsidRPr="00F65385">
        <w:t xml:space="preserve"> </w:t>
      </w:r>
      <w:r w:rsidR="00F65385" w:rsidRPr="00F65385">
        <w:t xml:space="preserve">Функцию </w:t>
      </w:r>
      <w:r w:rsidRPr="00F65385">
        <w:t>можно вызвать по кнопке «Заполнить содержимое» формуляра ЭДО, не выходя из него (</w:t>
      </w:r>
      <w:r w:rsidR="00E56AB4">
        <w:fldChar w:fldCharType="begin"/>
      </w:r>
      <w:r w:rsidR="00E56AB4">
        <w:instrText xml:space="preserve"> REF _Ref89270977 \h  \* MERGEFORMAT </w:instrText>
      </w:r>
      <w:r w:rsidR="00E56AB4">
        <w:fldChar w:fldCharType="separate"/>
      </w:r>
      <w:r w:rsidR="00A952E4" w:rsidRPr="00AC170D">
        <w:t xml:space="preserve">Рис. </w:t>
      </w:r>
      <w:r w:rsidR="00A952E4">
        <w:t>48</w:t>
      </w:r>
      <w:r w:rsidR="00E56AB4">
        <w:fldChar w:fldCharType="end"/>
      </w:r>
      <w:r w:rsidRPr="00F65385">
        <w:t>)</w:t>
      </w:r>
      <w:r w:rsidR="00F65385" w:rsidRPr="00F65385">
        <w:t>.</w:t>
      </w:r>
    </w:p>
    <w:p w:rsidR="009D4989" w:rsidRDefault="009D4989" w:rsidP="006300BA">
      <w:pPr>
        <w:pStyle w:val="ad"/>
        <w:rPr>
          <w:rFonts w:cs="Tahoma"/>
          <w:sz w:val="28"/>
        </w:rPr>
      </w:pPr>
      <w:r>
        <w:rPr>
          <w:lang w:val="ru-RU" w:eastAsia="ru-RU"/>
        </w:rPr>
        <w:lastRenderedPageBreak/>
        <w:drawing>
          <wp:inline distT="0" distB="0" distL="0" distR="0">
            <wp:extent cx="5048250" cy="3395184"/>
            <wp:effectExtent l="0" t="0" r="0" b="0"/>
            <wp:docPr id="5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29" cy="340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013" w:rsidRPr="00BC4013" w:rsidRDefault="00BC4013" w:rsidP="00BC4013">
      <w:pPr>
        <w:pStyle w:val="af"/>
      </w:pPr>
      <w:bookmarkStart w:id="90" w:name="_Ref89270977"/>
      <w:r w:rsidRPr="00AC170D">
        <w:t xml:space="preserve">Рис. </w:t>
      </w:r>
      <w:fldSimple w:instr=" SEQ Рис. \* ARABIC ">
        <w:r w:rsidR="00A61FFE">
          <w:rPr>
            <w:noProof/>
          </w:rPr>
          <w:t>48</w:t>
        </w:r>
      </w:fldSimple>
      <w:bookmarkEnd w:id="90"/>
    </w:p>
    <w:p w:rsidR="009D4989" w:rsidRDefault="009D4989" w:rsidP="00BC4013">
      <w:pPr>
        <w:pStyle w:val="a1"/>
      </w:pPr>
      <w:r>
        <w:t>В поле «Операции» доступны шаблоны из реестра «Товарные накладные входящие»/«Товарные накладные исходящие», «Акты оказания услуг входящие»/«Акты оказания услуг исходящие»</w:t>
      </w:r>
      <w:r w:rsidR="00E24CFA">
        <w:t>, «Авансовые отчеты»</w:t>
      </w:r>
      <w:r>
        <w:t xml:space="preserve"> (в зависимости от выбранного формуляра ЭДО) с активным признаком «ЭДО». Для выбора доступны шаблоны типовых операций с учетом спецификации и без учета спецификации.</w:t>
      </w:r>
    </w:p>
    <w:p w:rsidR="009D4989" w:rsidRDefault="009D4989" w:rsidP="00BC4013">
      <w:pPr>
        <w:pStyle w:val="a1"/>
      </w:pPr>
      <w:r>
        <w:t>Если подходящий шаблон на учреждении один, то поле «Операция» заполняется автоматически.</w:t>
      </w:r>
    </w:p>
    <w:p w:rsidR="009D4989" w:rsidRDefault="009D4989" w:rsidP="00BC4013">
      <w:pPr>
        <w:pStyle w:val="a1"/>
      </w:pPr>
      <w:r>
        <w:t>При выборе шаблона типовой операции без учета спецификации поля:</w:t>
      </w:r>
    </w:p>
    <w:p w:rsidR="009D4989" w:rsidRDefault="006300BA" w:rsidP="006300BA">
      <w:pPr>
        <w:pStyle w:val="phlistitemized1"/>
      </w:pPr>
      <w:r>
        <w:t>Наименование</w:t>
      </w:r>
      <w:r w:rsidR="009D4989">
        <w:t>,</w:t>
      </w:r>
    </w:p>
    <w:p w:rsidR="009D4989" w:rsidRDefault="006300BA" w:rsidP="006300BA">
      <w:pPr>
        <w:pStyle w:val="phlistitemized1"/>
      </w:pPr>
      <w:r>
        <w:t>Ед</w:t>
      </w:r>
      <w:r w:rsidR="009D4989">
        <w:t>. измерения,</w:t>
      </w:r>
    </w:p>
    <w:p w:rsidR="009D4989" w:rsidRDefault="006300BA" w:rsidP="006300BA">
      <w:pPr>
        <w:pStyle w:val="phlistitemized1"/>
      </w:pPr>
      <w:r>
        <w:t>Кол</w:t>
      </w:r>
      <w:r w:rsidR="009D4989">
        <w:t>-во,</w:t>
      </w:r>
    </w:p>
    <w:p w:rsidR="009D4989" w:rsidRDefault="006300BA" w:rsidP="006300BA">
      <w:pPr>
        <w:pStyle w:val="phlistitemized1"/>
      </w:pPr>
      <w:r>
        <w:t>Цена,</w:t>
      </w:r>
    </w:p>
    <w:p w:rsidR="009D4989" w:rsidRDefault="006300BA" w:rsidP="006300BA">
      <w:pPr>
        <w:pStyle w:val="a1"/>
      </w:pPr>
      <w:r>
        <w:t xml:space="preserve">– </w:t>
      </w:r>
      <w:r w:rsidR="009D4989">
        <w:t>не отображаются (</w:t>
      </w:r>
      <w:r w:rsidR="00E56AB4">
        <w:fldChar w:fldCharType="begin"/>
      </w:r>
      <w:r w:rsidR="00E56AB4">
        <w:instrText xml:space="preserve"> REF _Ref89270990 \h  \* MERGEFORMAT </w:instrText>
      </w:r>
      <w:r w:rsidR="00E56AB4">
        <w:fldChar w:fldCharType="separate"/>
      </w:r>
      <w:r w:rsidR="00A952E4" w:rsidRPr="00AC170D">
        <w:t xml:space="preserve">Рис. </w:t>
      </w:r>
      <w:r w:rsidR="00A952E4">
        <w:rPr>
          <w:noProof/>
        </w:rPr>
        <w:t>49</w:t>
      </w:r>
      <w:r w:rsidR="00E56AB4">
        <w:fldChar w:fldCharType="end"/>
      </w:r>
      <w:r w:rsidR="009D4989">
        <w:t>).</w:t>
      </w:r>
    </w:p>
    <w:p w:rsidR="009D4989" w:rsidRDefault="009D4989" w:rsidP="006300BA">
      <w:pPr>
        <w:pStyle w:val="ad"/>
        <w:rPr>
          <w:rFonts w:cs="Tahoma"/>
          <w:sz w:val="28"/>
        </w:rPr>
      </w:pPr>
      <w:r>
        <w:rPr>
          <w:lang w:val="ru-RU" w:eastAsia="ru-RU"/>
        </w:rPr>
        <w:lastRenderedPageBreak/>
        <w:drawing>
          <wp:inline distT="0" distB="0" distL="0" distR="0">
            <wp:extent cx="5471160" cy="3089910"/>
            <wp:effectExtent l="0" t="0" r="0" b="0"/>
            <wp:docPr id="57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013" w:rsidRPr="00BC4013" w:rsidRDefault="00BC4013" w:rsidP="00BC4013">
      <w:pPr>
        <w:pStyle w:val="af"/>
      </w:pPr>
      <w:bookmarkStart w:id="91" w:name="_Ref89270990"/>
      <w:r w:rsidRPr="00AC170D">
        <w:t xml:space="preserve">Рис. </w:t>
      </w:r>
      <w:fldSimple w:instr=" SEQ Рис. \* ARABIC ">
        <w:r w:rsidR="00A61FFE">
          <w:rPr>
            <w:noProof/>
          </w:rPr>
          <w:t>49</w:t>
        </w:r>
      </w:fldSimple>
      <w:bookmarkEnd w:id="91"/>
    </w:p>
    <w:p w:rsidR="009D4989" w:rsidRDefault="009D4989" w:rsidP="00BC4013">
      <w:pPr>
        <w:pStyle w:val="a1"/>
      </w:pPr>
      <w:r>
        <w:t>В поле «Договор» доступны для выбора действующие договора из:</w:t>
      </w:r>
    </w:p>
    <w:p w:rsidR="009D4989" w:rsidRDefault="009D4989" w:rsidP="00BC4013">
      <w:pPr>
        <w:pStyle w:val="phlistitemized1"/>
      </w:pPr>
      <w:r>
        <w:t>реестра «Реестр договоров входящих»</w:t>
      </w:r>
      <w:r w:rsidR="00AC170D">
        <w:t xml:space="preserve"> – </w:t>
      </w:r>
      <w:r>
        <w:t>для формуляров</w:t>
      </w:r>
      <w:r w:rsidR="00E24CFA">
        <w:t xml:space="preserve"> «Товарные накладные входящие»,</w:t>
      </w:r>
      <w:r>
        <w:t xml:space="preserve"> «Акты оказания услуг входящие»</w:t>
      </w:r>
      <w:r w:rsidR="00E24CFA">
        <w:t>, «Авансовые отчеты»</w:t>
      </w:r>
      <w:r>
        <w:t>;</w:t>
      </w:r>
    </w:p>
    <w:p w:rsidR="00BC4013" w:rsidRDefault="009D4989" w:rsidP="00E24CFA">
      <w:pPr>
        <w:pStyle w:val="phlistitemized1"/>
      </w:pPr>
      <w:r>
        <w:t>реестра «Реестр договоров исходящих»</w:t>
      </w:r>
      <w:r w:rsidR="00AC170D">
        <w:t xml:space="preserve"> – </w:t>
      </w:r>
      <w:r>
        <w:t>для формуляров «Товарные накладные исходящие» и «Акты оказания услуг исходящие».</w:t>
      </w:r>
    </w:p>
    <w:p w:rsidR="009D4989" w:rsidRDefault="009D4989" w:rsidP="00BC4013">
      <w:pPr>
        <w:pStyle w:val="a1"/>
      </w:pPr>
      <w:r>
        <w:t>При выборе договора с заполненной вкладкой «Предметы договора» табличная часть окна функции «</w:t>
      </w:r>
      <w:r w:rsidR="00E24CFA">
        <w:t>Заполнить содержание</w:t>
      </w:r>
      <w:r>
        <w:t>» заполняется автоматически (</w:t>
      </w:r>
      <w:r w:rsidR="00E56AB4">
        <w:fldChar w:fldCharType="begin"/>
      </w:r>
      <w:r w:rsidR="00E56AB4">
        <w:instrText xml:space="preserve"> REF _Ref89271003 \h  \* MERGEFORMAT </w:instrText>
      </w:r>
      <w:r w:rsidR="00E56AB4">
        <w:fldChar w:fldCharType="separate"/>
      </w:r>
      <w:r w:rsidR="00A952E4" w:rsidRPr="00AC170D">
        <w:t xml:space="preserve">Рис. </w:t>
      </w:r>
      <w:r w:rsidR="00A952E4">
        <w:t>50</w:t>
      </w:r>
      <w:r w:rsidR="00E56AB4">
        <w:fldChar w:fldCharType="end"/>
      </w:r>
      <w:r>
        <w:t>), при этом имеется возможность редактирования номенклатуры.</w:t>
      </w:r>
    </w:p>
    <w:p w:rsidR="009D4989" w:rsidRDefault="009D4989" w:rsidP="00BC4013">
      <w:pPr>
        <w:pStyle w:val="a1"/>
      </w:pPr>
      <w:r>
        <w:t xml:space="preserve">Если договор не выбран или вкладка «Предметы договора» не заполнена, то добавление строк осуществляется </w:t>
      </w:r>
      <w:r w:rsidR="003628C6">
        <w:t>с помощью кнопки</w:t>
      </w:r>
      <w:r>
        <w:t xml:space="preserve"> «Добавить».</w:t>
      </w:r>
    </w:p>
    <w:p w:rsidR="009D4989" w:rsidRDefault="009D4989" w:rsidP="00BC4013">
      <w:pPr>
        <w:pStyle w:val="ad"/>
        <w:rPr>
          <w:rFonts w:cs="Tahoma"/>
          <w:sz w:val="28"/>
        </w:rPr>
      </w:pPr>
      <w:r>
        <w:rPr>
          <w:lang w:val="ru-RU" w:eastAsia="ru-RU"/>
        </w:rPr>
        <w:lastRenderedPageBreak/>
        <w:drawing>
          <wp:inline distT="0" distB="0" distL="0" distR="0">
            <wp:extent cx="5108575" cy="3689350"/>
            <wp:effectExtent l="0" t="0" r="0" b="6350"/>
            <wp:docPr id="58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013" w:rsidRPr="00BC4013" w:rsidRDefault="00BC4013" w:rsidP="00BC4013">
      <w:pPr>
        <w:pStyle w:val="af"/>
      </w:pPr>
      <w:bookmarkStart w:id="92" w:name="_Ref89271003"/>
      <w:r w:rsidRPr="00AC170D">
        <w:t xml:space="preserve">Рис. </w:t>
      </w:r>
      <w:fldSimple w:instr=" SEQ Рис. \* ARABIC ">
        <w:r w:rsidR="00A61FFE">
          <w:rPr>
            <w:noProof/>
          </w:rPr>
          <w:t>50</w:t>
        </w:r>
      </w:fldSimple>
      <w:bookmarkEnd w:id="92"/>
    </w:p>
    <w:p w:rsidR="009D4989" w:rsidRDefault="009D4989" w:rsidP="00BC4013">
      <w:pPr>
        <w:pStyle w:val="a1"/>
      </w:pPr>
      <w:r>
        <w:t>После нажатия клавиши «Сформировать» выводится окно с результатом выполнения функции с возможностью открытия сформированного документа (</w:t>
      </w:r>
      <w:r w:rsidR="00E56AB4">
        <w:fldChar w:fldCharType="begin"/>
      </w:r>
      <w:r w:rsidR="00E56AB4">
        <w:instrText xml:space="preserve"> REF _Ref89271015 \h  \* MERGEFORMAT </w:instrText>
      </w:r>
      <w:r w:rsidR="00E56AB4">
        <w:fldChar w:fldCharType="separate"/>
      </w:r>
      <w:r w:rsidR="00A952E4" w:rsidRPr="00AC170D">
        <w:t xml:space="preserve">Рис. </w:t>
      </w:r>
      <w:r w:rsidR="00A952E4">
        <w:t>51</w:t>
      </w:r>
      <w:r w:rsidR="00E56AB4">
        <w:fldChar w:fldCharType="end"/>
      </w:r>
      <w:r>
        <w:t>).</w:t>
      </w:r>
    </w:p>
    <w:p w:rsidR="009D4989" w:rsidRDefault="009D4989" w:rsidP="00BC4013">
      <w:pPr>
        <w:pStyle w:val="ad"/>
        <w:rPr>
          <w:rFonts w:cs="Tahoma"/>
          <w:sz w:val="28"/>
        </w:rPr>
      </w:pPr>
      <w:r>
        <w:rPr>
          <w:lang w:val="ru-RU" w:eastAsia="ru-RU"/>
        </w:rPr>
        <w:drawing>
          <wp:inline distT="0" distB="0" distL="0" distR="0">
            <wp:extent cx="5939790" cy="1675765"/>
            <wp:effectExtent l="0" t="0" r="3810" b="635"/>
            <wp:docPr id="5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013" w:rsidRPr="00BC4013" w:rsidRDefault="00BC4013" w:rsidP="00BC4013">
      <w:pPr>
        <w:pStyle w:val="af"/>
      </w:pPr>
      <w:bookmarkStart w:id="93" w:name="_Ref89271015"/>
      <w:r w:rsidRPr="00AC170D">
        <w:t xml:space="preserve">Рис. </w:t>
      </w:r>
      <w:fldSimple w:instr=" SEQ Рис. \* ARABIC ">
        <w:r w:rsidR="00A61FFE">
          <w:rPr>
            <w:noProof/>
          </w:rPr>
          <w:t>51</w:t>
        </w:r>
      </w:fldSimple>
      <w:bookmarkEnd w:id="93"/>
    </w:p>
    <w:p w:rsidR="009D4989" w:rsidRPr="0058359F" w:rsidRDefault="009D4989" w:rsidP="00BC4013">
      <w:pPr>
        <w:pStyle w:val="a1"/>
      </w:pPr>
      <w:r w:rsidRPr="0058359F">
        <w:t xml:space="preserve">Кнопки </w:t>
      </w:r>
      <w:r>
        <w:t>окна результата выполнения функции</w:t>
      </w:r>
      <w:r w:rsidRPr="0058359F">
        <w:t>:</w:t>
      </w:r>
    </w:p>
    <w:p w:rsidR="009D4989" w:rsidRPr="003628C6" w:rsidRDefault="009D4989" w:rsidP="003628C6">
      <w:pPr>
        <w:pStyle w:val="phlistitemized1"/>
      </w:pPr>
      <w:r w:rsidRPr="003628C6">
        <w:rPr>
          <w:b/>
        </w:rPr>
        <w:t>Продолжить</w:t>
      </w:r>
      <w:r w:rsidR="00AC170D" w:rsidRPr="003628C6">
        <w:t xml:space="preserve"> – </w:t>
      </w:r>
      <w:r w:rsidRPr="003628C6">
        <w:t>форма окна результата выполнения функции закрывается, открывается формуляр ЭДО, по которому была выполнена функция;</w:t>
      </w:r>
    </w:p>
    <w:p w:rsidR="009D4989" w:rsidRPr="003628C6" w:rsidRDefault="009D4989" w:rsidP="003628C6">
      <w:pPr>
        <w:pStyle w:val="phlistitemized1"/>
      </w:pPr>
      <w:r w:rsidRPr="003628C6">
        <w:rPr>
          <w:b/>
        </w:rPr>
        <w:t>Закрыть</w:t>
      </w:r>
      <w:r w:rsidR="00AC170D" w:rsidRPr="003628C6">
        <w:t xml:space="preserve"> – </w:t>
      </w:r>
      <w:r w:rsidRPr="003628C6">
        <w:t>форма протокола закрывается, происходит возврат на форму реестра ЭДО.</w:t>
      </w:r>
    </w:p>
    <w:p w:rsidR="00BC4013" w:rsidRDefault="00BC4013" w:rsidP="00BC4013">
      <w:pPr>
        <w:pStyle w:val="a1"/>
      </w:pPr>
    </w:p>
    <w:p w:rsidR="0031666B" w:rsidRDefault="0031666B" w:rsidP="00BC4013">
      <w:pPr>
        <w:pStyle w:val="a1"/>
      </w:pPr>
    </w:p>
    <w:p w:rsidR="009D4989" w:rsidRDefault="009D4989" w:rsidP="00BC4013">
      <w:pPr>
        <w:pStyle w:val="a1"/>
      </w:pPr>
      <w:r>
        <w:lastRenderedPageBreak/>
        <w:t>В результате выполнения функции формируется документ (</w:t>
      </w:r>
      <w:r w:rsidR="00E56AB4">
        <w:fldChar w:fldCharType="begin"/>
      </w:r>
      <w:r w:rsidR="00E56AB4">
        <w:instrText xml:space="preserve"> REF _Ref89271032 \h  \* MERGEFORMAT </w:instrText>
      </w:r>
      <w:r w:rsidR="00E56AB4">
        <w:fldChar w:fldCharType="separate"/>
      </w:r>
      <w:r w:rsidR="00A952E4" w:rsidRPr="00AC170D">
        <w:t xml:space="preserve">Рис. </w:t>
      </w:r>
      <w:r w:rsidR="00A952E4">
        <w:t>52</w:t>
      </w:r>
      <w:r w:rsidR="00E56AB4">
        <w:fldChar w:fldCharType="end"/>
      </w:r>
      <w:r>
        <w:t>) в реестре «Товарные накладные входящие»/«Товарные накладные исходящие», «Акты оказания услуг входящие»/«Акты оказания услуг исходящие» (в зависимости от выбранного формуляра ЭДО) без заполнения бухгалтерских данных (КВД, Настройка счета дебета/кредита).</w:t>
      </w:r>
    </w:p>
    <w:p w:rsidR="009D4989" w:rsidRDefault="009D4989" w:rsidP="00BC4013">
      <w:pPr>
        <w:pStyle w:val="ad"/>
        <w:rPr>
          <w:rFonts w:cs="Tahoma"/>
          <w:sz w:val="28"/>
        </w:rPr>
      </w:pPr>
      <w:r>
        <w:rPr>
          <w:lang w:val="ru-RU" w:eastAsia="ru-RU"/>
        </w:rPr>
        <w:drawing>
          <wp:inline distT="0" distB="0" distL="0" distR="0">
            <wp:extent cx="5991225" cy="3486150"/>
            <wp:effectExtent l="0" t="0" r="9525" b="0"/>
            <wp:docPr id="60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013" w:rsidRPr="00BC4013" w:rsidRDefault="00BC4013" w:rsidP="00BC4013">
      <w:pPr>
        <w:pStyle w:val="af"/>
      </w:pPr>
      <w:bookmarkStart w:id="94" w:name="_Ref89271032"/>
      <w:r w:rsidRPr="00AC170D">
        <w:t xml:space="preserve">Рис. </w:t>
      </w:r>
      <w:fldSimple w:instr=" SEQ Рис. \* ARABIC ">
        <w:r w:rsidR="00A61FFE">
          <w:rPr>
            <w:noProof/>
          </w:rPr>
          <w:t>52</w:t>
        </w:r>
      </w:fldSimple>
      <w:bookmarkEnd w:id="94"/>
    </w:p>
    <w:p w:rsidR="009D4989" w:rsidRDefault="009D4989" w:rsidP="00BC4013">
      <w:pPr>
        <w:pStyle w:val="a1"/>
      </w:pPr>
      <w:r>
        <w:t>Из сформированного документа имеется возможность вывести печатную форму по кнопке «Печать».</w:t>
      </w:r>
    </w:p>
    <w:p w:rsidR="009D4989" w:rsidRDefault="009D4989" w:rsidP="00BC4013">
      <w:pPr>
        <w:pStyle w:val="a1"/>
      </w:pPr>
      <w:r>
        <w:t>Также в электронном документе после выполнения функции «</w:t>
      </w:r>
      <w:r w:rsidR="00E24CFA">
        <w:t>Заполнить содержание</w:t>
      </w:r>
      <w:r>
        <w:t>» во вкладке «Документы» отражается сформированный документ с возможностью открыть его на просмотр (</w:t>
      </w:r>
      <w:r w:rsidR="00E56AB4">
        <w:fldChar w:fldCharType="begin"/>
      </w:r>
      <w:r w:rsidR="00E56AB4">
        <w:instrText xml:space="preserve"> REF _Ref89271045 \h  \* MERGEFORMAT </w:instrText>
      </w:r>
      <w:r w:rsidR="00E56AB4">
        <w:fldChar w:fldCharType="separate"/>
      </w:r>
      <w:r w:rsidR="00A952E4" w:rsidRPr="00AC170D">
        <w:t xml:space="preserve">Рис. </w:t>
      </w:r>
      <w:r w:rsidR="00A952E4">
        <w:t>53</w:t>
      </w:r>
      <w:r w:rsidR="00E56AB4">
        <w:fldChar w:fldCharType="end"/>
      </w:r>
      <w:r>
        <w:t>).</w:t>
      </w:r>
    </w:p>
    <w:p w:rsidR="009D4989" w:rsidRDefault="009D4989" w:rsidP="00BC4013">
      <w:pPr>
        <w:pStyle w:val="ad"/>
        <w:rPr>
          <w:rFonts w:cs="Tahoma"/>
          <w:sz w:val="28"/>
        </w:rPr>
      </w:pPr>
      <w:r>
        <w:rPr>
          <w:lang w:val="ru-RU" w:eastAsia="ru-RU"/>
        </w:rPr>
        <w:lastRenderedPageBreak/>
        <w:drawing>
          <wp:inline distT="0" distB="0" distL="0" distR="0">
            <wp:extent cx="4352925" cy="3162300"/>
            <wp:effectExtent l="0" t="0" r="9525" b="0"/>
            <wp:docPr id="61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66B" w:rsidRDefault="00BC4013" w:rsidP="00A952E4">
      <w:pPr>
        <w:pStyle w:val="af"/>
      </w:pPr>
      <w:bookmarkStart w:id="95" w:name="_Ref89271045"/>
      <w:r w:rsidRPr="00AC170D">
        <w:t xml:space="preserve">Рис. </w:t>
      </w:r>
      <w:fldSimple w:instr=" SEQ Рис. \* ARABIC ">
        <w:r w:rsidR="00A61FFE">
          <w:rPr>
            <w:noProof/>
          </w:rPr>
          <w:t>53</w:t>
        </w:r>
      </w:fldSimple>
      <w:bookmarkEnd w:id="95"/>
    </w:p>
    <w:p w:rsidR="009D4989" w:rsidRDefault="009D4989" w:rsidP="00BC4013">
      <w:pPr>
        <w:pStyle w:val="a1"/>
      </w:pPr>
      <w:r>
        <w:t>В сформированном документе (реестров «Товарные накладные входящие»/«Товарные накладные исходящие», «Акты оказания услуг входящие»/«Акты оказания услуг исходящие» (в зависимо</w:t>
      </w:r>
      <w:r w:rsidR="00A952E4">
        <w:t>сти от выбранного формуляра ЭДО</w:t>
      </w:r>
      <w:r>
        <w:t>) отражается связанный электронный документ (</w:t>
      </w:r>
      <w:r w:rsidR="00E56AB4">
        <w:fldChar w:fldCharType="begin"/>
      </w:r>
      <w:r w:rsidR="00E56AB4">
        <w:instrText xml:space="preserve"> REF _Ref89271058 \h  \* MERGEFORMAT </w:instrText>
      </w:r>
      <w:r w:rsidR="00E56AB4">
        <w:fldChar w:fldCharType="separate"/>
      </w:r>
      <w:r w:rsidR="00A952E4" w:rsidRPr="00AC170D">
        <w:t xml:space="preserve">Рис. </w:t>
      </w:r>
      <w:r w:rsidR="00A952E4">
        <w:t>54</w:t>
      </w:r>
      <w:r w:rsidR="00E56AB4">
        <w:fldChar w:fldCharType="end"/>
      </w:r>
      <w:r>
        <w:t>).</w:t>
      </w:r>
    </w:p>
    <w:p w:rsidR="009D4989" w:rsidRDefault="009D4989" w:rsidP="00BC4013">
      <w:pPr>
        <w:pStyle w:val="ad"/>
        <w:rPr>
          <w:rFonts w:cs="Tahoma"/>
          <w:sz w:val="28"/>
        </w:rPr>
      </w:pPr>
      <w:r>
        <w:rPr>
          <w:lang w:val="ru-RU" w:eastAsia="ru-RU"/>
        </w:rPr>
        <w:drawing>
          <wp:inline distT="0" distB="0" distL="0" distR="0">
            <wp:extent cx="4732020" cy="2362200"/>
            <wp:effectExtent l="0" t="0" r="0" b="0"/>
            <wp:docPr id="62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66B" w:rsidRDefault="00BC4013" w:rsidP="00E24CFA">
      <w:pPr>
        <w:pStyle w:val="af"/>
      </w:pPr>
      <w:bookmarkStart w:id="96" w:name="_Ref89271058"/>
      <w:r w:rsidRPr="00AC170D">
        <w:t xml:space="preserve">Рис. </w:t>
      </w:r>
      <w:fldSimple w:instr=" SEQ Рис. \* ARABIC ">
        <w:r w:rsidR="00A61FFE">
          <w:rPr>
            <w:noProof/>
          </w:rPr>
          <w:t>54</w:t>
        </w:r>
      </w:fldSimple>
      <w:bookmarkEnd w:id="96"/>
    </w:p>
    <w:p w:rsidR="009D4989" w:rsidRDefault="009D4989" w:rsidP="00BC4013">
      <w:pPr>
        <w:pStyle w:val="a1"/>
      </w:pPr>
      <w:r>
        <w:t>Удаление сформированных документов возможно при условии, если связанный электронный документ находится в статусе:</w:t>
      </w:r>
    </w:p>
    <w:p w:rsidR="009D4989" w:rsidRDefault="009D4989" w:rsidP="00BC4013">
      <w:pPr>
        <w:pStyle w:val="phlistitemized1"/>
      </w:pPr>
      <w:r>
        <w:t>Черновик;</w:t>
      </w:r>
    </w:p>
    <w:p w:rsidR="009D4989" w:rsidRDefault="009D4989" w:rsidP="00BC4013">
      <w:pPr>
        <w:pStyle w:val="phlistitemized1"/>
      </w:pPr>
      <w:r>
        <w:t>Запрос данных;</w:t>
      </w:r>
    </w:p>
    <w:p w:rsidR="009D4989" w:rsidRDefault="009D4989" w:rsidP="00BC4013">
      <w:pPr>
        <w:pStyle w:val="phlistitemized1"/>
      </w:pPr>
      <w:r>
        <w:t>Запрос обработан;</w:t>
      </w:r>
    </w:p>
    <w:p w:rsidR="009D4989" w:rsidRDefault="009D4989" w:rsidP="00BC4013">
      <w:pPr>
        <w:pStyle w:val="phlistitemized1"/>
      </w:pPr>
      <w:r>
        <w:lastRenderedPageBreak/>
        <w:t>На подписании;</w:t>
      </w:r>
    </w:p>
    <w:p w:rsidR="00BC4013" w:rsidRDefault="009D4989" w:rsidP="00A952E4">
      <w:pPr>
        <w:pStyle w:val="phlistitemized1"/>
      </w:pPr>
      <w:r>
        <w:t>Отклонен.</w:t>
      </w:r>
    </w:p>
    <w:p w:rsidR="009D4989" w:rsidRDefault="009D4989" w:rsidP="00BC4013">
      <w:pPr>
        <w:pStyle w:val="a1"/>
      </w:pPr>
      <w:r w:rsidRPr="00BC4013">
        <w:t xml:space="preserve">В противном случае при удалении будет выведено соответствующее сообщение: </w:t>
      </w:r>
      <w:r w:rsidRPr="00BC4013">
        <w:rPr>
          <w:i/>
        </w:rPr>
        <w:t>«Связанный электронный документ в статусе «Статус электронного документа», удаление невозможно»</w:t>
      </w:r>
      <w:r w:rsidRPr="00BC4013">
        <w:t>.</w:t>
      </w:r>
    </w:p>
    <w:p w:rsidR="00242257" w:rsidRDefault="00242257" w:rsidP="00BC4013">
      <w:pPr>
        <w:pStyle w:val="a1"/>
      </w:pPr>
    </w:p>
    <w:p w:rsidR="000B3562" w:rsidRDefault="000B3562" w:rsidP="000B3562">
      <w:pPr>
        <w:pStyle w:val="3"/>
      </w:pPr>
      <w:bookmarkStart w:id="97" w:name="_Toc102133164"/>
      <w:r>
        <w:t>Для формуляров с видом документа «Приходные кассовые ордера», «Расходные кассовые ор</w:t>
      </w:r>
      <w:r w:rsidR="00CC1DF0">
        <w:t>де</w:t>
      </w:r>
      <w:r>
        <w:t>ра»</w:t>
      </w:r>
      <w:bookmarkEnd w:id="97"/>
    </w:p>
    <w:p w:rsidR="00A77A87" w:rsidRDefault="00A77A87" w:rsidP="00A77A87">
      <w:pPr>
        <w:pStyle w:val="a1"/>
      </w:pPr>
      <w:r>
        <w:t>При вызове функции по формулярам с видом документа «Приходный кассовый ордер» и «Расходный кассовый ордер» открывается окно функции с заполненной датой операции из поля «Дата документа» выбранного электронного документа</w:t>
      </w:r>
      <w:r w:rsidR="00A952E4">
        <w:t xml:space="preserve"> (</w:t>
      </w:r>
      <w:r w:rsidR="00A952E4">
        <w:fldChar w:fldCharType="begin"/>
      </w:r>
      <w:r w:rsidR="00A952E4">
        <w:instrText xml:space="preserve"> REF _Ref93412019 \h </w:instrText>
      </w:r>
      <w:r w:rsidR="00A952E4">
        <w:fldChar w:fldCharType="separate"/>
      </w:r>
      <w:r w:rsidR="00A952E4">
        <w:t xml:space="preserve">Рис. </w:t>
      </w:r>
      <w:r w:rsidR="00A952E4">
        <w:rPr>
          <w:noProof/>
        </w:rPr>
        <w:t>55</w:t>
      </w:r>
      <w:r w:rsidR="00A952E4">
        <w:fldChar w:fldCharType="end"/>
      </w:r>
      <w:r w:rsidR="00A952E4">
        <w:t>)</w:t>
      </w:r>
      <w:r>
        <w:t>.</w:t>
      </w:r>
    </w:p>
    <w:p w:rsidR="00A77A87" w:rsidRDefault="00A77A87" w:rsidP="00A77A87">
      <w:pPr>
        <w:pStyle w:val="a1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EA243F4" wp14:editId="2215B8DD">
            <wp:extent cx="5766435" cy="2599020"/>
            <wp:effectExtent l="0" t="0" r="571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73419" cy="260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A87" w:rsidRDefault="00A77A87" w:rsidP="00A77A87">
      <w:pPr>
        <w:pStyle w:val="af"/>
      </w:pPr>
      <w:bookmarkStart w:id="98" w:name="_Ref93412019"/>
      <w:r>
        <w:t xml:space="preserve">Рис. </w:t>
      </w:r>
      <w:fldSimple w:instr=" SEQ Рис. \* ARABIC ">
        <w:r w:rsidR="00A61FFE">
          <w:rPr>
            <w:noProof/>
          </w:rPr>
          <w:t>55</w:t>
        </w:r>
      </w:fldSimple>
      <w:bookmarkEnd w:id="98"/>
    </w:p>
    <w:p w:rsidR="00A77A87" w:rsidRDefault="00A77A87" w:rsidP="00A77A87">
      <w:pPr>
        <w:pStyle w:val="a1"/>
      </w:pPr>
      <w:r>
        <w:t>В поле «Операция» доступны шаблоны из реестра «Приходные кассовые ордера» / «Расходные кассовые ордера» (в зависимости от выбранного формуляра ЭДО) с активным признаком «ЭДО». Для выбора доступны шаблоны типовых операций с учетом спецификации и без учета спецификации. При выборе шаблона типовой операции без учета спецификации поля:</w:t>
      </w:r>
    </w:p>
    <w:p w:rsidR="00A77A87" w:rsidRDefault="00A77A87" w:rsidP="00A77A87">
      <w:pPr>
        <w:pStyle w:val="phlistitemized1"/>
      </w:pPr>
      <w:r>
        <w:t>Наименование,</w:t>
      </w:r>
    </w:p>
    <w:p w:rsidR="00A77A87" w:rsidRDefault="00A77A87" w:rsidP="00A77A87">
      <w:pPr>
        <w:pStyle w:val="phlistitemized1"/>
      </w:pPr>
      <w:r>
        <w:t>Ед. измерения,</w:t>
      </w:r>
    </w:p>
    <w:p w:rsidR="00A77A87" w:rsidRDefault="00A77A87" w:rsidP="00A77A87">
      <w:pPr>
        <w:pStyle w:val="phlistitemized1"/>
      </w:pPr>
      <w:r>
        <w:t>Кол-во,</w:t>
      </w:r>
    </w:p>
    <w:p w:rsidR="00A77A87" w:rsidRDefault="00A77A87" w:rsidP="00A77A87">
      <w:pPr>
        <w:pStyle w:val="phlistitemized1"/>
      </w:pPr>
      <w:r>
        <w:t>Цена,</w:t>
      </w:r>
    </w:p>
    <w:p w:rsidR="00A77A87" w:rsidRDefault="00A77A87" w:rsidP="00A77A87">
      <w:pPr>
        <w:pStyle w:val="a1"/>
      </w:pPr>
      <w:r>
        <w:t>– не отображаются (</w:t>
      </w:r>
      <w:r w:rsidR="00A952E4">
        <w:fldChar w:fldCharType="begin"/>
      </w:r>
      <w:r w:rsidR="00A952E4">
        <w:instrText xml:space="preserve"> REF _Ref93412031 \h </w:instrText>
      </w:r>
      <w:r w:rsidR="00A952E4">
        <w:fldChar w:fldCharType="separate"/>
      </w:r>
      <w:r w:rsidR="00A952E4">
        <w:t xml:space="preserve">Рис. </w:t>
      </w:r>
      <w:r w:rsidR="00A952E4">
        <w:rPr>
          <w:noProof/>
        </w:rPr>
        <w:t>56</w:t>
      </w:r>
      <w:r w:rsidR="00A952E4">
        <w:fldChar w:fldCharType="end"/>
      </w:r>
      <w:r>
        <w:t>).</w:t>
      </w:r>
    </w:p>
    <w:p w:rsidR="00A77A87" w:rsidRDefault="00A77A87" w:rsidP="00A77A87">
      <w:pPr>
        <w:pStyle w:val="a1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32E43ED" wp14:editId="20F07AB8">
            <wp:extent cx="4803491" cy="3084193"/>
            <wp:effectExtent l="0" t="0" r="0" b="25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21723" cy="309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A87" w:rsidRDefault="00A77A87" w:rsidP="00A77A87">
      <w:pPr>
        <w:pStyle w:val="af"/>
      </w:pPr>
      <w:bookmarkStart w:id="99" w:name="_Ref93412031"/>
      <w:r>
        <w:t xml:space="preserve">Рис. </w:t>
      </w:r>
      <w:fldSimple w:instr=" SEQ Рис. \* ARABIC ">
        <w:r w:rsidR="00A61FFE">
          <w:rPr>
            <w:noProof/>
          </w:rPr>
          <w:t>56</w:t>
        </w:r>
      </w:fldSimple>
      <w:bookmarkEnd w:id="99"/>
    </w:p>
    <w:p w:rsidR="00A77A87" w:rsidRDefault="00A77A87" w:rsidP="00A77A87">
      <w:pPr>
        <w:pStyle w:val="a1"/>
      </w:pPr>
      <w:r>
        <w:t>В поле «Договор» доступны для выбора действующие договоры в зависимости от выбранного значения в поле «Реестр».</w:t>
      </w:r>
    </w:p>
    <w:p w:rsidR="00A77A87" w:rsidRDefault="00A77A87" w:rsidP="00A77A87">
      <w:pPr>
        <w:pStyle w:val="a1"/>
      </w:pPr>
      <w:r>
        <w:t>При выборе договора с заполненной вкладкой «Предметы договора» табличная часть окна функции «Заполнить содержание» заполняется автоматически.</w:t>
      </w:r>
    </w:p>
    <w:p w:rsidR="00A77A87" w:rsidRDefault="00A77A87" w:rsidP="00A77A87">
      <w:pPr>
        <w:pStyle w:val="a1"/>
      </w:pPr>
      <w:r>
        <w:t>После нажатия клавиши «Сформировать» выводится окно с результатом выполнения функции с возможностью открытия сформированного документа.</w:t>
      </w:r>
    </w:p>
    <w:p w:rsidR="00A77A87" w:rsidRDefault="00A77A87" w:rsidP="00A77A87">
      <w:pPr>
        <w:pStyle w:val="a1"/>
      </w:pPr>
      <w:r>
        <w:t>В результате выполнения функции формируется документ в реестре «Приходные кассовые ордера» / «Расходные кассовые ордера» без заполнения бухгалтерских данных (КВД, Настройка счета дебета/кредита).</w:t>
      </w:r>
    </w:p>
    <w:p w:rsidR="00A77A87" w:rsidRDefault="00A77A87" w:rsidP="00A77A87">
      <w:pPr>
        <w:pStyle w:val="a1"/>
      </w:pPr>
      <w:r>
        <w:t>Также в электронном документе после выполнения функции «Заполнить содержание» во вкладке «Документы» отражается сформированный приходный кассовый ордер или расходный кассовый ордер с возможностью открыть документ на просмотр</w:t>
      </w:r>
      <w:r w:rsidR="00A952E4">
        <w:t xml:space="preserve"> (</w:t>
      </w:r>
      <w:r w:rsidR="00A952E4">
        <w:fldChar w:fldCharType="begin"/>
      </w:r>
      <w:r w:rsidR="00A952E4">
        <w:instrText xml:space="preserve"> REF _Ref93412059 \h </w:instrText>
      </w:r>
      <w:r w:rsidR="00A952E4">
        <w:fldChar w:fldCharType="separate"/>
      </w:r>
      <w:r w:rsidR="00A952E4">
        <w:t xml:space="preserve">Рис. </w:t>
      </w:r>
      <w:r w:rsidR="00A952E4">
        <w:rPr>
          <w:noProof/>
        </w:rPr>
        <w:t>57</w:t>
      </w:r>
      <w:r w:rsidR="00A952E4">
        <w:fldChar w:fldCharType="end"/>
      </w:r>
      <w:r w:rsidR="00A952E4">
        <w:t>)</w:t>
      </w:r>
      <w:r>
        <w:t>.</w:t>
      </w:r>
    </w:p>
    <w:p w:rsidR="00A77A87" w:rsidRDefault="00A77A87" w:rsidP="00A77A87">
      <w:pPr>
        <w:pStyle w:val="a1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34CEFA" wp14:editId="7CF53963">
            <wp:extent cx="5638800" cy="4376506"/>
            <wp:effectExtent l="0" t="0" r="0" b="508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42918" cy="437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A87" w:rsidRDefault="00A77A87" w:rsidP="00A77A87">
      <w:pPr>
        <w:pStyle w:val="af"/>
      </w:pPr>
      <w:bookmarkStart w:id="100" w:name="_Ref93412059"/>
      <w:r>
        <w:t xml:space="preserve">Рис. </w:t>
      </w:r>
      <w:fldSimple w:instr=" SEQ Рис. \* ARABIC ">
        <w:r w:rsidR="00A61FFE">
          <w:rPr>
            <w:noProof/>
          </w:rPr>
          <w:t>57</w:t>
        </w:r>
      </w:fldSimple>
      <w:bookmarkEnd w:id="100"/>
    </w:p>
    <w:p w:rsidR="00A77A87" w:rsidRDefault="00A77A87" w:rsidP="00A77A87">
      <w:pPr>
        <w:pStyle w:val="a1"/>
      </w:pPr>
      <w:r>
        <w:t>В сформированном документе (реестра «Приходные кассовые ордера» / «Расходные кассовые ордера») отражается связанный электронный документ</w:t>
      </w:r>
      <w:r w:rsidR="00A952E4">
        <w:t xml:space="preserve"> (</w:t>
      </w:r>
      <w:r w:rsidR="00A952E4">
        <w:fldChar w:fldCharType="begin"/>
      </w:r>
      <w:r w:rsidR="00A952E4">
        <w:instrText xml:space="preserve"> REF _Ref93412077 \h </w:instrText>
      </w:r>
      <w:r w:rsidR="00A952E4">
        <w:fldChar w:fldCharType="separate"/>
      </w:r>
      <w:r w:rsidR="00A952E4">
        <w:t xml:space="preserve">Рис. </w:t>
      </w:r>
      <w:r w:rsidR="00A952E4">
        <w:rPr>
          <w:noProof/>
        </w:rPr>
        <w:t>58</w:t>
      </w:r>
      <w:r w:rsidR="00A952E4">
        <w:fldChar w:fldCharType="end"/>
      </w:r>
      <w:r w:rsidR="00A952E4">
        <w:t>)</w:t>
      </w:r>
      <w:r>
        <w:t>.</w:t>
      </w:r>
    </w:p>
    <w:p w:rsidR="00A77A87" w:rsidRDefault="00A77A87" w:rsidP="00A77A87">
      <w:pPr>
        <w:pStyle w:val="a1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5DA87F9" wp14:editId="7B9F08C9">
            <wp:extent cx="4552950" cy="2287838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57851" cy="229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A87" w:rsidRDefault="00A77A87" w:rsidP="00A77A87">
      <w:pPr>
        <w:pStyle w:val="af"/>
      </w:pPr>
      <w:bookmarkStart w:id="101" w:name="_Ref93412077"/>
      <w:r>
        <w:t xml:space="preserve">Рис. </w:t>
      </w:r>
      <w:fldSimple w:instr=" SEQ Рис. \* ARABIC ">
        <w:r w:rsidR="00A61FFE">
          <w:rPr>
            <w:noProof/>
          </w:rPr>
          <w:t>58</w:t>
        </w:r>
      </w:fldSimple>
      <w:bookmarkEnd w:id="101"/>
    </w:p>
    <w:p w:rsidR="00896D45" w:rsidRDefault="00896D45" w:rsidP="00896D45">
      <w:pPr>
        <w:pStyle w:val="a1"/>
      </w:pPr>
      <w:r>
        <w:t>Удаление сформированных документов возможно при условии, если связанный электронный документ находится в статусе:</w:t>
      </w:r>
    </w:p>
    <w:p w:rsidR="00896D45" w:rsidRDefault="00896D45" w:rsidP="00896D45">
      <w:pPr>
        <w:pStyle w:val="phlistitemized1"/>
      </w:pPr>
      <w:r>
        <w:lastRenderedPageBreak/>
        <w:t>Черновик;</w:t>
      </w:r>
    </w:p>
    <w:p w:rsidR="00896D45" w:rsidRDefault="00896D45" w:rsidP="00896D45">
      <w:pPr>
        <w:pStyle w:val="phlistitemized1"/>
      </w:pPr>
      <w:r>
        <w:t>Запрос данных;</w:t>
      </w:r>
    </w:p>
    <w:p w:rsidR="00896D45" w:rsidRDefault="00896D45" w:rsidP="00896D45">
      <w:pPr>
        <w:pStyle w:val="phlistitemized1"/>
      </w:pPr>
      <w:r>
        <w:t>Запрос обработан;</w:t>
      </w:r>
    </w:p>
    <w:p w:rsidR="00896D45" w:rsidRDefault="00896D45" w:rsidP="00896D45">
      <w:pPr>
        <w:pStyle w:val="phlistitemized1"/>
      </w:pPr>
      <w:r>
        <w:t>На подписании;</w:t>
      </w:r>
    </w:p>
    <w:p w:rsidR="00896D45" w:rsidRDefault="00896D45" w:rsidP="00896D45">
      <w:pPr>
        <w:pStyle w:val="phlistitemized1"/>
      </w:pPr>
      <w:r>
        <w:t>Отклонен.</w:t>
      </w:r>
    </w:p>
    <w:p w:rsidR="00896D45" w:rsidRPr="00896D45" w:rsidRDefault="00896D45" w:rsidP="00896D45">
      <w:pPr>
        <w:pStyle w:val="a1"/>
      </w:pPr>
      <w:r w:rsidRPr="00BC4013">
        <w:t xml:space="preserve">В противном случае при удалении будет выведено соответствующее сообщение: </w:t>
      </w:r>
      <w:r w:rsidRPr="00BC4013">
        <w:rPr>
          <w:i/>
        </w:rPr>
        <w:t>«Связанный электронный документ в статусе «Статус электронного документа», удаление невозможно»</w:t>
      </w:r>
      <w:r w:rsidRPr="00BC4013">
        <w:t>.</w:t>
      </w:r>
    </w:p>
    <w:p w:rsidR="00A77A87" w:rsidRDefault="00A77A87" w:rsidP="00A77A87">
      <w:pPr>
        <w:pStyle w:val="3"/>
      </w:pPr>
      <w:r>
        <w:t xml:space="preserve"> </w:t>
      </w:r>
      <w:bookmarkStart w:id="102" w:name="_Toc102133165"/>
      <w:r>
        <w:t>Для формуляров с видом документа «Договора входящие», «Договора исходящие»</w:t>
      </w:r>
      <w:bookmarkEnd w:id="102"/>
    </w:p>
    <w:p w:rsidR="00A77A87" w:rsidRDefault="00A77A87" w:rsidP="00A77A87">
      <w:pPr>
        <w:pStyle w:val="a1"/>
      </w:pPr>
      <w:r>
        <w:t>При вызове функции по формулярам с видом документа «Договора входящие» и «Договора исходящие» открывается окно функции</w:t>
      </w:r>
      <w:r w:rsidR="00A952E4">
        <w:t xml:space="preserve"> (</w:t>
      </w:r>
      <w:r w:rsidR="00A952E4">
        <w:fldChar w:fldCharType="begin"/>
      </w:r>
      <w:r w:rsidR="00A952E4">
        <w:instrText xml:space="preserve"> REF _Ref93412088 \h </w:instrText>
      </w:r>
      <w:r w:rsidR="00A952E4">
        <w:fldChar w:fldCharType="separate"/>
      </w:r>
      <w:r w:rsidR="00A952E4">
        <w:t xml:space="preserve">Рис. </w:t>
      </w:r>
      <w:r w:rsidR="00A952E4">
        <w:rPr>
          <w:noProof/>
        </w:rPr>
        <w:t>59</w:t>
      </w:r>
      <w:r w:rsidR="00A952E4">
        <w:fldChar w:fldCharType="end"/>
      </w:r>
      <w:r w:rsidR="00A952E4">
        <w:t>)</w:t>
      </w:r>
      <w:r>
        <w:t>.</w:t>
      </w:r>
    </w:p>
    <w:p w:rsidR="00A77A87" w:rsidRDefault="007B57E7" w:rsidP="007B57E7">
      <w:pPr>
        <w:pStyle w:val="a1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56DFE22" wp14:editId="17BB6394">
            <wp:extent cx="3859034" cy="1209675"/>
            <wp:effectExtent l="0" t="0" r="825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865638" cy="12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A87" w:rsidRDefault="007B57E7" w:rsidP="00941ED1">
      <w:pPr>
        <w:pStyle w:val="af"/>
      </w:pPr>
      <w:bookmarkStart w:id="103" w:name="_Ref93412088"/>
      <w:r>
        <w:t xml:space="preserve">Рис. </w:t>
      </w:r>
      <w:fldSimple w:instr=" SEQ Рис. \* ARABIC ">
        <w:r w:rsidR="00A61FFE">
          <w:rPr>
            <w:noProof/>
          </w:rPr>
          <w:t>59</w:t>
        </w:r>
      </w:fldSimple>
      <w:bookmarkEnd w:id="103"/>
    </w:p>
    <w:p w:rsidR="00A77A87" w:rsidRDefault="00A77A87" w:rsidP="00A77A87">
      <w:pPr>
        <w:pStyle w:val="a1"/>
      </w:pPr>
      <w:r>
        <w:t>В поле «Договор» открывается Реестр договоров входящих / Реестр договоров исходящих (в зависимости от выбранного формуляра ЭДО) в состоянии «Отобранные». Отображаются только действующие договоры, отфильтрованные по Номеру и Дате записи ЭДО</w:t>
      </w:r>
      <w:r w:rsidR="00A952E4">
        <w:t xml:space="preserve"> (</w:t>
      </w:r>
      <w:r w:rsidR="00A952E4">
        <w:fldChar w:fldCharType="begin"/>
      </w:r>
      <w:r w:rsidR="00A952E4">
        <w:instrText xml:space="preserve"> REF _Ref93412114 \h </w:instrText>
      </w:r>
      <w:r w:rsidR="00A952E4">
        <w:fldChar w:fldCharType="separate"/>
      </w:r>
      <w:r w:rsidR="00A952E4">
        <w:t xml:space="preserve">Рис. </w:t>
      </w:r>
      <w:r w:rsidR="00A952E4">
        <w:rPr>
          <w:noProof/>
        </w:rPr>
        <w:t>60</w:t>
      </w:r>
      <w:r w:rsidR="00A952E4">
        <w:fldChar w:fldCharType="end"/>
      </w:r>
      <w:r w:rsidR="00A952E4">
        <w:t>)</w:t>
      </w:r>
      <w:r>
        <w:t>, с возможность изменить значения на «Все».</w:t>
      </w:r>
    </w:p>
    <w:p w:rsidR="00A77A87" w:rsidRDefault="007B57E7" w:rsidP="007B57E7">
      <w:pPr>
        <w:pStyle w:val="a1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BF06AF" wp14:editId="6A7064A1">
            <wp:extent cx="6443980" cy="2995321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299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A87" w:rsidRDefault="007B57E7" w:rsidP="00941ED1">
      <w:pPr>
        <w:pStyle w:val="af"/>
      </w:pPr>
      <w:bookmarkStart w:id="104" w:name="_Ref93412114"/>
      <w:r>
        <w:t xml:space="preserve">Рис. </w:t>
      </w:r>
      <w:fldSimple w:instr=" SEQ Рис. \* ARABIC ">
        <w:r w:rsidR="00A61FFE">
          <w:rPr>
            <w:noProof/>
          </w:rPr>
          <w:t>60</w:t>
        </w:r>
      </w:fldSimple>
      <w:bookmarkEnd w:id="104"/>
    </w:p>
    <w:p w:rsidR="00A77A87" w:rsidRDefault="00A77A87" w:rsidP="00A77A87">
      <w:pPr>
        <w:pStyle w:val="a1"/>
      </w:pPr>
      <w:r>
        <w:t>В случае, если по условию отображения подходит один единственный договор, то в окне функции он будет заполнен автоматически</w:t>
      </w:r>
      <w:r w:rsidR="00A952E4">
        <w:t xml:space="preserve"> (</w:t>
      </w:r>
      <w:r w:rsidR="00A952E4">
        <w:fldChar w:fldCharType="begin"/>
      </w:r>
      <w:r w:rsidR="00A952E4">
        <w:instrText xml:space="preserve"> REF _Ref93412136 \h </w:instrText>
      </w:r>
      <w:r w:rsidR="00A952E4">
        <w:fldChar w:fldCharType="separate"/>
      </w:r>
      <w:r w:rsidR="00A952E4">
        <w:t xml:space="preserve">Рис. </w:t>
      </w:r>
      <w:r w:rsidR="00A952E4">
        <w:rPr>
          <w:noProof/>
        </w:rPr>
        <w:t>61</w:t>
      </w:r>
      <w:r w:rsidR="00A952E4">
        <w:fldChar w:fldCharType="end"/>
      </w:r>
      <w:r w:rsidR="00A952E4">
        <w:t>)</w:t>
      </w:r>
      <w:r>
        <w:t>.</w:t>
      </w:r>
    </w:p>
    <w:p w:rsidR="00A77A87" w:rsidRDefault="007B57E7" w:rsidP="007B57E7">
      <w:pPr>
        <w:pStyle w:val="a1"/>
        <w:jc w:val="center"/>
      </w:pPr>
      <w:r>
        <w:rPr>
          <w:noProof/>
          <w:lang w:eastAsia="ru-RU"/>
        </w:rPr>
        <w:drawing>
          <wp:inline distT="0" distB="0" distL="0" distR="0" wp14:anchorId="1FC6DEBA" wp14:editId="2B5B37A0">
            <wp:extent cx="3705225" cy="1139439"/>
            <wp:effectExtent l="0" t="0" r="0" b="381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731837" cy="114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A87" w:rsidRDefault="007B57E7" w:rsidP="00A952E4">
      <w:pPr>
        <w:pStyle w:val="af"/>
      </w:pPr>
      <w:bookmarkStart w:id="105" w:name="_Ref93412136"/>
      <w:r>
        <w:t xml:space="preserve">Рис. </w:t>
      </w:r>
      <w:fldSimple w:instr=" SEQ Рис. \* ARABIC ">
        <w:r w:rsidR="00A61FFE">
          <w:rPr>
            <w:noProof/>
          </w:rPr>
          <w:t>61</w:t>
        </w:r>
      </w:fldSimple>
      <w:bookmarkEnd w:id="105"/>
    </w:p>
    <w:p w:rsidR="00A77A87" w:rsidRDefault="00A77A87" w:rsidP="00A77A87">
      <w:pPr>
        <w:pStyle w:val="a1"/>
      </w:pPr>
      <w:r>
        <w:t>После нажатия клавиши «Сформировать» выводится окно с результатом выполнения функции с возможностью открытия связанного документа</w:t>
      </w:r>
      <w:r w:rsidR="00A952E4">
        <w:t xml:space="preserve"> (</w:t>
      </w:r>
      <w:r w:rsidR="00A952E4">
        <w:fldChar w:fldCharType="begin"/>
      </w:r>
      <w:r w:rsidR="00A952E4">
        <w:instrText xml:space="preserve"> REF _Ref93412153 \h </w:instrText>
      </w:r>
      <w:r w:rsidR="00A952E4">
        <w:fldChar w:fldCharType="separate"/>
      </w:r>
      <w:r w:rsidR="00A952E4">
        <w:t xml:space="preserve">Рис. </w:t>
      </w:r>
      <w:r w:rsidR="00A952E4">
        <w:rPr>
          <w:noProof/>
        </w:rPr>
        <w:t>62</w:t>
      </w:r>
      <w:r w:rsidR="00A952E4">
        <w:fldChar w:fldCharType="end"/>
      </w:r>
      <w:r w:rsidR="00A952E4">
        <w:t>)</w:t>
      </w:r>
      <w:r>
        <w:t>.</w:t>
      </w:r>
    </w:p>
    <w:p w:rsidR="00A77A87" w:rsidRDefault="007B57E7" w:rsidP="007B57E7">
      <w:pPr>
        <w:pStyle w:val="a1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4E1E11B" wp14:editId="388591B7">
            <wp:extent cx="4360629" cy="2162175"/>
            <wp:effectExtent l="0" t="0" r="190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372590" cy="216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A87" w:rsidRDefault="007B57E7" w:rsidP="00941ED1">
      <w:pPr>
        <w:pStyle w:val="af"/>
      </w:pPr>
      <w:bookmarkStart w:id="106" w:name="_Ref93412153"/>
      <w:r>
        <w:t xml:space="preserve">Рис. </w:t>
      </w:r>
      <w:fldSimple w:instr=" SEQ Рис. \* ARABIC ">
        <w:r w:rsidR="00A61FFE">
          <w:rPr>
            <w:noProof/>
          </w:rPr>
          <w:t>62</w:t>
        </w:r>
      </w:fldSimple>
      <w:bookmarkEnd w:id="106"/>
    </w:p>
    <w:p w:rsidR="00A77A87" w:rsidRDefault="00A77A87" w:rsidP="00A77A87">
      <w:pPr>
        <w:pStyle w:val="a1"/>
      </w:pPr>
      <w:r>
        <w:t>В результате выполнения функции договор привязывается к записи ЭДО.</w:t>
      </w:r>
    </w:p>
    <w:p w:rsidR="00A77A87" w:rsidRDefault="00A77A87" w:rsidP="00A77A87">
      <w:pPr>
        <w:pStyle w:val="a1"/>
      </w:pPr>
      <w:r>
        <w:t>В поле «ЭДО» договора отражается связанный электронный документ</w:t>
      </w:r>
      <w:r w:rsidR="00A952E4">
        <w:t xml:space="preserve"> (</w:t>
      </w:r>
      <w:r w:rsidR="00A952E4">
        <w:fldChar w:fldCharType="begin"/>
      </w:r>
      <w:r w:rsidR="00A952E4">
        <w:instrText xml:space="preserve"> REF _Ref93412249 \h </w:instrText>
      </w:r>
      <w:r w:rsidR="00A952E4">
        <w:fldChar w:fldCharType="separate"/>
      </w:r>
      <w:r w:rsidR="00A952E4">
        <w:t xml:space="preserve">Рис. </w:t>
      </w:r>
      <w:r w:rsidR="00A952E4">
        <w:rPr>
          <w:noProof/>
        </w:rPr>
        <w:t>63</w:t>
      </w:r>
      <w:r w:rsidR="00A952E4">
        <w:fldChar w:fldCharType="end"/>
      </w:r>
      <w:r w:rsidR="00A952E4">
        <w:t>)</w:t>
      </w:r>
      <w:r>
        <w:t>.</w:t>
      </w:r>
    </w:p>
    <w:p w:rsidR="00A77A87" w:rsidRDefault="00941ED1" w:rsidP="00941ED1">
      <w:pPr>
        <w:pStyle w:val="a1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BDF1ED8" wp14:editId="19AF3889">
            <wp:extent cx="4987825" cy="4133850"/>
            <wp:effectExtent l="0" t="0" r="381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006774" cy="414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D1" w:rsidRPr="00941ED1" w:rsidRDefault="00941ED1" w:rsidP="00941ED1">
      <w:pPr>
        <w:pStyle w:val="af"/>
      </w:pPr>
      <w:bookmarkStart w:id="107" w:name="_Ref93412249"/>
      <w:r>
        <w:t xml:space="preserve">Рис. </w:t>
      </w:r>
      <w:fldSimple w:instr=" SEQ Рис. \* ARABIC ">
        <w:r w:rsidR="00A61FFE">
          <w:rPr>
            <w:noProof/>
          </w:rPr>
          <w:t>63</w:t>
        </w:r>
      </w:fldSimple>
      <w:bookmarkEnd w:id="107"/>
    </w:p>
    <w:p w:rsidR="00A77A87" w:rsidRDefault="00A77A87" w:rsidP="00941ED1">
      <w:pPr>
        <w:pStyle w:val="a1"/>
      </w:pPr>
      <w:r>
        <w:t>Если в окне функции активировать чекер «Создать новый договор» (при этом поле «Договор» блокируется)</w:t>
      </w:r>
      <w:r w:rsidR="00A952E4">
        <w:t xml:space="preserve"> (</w:t>
      </w:r>
      <w:r w:rsidR="00A952E4">
        <w:fldChar w:fldCharType="begin"/>
      </w:r>
      <w:r w:rsidR="00A952E4">
        <w:instrText xml:space="preserve"> REF _Ref93412288 \h </w:instrText>
      </w:r>
      <w:r w:rsidR="00A952E4">
        <w:fldChar w:fldCharType="separate"/>
      </w:r>
      <w:r w:rsidR="00A952E4">
        <w:t xml:space="preserve">Рис. </w:t>
      </w:r>
      <w:r w:rsidR="00A952E4">
        <w:rPr>
          <w:noProof/>
        </w:rPr>
        <w:t>64</w:t>
      </w:r>
      <w:r w:rsidR="00A952E4">
        <w:fldChar w:fldCharType="end"/>
      </w:r>
      <w:r w:rsidR="00A952E4">
        <w:t>)</w:t>
      </w:r>
      <w:r>
        <w:t xml:space="preserve"> и нажать «Применить», то открывается окно создания договора для заполнения обязательных полей с заполненным полем «ЭДО».</w:t>
      </w:r>
    </w:p>
    <w:p w:rsidR="00A77A87" w:rsidRDefault="00941ED1" w:rsidP="00941ED1">
      <w:pPr>
        <w:pStyle w:val="a1"/>
        <w:spacing w:before="240" w:after="360" w:line="36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F3122DF" wp14:editId="4B13C7CC">
            <wp:extent cx="3886200" cy="1228725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A87" w:rsidRDefault="00941ED1" w:rsidP="00941ED1">
      <w:pPr>
        <w:pStyle w:val="af"/>
      </w:pPr>
      <w:bookmarkStart w:id="108" w:name="_Ref93412288"/>
      <w:r>
        <w:t xml:space="preserve">Рис. </w:t>
      </w:r>
      <w:fldSimple w:instr=" SEQ Рис. \* ARABIC ">
        <w:r w:rsidR="00A61FFE">
          <w:rPr>
            <w:noProof/>
          </w:rPr>
          <w:t>64</w:t>
        </w:r>
      </w:fldSimple>
      <w:bookmarkEnd w:id="108"/>
    </w:p>
    <w:p w:rsidR="00A77A87" w:rsidRDefault="00A77A87" w:rsidP="00A77A87">
      <w:pPr>
        <w:pStyle w:val="a1"/>
      </w:pPr>
      <w:r>
        <w:t>При этом, в созданном договоре, поля «Номер», «Дата», «Дата начала действия», «Дата регистрации» будут заполнены автоматически из формуляра ЭДО</w:t>
      </w:r>
      <w:r w:rsidR="00A952E4">
        <w:t xml:space="preserve"> (</w:t>
      </w:r>
      <w:r w:rsidR="00A952E4">
        <w:fldChar w:fldCharType="begin"/>
      </w:r>
      <w:r w:rsidR="00A952E4">
        <w:instrText xml:space="preserve"> REF _Ref93412305 \h </w:instrText>
      </w:r>
      <w:r w:rsidR="00A952E4">
        <w:fldChar w:fldCharType="separate"/>
      </w:r>
      <w:r w:rsidR="00A952E4">
        <w:t xml:space="preserve">Рис. </w:t>
      </w:r>
      <w:r w:rsidR="00A952E4">
        <w:rPr>
          <w:noProof/>
        </w:rPr>
        <w:t>65</w:t>
      </w:r>
      <w:r w:rsidR="00A952E4">
        <w:fldChar w:fldCharType="end"/>
      </w:r>
      <w:r w:rsidR="00A952E4">
        <w:t>)</w:t>
      </w:r>
      <w:r>
        <w:t>.</w:t>
      </w:r>
    </w:p>
    <w:p w:rsidR="00941ED1" w:rsidRDefault="00941ED1" w:rsidP="00941ED1">
      <w:pPr>
        <w:pStyle w:val="a1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3CE3987" wp14:editId="1981A5D8">
            <wp:extent cx="5370195" cy="3510675"/>
            <wp:effectExtent l="0" t="0" r="190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379548" cy="351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D1" w:rsidRDefault="00941ED1" w:rsidP="00941ED1">
      <w:pPr>
        <w:pStyle w:val="af"/>
      </w:pPr>
      <w:bookmarkStart w:id="109" w:name="_Ref93412305"/>
      <w:r>
        <w:t xml:space="preserve">Рис. </w:t>
      </w:r>
      <w:fldSimple w:instr=" SEQ Рис. \* ARABIC ">
        <w:r w:rsidR="00A61FFE">
          <w:rPr>
            <w:noProof/>
          </w:rPr>
          <w:t>65</w:t>
        </w:r>
      </w:fldSimple>
      <w:bookmarkEnd w:id="109"/>
    </w:p>
    <w:p w:rsidR="00896D45" w:rsidRDefault="00896D45" w:rsidP="00896D45">
      <w:pPr>
        <w:pStyle w:val="a1"/>
      </w:pPr>
      <w:r>
        <w:t>Удаление сформированных документов возможно при условии, если связанный электронный документ находится в статусе:</w:t>
      </w:r>
    </w:p>
    <w:p w:rsidR="00896D45" w:rsidRDefault="00896D45" w:rsidP="00896D45">
      <w:pPr>
        <w:pStyle w:val="phlistitemized1"/>
      </w:pPr>
      <w:r>
        <w:t>Черновик;</w:t>
      </w:r>
    </w:p>
    <w:p w:rsidR="00896D45" w:rsidRDefault="00896D45" w:rsidP="00896D45">
      <w:pPr>
        <w:pStyle w:val="phlistitemized1"/>
      </w:pPr>
      <w:r>
        <w:t>Запрос данных;</w:t>
      </w:r>
    </w:p>
    <w:p w:rsidR="00896D45" w:rsidRDefault="00896D45" w:rsidP="00896D45">
      <w:pPr>
        <w:pStyle w:val="phlistitemized1"/>
      </w:pPr>
      <w:r>
        <w:t>Запрос обработан;</w:t>
      </w:r>
    </w:p>
    <w:p w:rsidR="00896D45" w:rsidRDefault="00896D45" w:rsidP="00896D45">
      <w:pPr>
        <w:pStyle w:val="phlistitemized1"/>
      </w:pPr>
      <w:r>
        <w:t>На подписании;</w:t>
      </w:r>
    </w:p>
    <w:p w:rsidR="00896D45" w:rsidRDefault="00896D45" w:rsidP="00896D45">
      <w:pPr>
        <w:pStyle w:val="phlistitemized1"/>
      </w:pPr>
      <w:r>
        <w:t>Отклонен.</w:t>
      </w:r>
    </w:p>
    <w:p w:rsidR="00896D45" w:rsidRDefault="00896D45" w:rsidP="00896D45">
      <w:pPr>
        <w:pStyle w:val="a1"/>
      </w:pPr>
      <w:r w:rsidRPr="00BC4013">
        <w:t xml:space="preserve">В противном случае при удалении будет выведено соответствующее сообщение: </w:t>
      </w:r>
      <w:r w:rsidRPr="00BC4013">
        <w:rPr>
          <w:i/>
        </w:rPr>
        <w:t>«Связанный электронный документ в статусе «Статус электронного документа», удаление невозможно»</w:t>
      </w:r>
      <w:r w:rsidRPr="00BC4013">
        <w:t>.</w:t>
      </w:r>
    </w:p>
    <w:p w:rsidR="00896D45" w:rsidRPr="00896D45" w:rsidRDefault="00896D45" w:rsidP="00896D45">
      <w:pPr>
        <w:pStyle w:val="ad"/>
        <w:jc w:val="both"/>
        <w:rPr>
          <w:lang w:val="ru-RU"/>
        </w:rPr>
      </w:pPr>
    </w:p>
    <w:p w:rsidR="00E1542B" w:rsidRDefault="00E1542B" w:rsidP="00E1542B">
      <w:pPr>
        <w:pStyle w:val="3"/>
      </w:pPr>
      <w:bookmarkStart w:id="110" w:name="_Toc102133166"/>
      <w:r>
        <w:t>Для формуляров с видом документа «МЗ»</w:t>
      </w:r>
      <w:bookmarkEnd w:id="110"/>
    </w:p>
    <w:p w:rsidR="00E1542B" w:rsidRDefault="00E1542B" w:rsidP="00E1542B">
      <w:pPr>
        <w:pStyle w:val="a1"/>
      </w:pPr>
      <w:r w:rsidRPr="00E1542B">
        <w:t>При вызове функции по формуляру с видом документа «МЗ» открывается окно функции с заполненной датой операции из поля «Дата документа» выбранного электронного документа</w:t>
      </w:r>
      <w:r>
        <w:t xml:space="preserve"> </w:t>
      </w:r>
      <w:r w:rsidR="00152288">
        <w:t>(</w:t>
      </w:r>
      <w:r w:rsidR="00152288">
        <w:fldChar w:fldCharType="begin"/>
      </w:r>
      <w:r w:rsidR="00152288">
        <w:instrText xml:space="preserve"> REF _Ref95722330 \h </w:instrText>
      </w:r>
      <w:r w:rsidR="00152288">
        <w:fldChar w:fldCharType="separate"/>
      </w:r>
      <w:r w:rsidR="00152288">
        <w:t>Рис. 66</w:t>
      </w:r>
      <w:r w:rsidR="00152288">
        <w:fldChar w:fldCharType="end"/>
      </w:r>
      <w:r w:rsidR="00152288">
        <w:t>)</w:t>
      </w:r>
      <w:r w:rsidRPr="00E1542B">
        <w:t>.</w:t>
      </w:r>
    </w:p>
    <w:p w:rsidR="00E1542B" w:rsidRDefault="00E1542B" w:rsidP="00E1542B">
      <w:pPr>
        <w:pStyle w:val="a1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F6DBE8A" wp14:editId="60339F47">
            <wp:extent cx="4653702" cy="33528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665231" cy="336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42B" w:rsidRDefault="00E1542B" w:rsidP="00E1542B">
      <w:pPr>
        <w:pStyle w:val="af"/>
      </w:pPr>
      <w:bookmarkStart w:id="111" w:name="_Ref95722330"/>
      <w:r>
        <w:t xml:space="preserve">Рис. </w:t>
      </w:r>
      <w:fldSimple w:instr=" SEQ Рис. \* ARABIC ">
        <w:r w:rsidR="00A61FFE">
          <w:rPr>
            <w:noProof/>
          </w:rPr>
          <w:t>66</w:t>
        </w:r>
      </w:fldSimple>
      <w:bookmarkEnd w:id="111"/>
    </w:p>
    <w:p w:rsidR="00152288" w:rsidRPr="00152288" w:rsidRDefault="00152288" w:rsidP="00152288">
      <w:pPr>
        <w:pStyle w:val="a1"/>
      </w:pPr>
      <w:r w:rsidRPr="00152288">
        <w:t>В поле «Операция» доступны шаблоны из реестра «Внутренние операции с МЗ» с активным признаком «ЭДО», если для выбора доступен только один шаблон операций, то поле заполняется автоматически.</w:t>
      </w:r>
    </w:p>
    <w:p w:rsidR="00152288" w:rsidRDefault="00152288" w:rsidP="00152288">
      <w:pPr>
        <w:pStyle w:val="a1"/>
      </w:pPr>
      <w:r w:rsidRPr="00152288">
        <w:t>При выборе номенклатуры открывается окно параметров сбора остатков МЗ. В поле «Тип счета» по умолчанию выбрано значение «Балансовый» с возможностью выбора значения «Забалансовый», в зависимости от выбранного типа счета в поле «Счет» возможно выбрать балансовые и забалансовые счета соответственно</w:t>
      </w:r>
      <w:r>
        <w:t xml:space="preserve"> (</w:t>
      </w:r>
      <w:r>
        <w:fldChar w:fldCharType="begin"/>
      </w:r>
      <w:r>
        <w:instrText xml:space="preserve"> REF _Ref95722502 \h </w:instrText>
      </w:r>
      <w:r>
        <w:fldChar w:fldCharType="separate"/>
      </w:r>
      <w:r>
        <w:t>Рис. 67</w:t>
      </w:r>
      <w:r>
        <w:fldChar w:fldCharType="end"/>
      </w:r>
      <w:r>
        <w:t>)</w:t>
      </w:r>
      <w:r w:rsidRPr="00152288">
        <w:t>.</w:t>
      </w:r>
    </w:p>
    <w:p w:rsidR="00152288" w:rsidRDefault="00152288" w:rsidP="00152288">
      <w:pPr>
        <w:pStyle w:val="a1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7AAE66D" wp14:editId="12569DF8">
            <wp:extent cx="3654532" cy="37242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657881" cy="37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288" w:rsidRPr="00152288" w:rsidRDefault="00152288" w:rsidP="00152288">
      <w:pPr>
        <w:pStyle w:val="af"/>
      </w:pPr>
      <w:bookmarkStart w:id="112" w:name="_Ref95722502"/>
      <w:r>
        <w:t xml:space="preserve">Рис. </w:t>
      </w:r>
      <w:fldSimple w:instr=" SEQ Рис. \* ARABIC ">
        <w:r w:rsidR="00A61FFE">
          <w:rPr>
            <w:noProof/>
          </w:rPr>
          <w:t>67</w:t>
        </w:r>
      </w:fldSimple>
      <w:bookmarkEnd w:id="112"/>
    </w:p>
    <w:p w:rsidR="00544148" w:rsidRDefault="00544148" w:rsidP="00544148">
      <w:pPr>
        <w:pStyle w:val="a1"/>
      </w:pPr>
      <w:r w:rsidRPr="00544148">
        <w:t>При нажатии кнопки «Далее» открывается окно с остатками материальных запасов, в зависимости от выбранных параметров сбора остатков</w:t>
      </w:r>
      <w:r>
        <w:t xml:space="preserve"> (</w:t>
      </w:r>
      <w:r>
        <w:fldChar w:fldCharType="begin"/>
      </w:r>
      <w:r>
        <w:instrText xml:space="preserve"> REF _Ref95722671 \h </w:instrText>
      </w:r>
      <w:r>
        <w:fldChar w:fldCharType="separate"/>
      </w:r>
      <w:r>
        <w:t>Рис. 68</w:t>
      </w:r>
      <w:r>
        <w:fldChar w:fldCharType="end"/>
      </w:r>
      <w:r>
        <w:t>)</w:t>
      </w:r>
      <w:r w:rsidRPr="00544148">
        <w:t>.</w:t>
      </w:r>
    </w:p>
    <w:p w:rsidR="00544148" w:rsidRDefault="00544148" w:rsidP="00544148">
      <w:pPr>
        <w:pStyle w:val="a1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0F5DF9B" wp14:editId="33901174">
            <wp:extent cx="6443980" cy="1614468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161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148" w:rsidRDefault="00544148" w:rsidP="00544148">
      <w:pPr>
        <w:pStyle w:val="af"/>
      </w:pPr>
      <w:bookmarkStart w:id="113" w:name="_Ref95722671"/>
      <w:r>
        <w:t xml:space="preserve">Рис. </w:t>
      </w:r>
      <w:fldSimple w:instr=" SEQ Рис. \* ARABIC ">
        <w:r w:rsidR="00A61FFE">
          <w:rPr>
            <w:noProof/>
          </w:rPr>
          <w:t>68</w:t>
        </w:r>
      </w:fldSimple>
      <w:bookmarkEnd w:id="113"/>
    </w:p>
    <w:p w:rsidR="00190E0A" w:rsidRPr="00190E0A" w:rsidRDefault="00190E0A" w:rsidP="00190E0A">
      <w:pPr>
        <w:pStyle w:val="a1"/>
      </w:pPr>
      <w:r w:rsidRPr="00190E0A">
        <w:t>После заполнения количества и суммы в блоке «Поля для заполнения» и нажатии кнопки «Добавить в документ» заполняется поле «Номенклатура». После заполнения номенклатуры блокируется поле «Дата операции» и заполняется поле «От кого» значением МОЛа выбранных остатков МЗ, при условии, если МОЛ совпадает</w:t>
      </w:r>
      <w:r>
        <w:t xml:space="preserve"> (</w:t>
      </w:r>
      <w:r>
        <w:fldChar w:fldCharType="begin"/>
      </w:r>
      <w:r>
        <w:instrText xml:space="preserve"> REF _Ref95722921 \h </w:instrText>
      </w:r>
      <w:r>
        <w:fldChar w:fldCharType="separate"/>
      </w:r>
      <w:r>
        <w:t>Рис. 69</w:t>
      </w:r>
      <w:r>
        <w:fldChar w:fldCharType="end"/>
      </w:r>
      <w:r>
        <w:t>)</w:t>
      </w:r>
      <w:r w:rsidRPr="00190E0A">
        <w:t>.</w:t>
      </w:r>
    </w:p>
    <w:p w:rsidR="00190E0A" w:rsidRDefault="00190E0A" w:rsidP="00190E0A">
      <w:pPr>
        <w:pStyle w:val="ad"/>
        <w:spacing w:after="360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CB6C075" wp14:editId="1A0236F3">
            <wp:extent cx="4395769" cy="2124075"/>
            <wp:effectExtent l="0" t="0" r="508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402170" cy="212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E0A" w:rsidRDefault="00190E0A" w:rsidP="00190E0A">
      <w:pPr>
        <w:pStyle w:val="af"/>
      </w:pPr>
      <w:bookmarkStart w:id="114" w:name="_Ref95722921"/>
      <w:r>
        <w:t xml:space="preserve">Рис. </w:t>
      </w:r>
      <w:fldSimple w:instr=" SEQ Рис. \* ARABIC ">
        <w:r w:rsidR="00A61FFE">
          <w:rPr>
            <w:noProof/>
          </w:rPr>
          <w:t>69</w:t>
        </w:r>
      </w:fldSimple>
      <w:bookmarkEnd w:id="114"/>
    </w:p>
    <w:p w:rsidR="003F0DEA" w:rsidRDefault="003F0DEA" w:rsidP="003F0DEA">
      <w:pPr>
        <w:pStyle w:val="a1"/>
      </w:pPr>
      <w:r w:rsidRPr="003F0DEA">
        <w:t>После нажатия клавиши «Сформировать» выводится окно с результатом выполнения функции с возможностью открытия на просмотр сформированного документа</w:t>
      </w:r>
      <w:r>
        <w:t xml:space="preserve"> (</w:t>
      </w:r>
      <w:r>
        <w:fldChar w:fldCharType="begin"/>
      </w:r>
      <w:r>
        <w:instrText xml:space="preserve"> REF _Ref95723001 \h </w:instrText>
      </w:r>
      <w:r>
        <w:fldChar w:fldCharType="separate"/>
      </w:r>
      <w:r>
        <w:t>Рис. 70</w:t>
      </w:r>
      <w:r>
        <w:fldChar w:fldCharType="end"/>
      </w:r>
      <w:r>
        <w:t>)</w:t>
      </w:r>
      <w:r w:rsidRPr="003F0DEA">
        <w:t>.</w:t>
      </w:r>
    </w:p>
    <w:p w:rsidR="003F0DEA" w:rsidRDefault="003F0DEA" w:rsidP="003F0DEA">
      <w:pPr>
        <w:pStyle w:val="a1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6E88442" wp14:editId="4126A095">
            <wp:extent cx="4752975" cy="2372520"/>
            <wp:effectExtent l="0" t="0" r="0" b="889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756159" cy="237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288" w:rsidRDefault="003F0DEA" w:rsidP="003F0DEA">
      <w:pPr>
        <w:pStyle w:val="af"/>
      </w:pPr>
      <w:bookmarkStart w:id="115" w:name="_Ref95723001"/>
      <w:r>
        <w:t xml:space="preserve">Рис. </w:t>
      </w:r>
      <w:fldSimple w:instr=" SEQ Рис. \* ARABIC ">
        <w:r w:rsidR="00A61FFE">
          <w:rPr>
            <w:noProof/>
          </w:rPr>
          <w:t>70</w:t>
        </w:r>
      </w:fldSimple>
      <w:bookmarkEnd w:id="115"/>
    </w:p>
    <w:p w:rsidR="003F0DEA" w:rsidRDefault="003F0DEA" w:rsidP="003F0DEA">
      <w:pPr>
        <w:pStyle w:val="a1"/>
      </w:pPr>
      <w:r w:rsidRPr="00B274CB">
        <w:t>В результате выполнения функции формируется документ в реестр</w:t>
      </w:r>
      <w:r>
        <w:t xml:space="preserve">е «Архив операций с МЗ» </w:t>
      </w:r>
      <w:r w:rsidRPr="00B274CB">
        <w:t>с заполнением данных в настройке счета кредита</w:t>
      </w:r>
      <w:r>
        <w:t xml:space="preserve"> (</w:t>
      </w:r>
      <w:r>
        <w:fldChar w:fldCharType="begin"/>
      </w:r>
      <w:r>
        <w:instrText xml:space="preserve"> REF _Ref95723137 \h </w:instrText>
      </w:r>
      <w:r>
        <w:fldChar w:fldCharType="separate"/>
      </w:r>
      <w:r>
        <w:t>Рис. 71</w:t>
      </w:r>
      <w:r>
        <w:fldChar w:fldCharType="end"/>
      </w:r>
      <w:r>
        <w:t>)</w:t>
      </w:r>
      <w:r w:rsidRPr="00B274CB">
        <w:t>.</w:t>
      </w:r>
    </w:p>
    <w:p w:rsidR="003F0DEA" w:rsidRDefault="003F0DEA" w:rsidP="003F0DEA">
      <w:pPr>
        <w:pStyle w:val="a1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2A93E84" wp14:editId="41D02DDD">
            <wp:extent cx="6443980" cy="2768651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276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DEA" w:rsidRDefault="003F0DEA" w:rsidP="003F0DEA">
      <w:pPr>
        <w:pStyle w:val="af"/>
      </w:pPr>
      <w:bookmarkStart w:id="116" w:name="_Ref95723137"/>
      <w:r>
        <w:t xml:space="preserve">Рис. </w:t>
      </w:r>
      <w:fldSimple w:instr=" SEQ Рис. \* ARABIC ">
        <w:r w:rsidR="00A61FFE">
          <w:rPr>
            <w:noProof/>
          </w:rPr>
          <w:t>71</w:t>
        </w:r>
      </w:fldSimple>
      <w:bookmarkEnd w:id="116"/>
    </w:p>
    <w:p w:rsidR="003F0DEA" w:rsidRDefault="00E61590" w:rsidP="0059174D">
      <w:pPr>
        <w:pStyle w:val="a1"/>
      </w:pPr>
      <w:r w:rsidRPr="00116ED8">
        <w:t>Также в электронном доку</w:t>
      </w:r>
      <w:r>
        <w:t>менте после выполнения функции «Заполнить содержание» во вкладке «Документы» и «Содержание ФХД»</w:t>
      </w:r>
      <w:r w:rsidRPr="00116ED8">
        <w:t xml:space="preserve"> отражается сформированный документ МЗ.</w:t>
      </w:r>
    </w:p>
    <w:p w:rsidR="00896D45" w:rsidRDefault="00896D45" w:rsidP="00896D45">
      <w:pPr>
        <w:pStyle w:val="a1"/>
      </w:pPr>
      <w:r>
        <w:t>Удаление сформированных документов возможно при условии, если связанный электронный документ находится в статусе:</w:t>
      </w:r>
    </w:p>
    <w:p w:rsidR="00896D45" w:rsidRDefault="00896D45" w:rsidP="00896D45">
      <w:pPr>
        <w:pStyle w:val="phlistitemized1"/>
      </w:pPr>
      <w:r>
        <w:t>Черновик;</w:t>
      </w:r>
    </w:p>
    <w:p w:rsidR="00896D45" w:rsidRDefault="00896D45" w:rsidP="00896D45">
      <w:pPr>
        <w:pStyle w:val="phlistitemized1"/>
      </w:pPr>
      <w:r>
        <w:t>Запрос данных;</w:t>
      </w:r>
    </w:p>
    <w:p w:rsidR="00896D45" w:rsidRDefault="00896D45" w:rsidP="00896D45">
      <w:pPr>
        <w:pStyle w:val="phlistitemized1"/>
      </w:pPr>
      <w:r>
        <w:t>Запрос обработан;</w:t>
      </w:r>
    </w:p>
    <w:p w:rsidR="00896D45" w:rsidRDefault="00896D45" w:rsidP="00896D45">
      <w:pPr>
        <w:pStyle w:val="phlistitemized1"/>
      </w:pPr>
      <w:r>
        <w:t>На подписании;</w:t>
      </w:r>
    </w:p>
    <w:p w:rsidR="00896D45" w:rsidRDefault="00896D45" w:rsidP="00896D45">
      <w:pPr>
        <w:pStyle w:val="phlistitemized1"/>
      </w:pPr>
      <w:r>
        <w:t>Отклонен.</w:t>
      </w:r>
    </w:p>
    <w:p w:rsidR="00896D45" w:rsidRPr="003F0DEA" w:rsidRDefault="00896D45" w:rsidP="00896D45">
      <w:pPr>
        <w:pStyle w:val="a1"/>
      </w:pPr>
      <w:r w:rsidRPr="00BC4013">
        <w:t xml:space="preserve">В противном случае при удалении будет выведено соответствующее сообщение: </w:t>
      </w:r>
      <w:r w:rsidRPr="00BC4013">
        <w:rPr>
          <w:i/>
        </w:rPr>
        <w:t>«Связанный электронный документ в статусе «Статус электронного документа», удаление невозможно»</w:t>
      </w:r>
      <w:r w:rsidRPr="00BC4013">
        <w:t>.</w:t>
      </w:r>
    </w:p>
    <w:p w:rsidR="00CD275D" w:rsidRPr="00CD275D" w:rsidRDefault="00A77A87" w:rsidP="00CD275D">
      <w:pPr>
        <w:pStyle w:val="2"/>
      </w:pPr>
      <w:r>
        <w:t xml:space="preserve"> </w:t>
      </w:r>
      <w:bookmarkStart w:id="117" w:name="_Toc102133167"/>
      <w:r w:rsidR="00CD275D">
        <w:t>Функция «Связать с документом»</w:t>
      </w:r>
      <w:bookmarkEnd w:id="117"/>
    </w:p>
    <w:p w:rsidR="00757C7E" w:rsidRDefault="00757C7E" w:rsidP="00757C7E">
      <w:pPr>
        <w:pStyle w:val="a1"/>
      </w:pPr>
      <w:r>
        <w:t>Функция предназначена для создания связи между электронным документом и документом из соответствующих реестров системы.</w:t>
      </w:r>
    </w:p>
    <w:p w:rsidR="00757C7E" w:rsidRDefault="00757C7E" w:rsidP="00757C7E">
      <w:pPr>
        <w:pStyle w:val="a1"/>
      </w:pPr>
      <w:r>
        <w:t>Функция доступна на учреждениях типа «Учреждение», «ЦУ» и «Простой узел под ЦУ» с активным правом роли пользователя «Связь с документом».</w:t>
      </w:r>
      <w:r w:rsidR="00D91DBF">
        <w:t xml:space="preserve"> Запускается из вложенного меню «Функции»</w:t>
      </w:r>
      <w:r w:rsidR="00A952E4">
        <w:t xml:space="preserve"> (</w:t>
      </w:r>
      <w:r w:rsidR="00A952E4">
        <w:fldChar w:fldCharType="begin"/>
      </w:r>
      <w:r w:rsidR="00A952E4">
        <w:instrText xml:space="preserve"> REF _Ref93412319 \h </w:instrText>
      </w:r>
      <w:r w:rsidR="00A952E4">
        <w:fldChar w:fldCharType="separate"/>
      </w:r>
      <w:r w:rsidR="0059174D">
        <w:t xml:space="preserve">Рис. </w:t>
      </w:r>
      <w:r w:rsidR="0059174D">
        <w:rPr>
          <w:noProof/>
        </w:rPr>
        <w:t>72</w:t>
      </w:r>
      <w:r w:rsidR="00A952E4">
        <w:fldChar w:fldCharType="end"/>
      </w:r>
      <w:r w:rsidR="00A952E4">
        <w:t>)</w:t>
      </w:r>
      <w:r w:rsidR="00D91DBF">
        <w:t>.</w:t>
      </w:r>
    </w:p>
    <w:p w:rsidR="00D91DBF" w:rsidRDefault="00D91DBF" w:rsidP="00D91DBF">
      <w:pPr>
        <w:pStyle w:val="a1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2539039" wp14:editId="4AD0B4B2">
            <wp:extent cx="2257425" cy="1371600"/>
            <wp:effectExtent l="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469" w:rsidRDefault="00096469" w:rsidP="00D04485">
      <w:pPr>
        <w:pStyle w:val="af"/>
      </w:pPr>
      <w:bookmarkStart w:id="118" w:name="_Ref93412319"/>
      <w:r>
        <w:t xml:space="preserve">Рис. </w:t>
      </w:r>
      <w:fldSimple w:instr=" SEQ Рис. \* ARABIC ">
        <w:r w:rsidR="00A61FFE">
          <w:rPr>
            <w:noProof/>
          </w:rPr>
          <w:t>72</w:t>
        </w:r>
      </w:fldSimple>
      <w:bookmarkEnd w:id="118"/>
    </w:p>
    <w:p w:rsidR="00242257" w:rsidRDefault="00757C7E" w:rsidP="00757C7E">
      <w:pPr>
        <w:pStyle w:val="a1"/>
      </w:pPr>
      <w:r>
        <w:t>Выполнить функцию возможно по электронным документам во всех статусах, за исключением статуса «Аннулирован».</w:t>
      </w:r>
    </w:p>
    <w:p w:rsidR="00D04485" w:rsidRPr="00D04485" w:rsidRDefault="00D04485" w:rsidP="00D04485">
      <w:pPr>
        <w:pStyle w:val="a1"/>
      </w:pPr>
      <w:r w:rsidRPr="00D04485">
        <w:t>При вызове функции «Связать с документом» по формулярам вида:</w:t>
      </w:r>
    </w:p>
    <w:p w:rsidR="00D04485" w:rsidRPr="00D04485" w:rsidRDefault="00D04485" w:rsidP="00FF7CC7">
      <w:pPr>
        <w:pStyle w:val="a1"/>
        <w:numPr>
          <w:ilvl w:val="0"/>
          <w:numId w:val="17"/>
        </w:numPr>
      </w:pPr>
      <w:r w:rsidRPr="00D04485">
        <w:t>Авансовые отчеты</w:t>
      </w:r>
      <w:r>
        <w:t>,</w:t>
      </w:r>
    </w:p>
    <w:p w:rsidR="00D04485" w:rsidRPr="00D04485" w:rsidRDefault="00D04485" w:rsidP="00FF7CC7">
      <w:pPr>
        <w:pStyle w:val="a1"/>
        <w:numPr>
          <w:ilvl w:val="0"/>
          <w:numId w:val="17"/>
        </w:numPr>
      </w:pPr>
      <w:r w:rsidRPr="00D04485">
        <w:t>Товарные накладные входящие,</w:t>
      </w:r>
    </w:p>
    <w:p w:rsidR="00D04485" w:rsidRPr="00D04485" w:rsidRDefault="00D04485" w:rsidP="00FF7CC7">
      <w:pPr>
        <w:pStyle w:val="a1"/>
        <w:numPr>
          <w:ilvl w:val="0"/>
          <w:numId w:val="17"/>
        </w:numPr>
      </w:pPr>
      <w:r w:rsidRPr="00D04485">
        <w:t>Акты оказания услуг входящие,</w:t>
      </w:r>
    </w:p>
    <w:p w:rsidR="00D04485" w:rsidRPr="00D04485" w:rsidRDefault="00D04485" w:rsidP="00FF7CC7">
      <w:pPr>
        <w:pStyle w:val="a1"/>
        <w:numPr>
          <w:ilvl w:val="0"/>
          <w:numId w:val="17"/>
        </w:numPr>
      </w:pPr>
      <w:r w:rsidRPr="00D04485">
        <w:t>Товарные накладные исходящие,</w:t>
      </w:r>
    </w:p>
    <w:p w:rsidR="00D04485" w:rsidRPr="00D04485" w:rsidRDefault="00D04485" w:rsidP="00FF7CC7">
      <w:pPr>
        <w:pStyle w:val="a1"/>
        <w:numPr>
          <w:ilvl w:val="0"/>
          <w:numId w:val="17"/>
        </w:numPr>
      </w:pPr>
      <w:r w:rsidRPr="00D04485">
        <w:t>Акты оказания услуг исходящие,</w:t>
      </w:r>
    </w:p>
    <w:p w:rsidR="00D04485" w:rsidRPr="00D04485" w:rsidRDefault="00D04485" w:rsidP="00FF7CC7">
      <w:pPr>
        <w:pStyle w:val="a1"/>
        <w:numPr>
          <w:ilvl w:val="0"/>
          <w:numId w:val="17"/>
        </w:numPr>
      </w:pPr>
      <w:r w:rsidRPr="00D04485">
        <w:t>Приходные кассовые ордера,</w:t>
      </w:r>
    </w:p>
    <w:p w:rsidR="00D04485" w:rsidRPr="00D04485" w:rsidRDefault="00D04485" w:rsidP="00FF7CC7">
      <w:pPr>
        <w:pStyle w:val="a1"/>
        <w:numPr>
          <w:ilvl w:val="0"/>
          <w:numId w:val="17"/>
        </w:numPr>
      </w:pPr>
      <w:r w:rsidRPr="00D04485">
        <w:t>Расходные кассовые ордера,</w:t>
      </w:r>
    </w:p>
    <w:p w:rsidR="00D04485" w:rsidRPr="00D04485" w:rsidRDefault="00D04485" w:rsidP="00FF7CC7">
      <w:pPr>
        <w:pStyle w:val="a1"/>
        <w:numPr>
          <w:ilvl w:val="0"/>
          <w:numId w:val="17"/>
        </w:numPr>
      </w:pPr>
      <w:r w:rsidRPr="00D04485">
        <w:t>МЗ,</w:t>
      </w:r>
    </w:p>
    <w:p w:rsidR="00D04485" w:rsidRPr="00D04485" w:rsidRDefault="00D04485" w:rsidP="00D04485">
      <w:pPr>
        <w:pStyle w:val="a1"/>
      </w:pPr>
      <w:r>
        <w:t xml:space="preserve">- </w:t>
      </w:r>
      <w:r w:rsidRPr="00D04485">
        <w:t>открывается окно с выбранным реестром системы, соответствующим формуляру</w:t>
      </w:r>
      <w:r w:rsidR="00DB4825">
        <w:t xml:space="preserve"> (</w:t>
      </w:r>
      <w:r w:rsidR="00DB4825">
        <w:fldChar w:fldCharType="begin"/>
      </w:r>
      <w:r w:rsidR="00DB4825">
        <w:instrText xml:space="preserve"> REF _Ref93412371 \h </w:instrText>
      </w:r>
      <w:r w:rsidR="00DB4825">
        <w:fldChar w:fldCharType="separate"/>
      </w:r>
      <w:r w:rsidR="0059174D">
        <w:t xml:space="preserve">Рис. </w:t>
      </w:r>
      <w:r w:rsidR="0059174D">
        <w:rPr>
          <w:noProof/>
        </w:rPr>
        <w:t>73</w:t>
      </w:r>
      <w:r w:rsidR="00DB4825">
        <w:fldChar w:fldCharType="end"/>
      </w:r>
      <w:r w:rsidR="00DB4825">
        <w:t>)</w:t>
      </w:r>
      <w:r w:rsidRPr="00D04485">
        <w:t xml:space="preserve">. </w:t>
      </w:r>
    </w:p>
    <w:p w:rsidR="00D04485" w:rsidRPr="00D04485" w:rsidRDefault="00D04485" w:rsidP="00D04485">
      <w:pPr>
        <w:pStyle w:val="a1"/>
      </w:pPr>
      <w:r w:rsidRPr="00D04485">
        <w:t>В поле «Документ» открывается форма реестра с возможностью выбора одного документа.</w:t>
      </w:r>
    </w:p>
    <w:p w:rsidR="00D04485" w:rsidRDefault="00D04485" w:rsidP="00D04485">
      <w:pPr>
        <w:pStyle w:val="a1"/>
      </w:pPr>
      <w:r w:rsidRPr="00D04485">
        <w:t>В поле «Банковский документ» возможно выбрать несколько банковских документов исходящих только по формулярам «Авансовые отчеты», «Товарные накладные входящие», «Акты оказания услуг входящие».</w:t>
      </w:r>
    </w:p>
    <w:p w:rsidR="00D04485" w:rsidRDefault="00D04485" w:rsidP="00D04485">
      <w:pPr>
        <w:pStyle w:val="af"/>
      </w:pPr>
      <w:r>
        <w:rPr>
          <w:noProof/>
          <w:lang w:eastAsia="ru-RU"/>
        </w:rPr>
        <w:drawing>
          <wp:inline distT="0" distB="0" distL="0" distR="0" wp14:anchorId="03C9D426" wp14:editId="70DC7617">
            <wp:extent cx="5419475" cy="1401297"/>
            <wp:effectExtent l="0" t="0" r="0" b="889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62790" cy="141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485" w:rsidRDefault="00D04485" w:rsidP="00D04485">
      <w:pPr>
        <w:pStyle w:val="af"/>
      </w:pPr>
      <w:bookmarkStart w:id="119" w:name="_Ref93412371"/>
      <w:r>
        <w:t xml:space="preserve">Рис. </w:t>
      </w:r>
      <w:fldSimple w:instr=" SEQ Рис. \* ARABIC ">
        <w:r w:rsidR="00A61FFE">
          <w:rPr>
            <w:noProof/>
          </w:rPr>
          <w:t>73</w:t>
        </w:r>
      </w:fldSimple>
      <w:bookmarkEnd w:id="119"/>
    </w:p>
    <w:p w:rsidR="00D04485" w:rsidRPr="00D04485" w:rsidRDefault="00D04485" w:rsidP="00D04485">
      <w:pPr>
        <w:pStyle w:val="a1"/>
      </w:pPr>
      <w:r w:rsidRPr="00D04485">
        <w:t>При вызове функции «Связать с документом» по формуляру вида «Неформализованные документы» существует возможность выбрать реестр, в котором хранится документ для связывания</w:t>
      </w:r>
      <w:r w:rsidR="00DB4825">
        <w:t xml:space="preserve"> (</w:t>
      </w:r>
      <w:r w:rsidR="00DB4825">
        <w:fldChar w:fldCharType="begin"/>
      </w:r>
      <w:r w:rsidR="00DB4825">
        <w:instrText xml:space="preserve"> REF _Ref93412434 \h </w:instrText>
      </w:r>
      <w:r w:rsidR="00DB4825">
        <w:fldChar w:fldCharType="separate"/>
      </w:r>
      <w:r w:rsidR="0059174D">
        <w:t xml:space="preserve">Рис. </w:t>
      </w:r>
      <w:r w:rsidR="0059174D">
        <w:rPr>
          <w:noProof/>
        </w:rPr>
        <w:t>74</w:t>
      </w:r>
      <w:r w:rsidR="00DB4825">
        <w:fldChar w:fldCharType="end"/>
      </w:r>
      <w:r w:rsidR="00DB4825">
        <w:t>)</w:t>
      </w:r>
      <w:r w:rsidRPr="00D04485">
        <w:t>.</w:t>
      </w:r>
    </w:p>
    <w:p w:rsidR="00242257" w:rsidRDefault="00D04485" w:rsidP="00D04485">
      <w:pPr>
        <w:pStyle w:val="a1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B2177B9" wp14:editId="4DFAE413">
            <wp:extent cx="5676900" cy="1465866"/>
            <wp:effectExtent l="0" t="0" r="0" b="127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04735" cy="147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485" w:rsidRDefault="00D04485" w:rsidP="00D04485">
      <w:pPr>
        <w:pStyle w:val="af"/>
      </w:pPr>
      <w:bookmarkStart w:id="120" w:name="_Ref93412434"/>
      <w:r>
        <w:t xml:space="preserve">Рис. </w:t>
      </w:r>
      <w:fldSimple w:instr=" SEQ Рис. \* ARABIC ">
        <w:r w:rsidR="00A61FFE">
          <w:rPr>
            <w:noProof/>
          </w:rPr>
          <w:t>74</w:t>
        </w:r>
      </w:fldSimple>
      <w:bookmarkEnd w:id="120"/>
    </w:p>
    <w:p w:rsidR="00E447BD" w:rsidRPr="00E447BD" w:rsidRDefault="00E447BD" w:rsidP="00E447BD">
      <w:pPr>
        <w:pStyle w:val="a1"/>
      </w:pPr>
      <w:r w:rsidRPr="00E447BD">
        <w:t>Доступны следующие реестры для выбора:</w:t>
      </w:r>
    </w:p>
    <w:p w:rsidR="00E447BD" w:rsidRPr="00E447BD" w:rsidRDefault="00E447BD" w:rsidP="00FF7CC7">
      <w:pPr>
        <w:pStyle w:val="a1"/>
        <w:numPr>
          <w:ilvl w:val="0"/>
          <w:numId w:val="17"/>
        </w:numPr>
      </w:pPr>
      <w:r w:rsidRPr="00E447BD">
        <w:t>Сводный реестр,</w:t>
      </w:r>
    </w:p>
    <w:p w:rsidR="00E447BD" w:rsidRPr="00E447BD" w:rsidRDefault="00E447BD" w:rsidP="00FF7CC7">
      <w:pPr>
        <w:pStyle w:val="a1"/>
        <w:numPr>
          <w:ilvl w:val="0"/>
          <w:numId w:val="17"/>
        </w:numPr>
      </w:pPr>
      <w:r w:rsidRPr="00E447BD">
        <w:t>Авансовые отчеты,</w:t>
      </w:r>
    </w:p>
    <w:p w:rsidR="00E447BD" w:rsidRPr="00E447BD" w:rsidRDefault="00E447BD" w:rsidP="00FF7CC7">
      <w:pPr>
        <w:pStyle w:val="a1"/>
        <w:numPr>
          <w:ilvl w:val="0"/>
          <w:numId w:val="17"/>
        </w:numPr>
      </w:pPr>
      <w:r w:rsidRPr="00E447BD">
        <w:t>Товарные накладные входящие,</w:t>
      </w:r>
    </w:p>
    <w:p w:rsidR="00E447BD" w:rsidRPr="00E447BD" w:rsidRDefault="00E447BD" w:rsidP="00FF7CC7">
      <w:pPr>
        <w:pStyle w:val="a1"/>
        <w:numPr>
          <w:ilvl w:val="0"/>
          <w:numId w:val="17"/>
        </w:numPr>
      </w:pPr>
      <w:r w:rsidRPr="00E447BD">
        <w:t>Акты оказания услуг входящие,</w:t>
      </w:r>
    </w:p>
    <w:p w:rsidR="00E447BD" w:rsidRPr="00E447BD" w:rsidRDefault="00E447BD" w:rsidP="00FF7CC7">
      <w:pPr>
        <w:pStyle w:val="a1"/>
        <w:numPr>
          <w:ilvl w:val="0"/>
          <w:numId w:val="17"/>
        </w:numPr>
      </w:pPr>
      <w:r w:rsidRPr="00E447BD">
        <w:t>Товарные накладные исходящие,</w:t>
      </w:r>
    </w:p>
    <w:p w:rsidR="00E447BD" w:rsidRPr="00E447BD" w:rsidRDefault="00E447BD" w:rsidP="00FF7CC7">
      <w:pPr>
        <w:pStyle w:val="a1"/>
        <w:numPr>
          <w:ilvl w:val="0"/>
          <w:numId w:val="17"/>
        </w:numPr>
      </w:pPr>
      <w:r w:rsidRPr="00E447BD">
        <w:t>Акты оказания услуг исходящие,</w:t>
      </w:r>
    </w:p>
    <w:p w:rsidR="00E447BD" w:rsidRPr="00E447BD" w:rsidRDefault="00E447BD" w:rsidP="00FF7CC7">
      <w:pPr>
        <w:pStyle w:val="a1"/>
        <w:numPr>
          <w:ilvl w:val="0"/>
          <w:numId w:val="17"/>
        </w:numPr>
      </w:pPr>
      <w:r w:rsidRPr="00E447BD">
        <w:t>Приходные кассовые ордера,</w:t>
      </w:r>
    </w:p>
    <w:p w:rsidR="00E447BD" w:rsidRPr="00E447BD" w:rsidRDefault="00E447BD" w:rsidP="00FF7CC7">
      <w:pPr>
        <w:pStyle w:val="a1"/>
        <w:numPr>
          <w:ilvl w:val="0"/>
          <w:numId w:val="17"/>
        </w:numPr>
      </w:pPr>
      <w:r w:rsidRPr="00E447BD">
        <w:t>Расходные кассовые ордера,</w:t>
      </w:r>
    </w:p>
    <w:p w:rsidR="00E447BD" w:rsidRPr="00E447BD" w:rsidRDefault="00E447BD" w:rsidP="00FF7CC7">
      <w:pPr>
        <w:pStyle w:val="a1"/>
        <w:numPr>
          <w:ilvl w:val="0"/>
          <w:numId w:val="17"/>
        </w:numPr>
      </w:pPr>
      <w:r w:rsidRPr="00E447BD">
        <w:t>Архив операций с МЗ,</w:t>
      </w:r>
    </w:p>
    <w:p w:rsidR="00E447BD" w:rsidRPr="00E447BD" w:rsidRDefault="00E447BD" w:rsidP="00FF7CC7">
      <w:pPr>
        <w:pStyle w:val="a1"/>
        <w:numPr>
          <w:ilvl w:val="0"/>
          <w:numId w:val="17"/>
        </w:numPr>
      </w:pPr>
      <w:r w:rsidRPr="00E447BD">
        <w:t>Прочие начисления,</w:t>
      </w:r>
    </w:p>
    <w:p w:rsidR="00E447BD" w:rsidRPr="00E447BD" w:rsidRDefault="00E447BD" w:rsidP="00FF7CC7">
      <w:pPr>
        <w:pStyle w:val="a1"/>
        <w:numPr>
          <w:ilvl w:val="0"/>
          <w:numId w:val="17"/>
        </w:numPr>
      </w:pPr>
      <w:r w:rsidRPr="00E447BD">
        <w:t>Прочие безвозмездные поступления/передачи,</w:t>
      </w:r>
    </w:p>
    <w:p w:rsidR="00E447BD" w:rsidRPr="00E447BD" w:rsidRDefault="00E447BD" w:rsidP="00FF7CC7">
      <w:pPr>
        <w:pStyle w:val="a1"/>
        <w:numPr>
          <w:ilvl w:val="0"/>
          <w:numId w:val="17"/>
        </w:numPr>
      </w:pPr>
      <w:r w:rsidRPr="00E447BD">
        <w:t>Зачет авансов,</w:t>
      </w:r>
    </w:p>
    <w:p w:rsidR="00E447BD" w:rsidRPr="00E447BD" w:rsidRDefault="00E447BD" w:rsidP="00FF7CC7">
      <w:pPr>
        <w:pStyle w:val="a1"/>
        <w:numPr>
          <w:ilvl w:val="0"/>
          <w:numId w:val="17"/>
        </w:numPr>
      </w:pPr>
      <w:r w:rsidRPr="00E447BD">
        <w:t>Архив операций над ОС,</w:t>
      </w:r>
    </w:p>
    <w:p w:rsidR="00E447BD" w:rsidRPr="00E447BD" w:rsidRDefault="00E447BD" w:rsidP="00FF7CC7">
      <w:pPr>
        <w:pStyle w:val="a1"/>
        <w:numPr>
          <w:ilvl w:val="0"/>
          <w:numId w:val="17"/>
        </w:numPr>
      </w:pPr>
      <w:r w:rsidRPr="00E447BD">
        <w:t>Архив операций с НФА на забалансовых счетах,</w:t>
      </w:r>
    </w:p>
    <w:p w:rsidR="00E447BD" w:rsidRPr="00E447BD" w:rsidRDefault="00E447BD" w:rsidP="00FF7CC7">
      <w:pPr>
        <w:pStyle w:val="a1"/>
        <w:numPr>
          <w:ilvl w:val="0"/>
          <w:numId w:val="17"/>
        </w:numPr>
      </w:pPr>
      <w:r w:rsidRPr="00E447BD">
        <w:t>Архив операций с БСО,</w:t>
      </w:r>
    </w:p>
    <w:p w:rsidR="00E447BD" w:rsidRPr="00E447BD" w:rsidRDefault="00E447BD" w:rsidP="00FF7CC7">
      <w:pPr>
        <w:pStyle w:val="a1"/>
        <w:numPr>
          <w:ilvl w:val="0"/>
          <w:numId w:val="17"/>
        </w:numPr>
      </w:pPr>
      <w:r w:rsidRPr="00E447BD">
        <w:t>Архив операций с НПА,</w:t>
      </w:r>
    </w:p>
    <w:p w:rsidR="00E447BD" w:rsidRPr="00E447BD" w:rsidRDefault="00E447BD" w:rsidP="00FF7CC7">
      <w:pPr>
        <w:pStyle w:val="a1"/>
        <w:numPr>
          <w:ilvl w:val="0"/>
          <w:numId w:val="17"/>
        </w:numPr>
      </w:pPr>
      <w:r w:rsidRPr="00E447BD">
        <w:t>Архив операций с НМА.</w:t>
      </w:r>
    </w:p>
    <w:p w:rsidR="00EF55DC" w:rsidRDefault="00E447BD" w:rsidP="00E447BD">
      <w:pPr>
        <w:pStyle w:val="a1"/>
        <w:sectPr w:rsidR="00EF55DC" w:rsidSect="005D3A98">
          <w:pgSz w:w="11906" w:h="16838"/>
          <w:pgMar w:top="1134" w:right="624" w:bottom="851" w:left="1134" w:header="709" w:footer="709" w:gutter="0"/>
          <w:cols w:space="708"/>
          <w:titlePg/>
          <w:docGrid w:linePitch="360"/>
        </w:sectPr>
      </w:pPr>
      <w:r w:rsidRPr="00E447BD">
        <w:t>При выборе одного из реестров, кроме «Сводный реестр», в поле «Документ» открывается форма с докум</w:t>
      </w:r>
      <w:r w:rsidR="00EF55DC">
        <w:t>ентами соответствующего реестра</w:t>
      </w:r>
      <w:r w:rsidR="00DB4825">
        <w:t>.</w:t>
      </w:r>
    </w:p>
    <w:p w:rsidR="00E447BD" w:rsidRDefault="00E447BD" w:rsidP="00E447BD">
      <w:pPr>
        <w:pStyle w:val="a1"/>
      </w:pPr>
      <w:r w:rsidRPr="00E447BD">
        <w:t>Сводный реестр содержит все документы из выше перечисленных реестров</w:t>
      </w:r>
      <w:r w:rsidR="00DB4825">
        <w:t xml:space="preserve"> (</w:t>
      </w:r>
      <w:r w:rsidR="00DB4825">
        <w:fldChar w:fldCharType="begin"/>
      </w:r>
      <w:r w:rsidR="00DB4825">
        <w:instrText xml:space="preserve"> REF _Ref93412458 \h </w:instrText>
      </w:r>
      <w:r w:rsidR="00DB4825">
        <w:fldChar w:fldCharType="separate"/>
      </w:r>
      <w:r w:rsidR="0059174D">
        <w:t xml:space="preserve">Рис. </w:t>
      </w:r>
      <w:r w:rsidR="0059174D">
        <w:rPr>
          <w:noProof/>
        </w:rPr>
        <w:t>75</w:t>
      </w:r>
      <w:r w:rsidR="00DB4825">
        <w:fldChar w:fldCharType="end"/>
      </w:r>
      <w:r w:rsidR="00DB4825">
        <w:t>)</w:t>
      </w:r>
      <w:r w:rsidRPr="00E447BD">
        <w:t>.</w:t>
      </w:r>
    </w:p>
    <w:p w:rsidR="00E447BD" w:rsidRDefault="00E447BD" w:rsidP="00EF55DC">
      <w:pPr>
        <w:pStyle w:val="a1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BAE6E30" wp14:editId="3DC5EE78">
            <wp:extent cx="8896350" cy="4070350"/>
            <wp:effectExtent l="0" t="0" r="0" b="635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8912716" cy="407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5DC" w:rsidRDefault="00EF55DC" w:rsidP="00EF55DC">
      <w:pPr>
        <w:pStyle w:val="af"/>
        <w:sectPr w:rsidR="00EF55DC" w:rsidSect="00EF55DC">
          <w:pgSz w:w="16838" w:h="11906" w:orient="landscape"/>
          <w:pgMar w:top="1134" w:right="1134" w:bottom="624" w:left="851" w:header="709" w:footer="709" w:gutter="0"/>
          <w:cols w:space="708"/>
          <w:titlePg/>
          <w:docGrid w:linePitch="360"/>
        </w:sectPr>
      </w:pPr>
      <w:bookmarkStart w:id="121" w:name="_Ref93412458"/>
      <w:r>
        <w:t xml:space="preserve">Рис. </w:t>
      </w:r>
      <w:fldSimple w:instr=" SEQ Рис. \* ARABIC ">
        <w:r w:rsidR="00A61FFE">
          <w:rPr>
            <w:noProof/>
          </w:rPr>
          <w:t>75</w:t>
        </w:r>
      </w:fldSimple>
      <w:bookmarkEnd w:id="121"/>
    </w:p>
    <w:p w:rsidR="007D35E9" w:rsidRPr="007D35E9" w:rsidRDefault="007D35E9" w:rsidP="007D35E9">
      <w:pPr>
        <w:pStyle w:val="a1"/>
      </w:pPr>
      <w:r w:rsidRPr="007D35E9">
        <w:t>По результатам выполнения функции в электронном документе на вкладке «Документы» отражается связанный документ</w:t>
      </w:r>
      <w:r w:rsidR="00DB4825">
        <w:t xml:space="preserve"> (</w:t>
      </w:r>
      <w:r w:rsidR="00DB4825">
        <w:fldChar w:fldCharType="begin"/>
      </w:r>
      <w:r w:rsidR="00DB4825">
        <w:instrText xml:space="preserve"> REF _Ref93412471 \h </w:instrText>
      </w:r>
      <w:r w:rsidR="00DB4825">
        <w:fldChar w:fldCharType="separate"/>
      </w:r>
      <w:r w:rsidR="0059174D">
        <w:t xml:space="preserve">Рис. </w:t>
      </w:r>
      <w:r w:rsidR="0059174D">
        <w:rPr>
          <w:noProof/>
        </w:rPr>
        <w:t>76</w:t>
      </w:r>
      <w:r w:rsidR="00DB4825">
        <w:fldChar w:fldCharType="end"/>
      </w:r>
      <w:r w:rsidR="00DB4825">
        <w:t>)</w:t>
      </w:r>
      <w:r w:rsidRPr="007D35E9">
        <w:t>.</w:t>
      </w:r>
    </w:p>
    <w:p w:rsidR="00EF55DC" w:rsidRDefault="007D35E9" w:rsidP="007D35E9">
      <w:pPr>
        <w:pStyle w:val="af"/>
        <w:spacing w:line="240" w:lineRule="auto"/>
      </w:pPr>
      <w:r w:rsidRPr="007D35E9">
        <w:rPr>
          <w:rFonts w:ascii="Times New Roman" w:hAnsi="Times New Roman"/>
          <w:noProof/>
          <w:spacing w:val="0"/>
          <w:szCs w:val="22"/>
          <w:lang w:eastAsia="ru-RU"/>
        </w:rPr>
        <w:drawing>
          <wp:inline distT="0" distB="0" distL="0" distR="0" wp14:anchorId="1E75047B" wp14:editId="0A3998DC">
            <wp:extent cx="5728335" cy="4444708"/>
            <wp:effectExtent l="0" t="0" r="571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34660" cy="44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FFF" w:rsidRDefault="00D22FFF" w:rsidP="00D22FFF">
      <w:pPr>
        <w:pStyle w:val="af"/>
      </w:pPr>
      <w:bookmarkStart w:id="122" w:name="_Ref93412471"/>
      <w:r>
        <w:t xml:space="preserve">Рис. </w:t>
      </w:r>
      <w:fldSimple w:instr=" SEQ Рис. \* ARABIC ">
        <w:r w:rsidR="00A61FFE">
          <w:rPr>
            <w:noProof/>
          </w:rPr>
          <w:t>76</w:t>
        </w:r>
      </w:fldSimple>
      <w:bookmarkEnd w:id="122"/>
    </w:p>
    <w:p w:rsidR="00896770" w:rsidRDefault="00896770" w:rsidP="00896770">
      <w:pPr>
        <w:pStyle w:val="a1"/>
      </w:pPr>
      <w:r>
        <w:t xml:space="preserve">Соответственно, </w:t>
      </w:r>
      <w:r w:rsidRPr="00550C1E">
        <w:t>у связанного документа отражается связь с электронным документом</w:t>
      </w:r>
      <w:r w:rsidR="00DB4825">
        <w:t xml:space="preserve"> (</w:t>
      </w:r>
      <w:r w:rsidR="00DB4825">
        <w:fldChar w:fldCharType="begin"/>
      </w:r>
      <w:r w:rsidR="00DB4825">
        <w:instrText xml:space="preserve"> REF _Ref93412486 \h </w:instrText>
      </w:r>
      <w:r w:rsidR="00DB4825">
        <w:fldChar w:fldCharType="separate"/>
      </w:r>
      <w:r w:rsidR="0059174D">
        <w:t xml:space="preserve">Рис. </w:t>
      </w:r>
      <w:r w:rsidR="0059174D">
        <w:rPr>
          <w:noProof/>
        </w:rPr>
        <w:t>77</w:t>
      </w:r>
      <w:r w:rsidR="00DB4825">
        <w:fldChar w:fldCharType="end"/>
      </w:r>
      <w:r w:rsidR="00DB4825">
        <w:t>)</w:t>
      </w:r>
      <w:r w:rsidRPr="00550C1E">
        <w:t>.</w:t>
      </w:r>
    </w:p>
    <w:p w:rsidR="00896770" w:rsidRDefault="00896770" w:rsidP="00896770">
      <w:pPr>
        <w:pStyle w:val="a1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128AF15" wp14:editId="10D15E05">
            <wp:extent cx="4416456" cy="2219325"/>
            <wp:effectExtent l="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425687" cy="222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770" w:rsidRDefault="00896770" w:rsidP="00896770">
      <w:pPr>
        <w:pStyle w:val="af"/>
      </w:pPr>
      <w:bookmarkStart w:id="123" w:name="_Ref93412486"/>
      <w:r>
        <w:t xml:space="preserve">Рис. </w:t>
      </w:r>
      <w:fldSimple w:instr=" SEQ Рис. \* ARABIC ">
        <w:r w:rsidR="00A61FFE">
          <w:rPr>
            <w:noProof/>
          </w:rPr>
          <w:t>77</w:t>
        </w:r>
      </w:fldSimple>
      <w:bookmarkEnd w:id="123"/>
    </w:p>
    <w:p w:rsidR="00A61FFE" w:rsidRDefault="00A61FFE" w:rsidP="00A61FFE">
      <w:pPr>
        <w:pStyle w:val="2"/>
      </w:pPr>
      <w:bookmarkStart w:id="124" w:name="_Toc102133168"/>
      <w:r>
        <w:t>Функция «Удалить связь с документом»</w:t>
      </w:r>
      <w:bookmarkEnd w:id="124"/>
    </w:p>
    <w:p w:rsidR="00A61FFE" w:rsidRDefault="00A61FFE" w:rsidP="00A61FFE">
      <w:pPr>
        <w:pStyle w:val="a1"/>
      </w:pPr>
      <w:r>
        <w:t>Функция «Удалить связь с документом» находится на форме электронного документа во вкладке «Документы»</w:t>
      </w:r>
      <w:r w:rsidR="005B267F">
        <w:t xml:space="preserve"> (</w:t>
      </w:r>
      <w:r w:rsidR="005B267F">
        <w:fldChar w:fldCharType="begin"/>
      </w:r>
      <w:r w:rsidR="005B267F">
        <w:instrText xml:space="preserve"> REF _Ref102131687 \h </w:instrText>
      </w:r>
      <w:r w:rsidR="005B267F">
        <w:fldChar w:fldCharType="separate"/>
      </w:r>
      <w:r w:rsidR="005B267F">
        <w:t>Рис. 78</w:t>
      </w:r>
      <w:r w:rsidR="005B267F">
        <w:fldChar w:fldCharType="end"/>
      </w:r>
      <w:r w:rsidR="005B267F">
        <w:t>)</w:t>
      </w:r>
      <w:r>
        <w:t>.</w:t>
      </w:r>
    </w:p>
    <w:p w:rsidR="00A61FFE" w:rsidRDefault="00A61FFE" w:rsidP="00A61FFE">
      <w:pPr>
        <w:pStyle w:val="a1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E726045" wp14:editId="14E40FB6">
            <wp:extent cx="6443980" cy="175831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FFE" w:rsidRDefault="00A61FFE" w:rsidP="00A61FFE">
      <w:pPr>
        <w:pStyle w:val="af"/>
      </w:pPr>
      <w:bookmarkStart w:id="125" w:name="_Ref102131687"/>
      <w:r>
        <w:t xml:space="preserve">Рис. </w:t>
      </w:r>
      <w:fldSimple w:instr=" SEQ Рис. \* ARABIC ">
        <w:r>
          <w:t>78</w:t>
        </w:r>
      </w:fldSimple>
      <w:bookmarkEnd w:id="125"/>
    </w:p>
    <w:p w:rsidR="00A61FFE" w:rsidRDefault="00A61FFE" w:rsidP="00A61FFE">
      <w:pPr>
        <w:pStyle w:val="a1"/>
      </w:pPr>
      <w:r>
        <w:t>Функция предназначения для удаления связи формуляра ЭДО с документами, указанными во вкладке «Документы» формуляра.</w:t>
      </w:r>
    </w:p>
    <w:p w:rsidR="00A61FFE" w:rsidRPr="00A61FFE" w:rsidRDefault="00A61FFE" w:rsidP="00A61FFE">
      <w:pPr>
        <w:pStyle w:val="a1"/>
      </w:pPr>
      <w:r>
        <w:t>Функция доступна на узлах типа Учреждение, ЦУ и простой узел под ЦУ с активным правом роли пользователя «Заполнить содержание» или «Связь с документом».</w:t>
      </w:r>
    </w:p>
    <w:p w:rsidR="00C16701" w:rsidRDefault="007018E0" w:rsidP="00C16701">
      <w:pPr>
        <w:pStyle w:val="2"/>
      </w:pPr>
      <w:bookmarkStart w:id="126" w:name="_Toc102133169"/>
      <w:r>
        <w:t>Функция «Бухгалтерская обработка документа»</w:t>
      </w:r>
      <w:bookmarkEnd w:id="126"/>
    </w:p>
    <w:p w:rsidR="00C16701" w:rsidRDefault="00C16701" w:rsidP="00EB0C61">
      <w:pPr>
        <w:pStyle w:val="a1"/>
      </w:pPr>
      <w:r w:rsidRPr="00EB0C61">
        <w:t>Функция предназначена для автоматической обработки документов, связанных с Формул</w:t>
      </w:r>
      <w:r w:rsidR="00EB0C61">
        <w:t>яром ЭДО, созданных по функции «</w:t>
      </w:r>
      <w:r w:rsidR="00EB0C61" w:rsidRPr="00EB0C61">
        <w:t>Заполнить содержание</w:t>
      </w:r>
      <w:r w:rsidR="00EB0C61">
        <w:t>»</w:t>
      </w:r>
      <w:r w:rsidRPr="00EB0C61">
        <w:t>. Итогом работы функции будет замена операций с пустым значением счета дебета/кредита на типовую операцию, документ с которой доступен для регистрации.</w:t>
      </w:r>
    </w:p>
    <w:p w:rsidR="007018E0" w:rsidRDefault="00C16701" w:rsidP="00EB0C61">
      <w:pPr>
        <w:pStyle w:val="a1"/>
      </w:pPr>
      <w:r>
        <w:t>Функция доступна на учреждениях типа «Учреждение»,</w:t>
      </w:r>
      <w:r w:rsidRPr="00C16701">
        <w:t xml:space="preserve"> </w:t>
      </w:r>
      <w:r>
        <w:t>Учреждение под ЦУ» «ЦУ» и «Простой узел под ЦУ» с активным правом роли пользователя «Бухгалтерская обработка документа». Запускается из вложенного меню «Функции»</w:t>
      </w:r>
      <w:r w:rsidR="00DB4825">
        <w:t xml:space="preserve"> (</w:t>
      </w:r>
      <w:r w:rsidR="00DB4825">
        <w:fldChar w:fldCharType="begin"/>
      </w:r>
      <w:r w:rsidR="00DB4825">
        <w:instrText xml:space="preserve"> REF _Ref93412512 \h </w:instrText>
      </w:r>
      <w:r w:rsidR="00DB4825">
        <w:fldChar w:fldCharType="separate"/>
      </w:r>
      <w:r w:rsidR="005B267F">
        <w:t xml:space="preserve">Рис. </w:t>
      </w:r>
      <w:r w:rsidR="005B267F">
        <w:rPr>
          <w:noProof/>
        </w:rPr>
        <w:t>79</w:t>
      </w:r>
      <w:r w:rsidR="00DB4825">
        <w:fldChar w:fldCharType="end"/>
      </w:r>
      <w:r w:rsidR="00DB4825">
        <w:t>)</w:t>
      </w:r>
      <w:r>
        <w:t>.</w:t>
      </w:r>
    </w:p>
    <w:p w:rsidR="00C16701" w:rsidRDefault="00C16701" w:rsidP="00C16701">
      <w:pPr>
        <w:spacing w:before="240" w:after="36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55074272" wp14:editId="128CEFB3">
            <wp:extent cx="2162432" cy="1333500"/>
            <wp:effectExtent l="0" t="0" r="952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164781" cy="133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701" w:rsidRDefault="00C16701" w:rsidP="00C16701">
      <w:pPr>
        <w:pStyle w:val="af"/>
      </w:pPr>
      <w:bookmarkStart w:id="127" w:name="_Ref93412512"/>
      <w:r>
        <w:t xml:space="preserve">Рис. </w:t>
      </w:r>
      <w:fldSimple w:instr=" SEQ Рис. \* ARABIC ">
        <w:r w:rsidR="00A61FFE">
          <w:rPr>
            <w:noProof/>
          </w:rPr>
          <w:t>79</w:t>
        </w:r>
      </w:fldSimple>
      <w:bookmarkEnd w:id="127"/>
    </w:p>
    <w:p w:rsidR="00EB0C61" w:rsidRDefault="00EB0C61" w:rsidP="00EB0C61">
      <w:pPr>
        <w:pStyle w:val="3"/>
      </w:pPr>
      <w:bookmarkStart w:id="128" w:name="_Toc102133170"/>
      <w:r>
        <w:t xml:space="preserve">Для формуляров с видом документа </w:t>
      </w:r>
      <w:r w:rsidR="001410C5">
        <w:t>«Товарные накладные (входящих/исходящих),</w:t>
      </w:r>
      <w:r w:rsidR="00CA2F9A">
        <w:t xml:space="preserve"> «Акты оказания услуг (входящих/исходящих), </w:t>
      </w:r>
      <w:r>
        <w:t>«Авансовые отчеты»</w:t>
      </w:r>
      <w:bookmarkEnd w:id="128"/>
    </w:p>
    <w:p w:rsidR="00EB0C61" w:rsidRDefault="00470749" w:rsidP="005B1FC6">
      <w:pPr>
        <w:pStyle w:val="a1"/>
      </w:pPr>
      <w:r w:rsidRPr="00470749">
        <w:t xml:space="preserve">При вызове функции по формуляру с видом документа </w:t>
      </w:r>
      <w:r w:rsidR="001410C5">
        <w:t>«</w:t>
      </w:r>
      <w:r w:rsidR="00CA2F9A">
        <w:t xml:space="preserve">Товарные накладные входящие»/ «Товарные накладные исходящие», «Акты оказания услуг входящие» / «Акты оказания услуг исходящие», </w:t>
      </w:r>
      <w:r w:rsidRPr="00470749">
        <w:t xml:space="preserve">«Авансовые отчеты» открывается окно функции </w:t>
      </w:r>
      <w:r w:rsidR="00CA2F9A" w:rsidRPr="001B2E6C">
        <w:t>с заполненными данными из связанного документа</w:t>
      </w:r>
      <w:r w:rsidR="00CA2F9A">
        <w:t>, созданного с помощью функции «Заполнить содержание» (</w:t>
      </w:r>
      <w:r w:rsidR="00CA2F9A">
        <w:fldChar w:fldCharType="begin"/>
      </w:r>
      <w:r w:rsidR="00CA2F9A">
        <w:instrText xml:space="preserve"> REF _Ref93412573 \h </w:instrText>
      </w:r>
      <w:r w:rsidR="00CA2F9A">
        <w:fldChar w:fldCharType="separate"/>
      </w:r>
      <w:r w:rsidR="005B267F">
        <w:t xml:space="preserve">Рис. </w:t>
      </w:r>
      <w:r w:rsidR="005B267F">
        <w:rPr>
          <w:noProof/>
        </w:rPr>
        <w:t>80</w:t>
      </w:r>
      <w:r w:rsidR="00CA2F9A">
        <w:fldChar w:fldCharType="end"/>
      </w:r>
      <w:r w:rsidR="00CA2F9A">
        <w:t>)</w:t>
      </w:r>
      <w:r w:rsidR="00CA2F9A" w:rsidRPr="001B2E6C">
        <w:t>.</w:t>
      </w:r>
    </w:p>
    <w:p w:rsidR="005B1FC6" w:rsidRDefault="00CA2F9A" w:rsidP="005B1FC6">
      <w:pPr>
        <w:pStyle w:val="a1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AF754AD" wp14:editId="0D7847B1">
            <wp:extent cx="5934269" cy="257175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71359" cy="258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FC6" w:rsidRDefault="005B1FC6" w:rsidP="005B1FC6">
      <w:pPr>
        <w:pStyle w:val="af"/>
      </w:pPr>
      <w:bookmarkStart w:id="129" w:name="_Ref93412573"/>
      <w:r>
        <w:t xml:space="preserve">Рис. </w:t>
      </w:r>
      <w:fldSimple w:instr=" SEQ Рис. \* ARABIC ">
        <w:r w:rsidR="00A61FFE">
          <w:rPr>
            <w:noProof/>
          </w:rPr>
          <w:t>80</w:t>
        </w:r>
      </w:fldSimple>
      <w:bookmarkEnd w:id="129"/>
    </w:p>
    <w:p w:rsidR="00280019" w:rsidRDefault="00280019" w:rsidP="00280019">
      <w:pPr>
        <w:pStyle w:val="a1"/>
      </w:pPr>
      <w:r w:rsidRPr="00280019">
        <w:t>В поле «Договор» доступны для выбора действующие договоры из реестра «Реестр договоров входящих».</w:t>
      </w:r>
    </w:p>
    <w:p w:rsidR="00CA2F9A" w:rsidRPr="00CA2F9A" w:rsidRDefault="00CA2F9A" w:rsidP="00CA2F9A">
      <w:pPr>
        <w:pStyle w:val="a1"/>
      </w:pPr>
      <w:r w:rsidRPr="00CA2F9A">
        <w:t xml:space="preserve">В поле «Операция» доступны для выбора действующие на дату операции шаблоны из реестра «Товарные накладные входящие» / «Товарные накладные исходящие» с активным признаком «Учет спецификации».  </w:t>
      </w:r>
    </w:p>
    <w:p w:rsidR="00CA2F9A" w:rsidRDefault="00CA2F9A" w:rsidP="00CA2F9A">
      <w:pPr>
        <w:pStyle w:val="a1"/>
      </w:pPr>
      <w:r w:rsidRPr="00CA2F9A">
        <w:t>В поле «Операция» доступны для выбора действующие на дату операции шаблоны из реестра «Акты оказания услуг входящие» / «Акты оказания услуг исходящие»</w:t>
      </w:r>
      <w:r>
        <w:t>, «Авансовые отчеты»</w:t>
      </w:r>
      <w:r w:rsidRPr="00CA2F9A">
        <w:t>. В зависимости от признака «Учет спецификации» в шаблоне операций зависит обязательность полей номенклатура и количество, при активном признаке учета спецификации, данные поля обязательны к заполнению.</w:t>
      </w:r>
    </w:p>
    <w:p w:rsidR="00CA2F9A" w:rsidRPr="00CA2F9A" w:rsidRDefault="00CA2F9A" w:rsidP="00CA2F9A">
      <w:pPr>
        <w:pStyle w:val="a1"/>
      </w:pPr>
      <w:r w:rsidRPr="00CA2F9A">
        <w:t>Также</w:t>
      </w:r>
      <w:r>
        <w:t>,</w:t>
      </w:r>
      <w:r w:rsidRPr="00CA2F9A">
        <w:t xml:space="preserve"> если в табличной части указана ставка НДС - 10%,</w:t>
      </w:r>
      <w:r w:rsidR="005B267F">
        <w:t xml:space="preserve"> </w:t>
      </w:r>
      <w:r w:rsidRPr="00CA2F9A">
        <w:t>10/110%, 18%, 18/118%, 20% или 20/120%, то для выбора будут доступны только шаблоны операций с активной вкладкой «Выделение НДС».</w:t>
      </w:r>
    </w:p>
    <w:p w:rsidR="00CA2F9A" w:rsidRPr="00CA2F9A" w:rsidRDefault="00CA2F9A" w:rsidP="00CA2F9A">
      <w:pPr>
        <w:pStyle w:val="a1"/>
      </w:pPr>
      <w:r w:rsidRPr="00CA2F9A">
        <w:t>После выбора шаблона операций заполняются поля настройки счета дебета/кредита в полях по умолчанию и в табличной части. Аналитика «Дебиторы/кредиторы» заполняется автоматически из выбранного договора.</w:t>
      </w:r>
    </w:p>
    <w:p w:rsidR="00CA2F9A" w:rsidRPr="00CA2F9A" w:rsidRDefault="00CA2F9A" w:rsidP="00CA2F9A">
      <w:pPr>
        <w:pStyle w:val="a1"/>
      </w:pPr>
      <w:r w:rsidRPr="00CA2F9A">
        <w:t>Если в полях по умолчанию выбран шаблон операций с активной вкладкой «Выделение НДС», то существует возможность активировать соответствующий блок в окне функции для формирования проводки по выделению НДС.</w:t>
      </w:r>
    </w:p>
    <w:p w:rsidR="00CA2F9A" w:rsidRPr="00CA2F9A" w:rsidRDefault="00CA2F9A" w:rsidP="00CA2F9A">
      <w:pPr>
        <w:pStyle w:val="a1"/>
      </w:pPr>
      <w:r w:rsidRPr="00CA2F9A">
        <w:t>Поля «КБК» и «КВД» активны при условии, если в табличной части не заполнены поля «Периоды и КБК». Также поля заполняются автоматически если по всем строкам табличной части выбрано одно значение периодов и КБК (не заполненные поля не учитываются)</w:t>
      </w:r>
      <w:r>
        <w:t xml:space="preserve"> (</w:t>
      </w:r>
      <w:r>
        <w:fldChar w:fldCharType="begin"/>
      </w:r>
      <w:r>
        <w:instrText xml:space="preserve"> REF _Ref95736910 \h </w:instrText>
      </w:r>
      <w:r>
        <w:fldChar w:fldCharType="separate"/>
      </w:r>
      <w:r w:rsidR="005B267F">
        <w:t xml:space="preserve">Рис. </w:t>
      </w:r>
      <w:r w:rsidR="005B267F">
        <w:rPr>
          <w:noProof/>
        </w:rPr>
        <w:t>81</w:t>
      </w:r>
      <w:r>
        <w:fldChar w:fldCharType="end"/>
      </w:r>
      <w:r>
        <w:t>)</w:t>
      </w:r>
      <w:r w:rsidRPr="00CA2F9A">
        <w:t>.</w:t>
      </w:r>
    </w:p>
    <w:p w:rsidR="00CA2F9A" w:rsidRDefault="00CA2F9A" w:rsidP="00CA2F9A">
      <w:pPr>
        <w:pStyle w:val="a1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C954EB9" wp14:editId="66FA0285">
            <wp:extent cx="6443980" cy="3045832"/>
            <wp:effectExtent l="0" t="0" r="0" b="254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04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F9A" w:rsidRPr="00CA2F9A" w:rsidRDefault="00CA2F9A" w:rsidP="00CA2F9A">
      <w:pPr>
        <w:pStyle w:val="af"/>
      </w:pPr>
      <w:bookmarkStart w:id="130" w:name="_Ref95736910"/>
      <w:r>
        <w:t xml:space="preserve">Рис. </w:t>
      </w:r>
      <w:fldSimple w:instr=" SEQ Рис. \* ARABIC ">
        <w:r w:rsidR="00A61FFE">
          <w:rPr>
            <w:noProof/>
          </w:rPr>
          <w:t>81</w:t>
        </w:r>
      </w:fldSimple>
      <w:bookmarkEnd w:id="130"/>
    </w:p>
    <w:p w:rsidR="00CA2F9A" w:rsidRDefault="00CA2F9A" w:rsidP="00CA2F9A">
      <w:pPr>
        <w:pStyle w:val="a1"/>
      </w:pPr>
      <w:r>
        <w:t>Поле «Предмет договора»</w:t>
      </w:r>
      <w:r w:rsidRPr="001B6D23">
        <w:t xml:space="preserve"> возможно заполнить после выбора договора, автоматическое заполнение осуществляется при соответствии номенклатур в окне функции и договоре.</w:t>
      </w:r>
    </w:p>
    <w:p w:rsidR="00CA2F9A" w:rsidRDefault="00CA2F9A" w:rsidP="00CA2F9A">
      <w:pPr>
        <w:pStyle w:val="a1"/>
      </w:pPr>
      <w:r>
        <w:t>Поле «Периоды и КБК»</w:t>
      </w:r>
      <w:r w:rsidRPr="001B6D23">
        <w:t xml:space="preserve"> возможно заполнить после выбора предмета договора, автоматическое заполнение осуществляется при наличии связи предмета договора и периода и КБК</w:t>
      </w:r>
      <w:r w:rsidR="0032649A">
        <w:t xml:space="preserve"> (</w:t>
      </w:r>
      <w:r w:rsidR="0032649A">
        <w:fldChar w:fldCharType="begin"/>
      </w:r>
      <w:r w:rsidR="0032649A">
        <w:instrText xml:space="preserve"> REF _Ref95737011 \h </w:instrText>
      </w:r>
      <w:r w:rsidR="0032649A">
        <w:fldChar w:fldCharType="separate"/>
      </w:r>
      <w:r w:rsidR="005B267F">
        <w:t xml:space="preserve">Рис. </w:t>
      </w:r>
      <w:r w:rsidR="005B267F">
        <w:rPr>
          <w:noProof/>
        </w:rPr>
        <w:t>82</w:t>
      </w:r>
      <w:r w:rsidR="0032649A">
        <w:fldChar w:fldCharType="end"/>
      </w:r>
      <w:r w:rsidR="0032649A">
        <w:t>)</w:t>
      </w:r>
      <w:r w:rsidRPr="001B6D23">
        <w:t>.</w:t>
      </w:r>
    </w:p>
    <w:p w:rsidR="00CA2F9A" w:rsidRDefault="008C4885" w:rsidP="008C4885">
      <w:pPr>
        <w:pStyle w:val="a1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03F9710" wp14:editId="4293061F">
            <wp:extent cx="6286500" cy="3964326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298523" cy="397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85" w:rsidRDefault="008C4885" w:rsidP="008C4885">
      <w:pPr>
        <w:pStyle w:val="af"/>
      </w:pPr>
      <w:bookmarkStart w:id="131" w:name="_Ref95737011"/>
      <w:r>
        <w:t xml:space="preserve">Рис. </w:t>
      </w:r>
      <w:fldSimple w:instr=" SEQ Рис. \* ARABIC ">
        <w:r w:rsidR="00A61FFE">
          <w:rPr>
            <w:noProof/>
          </w:rPr>
          <w:t>82</w:t>
        </w:r>
      </w:fldSimple>
      <w:bookmarkEnd w:id="131"/>
    </w:p>
    <w:p w:rsidR="005B1FC6" w:rsidRDefault="00280019" w:rsidP="00CA2F9A">
      <w:pPr>
        <w:pStyle w:val="a1"/>
      </w:pPr>
      <w:r w:rsidRPr="00280019">
        <w:t>После нажатия клавиши «Сформировать» выводится окно с результатом выполнения функции с возможностью открытия сформированного документа</w:t>
      </w:r>
      <w:r w:rsidR="00AE1C34">
        <w:t xml:space="preserve"> (</w:t>
      </w:r>
      <w:r w:rsidR="00AE1C34">
        <w:fldChar w:fldCharType="begin"/>
      </w:r>
      <w:r w:rsidR="00AE1C34">
        <w:instrText xml:space="preserve"> REF _Ref93412601 \h </w:instrText>
      </w:r>
      <w:r w:rsidR="00AE1C34">
        <w:fldChar w:fldCharType="separate"/>
      </w:r>
      <w:r w:rsidR="005B267F">
        <w:t xml:space="preserve">Рис. </w:t>
      </w:r>
      <w:r w:rsidR="005B267F">
        <w:rPr>
          <w:noProof/>
        </w:rPr>
        <w:t>83</w:t>
      </w:r>
      <w:r w:rsidR="00AE1C34">
        <w:fldChar w:fldCharType="end"/>
      </w:r>
      <w:r w:rsidR="00AE1C34">
        <w:t>)</w:t>
      </w:r>
      <w:r>
        <w:t>.</w:t>
      </w:r>
    </w:p>
    <w:p w:rsidR="00280019" w:rsidRDefault="0032649A" w:rsidP="00D53D41">
      <w:pPr>
        <w:pStyle w:val="a1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D5EADC7" wp14:editId="543D6EF4">
            <wp:extent cx="5550199" cy="347662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563160" cy="348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D41" w:rsidRDefault="00D53D41" w:rsidP="00D53D41">
      <w:pPr>
        <w:pStyle w:val="af"/>
      </w:pPr>
      <w:bookmarkStart w:id="132" w:name="_Ref93412601"/>
      <w:r>
        <w:t xml:space="preserve">Рис. </w:t>
      </w:r>
      <w:fldSimple w:instr=" SEQ Рис. \* ARABIC ">
        <w:r w:rsidR="00A61FFE">
          <w:rPr>
            <w:noProof/>
          </w:rPr>
          <w:t>83</w:t>
        </w:r>
      </w:fldSimple>
      <w:bookmarkEnd w:id="132"/>
    </w:p>
    <w:p w:rsidR="001C60A2" w:rsidRDefault="001C60A2" w:rsidP="001C60A2">
      <w:pPr>
        <w:pStyle w:val="a1"/>
      </w:pPr>
      <w:r w:rsidRPr="001C60A2">
        <w:t xml:space="preserve">В результате выполнения функции формируется документ в реестре </w:t>
      </w:r>
      <w:r w:rsidR="00413D36" w:rsidRPr="00413D36">
        <w:t>«Товарные накладные входящие»/ «Товарные накладные исходящие», «Акты оказания услуг входящие» / «Акты оказания услуг исходящие», «Авансовые отчеты»</w:t>
      </w:r>
      <w:r w:rsidRPr="001C60A2">
        <w:t xml:space="preserve"> с полностью заполненными бухгалтерскими данными (КВД, Настройка счета дебета/кредита).</w:t>
      </w:r>
    </w:p>
    <w:p w:rsidR="008821FA" w:rsidRPr="001C60A2" w:rsidRDefault="008821FA" w:rsidP="008821FA">
      <w:pPr>
        <w:pStyle w:val="a1"/>
      </w:pPr>
      <w:r w:rsidRPr="00F62251">
        <w:t>В результате выполнения функции осуществляется замена данных в свя</w:t>
      </w:r>
      <w:r>
        <w:t>занных Т</w:t>
      </w:r>
      <w:r w:rsidRPr="00F62251">
        <w:t>оварной накладной входящей</w:t>
      </w:r>
      <w:r>
        <w:t xml:space="preserve"> (исходящей) / Акте оказания услуг входящем (исходящем), Авансовом отчете</w:t>
      </w:r>
      <w:r w:rsidRPr="00F62251">
        <w:t xml:space="preserve"> на основан</w:t>
      </w:r>
      <w:r>
        <w:t>ии которой выполнялась функция «</w:t>
      </w:r>
      <w:r w:rsidRPr="00F62251">
        <w:t>Бу</w:t>
      </w:r>
      <w:r>
        <w:t>хгалтерская обработка документа».</w:t>
      </w:r>
    </w:p>
    <w:p w:rsidR="001C60A2" w:rsidRDefault="001C60A2" w:rsidP="001C60A2">
      <w:pPr>
        <w:pStyle w:val="a1"/>
      </w:pPr>
      <w:r w:rsidRPr="001C60A2">
        <w:t>В электронном документе во вкладке «Содержание ФХД» дополняется информация по связанному документу</w:t>
      </w:r>
      <w:r w:rsidR="00AE1C34">
        <w:t xml:space="preserve"> (</w:t>
      </w:r>
      <w:r w:rsidR="00AE1C34">
        <w:fldChar w:fldCharType="begin"/>
      </w:r>
      <w:r w:rsidR="00AE1C34">
        <w:instrText xml:space="preserve"> REF _Ref93412623 \h </w:instrText>
      </w:r>
      <w:r w:rsidR="00AE1C34">
        <w:fldChar w:fldCharType="separate"/>
      </w:r>
      <w:r w:rsidR="005B267F">
        <w:t xml:space="preserve">Рис. </w:t>
      </w:r>
      <w:r w:rsidR="005B267F">
        <w:rPr>
          <w:noProof/>
        </w:rPr>
        <w:t>84</w:t>
      </w:r>
      <w:r w:rsidR="00AE1C34">
        <w:fldChar w:fldCharType="end"/>
      </w:r>
      <w:r w:rsidR="00AE1C34">
        <w:t>)</w:t>
      </w:r>
      <w:r w:rsidRPr="001C60A2">
        <w:t>.</w:t>
      </w:r>
    </w:p>
    <w:p w:rsidR="001C60A2" w:rsidRDefault="001C60A2" w:rsidP="001C60A2">
      <w:pPr>
        <w:pStyle w:val="a1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3D6614E" wp14:editId="625FBEEE">
            <wp:extent cx="5360558" cy="417195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374452" cy="418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0A2" w:rsidRDefault="001C60A2" w:rsidP="001C60A2">
      <w:pPr>
        <w:pStyle w:val="af"/>
      </w:pPr>
      <w:bookmarkStart w:id="133" w:name="_Ref93412623"/>
      <w:r>
        <w:t xml:space="preserve">Рис. </w:t>
      </w:r>
      <w:fldSimple w:instr=" SEQ Рис. \* ARABIC ">
        <w:r w:rsidR="00A61FFE">
          <w:rPr>
            <w:noProof/>
          </w:rPr>
          <w:t>84</w:t>
        </w:r>
      </w:fldSimple>
      <w:bookmarkEnd w:id="133"/>
    </w:p>
    <w:p w:rsidR="00B52881" w:rsidRDefault="00B52881" w:rsidP="00B52881">
      <w:pPr>
        <w:pStyle w:val="3"/>
      </w:pPr>
      <w:bookmarkStart w:id="134" w:name="_Toc102133171"/>
      <w:r w:rsidRPr="00B52881">
        <w:t>Для формуляров с видом документа «</w:t>
      </w:r>
      <w:r>
        <w:t>Приходные кассовые ордера»</w:t>
      </w:r>
      <w:r w:rsidRPr="00B52881">
        <w:t>, «</w:t>
      </w:r>
      <w:r>
        <w:t>Расходные кассовые ордера»</w:t>
      </w:r>
      <w:bookmarkEnd w:id="134"/>
    </w:p>
    <w:p w:rsidR="00F83E1B" w:rsidRDefault="00F83E1B" w:rsidP="00F83E1B">
      <w:pPr>
        <w:pStyle w:val="a1"/>
      </w:pPr>
      <w:r w:rsidRPr="00470749">
        <w:t xml:space="preserve">При вызове функции по формуляру с видом документа </w:t>
      </w:r>
      <w:r>
        <w:t xml:space="preserve">«Приходные кассовые ордера» / «Расходные кассовые ордера» </w:t>
      </w:r>
      <w:r w:rsidRPr="00470749">
        <w:t xml:space="preserve">открывается окно функции </w:t>
      </w:r>
      <w:r w:rsidRPr="001B2E6C">
        <w:t>с заполненными данными из связанного документа</w:t>
      </w:r>
      <w:r>
        <w:t>, созданного с помощью функции «Заполнить содержание» (</w:t>
      </w:r>
      <w:r w:rsidR="00413D36">
        <w:fldChar w:fldCharType="begin"/>
      </w:r>
      <w:r w:rsidR="00413D36">
        <w:instrText xml:space="preserve"> REF _Ref102118104 \h </w:instrText>
      </w:r>
      <w:r w:rsidR="00413D36">
        <w:fldChar w:fldCharType="separate"/>
      </w:r>
      <w:r w:rsidR="005B267F">
        <w:t xml:space="preserve">Рис. </w:t>
      </w:r>
      <w:r w:rsidR="005B267F">
        <w:rPr>
          <w:noProof/>
        </w:rPr>
        <w:t>85</w:t>
      </w:r>
      <w:r w:rsidR="00413D36">
        <w:fldChar w:fldCharType="end"/>
      </w:r>
      <w:r>
        <w:t>)</w:t>
      </w:r>
      <w:r w:rsidRPr="001B2E6C">
        <w:t>.</w:t>
      </w:r>
    </w:p>
    <w:p w:rsidR="00F83E1B" w:rsidRDefault="00F83E1B" w:rsidP="00F83E1B">
      <w:pPr>
        <w:pStyle w:val="a1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E2CA940" wp14:editId="6265A83B">
            <wp:extent cx="6443980" cy="3420110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E1B" w:rsidRDefault="00F83E1B" w:rsidP="00F83E1B">
      <w:pPr>
        <w:pStyle w:val="af"/>
      </w:pPr>
      <w:bookmarkStart w:id="135" w:name="_Ref102118104"/>
      <w:r>
        <w:t xml:space="preserve">Рис. </w:t>
      </w:r>
      <w:fldSimple w:instr=" SEQ Рис. \* ARABIC ">
        <w:r w:rsidR="00A61FFE">
          <w:rPr>
            <w:noProof/>
          </w:rPr>
          <w:t>85</w:t>
        </w:r>
      </w:fldSimple>
      <w:bookmarkEnd w:id="135"/>
    </w:p>
    <w:p w:rsidR="00316DE3" w:rsidRDefault="00316DE3" w:rsidP="00316DE3">
      <w:pPr>
        <w:pStyle w:val="a1"/>
      </w:pPr>
      <w:r>
        <w:t>В поле «Договор»</w:t>
      </w:r>
      <w:r w:rsidRPr="00316DE3">
        <w:t xml:space="preserve"> доступны для выбора действующие договор</w:t>
      </w:r>
      <w:r>
        <w:t>ы</w:t>
      </w:r>
      <w:r w:rsidRPr="00316DE3">
        <w:t xml:space="preserve"> из выбранного реестра</w:t>
      </w:r>
      <w:r>
        <w:t>: «Реестр договоров входящих</w:t>
      </w:r>
      <w:r w:rsidRPr="00316DE3">
        <w:t>/</w:t>
      </w:r>
      <w:r>
        <w:t>Реестр договоров исходящих»</w:t>
      </w:r>
      <w:r w:rsidRPr="00316DE3">
        <w:t>.</w:t>
      </w:r>
    </w:p>
    <w:p w:rsidR="005D1700" w:rsidRDefault="00316DE3" w:rsidP="00316DE3">
      <w:pPr>
        <w:pStyle w:val="a1"/>
      </w:pPr>
      <w:r>
        <w:t>В поле «Операция» доступны для выбора действующие на да</w:t>
      </w:r>
      <w:r w:rsidR="005D1700">
        <w:t>ту операции типовые шаблоны операций из реестра «Приходные кассовые ордера» или «Расходные кассовые ордера»</w:t>
      </w:r>
      <w:r>
        <w:t xml:space="preserve"> в зависимости от выбранного типа д</w:t>
      </w:r>
      <w:r w:rsidR="005D1700">
        <w:t xml:space="preserve">окумента. </w:t>
      </w:r>
    </w:p>
    <w:p w:rsidR="00316DE3" w:rsidRDefault="005D1700" w:rsidP="00316DE3">
      <w:pPr>
        <w:pStyle w:val="a1"/>
      </w:pPr>
      <w:r>
        <w:t xml:space="preserve">Также, </w:t>
      </w:r>
      <w:r w:rsidR="00316DE3">
        <w:t>если в табличной части указана ставка НДС - 10%,</w:t>
      </w:r>
      <w:r>
        <w:t xml:space="preserve"> </w:t>
      </w:r>
      <w:r w:rsidR="00316DE3">
        <w:t xml:space="preserve">10/110%, 18%, 18/118%, 20% или 20/120%, то для выбора будут доступны только </w:t>
      </w:r>
      <w:r>
        <w:t xml:space="preserve">типовые </w:t>
      </w:r>
      <w:r w:rsidR="00316DE3">
        <w:t>шаблон</w:t>
      </w:r>
      <w:r>
        <w:t>ы операций с активной вкладкой «Выделение НДС»</w:t>
      </w:r>
      <w:r w:rsidR="00316DE3">
        <w:t>.</w:t>
      </w:r>
    </w:p>
    <w:p w:rsidR="00316DE3" w:rsidRDefault="00316DE3" w:rsidP="00316DE3">
      <w:pPr>
        <w:pStyle w:val="a1"/>
      </w:pPr>
      <w:r>
        <w:t xml:space="preserve">После выбора шаблона операций заполняются поля настройки счета дебета/кредита в полях по умолчанию </w:t>
      </w:r>
      <w:r w:rsidR="005D1700">
        <w:t xml:space="preserve">и в табличной части. Аналитика «Дебиторы/кредиторы» </w:t>
      </w:r>
      <w:r>
        <w:t>заполняется автоматически из выбранного договора.</w:t>
      </w:r>
    </w:p>
    <w:p w:rsidR="00316DE3" w:rsidRDefault="00316DE3" w:rsidP="00316DE3">
      <w:pPr>
        <w:pStyle w:val="a1"/>
      </w:pPr>
      <w:r>
        <w:t>Если в полях по умолчанию выбран шабло</w:t>
      </w:r>
      <w:r w:rsidR="005D1700">
        <w:t>н операций с активной вкладкой «Выделение НДС»</w:t>
      </w:r>
      <w:r>
        <w:t>, то существует возможность активировать соответствующий блок в окне функции для формирования проводки по выделению НДС. После активации отрисовываются дополнительные поля для настройки НДС</w:t>
      </w:r>
      <w:r w:rsidR="00413D36">
        <w:t xml:space="preserve"> (</w:t>
      </w:r>
      <w:r w:rsidR="00413D36">
        <w:fldChar w:fldCharType="begin"/>
      </w:r>
      <w:r w:rsidR="00413D36">
        <w:instrText xml:space="preserve"> REF _Ref102118120 \h </w:instrText>
      </w:r>
      <w:r w:rsidR="00413D36">
        <w:fldChar w:fldCharType="separate"/>
      </w:r>
      <w:r w:rsidR="005B267F">
        <w:t xml:space="preserve">Рис. </w:t>
      </w:r>
      <w:r w:rsidR="005B267F">
        <w:rPr>
          <w:noProof/>
        </w:rPr>
        <w:t>86</w:t>
      </w:r>
      <w:r w:rsidR="00413D36">
        <w:fldChar w:fldCharType="end"/>
      </w:r>
      <w:r w:rsidR="00413D36">
        <w:t>)</w:t>
      </w:r>
      <w:r>
        <w:t>.</w:t>
      </w:r>
    </w:p>
    <w:p w:rsidR="005D1700" w:rsidRDefault="005D1700" w:rsidP="005D1700">
      <w:pPr>
        <w:pStyle w:val="a1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0F3D12C" wp14:editId="54AC7AD8">
            <wp:extent cx="5729605" cy="3585803"/>
            <wp:effectExtent l="0" t="0" r="444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31389" cy="358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700" w:rsidRPr="00316DE3" w:rsidRDefault="005D1700" w:rsidP="005D1700">
      <w:pPr>
        <w:pStyle w:val="af"/>
      </w:pPr>
      <w:bookmarkStart w:id="136" w:name="_Ref102118120"/>
      <w:r>
        <w:t xml:space="preserve">Рис. </w:t>
      </w:r>
      <w:fldSimple w:instr=" SEQ Рис. \* ARABIC ">
        <w:r w:rsidR="00A61FFE">
          <w:rPr>
            <w:noProof/>
          </w:rPr>
          <w:t>86</w:t>
        </w:r>
      </w:fldSimple>
      <w:bookmarkEnd w:id="136"/>
    </w:p>
    <w:p w:rsidR="00B52881" w:rsidRDefault="00DD10D5" w:rsidP="00DD10D5">
      <w:pPr>
        <w:pStyle w:val="a1"/>
      </w:pPr>
      <w:r w:rsidRPr="00DD10D5">
        <w:t xml:space="preserve">Поля </w:t>
      </w:r>
      <w:r>
        <w:t>«КБК» и «КВД»</w:t>
      </w:r>
      <w:r w:rsidRPr="00DD10D5">
        <w:t xml:space="preserve"> активны при условии</w:t>
      </w:r>
      <w:r>
        <w:t>,</w:t>
      </w:r>
      <w:r w:rsidRPr="00DD10D5">
        <w:t xml:space="preserve"> если в таб</w:t>
      </w:r>
      <w:r>
        <w:t>личной части не заполнены поля «Периоды и КБК»</w:t>
      </w:r>
      <w:r w:rsidRPr="00DD10D5">
        <w:t>. Также поля заполняются автоматически</w:t>
      </w:r>
      <w:r>
        <w:t>,</w:t>
      </w:r>
      <w:r w:rsidRPr="00DD10D5">
        <w:t xml:space="preserve"> если по всем строкам табличной части выбрано одно значение периодов и КБК (не заполненные поля не учитываются)</w:t>
      </w:r>
      <w:r w:rsidR="00413D36">
        <w:t xml:space="preserve"> (</w:t>
      </w:r>
      <w:r w:rsidR="00413D36">
        <w:fldChar w:fldCharType="begin"/>
      </w:r>
      <w:r w:rsidR="00413D36">
        <w:instrText xml:space="preserve"> REF _Ref102118139 \h </w:instrText>
      </w:r>
      <w:r w:rsidR="00413D36">
        <w:fldChar w:fldCharType="separate"/>
      </w:r>
      <w:r w:rsidR="005B267F">
        <w:t xml:space="preserve">Рис. </w:t>
      </w:r>
      <w:r w:rsidR="005B267F">
        <w:rPr>
          <w:noProof/>
        </w:rPr>
        <w:t>87</w:t>
      </w:r>
      <w:r w:rsidR="00413D36">
        <w:fldChar w:fldCharType="end"/>
      </w:r>
      <w:r w:rsidR="00413D36">
        <w:t>)</w:t>
      </w:r>
      <w:r w:rsidRPr="00DD10D5">
        <w:t>.</w:t>
      </w:r>
    </w:p>
    <w:p w:rsidR="00DD10D5" w:rsidRDefault="00DD10D5" w:rsidP="00DD10D5">
      <w:pPr>
        <w:pStyle w:val="a1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7F1A607" wp14:editId="0C7B5A86">
            <wp:extent cx="5633942" cy="3395466"/>
            <wp:effectExtent l="0" t="0" r="508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642714" cy="340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0D5" w:rsidRDefault="00DD10D5" w:rsidP="00DD10D5">
      <w:pPr>
        <w:pStyle w:val="af"/>
      </w:pPr>
      <w:bookmarkStart w:id="137" w:name="_Ref102118139"/>
      <w:r>
        <w:t xml:space="preserve">Рис. </w:t>
      </w:r>
      <w:fldSimple w:instr=" SEQ Рис. \* ARABIC ">
        <w:r w:rsidR="00A61FFE">
          <w:rPr>
            <w:noProof/>
          </w:rPr>
          <w:t>87</w:t>
        </w:r>
      </w:fldSimple>
      <w:bookmarkEnd w:id="137"/>
    </w:p>
    <w:p w:rsidR="00DD10D5" w:rsidRPr="00DD10D5" w:rsidRDefault="00DD10D5" w:rsidP="00DD10D5">
      <w:pPr>
        <w:pStyle w:val="a1"/>
      </w:pPr>
      <w:r>
        <w:t>Поле «Предмет договора»</w:t>
      </w:r>
      <w:r w:rsidRPr="00DD10D5">
        <w:t xml:space="preserve"> возможно заполнить после выбора договора, автоматическое заполнение осуществляется при соответствии номенклатур в окне функции и договоре.</w:t>
      </w:r>
    </w:p>
    <w:p w:rsidR="00DD10D5" w:rsidRDefault="00DD10D5" w:rsidP="00DD10D5">
      <w:pPr>
        <w:pStyle w:val="a1"/>
      </w:pPr>
      <w:r>
        <w:t>Поле «Периоды и КБК»</w:t>
      </w:r>
      <w:r w:rsidRPr="00DD10D5">
        <w:t xml:space="preserve"> возможно заполнить после выбора предмета договора, автоматическое заполнение осуществляется при наличии связи предмета договора и периода и КБК</w:t>
      </w:r>
      <w:r w:rsidR="00413D36">
        <w:t xml:space="preserve"> (</w:t>
      </w:r>
      <w:r w:rsidR="00413D36">
        <w:fldChar w:fldCharType="begin"/>
      </w:r>
      <w:r w:rsidR="00413D36">
        <w:instrText xml:space="preserve"> REF _Ref102118159 \h </w:instrText>
      </w:r>
      <w:r w:rsidR="00413D36">
        <w:fldChar w:fldCharType="separate"/>
      </w:r>
      <w:r w:rsidR="005B267F">
        <w:t xml:space="preserve">Рис. </w:t>
      </w:r>
      <w:r w:rsidR="005B267F">
        <w:rPr>
          <w:noProof/>
        </w:rPr>
        <w:t>88</w:t>
      </w:r>
      <w:r w:rsidR="00413D36">
        <w:fldChar w:fldCharType="end"/>
      </w:r>
      <w:r w:rsidR="00413D36">
        <w:t>)</w:t>
      </w:r>
      <w:r w:rsidRPr="00DD10D5">
        <w:t>.</w:t>
      </w:r>
    </w:p>
    <w:p w:rsidR="00DD10D5" w:rsidRDefault="00DD10D5" w:rsidP="00DD10D5">
      <w:pPr>
        <w:pStyle w:val="a1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34C8372" wp14:editId="595B922A">
            <wp:extent cx="5891530" cy="3671466"/>
            <wp:effectExtent l="0" t="0" r="825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367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0D5" w:rsidRDefault="00DD10D5" w:rsidP="00DD10D5">
      <w:pPr>
        <w:pStyle w:val="af"/>
      </w:pPr>
      <w:bookmarkStart w:id="138" w:name="_Ref102118159"/>
      <w:r>
        <w:t xml:space="preserve">Рис. </w:t>
      </w:r>
      <w:fldSimple w:instr=" SEQ Рис. \* ARABIC ">
        <w:r w:rsidR="00A61FFE">
          <w:rPr>
            <w:noProof/>
          </w:rPr>
          <w:t>88</w:t>
        </w:r>
      </w:fldSimple>
      <w:bookmarkEnd w:id="138"/>
    </w:p>
    <w:p w:rsidR="00DD10D5" w:rsidRDefault="00DD10D5" w:rsidP="00DD10D5">
      <w:pPr>
        <w:pStyle w:val="a1"/>
      </w:pPr>
      <w:r>
        <w:t>После нажатия клавиши «Сформировать»</w:t>
      </w:r>
      <w:r w:rsidRPr="00DD10D5">
        <w:t xml:space="preserve"> выводится окно с результатом выполнения функции с возможностью открытия сформированного документа</w:t>
      </w:r>
      <w:r w:rsidR="00413D36">
        <w:t xml:space="preserve"> (</w:t>
      </w:r>
      <w:r w:rsidR="00413D36">
        <w:fldChar w:fldCharType="begin"/>
      </w:r>
      <w:r w:rsidR="00413D36">
        <w:instrText xml:space="preserve"> REF _Ref102118175 \h </w:instrText>
      </w:r>
      <w:r w:rsidR="00413D36">
        <w:fldChar w:fldCharType="separate"/>
      </w:r>
      <w:r w:rsidR="005B267F">
        <w:t xml:space="preserve">Рис. </w:t>
      </w:r>
      <w:r w:rsidR="005B267F">
        <w:rPr>
          <w:noProof/>
        </w:rPr>
        <w:t>89</w:t>
      </w:r>
      <w:r w:rsidR="00413D36">
        <w:fldChar w:fldCharType="end"/>
      </w:r>
      <w:r w:rsidR="00413D36">
        <w:t>)</w:t>
      </w:r>
      <w:r w:rsidRPr="00DD10D5">
        <w:t>.</w:t>
      </w:r>
    </w:p>
    <w:p w:rsidR="00DD10D5" w:rsidRDefault="00DD10D5" w:rsidP="00DD10D5">
      <w:pPr>
        <w:pStyle w:val="a1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90348E0" wp14:editId="7E0F7743">
            <wp:extent cx="5601041" cy="351472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601041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0D5" w:rsidRDefault="00DD10D5" w:rsidP="00DD10D5">
      <w:pPr>
        <w:pStyle w:val="af"/>
      </w:pPr>
      <w:bookmarkStart w:id="139" w:name="_Ref102118175"/>
      <w:r>
        <w:t xml:space="preserve">Рис. </w:t>
      </w:r>
      <w:fldSimple w:instr=" SEQ Рис. \* ARABIC ">
        <w:r w:rsidR="00A61FFE">
          <w:rPr>
            <w:noProof/>
          </w:rPr>
          <w:t>89</w:t>
        </w:r>
      </w:fldSimple>
      <w:bookmarkEnd w:id="139"/>
    </w:p>
    <w:p w:rsidR="00413D36" w:rsidRPr="00413D36" w:rsidRDefault="00413D36" w:rsidP="00413D36">
      <w:pPr>
        <w:pStyle w:val="a1"/>
      </w:pPr>
      <w:r w:rsidRPr="00413D36">
        <w:t>В результате выполнения функции формируется документ в реестре «</w:t>
      </w:r>
      <w:r>
        <w:t>Приходные кассовые ордера / Расходные кассовые ордера</w:t>
      </w:r>
      <w:r w:rsidRPr="00413D36">
        <w:t>» с полностью заполненными бухгалтерскими данными (КВД, Настройка счета дебета/кредита).</w:t>
      </w:r>
    </w:p>
    <w:p w:rsidR="00413D36" w:rsidRPr="00413D36" w:rsidRDefault="00413D36" w:rsidP="00413D36">
      <w:pPr>
        <w:pStyle w:val="a1"/>
      </w:pPr>
      <w:r w:rsidRPr="00413D36">
        <w:t xml:space="preserve">В результате выполнения функции осуществляется замена данных в связанных </w:t>
      </w:r>
      <w:r>
        <w:t>Приходном кассовом ордере</w:t>
      </w:r>
      <w:r w:rsidRPr="00413D36">
        <w:t xml:space="preserve"> / </w:t>
      </w:r>
      <w:r>
        <w:t>Расходном кассовом ордере</w:t>
      </w:r>
      <w:r w:rsidRPr="00413D36">
        <w:t>, на основании котор</w:t>
      </w:r>
      <w:r>
        <w:t>ых</w:t>
      </w:r>
      <w:r w:rsidRPr="00413D36">
        <w:t xml:space="preserve"> выполнялась функция «Бухгалтерская обработка документа».</w:t>
      </w:r>
    </w:p>
    <w:p w:rsidR="00DD10D5" w:rsidRPr="00DD10D5" w:rsidRDefault="00413D36" w:rsidP="00771312">
      <w:pPr>
        <w:pStyle w:val="a1"/>
      </w:pPr>
      <w:r w:rsidRPr="00413D36">
        <w:t>В электронном документе во вкладке «Содержание ФХД» дополняется информация по связанному документу</w:t>
      </w:r>
      <w:r>
        <w:t>.</w:t>
      </w:r>
    </w:p>
    <w:p w:rsidR="00B52881" w:rsidRDefault="00B52881" w:rsidP="00B52881">
      <w:pPr>
        <w:pStyle w:val="3"/>
      </w:pPr>
      <w:bookmarkStart w:id="140" w:name="_Toc102133172"/>
      <w:r>
        <w:t>Для формуляров с видом документа «МЗ»</w:t>
      </w:r>
      <w:bookmarkEnd w:id="140"/>
    </w:p>
    <w:p w:rsidR="00771312" w:rsidRPr="00771312" w:rsidRDefault="00771312" w:rsidP="00771312">
      <w:pPr>
        <w:pStyle w:val="a1"/>
      </w:pPr>
      <w:r w:rsidRPr="00771312">
        <w:t>При вызове функции по формуляру с видом документа «МЗ» открывается окно функции с заполненными данными из связанного документа, созданного с помощью функции «Заполнить содержание»</w:t>
      </w:r>
      <w:r w:rsidR="00103678">
        <w:t xml:space="preserve"> (</w:t>
      </w:r>
      <w:r w:rsidR="00103678">
        <w:fldChar w:fldCharType="begin"/>
      </w:r>
      <w:r w:rsidR="00103678">
        <w:instrText xml:space="preserve"> REF _Ref102130595 \h </w:instrText>
      </w:r>
      <w:r w:rsidR="00103678">
        <w:fldChar w:fldCharType="separate"/>
      </w:r>
      <w:r w:rsidR="005B267F">
        <w:t xml:space="preserve">Рис. </w:t>
      </w:r>
      <w:r w:rsidR="005B267F">
        <w:rPr>
          <w:noProof/>
        </w:rPr>
        <w:t>90</w:t>
      </w:r>
      <w:r w:rsidR="00103678">
        <w:fldChar w:fldCharType="end"/>
      </w:r>
      <w:r w:rsidR="00103678">
        <w:t>)</w:t>
      </w:r>
      <w:r w:rsidRPr="00771312">
        <w:t>.</w:t>
      </w:r>
    </w:p>
    <w:p w:rsidR="00D53D41" w:rsidRDefault="00013E0E" w:rsidP="00013E0E">
      <w:pPr>
        <w:pStyle w:val="ad"/>
        <w:spacing w:after="360"/>
        <w:jc w:val="both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325F46E4" wp14:editId="0C2F74EB">
            <wp:extent cx="6443980" cy="2431488"/>
            <wp:effectExtent l="0" t="0" r="0" b="698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243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E0E" w:rsidRDefault="00013E0E" w:rsidP="00013E0E">
      <w:pPr>
        <w:pStyle w:val="af"/>
      </w:pPr>
      <w:bookmarkStart w:id="141" w:name="_Ref102130595"/>
      <w:r>
        <w:t xml:space="preserve">Рис. </w:t>
      </w:r>
      <w:fldSimple w:instr=" SEQ Рис. \* ARABIC ">
        <w:r w:rsidR="00A61FFE">
          <w:rPr>
            <w:noProof/>
          </w:rPr>
          <w:t>90</w:t>
        </w:r>
      </w:fldSimple>
      <w:bookmarkEnd w:id="141"/>
    </w:p>
    <w:p w:rsidR="00013E0E" w:rsidRPr="00013E0E" w:rsidRDefault="00013E0E" w:rsidP="00013E0E">
      <w:pPr>
        <w:pStyle w:val="a1"/>
      </w:pPr>
      <w:r w:rsidRPr="00013E0E">
        <w:t xml:space="preserve">После нажатия клавиши «Далее» </w:t>
      </w:r>
      <w:r>
        <w:t>(</w:t>
      </w:r>
      <w:r w:rsidRPr="00013E0E">
        <w:t>в зависимости от указанной группы счетов в связанном документе</w:t>
      </w:r>
      <w:r>
        <w:t>)</w:t>
      </w:r>
      <w:r w:rsidRPr="00013E0E">
        <w:t xml:space="preserve"> открывается окно со списком функций</w:t>
      </w:r>
      <w:r w:rsidR="00103678">
        <w:t xml:space="preserve"> (</w:t>
      </w:r>
      <w:r w:rsidR="00103678">
        <w:fldChar w:fldCharType="begin"/>
      </w:r>
      <w:r w:rsidR="00103678">
        <w:instrText xml:space="preserve"> REF _Ref102130613 \h </w:instrText>
      </w:r>
      <w:r w:rsidR="00103678">
        <w:fldChar w:fldCharType="separate"/>
      </w:r>
      <w:r w:rsidR="005B267F">
        <w:t xml:space="preserve">Рис. </w:t>
      </w:r>
      <w:r w:rsidR="005B267F">
        <w:rPr>
          <w:noProof/>
        </w:rPr>
        <w:t>91</w:t>
      </w:r>
      <w:r w:rsidR="00103678">
        <w:fldChar w:fldCharType="end"/>
      </w:r>
      <w:r w:rsidR="00103678">
        <w:t>)</w:t>
      </w:r>
      <w:r w:rsidRPr="00013E0E">
        <w:t>.</w:t>
      </w:r>
    </w:p>
    <w:p w:rsidR="00013E0E" w:rsidRDefault="00013E0E" w:rsidP="00013E0E">
      <w:pPr>
        <w:pStyle w:val="af"/>
      </w:pPr>
      <w:r>
        <w:rPr>
          <w:noProof/>
          <w:lang w:eastAsia="ru-RU"/>
        </w:rPr>
        <w:drawing>
          <wp:inline distT="0" distB="0" distL="0" distR="0" wp14:anchorId="13A517EB" wp14:editId="3F933CDB">
            <wp:extent cx="3250823" cy="4029075"/>
            <wp:effectExtent l="0" t="0" r="698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254949" cy="403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E0E" w:rsidRDefault="00013E0E" w:rsidP="00013E0E">
      <w:pPr>
        <w:pStyle w:val="af"/>
      </w:pPr>
      <w:bookmarkStart w:id="142" w:name="_Ref102130613"/>
      <w:r>
        <w:t xml:space="preserve">Рис. </w:t>
      </w:r>
      <w:fldSimple w:instr=" SEQ Рис. \* ARABIC ">
        <w:r w:rsidR="00A61FFE">
          <w:rPr>
            <w:noProof/>
          </w:rPr>
          <w:t>91</w:t>
        </w:r>
      </w:fldSimple>
      <w:bookmarkEnd w:id="142"/>
    </w:p>
    <w:p w:rsidR="00013E0E" w:rsidRPr="00013E0E" w:rsidRDefault="00013E0E" w:rsidP="00013E0E">
      <w:pPr>
        <w:pStyle w:val="a1"/>
      </w:pPr>
      <w:r w:rsidRPr="00013E0E">
        <w:t xml:space="preserve">Если в связанном документе сформированы записи </w:t>
      </w:r>
      <w:r w:rsidRPr="00103678">
        <w:rPr>
          <w:b/>
        </w:rPr>
        <w:t>по забалансовым счетам</w:t>
      </w:r>
      <w:r w:rsidRPr="00013E0E">
        <w:t>, то возможно выбрать одну из функций:</w:t>
      </w:r>
    </w:p>
    <w:p w:rsidR="00013E0E" w:rsidRPr="00013E0E" w:rsidRDefault="00013E0E" w:rsidP="00013E0E">
      <w:pPr>
        <w:pStyle w:val="a1"/>
        <w:numPr>
          <w:ilvl w:val="0"/>
          <w:numId w:val="21"/>
        </w:numPr>
        <w:ind w:left="0" w:firstLine="624"/>
      </w:pPr>
      <w:r w:rsidRPr="00013E0E">
        <w:t>Списание с забаланса,</w:t>
      </w:r>
    </w:p>
    <w:p w:rsidR="00013E0E" w:rsidRPr="00013E0E" w:rsidRDefault="00013E0E" w:rsidP="00013E0E">
      <w:pPr>
        <w:pStyle w:val="a1"/>
        <w:numPr>
          <w:ilvl w:val="0"/>
          <w:numId w:val="21"/>
        </w:numPr>
        <w:ind w:left="0" w:firstLine="624"/>
      </w:pPr>
      <w:r w:rsidRPr="00013E0E">
        <w:t>Внутреннее перемещение забаланса,</w:t>
      </w:r>
    </w:p>
    <w:p w:rsidR="00013E0E" w:rsidRPr="00013E0E" w:rsidRDefault="00013E0E" w:rsidP="00013E0E">
      <w:pPr>
        <w:pStyle w:val="a1"/>
        <w:numPr>
          <w:ilvl w:val="0"/>
          <w:numId w:val="21"/>
        </w:numPr>
        <w:ind w:left="0" w:firstLine="624"/>
      </w:pPr>
      <w:r w:rsidRPr="00013E0E">
        <w:t>Смена КВД (забаланс),</w:t>
      </w:r>
    </w:p>
    <w:p w:rsidR="00013E0E" w:rsidRPr="00013E0E" w:rsidRDefault="00013E0E" w:rsidP="00013E0E">
      <w:pPr>
        <w:pStyle w:val="a1"/>
        <w:numPr>
          <w:ilvl w:val="0"/>
          <w:numId w:val="21"/>
        </w:numPr>
        <w:ind w:left="0" w:firstLine="624"/>
      </w:pPr>
      <w:r w:rsidRPr="00013E0E">
        <w:t>Списание с забаланса в межотчетный период с одновременным отражением на балансе.</w:t>
      </w:r>
    </w:p>
    <w:p w:rsidR="00013E0E" w:rsidRPr="00013E0E" w:rsidRDefault="00013E0E" w:rsidP="00013E0E">
      <w:pPr>
        <w:pStyle w:val="a1"/>
      </w:pPr>
      <w:r w:rsidRPr="00013E0E">
        <w:t xml:space="preserve">Если в связанном документе сформированы записи </w:t>
      </w:r>
      <w:r w:rsidRPr="00103678">
        <w:rPr>
          <w:b/>
        </w:rPr>
        <w:t>по балансовым счетам</w:t>
      </w:r>
      <w:r w:rsidRPr="00013E0E">
        <w:t>, то возможно выбрать любую из функций, за исключением функций, указанных выше (которые предназначены для забалансовых счетов).</w:t>
      </w:r>
    </w:p>
    <w:p w:rsidR="00013E0E" w:rsidRPr="00013E0E" w:rsidRDefault="00013E0E" w:rsidP="00013E0E">
      <w:pPr>
        <w:pStyle w:val="a1"/>
      </w:pPr>
      <w:r w:rsidRPr="00013E0E">
        <w:t>После выбора функции открывается окно «Настройка операции» соответствующее каждой из функций.</w:t>
      </w:r>
    </w:p>
    <w:p w:rsidR="00013E0E" w:rsidRPr="00013E0E" w:rsidRDefault="00013E0E" w:rsidP="00013E0E">
      <w:pPr>
        <w:pStyle w:val="a1"/>
      </w:pPr>
      <w:r w:rsidRPr="00013E0E">
        <w:t>При выборе следующих функций в окне «Настройка операции» поле «МОЛ» заполняется автоматически из поля «Кому»:</w:t>
      </w:r>
    </w:p>
    <w:p w:rsidR="00013E0E" w:rsidRPr="00013E0E" w:rsidRDefault="00013E0E" w:rsidP="00013E0E">
      <w:pPr>
        <w:pStyle w:val="a1"/>
        <w:numPr>
          <w:ilvl w:val="0"/>
          <w:numId w:val="22"/>
        </w:numPr>
        <w:ind w:left="0" w:firstLine="624"/>
      </w:pPr>
      <w:r w:rsidRPr="00013E0E">
        <w:t>Внутреннее перемещение,</w:t>
      </w:r>
    </w:p>
    <w:p w:rsidR="00013E0E" w:rsidRPr="00013E0E" w:rsidRDefault="00013E0E" w:rsidP="00013E0E">
      <w:pPr>
        <w:pStyle w:val="a1"/>
        <w:numPr>
          <w:ilvl w:val="0"/>
          <w:numId w:val="22"/>
        </w:numPr>
        <w:ind w:left="0" w:firstLine="624"/>
      </w:pPr>
      <w:r w:rsidRPr="00013E0E">
        <w:t>Вложения в НФА,</w:t>
      </w:r>
    </w:p>
    <w:p w:rsidR="00013E0E" w:rsidRPr="00013E0E" w:rsidRDefault="00013E0E" w:rsidP="00013E0E">
      <w:pPr>
        <w:pStyle w:val="a1"/>
        <w:numPr>
          <w:ilvl w:val="0"/>
          <w:numId w:val="22"/>
        </w:numPr>
        <w:ind w:left="0" w:firstLine="624"/>
      </w:pPr>
      <w:r w:rsidRPr="00013E0E">
        <w:t>Внутреннее перемещение забаланса.</w:t>
      </w:r>
    </w:p>
    <w:p w:rsidR="00013E0E" w:rsidRPr="00013E0E" w:rsidRDefault="00013E0E" w:rsidP="00013E0E">
      <w:pPr>
        <w:pStyle w:val="a1"/>
      </w:pPr>
      <w:r w:rsidRPr="00013E0E">
        <w:t>При выборе функции «Списание на финансовый результат» в окне настройки операций поле «Получатель» заполняется из поля «Кому», поле «Дебитор/кредитор» заполняется из соответствующего поля окна «Бухгалтерская обработка документа»</w:t>
      </w:r>
      <w:r w:rsidR="00B72189">
        <w:t xml:space="preserve"> (</w:t>
      </w:r>
      <w:r w:rsidR="00B72189">
        <w:fldChar w:fldCharType="begin"/>
      </w:r>
      <w:r w:rsidR="00B72189">
        <w:instrText xml:space="preserve"> REF _Ref102130912 \h </w:instrText>
      </w:r>
      <w:r w:rsidR="00B72189">
        <w:fldChar w:fldCharType="separate"/>
      </w:r>
      <w:r w:rsidR="005B267F">
        <w:t xml:space="preserve">Рис. </w:t>
      </w:r>
      <w:r w:rsidR="005B267F">
        <w:rPr>
          <w:noProof/>
        </w:rPr>
        <w:t>92</w:t>
      </w:r>
      <w:r w:rsidR="00B72189">
        <w:fldChar w:fldCharType="end"/>
      </w:r>
      <w:r w:rsidR="00B72189">
        <w:t>)</w:t>
      </w:r>
      <w:r w:rsidRPr="00013E0E">
        <w:t>.</w:t>
      </w:r>
    </w:p>
    <w:p w:rsidR="00013E0E" w:rsidRDefault="00013E0E" w:rsidP="00013E0E">
      <w:pPr>
        <w:pStyle w:val="a1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E927707" wp14:editId="23ECF660">
            <wp:extent cx="6443980" cy="1949736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194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E0E" w:rsidRDefault="00013E0E" w:rsidP="00013E0E">
      <w:pPr>
        <w:pStyle w:val="af"/>
      </w:pPr>
      <w:bookmarkStart w:id="143" w:name="_Ref102130912"/>
      <w:r>
        <w:t xml:space="preserve">Рис. </w:t>
      </w:r>
      <w:fldSimple w:instr=" SEQ Рис. \* ARABIC ">
        <w:r w:rsidR="00A61FFE">
          <w:rPr>
            <w:noProof/>
          </w:rPr>
          <w:t>92</w:t>
        </w:r>
      </w:fldSimple>
      <w:bookmarkEnd w:id="143"/>
    </w:p>
    <w:p w:rsidR="00103678" w:rsidRDefault="00103678" w:rsidP="00103678">
      <w:pPr>
        <w:pStyle w:val="a1"/>
      </w:pPr>
      <w:r w:rsidRPr="00074744">
        <w:t>После нажатия</w:t>
      </w:r>
      <w:r>
        <w:t xml:space="preserve"> клавиши «Применить»</w:t>
      </w:r>
      <w:r w:rsidRPr="00074744">
        <w:t xml:space="preserve"> выводится окно с результатом выполнения функции с возможностью открытия сформированного документа.</w:t>
      </w:r>
    </w:p>
    <w:p w:rsidR="00103678" w:rsidRDefault="00103678" w:rsidP="00103678">
      <w:pPr>
        <w:pStyle w:val="a1"/>
      </w:pPr>
      <w:r w:rsidRPr="00074744">
        <w:t>В результате выполнения функции осуществляется замена данных в связанном документе</w:t>
      </w:r>
      <w:r>
        <w:t>,</w:t>
      </w:r>
      <w:r w:rsidRPr="00074744">
        <w:t xml:space="preserve"> на основани</w:t>
      </w:r>
      <w:r>
        <w:t>и которого выполнялась функция «</w:t>
      </w:r>
      <w:r w:rsidRPr="00074744">
        <w:t>Бухгалтерс</w:t>
      </w:r>
      <w:r>
        <w:t>кая обработка документа»</w:t>
      </w:r>
      <w:r w:rsidRPr="00074744">
        <w:t>.</w:t>
      </w:r>
    </w:p>
    <w:p w:rsidR="00013E0E" w:rsidRPr="00013E0E" w:rsidRDefault="00103678" w:rsidP="00980466">
      <w:pPr>
        <w:pStyle w:val="a1"/>
      </w:pPr>
      <w:r w:rsidRPr="00413D36">
        <w:t>В электронном документе во вкладке «Содержание ФХД» дополняется информация по связанному документу</w:t>
      </w:r>
      <w:r>
        <w:t>.</w:t>
      </w:r>
    </w:p>
    <w:p w:rsidR="00242257" w:rsidRDefault="00242257" w:rsidP="00242257">
      <w:pPr>
        <w:pStyle w:val="1"/>
      </w:pPr>
      <w:bookmarkStart w:id="144" w:name="_Toc102133173"/>
      <w:r w:rsidRPr="00324E5B">
        <w:t>Доступные сертификаты пользователей ЭДО бухгалтерии</w:t>
      </w:r>
      <w:bookmarkEnd w:id="144"/>
    </w:p>
    <w:p w:rsidR="00242257" w:rsidRDefault="00242257" w:rsidP="00242257">
      <w:pPr>
        <w:pStyle w:val="a1"/>
      </w:pPr>
      <w:r>
        <w:t xml:space="preserve">Реестр «Доступные сертификаты пользователей ЭДО бухгалтерии» </w:t>
      </w:r>
      <w:r w:rsidRPr="00192706">
        <w:rPr>
          <w:i/>
        </w:rPr>
        <w:t>[А</w:t>
      </w:r>
      <w:r w:rsidR="004966CA">
        <w:rPr>
          <w:i/>
        </w:rPr>
        <w:t xml:space="preserve">дминистрирование / </w:t>
      </w:r>
      <w:r w:rsidRPr="00192706">
        <w:rPr>
          <w:i/>
        </w:rPr>
        <w:t>Настройки ЭДО]</w:t>
      </w:r>
      <w:r>
        <w:t xml:space="preserve"> </w:t>
      </w:r>
      <w:r w:rsidR="00AE1C34">
        <w:t>(</w:t>
      </w:r>
      <w:r w:rsidR="00AE1C34">
        <w:fldChar w:fldCharType="begin"/>
      </w:r>
      <w:r w:rsidR="00AE1C34">
        <w:instrText xml:space="preserve"> REF _Ref93412676 \h </w:instrText>
      </w:r>
      <w:r w:rsidR="00AE1C34">
        <w:fldChar w:fldCharType="separate"/>
      </w:r>
      <w:r w:rsidR="005B267F">
        <w:t xml:space="preserve">Рис. </w:t>
      </w:r>
      <w:r w:rsidR="005B267F">
        <w:rPr>
          <w:noProof/>
        </w:rPr>
        <w:t>93</w:t>
      </w:r>
      <w:r w:rsidR="00AE1C34">
        <w:fldChar w:fldCharType="end"/>
      </w:r>
      <w:r w:rsidR="00AE1C34">
        <w:t xml:space="preserve">) </w:t>
      </w:r>
      <w:r>
        <w:t xml:space="preserve">предназначен для хранения настройки соответствия сертификата пользователя учреждения, виду подписываемого документа и периоду действия полномочий подписанта. </w:t>
      </w:r>
    </w:p>
    <w:p w:rsidR="00242257" w:rsidRDefault="00242257" w:rsidP="00242257">
      <w:pPr>
        <w:pStyle w:val="a1"/>
      </w:pPr>
      <w:r>
        <w:t xml:space="preserve">Реестр является механизмом регулирования и контроля лиц (сертификатов) и их полномочий по подписанию ЭЦП документов реестра «ЭДО». </w:t>
      </w:r>
    </w:p>
    <w:p w:rsidR="00242257" w:rsidRDefault="00242257" w:rsidP="00242257">
      <w:pPr>
        <w:spacing w:before="240" w:after="36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54B48881" wp14:editId="2CE5AF94">
            <wp:extent cx="5014602" cy="37788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017847" cy="378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57" w:rsidRDefault="00242257" w:rsidP="00242257">
      <w:pPr>
        <w:pStyle w:val="af"/>
      </w:pPr>
      <w:bookmarkStart w:id="145" w:name="_Ref93412676"/>
      <w:r>
        <w:t xml:space="preserve">Рис. </w:t>
      </w:r>
      <w:fldSimple w:instr=" SEQ Рис. \* ARABIC ">
        <w:r w:rsidR="00A61FFE">
          <w:rPr>
            <w:noProof/>
          </w:rPr>
          <w:t>93</w:t>
        </w:r>
      </w:fldSimple>
      <w:bookmarkEnd w:id="145"/>
    </w:p>
    <w:p w:rsidR="00242257" w:rsidRDefault="00242257" w:rsidP="00242257">
      <w:pPr>
        <w:pStyle w:val="a1"/>
      </w:pPr>
      <w:r>
        <w:t>При добавлении новой записи требуется заполнить поля</w:t>
      </w:r>
      <w:r w:rsidR="00AE1C34">
        <w:t xml:space="preserve"> (</w:t>
      </w:r>
      <w:r w:rsidR="00AE1C34">
        <w:fldChar w:fldCharType="begin"/>
      </w:r>
      <w:r w:rsidR="00AE1C34">
        <w:instrText xml:space="preserve"> REF _Ref93412690 \h </w:instrText>
      </w:r>
      <w:r w:rsidR="00AE1C34">
        <w:fldChar w:fldCharType="separate"/>
      </w:r>
      <w:r w:rsidR="005B267F">
        <w:t xml:space="preserve">Рис. </w:t>
      </w:r>
      <w:r w:rsidR="005B267F">
        <w:rPr>
          <w:noProof/>
        </w:rPr>
        <w:t>94</w:t>
      </w:r>
      <w:r w:rsidR="00AE1C34">
        <w:fldChar w:fldCharType="end"/>
      </w:r>
      <w:r w:rsidR="00AE1C34">
        <w:t>)</w:t>
      </w:r>
      <w:r>
        <w:t>.</w:t>
      </w:r>
    </w:p>
    <w:p w:rsidR="00242257" w:rsidRDefault="00242257" w:rsidP="00242257">
      <w:pPr>
        <w:spacing w:before="240" w:after="36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28D9E21" wp14:editId="0DF817E8">
            <wp:extent cx="4356411" cy="1236579"/>
            <wp:effectExtent l="0" t="0" r="635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389910" cy="124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57" w:rsidRDefault="00242257" w:rsidP="00242257">
      <w:pPr>
        <w:pStyle w:val="af"/>
      </w:pPr>
      <w:bookmarkStart w:id="146" w:name="_Ref93412690"/>
      <w:r>
        <w:t xml:space="preserve">Рис. </w:t>
      </w:r>
      <w:fldSimple w:instr=" SEQ Рис. \* ARABIC ">
        <w:r w:rsidR="00A61FFE">
          <w:rPr>
            <w:noProof/>
          </w:rPr>
          <w:t>94</w:t>
        </w:r>
      </w:fldSimple>
      <w:bookmarkEnd w:id="146"/>
    </w:p>
    <w:p w:rsidR="00242257" w:rsidRDefault="00242257" w:rsidP="00242257">
      <w:pPr>
        <w:pStyle w:val="a1"/>
      </w:pPr>
      <w:r>
        <w:t>Поле «Номер сертификата» должно заполняться значением серийного номера сертификата</w:t>
      </w:r>
      <w:r w:rsidR="00AE1C34">
        <w:t xml:space="preserve"> (</w:t>
      </w:r>
      <w:r w:rsidR="00AE1C34">
        <w:fldChar w:fldCharType="begin"/>
      </w:r>
      <w:r w:rsidR="00AE1C34">
        <w:instrText xml:space="preserve"> REF _Ref93412724 \h </w:instrText>
      </w:r>
      <w:r w:rsidR="00AE1C34">
        <w:fldChar w:fldCharType="separate"/>
      </w:r>
      <w:r w:rsidR="005B267F">
        <w:t xml:space="preserve">Рис. </w:t>
      </w:r>
      <w:r w:rsidR="005B267F">
        <w:rPr>
          <w:noProof/>
        </w:rPr>
        <w:t>95</w:t>
      </w:r>
      <w:r w:rsidR="00AE1C34">
        <w:fldChar w:fldCharType="end"/>
      </w:r>
      <w:r w:rsidR="00AE1C34">
        <w:t>)</w:t>
      </w:r>
      <w:r>
        <w:t>.</w:t>
      </w:r>
    </w:p>
    <w:p w:rsidR="00242257" w:rsidRDefault="00242257" w:rsidP="00242257">
      <w:pPr>
        <w:pStyle w:val="af"/>
      </w:pPr>
      <w:r>
        <w:t xml:space="preserve"> </w:t>
      </w:r>
      <w:r>
        <w:rPr>
          <w:noProof/>
          <w:lang w:eastAsia="ru-RU"/>
        </w:rPr>
        <w:drawing>
          <wp:inline distT="0" distB="0" distL="0" distR="0" wp14:anchorId="01B9D071" wp14:editId="507E2929">
            <wp:extent cx="5829300" cy="2944922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868477" cy="296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57" w:rsidRDefault="00242257" w:rsidP="00242257">
      <w:pPr>
        <w:pStyle w:val="af"/>
      </w:pPr>
      <w:bookmarkStart w:id="147" w:name="_Ref93412724"/>
      <w:r>
        <w:t xml:space="preserve">Рис. </w:t>
      </w:r>
      <w:fldSimple w:instr=" SEQ Рис. \* ARABIC ">
        <w:r w:rsidR="00A61FFE">
          <w:rPr>
            <w:noProof/>
          </w:rPr>
          <w:t>95</w:t>
        </w:r>
      </w:fldSimple>
      <w:bookmarkEnd w:id="147"/>
    </w:p>
    <w:p w:rsidR="00242257" w:rsidRPr="00242257" w:rsidRDefault="00242257" w:rsidP="00242257">
      <w:pPr>
        <w:ind w:firstLine="709"/>
        <w:rPr>
          <w:rFonts w:ascii="Tahoma" w:hAnsi="Tahoma"/>
          <w:spacing w:val="2"/>
          <w:sz w:val="24"/>
          <w:szCs w:val="24"/>
        </w:rPr>
      </w:pPr>
      <w:r w:rsidRPr="00242257">
        <w:rPr>
          <w:rFonts w:ascii="Tahoma" w:hAnsi="Tahoma"/>
          <w:spacing w:val="2"/>
          <w:sz w:val="24"/>
          <w:szCs w:val="24"/>
        </w:rPr>
        <w:t>В поле «Вид документа» указываются документы в реестре ЭДО, которые можно будет подписать сертификатом</w:t>
      </w:r>
      <w:r w:rsidR="00AE1C34">
        <w:rPr>
          <w:rFonts w:ascii="Tahoma" w:hAnsi="Tahoma"/>
          <w:spacing w:val="2"/>
          <w:sz w:val="24"/>
          <w:szCs w:val="24"/>
        </w:rPr>
        <w:t xml:space="preserve"> (</w:t>
      </w:r>
      <w:r w:rsidR="00AE1C34">
        <w:rPr>
          <w:rFonts w:ascii="Tahoma" w:hAnsi="Tahoma"/>
          <w:spacing w:val="2"/>
          <w:sz w:val="24"/>
          <w:szCs w:val="24"/>
        </w:rPr>
        <w:fldChar w:fldCharType="begin"/>
      </w:r>
      <w:r w:rsidR="00AE1C34">
        <w:rPr>
          <w:rFonts w:ascii="Tahoma" w:hAnsi="Tahoma"/>
          <w:spacing w:val="2"/>
          <w:sz w:val="24"/>
          <w:szCs w:val="24"/>
        </w:rPr>
        <w:instrText xml:space="preserve"> REF _Ref93412745 \h  \* MERGEFORMAT </w:instrText>
      </w:r>
      <w:r w:rsidR="00AE1C34">
        <w:rPr>
          <w:rFonts w:ascii="Tahoma" w:hAnsi="Tahoma"/>
          <w:spacing w:val="2"/>
          <w:sz w:val="24"/>
          <w:szCs w:val="24"/>
        </w:rPr>
      </w:r>
      <w:r w:rsidR="00AE1C34">
        <w:rPr>
          <w:rFonts w:ascii="Tahoma" w:hAnsi="Tahoma"/>
          <w:spacing w:val="2"/>
          <w:sz w:val="24"/>
          <w:szCs w:val="24"/>
        </w:rPr>
        <w:fldChar w:fldCharType="separate"/>
      </w:r>
      <w:r w:rsidR="005B267F" w:rsidRPr="005B267F">
        <w:rPr>
          <w:rFonts w:ascii="Tahoma" w:hAnsi="Tahoma"/>
          <w:spacing w:val="2"/>
          <w:sz w:val="24"/>
          <w:szCs w:val="24"/>
        </w:rPr>
        <w:t>Рис. 96</w:t>
      </w:r>
      <w:r w:rsidR="00AE1C34">
        <w:rPr>
          <w:rFonts w:ascii="Tahoma" w:hAnsi="Tahoma"/>
          <w:spacing w:val="2"/>
          <w:sz w:val="24"/>
          <w:szCs w:val="24"/>
        </w:rPr>
        <w:fldChar w:fldCharType="end"/>
      </w:r>
      <w:r w:rsidR="00AE1C34">
        <w:rPr>
          <w:rFonts w:ascii="Tahoma" w:hAnsi="Tahoma"/>
          <w:spacing w:val="2"/>
          <w:sz w:val="24"/>
          <w:szCs w:val="24"/>
        </w:rPr>
        <w:t>)</w:t>
      </w:r>
      <w:r w:rsidRPr="00242257">
        <w:rPr>
          <w:rFonts w:ascii="Tahoma" w:hAnsi="Tahoma"/>
          <w:spacing w:val="2"/>
          <w:sz w:val="24"/>
          <w:szCs w:val="24"/>
        </w:rPr>
        <w:t>. По умолчанию выбраны «Все».</w:t>
      </w:r>
    </w:p>
    <w:p w:rsidR="00242257" w:rsidRDefault="00242257" w:rsidP="00242257">
      <w:pPr>
        <w:spacing w:before="240" w:after="36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2FDE6E3" wp14:editId="318F468B">
            <wp:extent cx="6443980" cy="186702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186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57" w:rsidRDefault="00242257" w:rsidP="00242257">
      <w:pPr>
        <w:pStyle w:val="af"/>
      </w:pPr>
      <w:bookmarkStart w:id="148" w:name="_Ref93412745"/>
      <w:r>
        <w:t xml:space="preserve">Рис. </w:t>
      </w:r>
      <w:fldSimple w:instr=" SEQ Рис. \* ARABIC ">
        <w:r w:rsidR="00A61FFE">
          <w:rPr>
            <w:noProof/>
          </w:rPr>
          <w:t>96</w:t>
        </w:r>
      </w:fldSimple>
      <w:bookmarkEnd w:id="148"/>
    </w:p>
    <w:p w:rsidR="00242257" w:rsidRPr="00242257" w:rsidRDefault="00242257" w:rsidP="00242257">
      <w:pPr>
        <w:pStyle w:val="a1"/>
      </w:pPr>
      <w:r w:rsidRPr="00242257">
        <w:t>В полях «Действует с» и «Действует по» указывается период действия полномочий пользователя, которому принадлежит сертификат</w:t>
      </w:r>
      <w:r w:rsidR="00AE1C34">
        <w:t xml:space="preserve"> (</w:t>
      </w:r>
      <w:r w:rsidR="00AE1C34">
        <w:fldChar w:fldCharType="begin"/>
      </w:r>
      <w:r w:rsidR="00AE1C34">
        <w:instrText xml:space="preserve"> REF _Ref93412772 \h </w:instrText>
      </w:r>
      <w:r w:rsidR="00AE1C34">
        <w:fldChar w:fldCharType="separate"/>
      </w:r>
      <w:r w:rsidR="005B267F">
        <w:t xml:space="preserve">Рис. </w:t>
      </w:r>
      <w:r w:rsidR="005B267F">
        <w:rPr>
          <w:noProof/>
        </w:rPr>
        <w:t>97</w:t>
      </w:r>
      <w:r w:rsidR="00AE1C34">
        <w:fldChar w:fldCharType="end"/>
      </w:r>
      <w:r w:rsidR="00AE1C34">
        <w:t>)</w:t>
      </w:r>
      <w:r w:rsidRPr="00242257">
        <w:t>. Период действия сертификата и полномочий по подписанию может не совпадать. Однако, при подписании будет проверяться актуальность и периода действия сертификата, и периода действия полномочий по нему.</w:t>
      </w:r>
    </w:p>
    <w:p w:rsidR="00242257" w:rsidRDefault="00242257" w:rsidP="00242257">
      <w:pPr>
        <w:spacing w:before="240" w:after="36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091FF30" wp14:editId="5BF7B338">
            <wp:extent cx="6443980" cy="29725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29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57" w:rsidRDefault="00242257" w:rsidP="00242257">
      <w:pPr>
        <w:pStyle w:val="af"/>
      </w:pPr>
      <w:bookmarkStart w:id="149" w:name="_Ref93412772"/>
      <w:r>
        <w:t xml:space="preserve">Рис. </w:t>
      </w:r>
      <w:fldSimple w:instr=" SEQ Рис. \* ARABIC ">
        <w:r w:rsidR="00A61FFE">
          <w:rPr>
            <w:noProof/>
          </w:rPr>
          <w:t>97</w:t>
        </w:r>
      </w:fldSimple>
      <w:bookmarkEnd w:id="149"/>
    </w:p>
    <w:p w:rsidR="00242257" w:rsidRDefault="00242257" w:rsidP="00242257">
      <w:pPr>
        <w:pStyle w:val="a1"/>
      </w:pPr>
      <w:r>
        <w:t xml:space="preserve">В поле «Учреждения» открывается дерево учреждений, доступных пользователю. </w:t>
      </w:r>
    </w:p>
    <w:p w:rsidR="00D72232" w:rsidRPr="00D72232" w:rsidRDefault="00D72232" w:rsidP="00D72232">
      <w:pPr>
        <w:pStyle w:val="ac"/>
      </w:pPr>
      <w:r w:rsidRPr="00AC170D">
        <w:rPr>
          <w:rStyle w:val="ab"/>
        </w:rPr>
        <w:t>Примечание.</w:t>
      </w:r>
      <w:r w:rsidRPr="00AC170D">
        <w:t xml:space="preserve"> </w:t>
      </w:r>
      <w:r>
        <w:t>Для выбора всех значений из узла - папка должна быть развернута</w:t>
      </w:r>
      <w:r w:rsidR="00AE1C34">
        <w:t xml:space="preserve"> (</w:t>
      </w:r>
      <w:r w:rsidR="00AE1C34">
        <w:fldChar w:fldCharType="begin"/>
      </w:r>
      <w:r w:rsidR="00AE1C34">
        <w:instrText xml:space="preserve"> REF _Ref93412794 \h </w:instrText>
      </w:r>
      <w:r w:rsidR="00AE1C34">
        <w:fldChar w:fldCharType="separate"/>
      </w:r>
      <w:r w:rsidR="005B267F">
        <w:t xml:space="preserve">Рис. </w:t>
      </w:r>
      <w:r w:rsidR="005B267F">
        <w:rPr>
          <w:noProof/>
        </w:rPr>
        <w:t>98</w:t>
      </w:r>
      <w:r w:rsidR="00AE1C34">
        <w:fldChar w:fldCharType="end"/>
      </w:r>
      <w:r w:rsidR="00AE1C34">
        <w:t>)</w:t>
      </w:r>
      <w:r>
        <w:t>.</w:t>
      </w:r>
      <w:r w:rsidR="00AE1C34">
        <w:t xml:space="preserve"> </w:t>
      </w:r>
    </w:p>
    <w:p w:rsidR="00242257" w:rsidRDefault="00242257" w:rsidP="00242257">
      <w:pPr>
        <w:spacing w:before="240" w:after="36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E0FCBC4" wp14:editId="3F090FB8">
            <wp:extent cx="4928235" cy="3704627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937962" cy="371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57" w:rsidRDefault="00242257" w:rsidP="00242257">
      <w:pPr>
        <w:pStyle w:val="af"/>
      </w:pPr>
      <w:bookmarkStart w:id="150" w:name="_Ref93412794"/>
      <w:r>
        <w:t xml:space="preserve">Рис. </w:t>
      </w:r>
      <w:fldSimple w:instr=" SEQ Рис. \* ARABIC ">
        <w:r w:rsidR="00A61FFE">
          <w:rPr>
            <w:noProof/>
          </w:rPr>
          <w:t>98</w:t>
        </w:r>
      </w:fldSimple>
      <w:bookmarkEnd w:id="150"/>
    </w:p>
    <w:p w:rsidR="00242257" w:rsidRPr="00242257" w:rsidRDefault="00242257" w:rsidP="00242257">
      <w:pPr>
        <w:pStyle w:val="a1"/>
      </w:pPr>
      <w:r>
        <w:t>На вышестоящих узлах отображаются сертификаты пользователей для его подведомственных учреждений (под узлом). Удалить сертификат можно на любом узле, где он отображается.</w:t>
      </w:r>
    </w:p>
    <w:p w:rsidR="009D4989" w:rsidRPr="00BC4013" w:rsidRDefault="009D4989" w:rsidP="00D72232">
      <w:pPr>
        <w:pStyle w:val="a1"/>
        <w:ind w:firstLine="0"/>
      </w:pPr>
    </w:p>
    <w:sectPr w:rsidR="009D4989" w:rsidRPr="00BC4013" w:rsidSect="00EF55DC">
      <w:pgSz w:w="11906" w:h="16838"/>
      <w:pgMar w:top="1134" w:right="62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613" w:rsidRDefault="00194613" w:rsidP="00C6432F">
      <w:pPr>
        <w:spacing w:after="0" w:line="240" w:lineRule="auto"/>
      </w:pPr>
      <w:r>
        <w:separator/>
      </w:r>
    </w:p>
  </w:endnote>
  <w:endnote w:type="continuationSeparator" w:id="0">
    <w:p w:rsidR="00194613" w:rsidRDefault="00194613" w:rsidP="00C64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d"/>
      </w:rPr>
      <w:id w:val="-1853567606"/>
      <w:docPartObj>
        <w:docPartGallery w:val="Page Numbers (Bottom of Page)"/>
        <w:docPartUnique/>
      </w:docPartObj>
    </w:sdtPr>
    <w:sdtEndPr>
      <w:rPr>
        <w:rStyle w:val="afd"/>
      </w:rPr>
    </w:sdtEndPr>
    <w:sdtContent>
      <w:p w:rsidR="00A61FFE" w:rsidRPr="00D6003D" w:rsidRDefault="00A61FFE" w:rsidP="00AC170D">
        <w:pPr>
          <w:pStyle w:val="afb"/>
          <w:spacing w:before="120"/>
          <w:jc w:val="center"/>
          <w:rPr>
            <w:rStyle w:val="afd"/>
          </w:rPr>
        </w:pPr>
        <w:r w:rsidRPr="00D6003D">
          <w:rPr>
            <w:rStyle w:val="afd"/>
          </w:rPr>
          <w:t xml:space="preserve">- </w:t>
        </w:r>
        <w:r w:rsidRPr="00D6003D">
          <w:rPr>
            <w:rStyle w:val="afd"/>
          </w:rPr>
          <w:fldChar w:fldCharType="begin"/>
        </w:r>
        <w:r w:rsidRPr="00D6003D">
          <w:rPr>
            <w:rStyle w:val="afd"/>
          </w:rPr>
          <w:instrText xml:space="preserve"> PAGE </w:instrText>
        </w:r>
        <w:r w:rsidRPr="00D6003D">
          <w:rPr>
            <w:rStyle w:val="afd"/>
          </w:rPr>
          <w:fldChar w:fldCharType="separate"/>
        </w:r>
        <w:r w:rsidR="002435C8">
          <w:rPr>
            <w:rStyle w:val="afd"/>
            <w:noProof/>
          </w:rPr>
          <w:t>2</w:t>
        </w:r>
        <w:r w:rsidRPr="00D6003D">
          <w:rPr>
            <w:rStyle w:val="afd"/>
          </w:rPr>
          <w:fldChar w:fldCharType="end"/>
        </w:r>
        <w:r w:rsidRPr="00D6003D">
          <w:rPr>
            <w:rStyle w:val="afd"/>
          </w:rPr>
          <w:t xml:space="preserve"> -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d"/>
      </w:rPr>
      <w:id w:val="-1175878153"/>
      <w:docPartObj>
        <w:docPartGallery w:val="Page Numbers (Bottom of Page)"/>
        <w:docPartUnique/>
      </w:docPartObj>
    </w:sdtPr>
    <w:sdtEndPr>
      <w:rPr>
        <w:rStyle w:val="afd"/>
      </w:rPr>
    </w:sdtEndPr>
    <w:sdtContent>
      <w:p w:rsidR="00A61FFE" w:rsidRPr="00D6003D" w:rsidRDefault="00A61FFE" w:rsidP="00D6003D">
        <w:pPr>
          <w:pStyle w:val="afb"/>
          <w:spacing w:before="120"/>
          <w:jc w:val="center"/>
          <w:rPr>
            <w:rStyle w:val="afd"/>
          </w:rPr>
        </w:pPr>
        <w:r w:rsidRPr="00D6003D">
          <w:rPr>
            <w:rStyle w:val="afd"/>
          </w:rPr>
          <w:t xml:space="preserve">- </w:t>
        </w:r>
        <w:r w:rsidRPr="00D6003D">
          <w:rPr>
            <w:rStyle w:val="afd"/>
          </w:rPr>
          <w:fldChar w:fldCharType="begin"/>
        </w:r>
        <w:r w:rsidRPr="00D6003D">
          <w:rPr>
            <w:rStyle w:val="afd"/>
          </w:rPr>
          <w:instrText xml:space="preserve"> PAGE </w:instrText>
        </w:r>
        <w:r w:rsidRPr="00D6003D">
          <w:rPr>
            <w:rStyle w:val="afd"/>
          </w:rPr>
          <w:fldChar w:fldCharType="separate"/>
        </w:r>
        <w:r w:rsidR="002435C8">
          <w:rPr>
            <w:rStyle w:val="afd"/>
            <w:noProof/>
          </w:rPr>
          <w:t>53</w:t>
        </w:r>
        <w:r w:rsidRPr="00D6003D">
          <w:rPr>
            <w:rStyle w:val="afd"/>
          </w:rPr>
          <w:fldChar w:fldCharType="end"/>
        </w:r>
        <w:r w:rsidRPr="00D6003D">
          <w:rPr>
            <w:rStyle w:val="afd"/>
          </w:rPr>
          <w:t xml:space="preserve"> -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613" w:rsidRDefault="00194613" w:rsidP="00C6432F">
      <w:pPr>
        <w:spacing w:after="0" w:line="240" w:lineRule="auto"/>
      </w:pPr>
      <w:r>
        <w:separator/>
      </w:r>
    </w:p>
  </w:footnote>
  <w:footnote w:type="continuationSeparator" w:id="0">
    <w:p w:rsidR="00194613" w:rsidRDefault="00194613" w:rsidP="00C643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44708"/>
    <w:multiLevelType w:val="hybridMultilevel"/>
    <w:tmpl w:val="A80202C0"/>
    <w:lvl w:ilvl="0" w:tplc="D390CAC0">
      <w:start w:val="1"/>
      <w:numFmt w:val="bullet"/>
      <w:pStyle w:val="4"/>
      <w:lvlText w:val=""/>
      <w:lvlJc w:val="left"/>
      <w:pPr>
        <w:ind w:left="2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">
    <w:nsid w:val="0D966240"/>
    <w:multiLevelType w:val="multilevel"/>
    <w:tmpl w:val="C7DA8C6C"/>
    <w:lvl w:ilvl="0">
      <w:start w:val="1"/>
      <w:numFmt w:val="decimal"/>
      <w:pStyle w:val="1"/>
      <w:suff w:val="space"/>
      <w:lvlText w:val="%1."/>
      <w:lvlJc w:val="left"/>
      <w:pPr>
        <w:ind w:left="0" w:firstLine="454"/>
      </w:pPr>
      <w:rPr>
        <w:rFonts w:ascii="Tahoma" w:hAnsi="Tahoma" w:cs="Tahoma"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0"/>
      <w:suff w:val="space"/>
      <w:lvlText w:val="%1.%2.%3.%4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11495CF7"/>
    <w:multiLevelType w:val="hybridMultilevel"/>
    <w:tmpl w:val="87FAF68A"/>
    <w:lvl w:ilvl="0" w:tplc="95D485F8">
      <w:start w:val="1"/>
      <w:numFmt w:val="bullet"/>
      <w:pStyle w:val="phlistitemized2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2D7685FC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">
    <w:nsid w:val="17AB1FE7"/>
    <w:multiLevelType w:val="hybridMultilevel"/>
    <w:tmpl w:val="1A86D060"/>
    <w:lvl w:ilvl="0" w:tplc="D044480A">
      <w:start w:val="1"/>
      <w:numFmt w:val="bullet"/>
      <w:lvlText w:val="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4">
    <w:nsid w:val="198F2A02"/>
    <w:multiLevelType w:val="multilevel"/>
    <w:tmpl w:val="DD0E16D4"/>
    <w:lvl w:ilvl="0">
      <w:start w:val="1"/>
      <w:numFmt w:val="decimal"/>
      <w:pStyle w:val="11"/>
      <w:lvlText w:val="%1)"/>
      <w:lvlJc w:val="left"/>
      <w:pPr>
        <w:ind w:left="0" w:firstLine="624"/>
      </w:pPr>
      <w:rPr>
        <w:rFonts w:hint="default"/>
      </w:rPr>
    </w:lvl>
    <w:lvl w:ilvl="1">
      <w:start w:val="1"/>
      <w:numFmt w:val="decimal"/>
      <w:pStyle w:val="12"/>
      <w:lvlText w:val="%1.%2."/>
      <w:lvlJc w:val="left"/>
      <w:pPr>
        <w:tabs>
          <w:tab w:val="num" w:pos="794"/>
        </w:tabs>
        <w:ind w:left="792" w:hanging="432"/>
      </w:pPr>
      <w:rPr>
        <w:rFonts w:hint="default"/>
      </w:rPr>
    </w:lvl>
    <w:lvl w:ilvl="2">
      <w:start w:val="1"/>
      <w:numFmt w:val="decimal"/>
      <w:pStyle w:val="1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E73551C"/>
    <w:multiLevelType w:val="multilevel"/>
    <w:tmpl w:val="93F82CF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FF35DE"/>
    <w:multiLevelType w:val="hybridMultilevel"/>
    <w:tmpl w:val="D2E4ECD8"/>
    <w:lvl w:ilvl="0" w:tplc="E07A4078">
      <w:start w:val="1"/>
      <w:numFmt w:val="bullet"/>
      <w:pStyle w:val="30"/>
      <w:lvlText w:val="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7">
    <w:nsid w:val="274B2A33"/>
    <w:multiLevelType w:val="hybridMultilevel"/>
    <w:tmpl w:val="58EEF3EA"/>
    <w:lvl w:ilvl="0" w:tplc="18AA743C">
      <w:start w:val="1"/>
      <w:numFmt w:val="decimal"/>
      <w:pStyle w:val="10"/>
      <w:lvlText w:val="%1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B6E4ED9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B06F7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83A7D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12B86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A7E923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69201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F6DE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AADDF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BA1106"/>
    <w:multiLevelType w:val="hybridMultilevel"/>
    <w:tmpl w:val="A30A3BC8"/>
    <w:lvl w:ilvl="0" w:tplc="D04448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C9295B"/>
    <w:multiLevelType w:val="multilevel"/>
    <w:tmpl w:val="49FA4FD6"/>
    <w:lvl w:ilvl="0">
      <w:start w:val="1"/>
      <w:numFmt w:val="decimal"/>
      <w:pStyle w:val="phadditiontitle1"/>
      <w:lvlText w:val="Приложение %1."/>
      <w:lvlJc w:val="left"/>
      <w:pPr>
        <w:ind w:left="360" w:hanging="360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41C0353A"/>
    <w:multiLevelType w:val="hybridMultilevel"/>
    <w:tmpl w:val="C0922964"/>
    <w:lvl w:ilvl="0" w:tplc="4184B8C4">
      <w:start w:val="1"/>
      <w:numFmt w:val="bullet"/>
      <w:pStyle w:val="20"/>
      <w:lvlText w:val="–"/>
      <w:lvlJc w:val="left"/>
      <w:pPr>
        <w:tabs>
          <w:tab w:val="num" w:pos="1020"/>
        </w:tabs>
        <w:ind w:left="1020" w:hanging="340"/>
      </w:pPr>
      <w:rPr>
        <w:rFonts w:ascii="Times New Roman" w:hAnsi="Times New Roman" w:cs="Times New Roman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1">
    <w:nsid w:val="4BFB32A9"/>
    <w:multiLevelType w:val="multilevel"/>
    <w:tmpl w:val="10B09B16"/>
    <w:styleLink w:val="phadditiontitle"/>
    <w:lvl w:ilvl="0">
      <w:start w:val="1"/>
      <w:numFmt w:val="upperLetter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2">
    <w:nsid w:val="4DDA7ADF"/>
    <w:multiLevelType w:val="hybridMultilevel"/>
    <w:tmpl w:val="3168B4A8"/>
    <w:lvl w:ilvl="0" w:tplc="D04448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242BC6"/>
    <w:multiLevelType w:val="hybridMultilevel"/>
    <w:tmpl w:val="2F88BAB2"/>
    <w:lvl w:ilvl="0" w:tplc="D044480A">
      <w:start w:val="1"/>
      <w:numFmt w:val="bullet"/>
      <w:lvlText w:val="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4">
    <w:nsid w:val="580D4115"/>
    <w:multiLevelType w:val="multilevel"/>
    <w:tmpl w:val="15E424C4"/>
    <w:lvl w:ilvl="0">
      <w:start w:val="1"/>
      <w:numFmt w:val="decimal"/>
      <w:pStyle w:val="14"/>
      <w:lvlText w:val="%1."/>
      <w:lvlJc w:val="left"/>
      <w:pPr>
        <w:tabs>
          <w:tab w:val="num" w:pos="1191"/>
        </w:tabs>
        <w:ind w:left="0" w:firstLine="624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222A35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1"/>
      <w:lvlText w:val="%1.%2."/>
      <w:lvlJc w:val="left"/>
      <w:pPr>
        <w:tabs>
          <w:tab w:val="num" w:pos="1191"/>
        </w:tabs>
        <w:ind w:left="0" w:firstLine="624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222A35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1"/>
      <w:lvlText w:val="%1.%2.%3."/>
      <w:lvlJc w:val="left"/>
      <w:pPr>
        <w:tabs>
          <w:tab w:val="num" w:pos="-624"/>
        </w:tabs>
        <w:ind w:left="454" w:firstLine="11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15">
    <w:nsid w:val="60C70092"/>
    <w:multiLevelType w:val="singleLevel"/>
    <w:tmpl w:val="FA8A041E"/>
    <w:lvl w:ilvl="0">
      <w:start w:val="1"/>
      <w:numFmt w:val="decimal"/>
      <w:pStyle w:val="15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16">
    <w:nsid w:val="60E45CEA"/>
    <w:multiLevelType w:val="hybridMultilevel"/>
    <w:tmpl w:val="68F2AC6C"/>
    <w:lvl w:ilvl="0" w:tplc="2236B8C4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8A594A"/>
    <w:multiLevelType w:val="hybridMultilevel"/>
    <w:tmpl w:val="E70C6E70"/>
    <w:lvl w:ilvl="0" w:tplc="DBD05DA4">
      <w:start w:val="1"/>
      <w:numFmt w:val="decimal"/>
      <w:lvlText w:val="%1)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8">
    <w:nsid w:val="75161AFA"/>
    <w:multiLevelType w:val="hybridMultilevel"/>
    <w:tmpl w:val="9318622C"/>
    <w:lvl w:ilvl="0" w:tplc="79F2CF82">
      <w:start w:val="1"/>
      <w:numFmt w:val="bullet"/>
      <w:pStyle w:val="phlistitemized1"/>
      <w:lvlText w:val=""/>
      <w:lvlJc w:val="left"/>
      <w:pPr>
        <w:tabs>
          <w:tab w:val="num" w:pos="1067"/>
        </w:tabs>
        <w:ind w:left="106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761F48FE"/>
    <w:multiLevelType w:val="hybridMultilevel"/>
    <w:tmpl w:val="06FE8EF0"/>
    <w:lvl w:ilvl="0" w:tplc="D044480A">
      <w:start w:val="1"/>
      <w:numFmt w:val="bullet"/>
      <w:lvlText w:val=""/>
      <w:lvlJc w:val="left"/>
      <w:pPr>
        <w:ind w:left="17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20">
    <w:nsid w:val="7E776642"/>
    <w:multiLevelType w:val="hybridMultilevel"/>
    <w:tmpl w:val="EC24D45C"/>
    <w:lvl w:ilvl="0" w:tplc="465C893E">
      <w:start w:val="1"/>
      <w:numFmt w:val="decimal"/>
      <w:pStyle w:val="22"/>
      <w:lvlText w:val="%1)"/>
      <w:lvlJc w:val="left"/>
      <w:pPr>
        <w:tabs>
          <w:tab w:val="num" w:pos="1020"/>
        </w:tabs>
        <w:ind w:left="1020" w:hanging="340"/>
      </w:pPr>
      <w:rPr>
        <w:rFonts w:ascii="Century Gothic" w:hAnsi="Century Gothic" w:hint="default"/>
        <w:sz w:val="24"/>
        <w:szCs w:val="24"/>
      </w:rPr>
    </w:lvl>
    <w:lvl w:ilvl="1" w:tplc="F4589F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346E5F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DC61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A2E6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8D4CA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E004A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380A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35E22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0"/>
  </w:num>
  <w:num w:numId="3">
    <w:abstractNumId w:val="10"/>
  </w:num>
  <w:num w:numId="4">
    <w:abstractNumId w:val="9"/>
  </w:num>
  <w:num w:numId="5">
    <w:abstractNumId w:val="2"/>
  </w:num>
  <w:num w:numId="6">
    <w:abstractNumId w:val="4"/>
  </w:num>
  <w:num w:numId="7">
    <w:abstractNumId w:val="18"/>
  </w:num>
  <w:num w:numId="8">
    <w:abstractNumId w:val="11"/>
  </w:num>
  <w:num w:numId="9">
    <w:abstractNumId w:val="6"/>
  </w:num>
  <w:num w:numId="10">
    <w:abstractNumId w:val="0"/>
    <w:lvlOverride w:ilvl="0">
      <w:startOverride w:val="1"/>
    </w:lvlOverride>
  </w:num>
  <w:num w:numId="11">
    <w:abstractNumId w:val="15"/>
    <w:lvlOverride w:ilvl="0">
      <w:startOverride w:val="1"/>
    </w:lvlOverride>
  </w:num>
  <w:num w:numId="12">
    <w:abstractNumId w:val="1"/>
  </w:num>
  <w:num w:numId="13">
    <w:abstractNumId w:val="16"/>
  </w:num>
  <w:num w:numId="14">
    <w:abstractNumId w:val="14"/>
  </w:num>
  <w:num w:numId="15">
    <w:abstractNumId w:val="17"/>
  </w:num>
  <w:num w:numId="16">
    <w:abstractNumId w:val="19"/>
  </w:num>
  <w:num w:numId="17">
    <w:abstractNumId w:val="5"/>
  </w:num>
  <w:num w:numId="18">
    <w:abstractNumId w:val="12"/>
  </w:num>
  <w:num w:numId="19">
    <w:abstractNumId w:val="8"/>
  </w:num>
  <w:num w:numId="20">
    <w:abstractNumId w:val="0"/>
  </w:num>
  <w:num w:numId="21">
    <w:abstractNumId w:val="3"/>
  </w:num>
  <w:num w:numId="22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972"/>
    <w:rsid w:val="00013E0E"/>
    <w:rsid w:val="00020B4B"/>
    <w:rsid w:val="00025581"/>
    <w:rsid w:val="000327B2"/>
    <w:rsid w:val="00035C27"/>
    <w:rsid w:val="0004045E"/>
    <w:rsid w:val="00054C81"/>
    <w:rsid w:val="0005578C"/>
    <w:rsid w:val="0006435C"/>
    <w:rsid w:val="00064B3B"/>
    <w:rsid w:val="00067DCD"/>
    <w:rsid w:val="00072292"/>
    <w:rsid w:val="00077697"/>
    <w:rsid w:val="00096469"/>
    <w:rsid w:val="00096A98"/>
    <w:rsid w:val="000B3201"/>
    <w:rsid w:val="000B3562"/>
    <w:rsid w:val="000C1A22"/>
    <w:rsid w:val="000C4D88"/>
    <w:rsid w:val="000D0746"/>
    <w:rsid w:val="000E051B"/>
    <w:rsid w:val="000E4405"/>
    <w:rsid w:val="000F45A7"/>
    <w:rsid w:val="0010328A"/>
    <w:rsid w:val="00103678"/>
    <w:rsid w:val="00104893"/>
    <w:rsid w:val="0011544E"/>
    <w:rsid w:val="001170F6"/>
    <w:rsid w:val="001207BA"/>
    <w:rsid w:val="0012134D"/>
    <w:rsid w:val="00123DD5"/>
    <w:rsid w:val="0013321A"/>
    <w:rsid w:val="0014065E"/>
    <w:rsid w:val="001410C5"/>
    <w:rsid w:val="00152288"/>
    <w:rsid w:val="00155851"/>
    <w:rsid w:val="0016014B"/>
    <w:rsid w:val="001647F9"/>
    <w:rsid w:val="00170626"/>
    <w:rsid w:val="001850F7"/>
    <w:rsid w:val="001873D2"/>
    <w:rsid w:val="00187647"/>
    <w:rsid w:val="001876C6"/>
    <w:rsid w:val="00190E0A"/>
    <w:rsid w:val="00192706"/>
    <w:rsid w:val="00194613"/>
    <w:rsid w:val="0019537C"/>
    <w:rsid w:val="00197A4E"/>
    <w:rsid w:val="001B02D2"/>
    <w:rsid w:val="001B6BE8"/>
    <w:rsid w:val="001C0A92"/>
    <w:rsid w:val="001C60A2"/>
    <w:rsid w:val="001C6E45"/>
    <w:rsid w:val="001C7D23"/>
    <w:rsid w:val="001D11C5"/>
    <w:rsid w:val="001D381B"/>
    <w:rsid w:val="001D55B5"/>
    <w:rsid w:val="001D6913"/>
    <w:rsid w:val="001F0CF3"/>
    <w:rsid w:val="001F10DB"/>
    <w:rsid w:val="001F38DC"/>
    <w:rsid w:val="002019FD"/>
    <w:rsid w:val="00202574"/>
    <w:rsid w:val="00204B38"/>
    <w:rsid w:val="00206308"/>
    <w:rsid w:val="0021518C"/>
    <w:rsid w:val="002157EC"/>
    <w:rsid w:val="00216C77"/>
    <w:rsid w:val="002222D3"/>
    <w:rsid w:val="00227D00"/>
    <w:rsid w:val="002351CD"/>
    <w:rsid w:val="002357B0"/>
    <w:rsid w:val="00235AE2"/>
    <w:rsid w:val="00242257"/>
    <w:rsid w:val="00243195"/>
    <w:rsid w:val="002435C8"/>
    <w:rsid w:val="002455BE"/>
    <w:rsid w:val="00247C95"/>
    <w:rsid w:val="00254E36"/>
    <w:rsid w:val="00263109"/>
    <w:rsid w:val="00263347"/>
    <w:rsid w:val="002647E4"/>
    <w:rsid w:val="00280019"/>
    <w:rsid w:val="00290969"/>
    <w:rsid w:val="00291F6F"/>
    <w:rsid w:val="002941AE"/>
    <w:rsid w:val="00295AE4"/>
    <w:rsid w:val="00296C44"/>
    <w:rsid w:val="002B4A67"/>
    <w:rsid w:val="002B6C8A"/>
    <w:rsid w:val="002C190F"/>
    <w:rsid w:val="002C2413"/>
    <w:rsid w:val="002C6C01"/>
    <w:rsid w:val="002C78DF"/>
    <w:rsid w:val="002D199A"/>
    <w:rsid w:val="002E148A"/>
    <w:rsid w:val="002E7252"/>
    <w:rsid w:val="002E74BB"/>
    <w:rsid w:val="002F5DCA"/>
    <w:rsid w:val="00302BE4"/>
    <w:rsid w:val="00303442"/>
    <w:rsid w:val="00304D12"/>
    <w:rsid w:val="003072F8"/>
    <w:rsid w:val="00313E27"/>
    <w:rsid w:val="003155ED"/>
    <w:rsid w:val="00315E8F"/>
    <w:rsid w:val="0031666B"/>
    <w:rsid w:val="00316DE3"/>
    <w:rsid w:val="003218B0"/>
    <w:rsid w:val="00324A45"/>
    <w:rsid w:val="0032649A"/>
    <w:rsid w:val="00327E61"/>
    <w:rsid w:val="00335AC3"/>
    <w:rsid w:val="00345280"/>
    <w:rsid w:val="003477B8"/>
    <w:rsid w:val="00354A9C"/>
    <w:rsid w:val="003628C6"/>
    <w:rsid w:val="00367398"/>
    <w:rsid w:val="00370DAF"/>
    <w:rsid w:val="00376CA5"/>
    <w:rsid w:val="00381956"/>
    <w:rsid w:val="003828C0"/>
    <w:rsid w:val="00384E48"/>
    <w:rsid w:val="00386163"/>
    <w:rsid w:val="00391029"/>
    <w:rsid w:val="00392B8C"/>
    <w:rsid w:val="003A4B99"/>
    <w:rsid w:val="003B15D5"/>
    <w:rsid w:val="003C5EFD"/>
    <w:rsid w:val="003C7061"/>
    <w:rsid w:val="003F0DEA"/>
    <w:rsid w:val="00403067"/>
    <w:rsid w:val="004044B4"/>
    <w:rsid w:val="00406D3D"/>
    <w:rsid w:val="0041392D"/>
    <w:rsid w:val="00413D36"/>
    <w:rsid w:val="00421552"/>
    <w:rsid w:val="00426E6E"/>
    <w:rsid w:val="00431FA8"/>
    <w:rsid w:val="00437F16"/>
    <w:rsid w:val="00443730"/>
    <w:rsid w:val="004518F3"/>
    <w:rsid w:val="00455377"/>
    <w:rsid w:val="0046202F"/>
    <w:rsid w:val="0046704A"/>
    <w:rsid w:val="00467ACF"/>
    <w:rsid w:val="00470749"/>
    <w:rsid w:val="00477F2D"/>
    <w:rsid w:val="004802A3"/>
    <w:rsid w:val="004856C2"/>
    <w:rsid w:val="004950C1"/>
    <w:rsid w:val="004966CA"/>
    <w:rsid w:val="004A0163"/>
    <w:rsid w:val="004A0C77"/>
    <w:rsid w:val="004A2CE8"/>
    <w:rsid w:val="004A7055"/>
    <w:rsid w:val="004A73A9"/>
    <w:rsid w:val="004A796A"/>
    <w:rsid w:val="004B0BDC"/>
    <w:rsid w:val="004B4037"/>
    <w:rsid w:val="004B77A6"/>
    <w:rsid w:val="004C0B04"/>
    <w:rsid w:val="004D04AA"/>
    <w:rsid w:val="004D301A"/>
    <w:rsid w:val="004E4D5D"/>
    <w:rsid w:val="004E56ED"/>
    <w:rsid w:val="00501B77"/>
    <w:rsid w:val="00503B34"/>
    <w:rsid w:val="00504BCB"/>
    <w:rsid w:val="005056F4"/>
    <w:rsid w:val="005069BE"/>
    <w:rsid w:val="00506D8D"/>
    <w:rsid w:val="00511E47"/>
    <w:rsid w:val="00523657"/>
    <w:rsid w:val="00524E18"/>
    <w:rsid w:val="00525E22"/>
    <w:rsid w:val="00525E78"/>
    <w:rsid w:val="005276D4"/>
    <w:rsid w:val="0053113F"/>
    <w:rsid w:val="00544148"/>
    <w:rsid w:val="0055156A"/>
    <w:rsid w:val="00552CC9"/>
    <w:rsid w:val="00563F04"/>
    <w:rsid w:val="005673B0"/>
    <w:rsid w:val="00571D8B"/>
    <w:rsid w:val="00572D8C"/>
    <w:rsid w:val="0057389E"/>
    <w:rsid w:val="0057680D"/>
    <w:rsid w:val="00586463"/>
    <w:rsid w:val="00586B86"/>
    <w:rsid w:val="0059174D"/>
    <w:rsid w:val="00591E97"/>
    <w:rsid w:val="00594698"/>
    <w:rsid w:val="00594B84"/>
    <w:rsid w:val="005A11EC"/>
    <w:rsid w:val="005A33CD"/>
    <w:rsid w:val="005B04BB"/>
    <w:rsid w:val="005B1FC6"/>
    <w:rsid w:val="005B267F"/>
    <w:rsid w:val="005B2E5F"/>
    <w:rsid w:val="005B4131"/>
    <w:rsid w:val="005B58B8"/>
    <w:rsid w:val="005C2C11"/>
    <w:rsid w:val="005C5333"/>
    <w:rsid w:val="005C68DB"/>
    <w:rsid w:val="005C6C05"/>
    <w:rsid w:val="005C7FF7"/>
    <w:rsid w:val="005D1700"/>
    <w:rsid w:val="005D3A98"/>
    <w:rsid w:val="005D42A0"/>
    <w:rsid w:val="005E0B45"/>
    <w:rsid w:val="005F1575"/>
    <w:rsid w:val="00603688"/>
    <w:rsid w:val="00611141"/>
    <w:rsid w:val="00622F95"/>
    <w:rsid w:val="006237CB"/>
    <w:rsid w:val="006300BA"/>
    <w:rsid w:val="00632175"/>
    <w:rsid w:val="00634A72"/>
    <w:rsid w:val="006405CA"/>
    <w:rsid w:val="006418D0"/>
    <w:rsid w:val="006451FF"/>
    <w:rsid w:val="006453F6"/>
    <w:rsid w:val="00660357"/>
    <w:rsid w:val="006610F4"/>
    <w:rsid w:val="00664331"/>
    <w:rsid w:val="006650BF"/>
    <w:rsid w:val="00666F8D"/>
    <w:rsid w:val="00672262"/>
    <w:rsid w:val="00672D73"/>
    <w:rsid w:val="00693A9D"/>
    <w:rsid w:val="0069574B"/>
    <w:rsid w:val="006A4B30"/>
    <w:rsid w:val="006A7F92"/>
    <w:rsid w:val="006B2940"/>
    <w:rsid w:val="006B653E"/>
    <w:rsid w:val="006B6A47"/>
    <w:rsid w:val="006C40B1"/>
    <w:rsid w:val="006C4567"/>
    <w:rsid w:val="006C74FB"/>
    <w:rsid w:val="006D1AFD"/>
    <w:rsid w:val="006D3730"/>
    <w:rsid w:val="006D3A77"/>
    <w:rsid w:val="006F3979"/>
    <w:rsid w:val="006F6EA7"/>
    <w:rsid w:val="007018E0"/>
    <w:rsid w:val="00702539"/>
    <w:rsid w:val="007074B0"/>
    <w:rsid w:val="00712E79"/>
    <w:rsid w:val="007325B7"/>
    <w:rsid w:val="0073375C"/>
    <w:rsid w:val="00735B0F"/>
    <w:rsid w:val="00736811"/>
    <w:rsid w:val="00744538"/>
    <w:rsid w:val="00745B88"/>
    <w:rsid w:val="00746F23"/>
    <w:rsid w:val="00753ABB"/>
    <w:rsid w:val="0075550D"/>
    <w:rsid w:val="0075680C"/>
    <w:rsid w:val="00757C7E"/>
    <w:rsid w:val="00757DE4"/>
    <w:rsid w:val="007620F6"/>
    <w:rsid w:val="00771312"/>
    <w:rsid w:val="00781B43"/>
    <w:rsid w:val="00785442"/>
    <w:rsid w:val="00792BB0"/>
    <w:rsid w:val="007A26DF"/>
    <w:rsid w:val="007A3912"/>
    <w:rsid w:val="007A74EF"/>
    <w:rsid w:val="007B360C"/>
    <w:rsid w:val="007B57E7"/>
    <w:rsid w:val="007D126F"/>
    <w:rsid w:val="007D2796"/>
    <w:rsid w:val="007D35E9"/>
    <w:rsid w:val="007D5145"/>
    <w:rsid w:val="007D56A4"/>
    <w:rsid w:val="007E13DB"/>
    <w:rsid w:val="007E36E6"/>
    <w:rsid w:val="007E5990"/>
    <w:rsid w:val="007E5CDB"/>
    <w:rsid w:val="007E6735"/>
    <w:rsid w:val="007E7C11"/>
    <w:rsid w:val="007F2021"/>
    <w:rsid w:val="007F6A1E"/>
    <w:rsid w:val="008045E0"/>
    <w:rsid w:val="008158D7"/>
    <w:rsid w:val="00821181"/>
    <w:rsid w:val="00831C64"/>
    <w:rsid w:val="008354C6"/>
    <w:rsid w:val="008361C8"/>
    <w:rsid w:val="00844FDE"/>
    <w:rsid w:val="00853A62"/>
    <w:rsid w:val="008541FF"/>
    <w:rsid w:val="0085438B"/>
    <w:rsid w:val="00870A9B"/>
    <w:rsid w:val="0087553F"/>
    <w:rsid w:val="008803A8"/>
    <w:rsid w:val="008821FA"/>
    <w:rsid w:val="00886CDF"/>
    <w:rsid w:val="00891344"/>
    <w:rsid w:val="0089357A"/>
    <w:rsid w:val="008965BD"/>
    <w:rsid w:val="00896770"/>
    <w:rsid w:val="00896D45"/>
    <w:rsid w:val="008978E2"/>
    <w:rsid w:val="008A0459"/>
    <w:rsid w:val="008A3B95"/>
    <w:rsid w:val="008A7933"/>
    <w:rsid w:val="008B04B2"/>
    <w:rsid w:val="008B2007"/>
    <w:rsid w:val="008B2E9F"/>
    <w:rsid w:val="008B6294"/>
    <w:rsid w:val="008B6EEC"/>
    <w:rsid w:val="008C0EC3"/>
    <w:rsid w:val="008C4885"/>
    <w:rsid w:val="008D46FF"/>
    <w:rsid w:val="008D5A12"/>
    <w:rsid w:val="008E7F77"/>
    <w:rsid w:val="00901500"/>
    <w:rsid w:val="009041A8"/>
    <w:rsid w:val="00904E22"/>
    <w:rsid w:val="009123E7"/>
    <w:rsid w:val="00916078"/>
    <w:rsid w:val="00916FBA"/>
    <w:rsid w:val="009225A7"/>
    <w:rsid w:val="00925160"/>
    <w:rsid w:val="0092603F"/>
    <w:rsid w:val="0092696C"/>
    <w:rsid w:val="009323DB"/>
    <w:rsid w:val="009334BA"/>
    <w:rsid w:val="00934F6C"/>
    <w:rsid w:val="00935D9B"/>
    <w:rsid w:val="00935FDA"/>
    <w:rsid w:val="00937902"/>
    <w:rsid w:val="009400AE"/>
    <w:rsid w:val="00941972"/>
    <w:rsid w:val="00941ED1"/>
    <w:rsid w:val="009473BE"/>
    <w:rsid w:val="0095020A"/>
    <w:rsid w:val="00963B29"/>
    <w:rsid w:val="0096451C"/>
    <w:rsid w:val="00967A59"/>
    <w:rsid w:val="009702A5"/>
    <w:rsid w:val="00971CC5"/>
    <w:rsid w:val="009739CD"/>
    <w:rsid w:val="00973AF5"/>
    <w:rsid w:val="009803E3"/>
    <w:rsid w:val="00980466"/>
    <w:rsid w:val="00982136"/>
    <w:rsid w:val="00983D88"/>
    <w:rsid w:val="009964F6"/>
    <w:rsid w:val="00996C7D"/>
    <w:rsid w:val="009A7110"/>
    <w:rsid w:val="009A79BC"/>
    <w:rsid w:val="009B1A6C"/>
    <w:rsid w:val="009B1D0F"/>
    <w:rsid w:val="009C062B"/>
    <w:rsid w:val="009C3A08"/>
    <w:rsid w:val="009D4989"/>
    <w:rsid w:val="009D7989"/>
    <w:rsid w:val="009E3B42"/>
    <w:rsid w:val="009E3BCA"/>
    <w:rsid w:val="009F5631"/>
    <w:rsid w:val="00A05F22"/>
    <w:rsid w:val="00A07E2B"/>
    <w:rsid w:val="00A15C79"/>
    <w:rsid w:val="00A178F0"/>
    <w:rsid w:val="00A23171"/>
    <w:rsid w:val="00A2435D"/>
    <w:rsid w:val="00A61FFE"/>
    <w:rsid w:val="00A628A6"/>
    <w:rsid w:val="00A64648"/>
    <w:rsid w:val="00A679C5"/>
    <w:rsid w:val="00A71CF4"/>
    <w:rsid w:val="00A728D7"/>
    <w:rsid w:val="00A7391D"/>
    <w:rsid w:val="00A778F8"/>
    <w:rsid w:val="00A77A87"/>
    <w:rsid w:val="00A86123"/>
    <w:rsid w:val="00A87BBB"/>
    <w:rsid w:val="00A952E4"/>
    <w:rsid w:val="00A97444"/>
    <w:rsid w:val="00AA20CC"/>
    <w:rsid w:val="00AA45A2"/>
    <w:rsid w:val="00AA4635"/>
    <w:rsid w:val="00AA710A"/>
    <w:rsid w:val="00AB1DF4"/>
    <w:rsid w:val="00AB3860"/>
    <w:rsid w:val="00AC170D"/>
    <w:rsid w:val="00AC19B8"/>
    <w:rsid w:val="00AC2F4E"/>
    <w:rsid w:val="00AC3D5E"/>
    <w:rsid w:val="00AC65C0"/>
    <w:rsid w:val="00AD1D2C"/>
    <w:rsid w:val="00AD536E"/>
    <w:rsid w:val="00AE1C34"/>
    <w:rsid w:val="00AE3125"/>
    <w:rsid w:val="00AE325D"/>
    <w:rsid w:val="00AE6921"/>
    <w:rsid w:val="00AF021D"/>
    <w:rsid w:val="00AF158C"/>
    <w:rsid w:val="00AF3391"/>
    <w:rsid w:val="00AF3B76"/>
    <w:rsid w:val="00B01141"/>
    <w:rsid w:val="00B02C24"/>
    <w:rsid w:val="00B1298F"/>
    <w:rsid w:val="00B13ED5"/>
    <w:rsid w:val="00B15DB3"/>
    <w:rsid w:val="00B22C42"/>
    <w:rsid w:val="00B23E36"/>
    <w:rsid w:val="00B4342F"/>
    <w:rsid w:val="00B43781"/>
    <w:rsid w:val="00B458E7"/>
    <w:rsid w:val="00B45C4B"/>
    <w:rsid w:val="00B52881"/>
    <w:rsid w:val="00B53311"/>
    <w:rsid w:val="00B534C4"/>
    <w:rsid w:val="00B54E68"/>
    <w:rsid w:val="00B60522"/>
    <w:rsid w:val="00B6183A"/>
    <w:rsid w:val="00B72189"/>
    <w:rsid w:val="00B81CE1"/>
    <w:rsid w:val="00B840F0"/>
    <w:rsid w:val="00B93BFE"/>
    <w:rsid w:val="00BA0150"/>
    <w:rsid w:val="00BA17B7"/>
    <w:rsid w:val="00BA1AA8"/>
    <w:rsid w:val="00BA620C"/>
    <w:rsid w:val="00BB473C"/>
    <w:rsid w:val="00BB55E5"/>
    <w:rsid w:val="00BC1BCA"/>
    <w:rsid w:val="00BC2AA9"/>
    <w:rsid w:val="00BC305D"/>
    <w:rsid w:val="00BC4013"/>
    <w:rsid w:val="00BC607F"/>
    <w:rsid w:val="00BF4B74"/>
    <w:rsid w:val="00C04DE0"/>
    <w:rsid w:val="00C10B95"/>
    <w:rsid w:val="00C11DD0"/>
    <w:rsid w:val="00C13735"/>
    <w:rsid w:val="00C13FEF"/>
    <w:rsid w:val="00C16701"/>
    <w:rsid w:val="00C433AB"/>
    <w:rsid w:val="00C4372C"/>
    <w:rsid w:val="00C44D65"/>
    <w:rsid w:val="00C45353"/>
    <w:rsid w:val="00C46C88"/>
    <w:rsid w:val="00C51053"/>
    <w:rsid w:val="00C53706"/>
    <w:rsid w:val="00C55D2E"/>
    <w:rsid w:val="00C5634E"/>
    <w:rsid w:val="00C625DF"/>
    <w:rsid w:val="00C6432F"/>
    <w:rsid w:val="00C64FFA"/>
    <w:rsid w:val="00C71C26"/>
    <w:rsid w:val="00C73F7E"/>
    <w:rsid w:val="00C77FF6"/>
    <w:rsid w:val="00C81DE4"/>
    <w:rsid w:val="00C85CDF"/>
    <w:rsid w:val="00C9139E"/>
    <w:rsid w:val="00CA2F9A"/>
    <w:rsid w:val="00CB151B"/>
    <w:rsid w:val="00CB5DBE"/>
    <w:rsid w:val="00CB7A5E"/>
    <w:rsid w:val="00CC02CE"/>
    <w:rsid w:val="00CC1DF0"/>
    <w:rsid w:val="00CC6355"/>
    <w:rsid w:val="00CD275D"/>
    <w:rsid w:val="00CE2111"/>
    <w:rsid w:val="00CE399F"/>
    <w:rsid w:val="00CE63CC"/>
    <w:rsid w:val="00CF0A5E"/>
    <w:rsid w:val="00CF4666"/>
    <w:rsid w:val="00D04485"/>
    <w:rsid w:val="00D0716D"/>
    <w:rsid w:val="00D13091"/>
    <w:rsid w:val="00D22FFF"/>
    <w:rsid w:val="00D27490"/>
    <w:rsid w:val="00D36BB3"/>
    <w:rsid w:val="00D43C09"/>
    <w:rsid w:val="00D46D96"/>
    <w:rsid w:val="00D52392"/>
    <w:rsid w:val="00D53BFF"/>
    <w:rsid w:val="00D53D41"/>
    <w:rsid w:val="00D554F3"/>
    <w:rsid w:val="00D577F1"/>
    <w:rsid w:val="00D6003D"/>
    <w:rsid w:val="00D658BB"/>
    <w:rsid w:val="00D72232"/>
    <w:rsid w:val="00D74242"/>
    <w:rsid w:val="00D84E93"/>
    <w:rsid w:val="00D905A5"/>
    <w:rsid w:val="00D91DBF"/>
    <w:rsid w:val="00D93B15"/>
    <w:rsid w:val="00D978BC"/>
    <w:rsid w:val="00DA333E"/>
    <w:rsid w:val="00DA57C3"/>
    <w:rsid w:val="00DA6BEC"/>
    <w:rsid w:val="00DA71BF"/>
    <w:rsid w:val="00DB3C3C"/>
    <w:rsid w:val="00DB4825"/>
    <w:rsid w:val="00DB6AD8"/>
    <w:rsid w:val="00DB7F3F"/>
    <w:rsid w:val="00DC4501"/>
    <w:rsid w:val="00DD10D5"/>
    <w:rsid w:val="00DD35A6"/>
    <w:rsid w:val="00DD4073"/>
    <w:rsid w:val="00DD4752"/>
    <w:rsid w:val="00DD55E0"/>
    <w:rsid w:val="00DD62A2"/>
    <w:rsid w:val="00DF3C15"/>
    <w:rsid w:val="00DF3E46"/>
    <w:rsid w:val="00DF579B"/>
    <w:rsid w:val="00E03689"/>
    <w:rsid w:val="00E11372"/>
    <w:rsid w:val="00E13924"/>
    <w:rsid w:val="00E14688"/>
    <w:rsid w:val="00E1542B"/>
    <w:rsid w:val="00E21238"/>
    <w:rsid w:val="00E21499"/>
    <w:rsid w:val="00E24CFA"/>
    <w:rsid w:val="00E317FE"/>
    <w:rsid w:val="00E328E3"/>
    <w:rsid w:val="00E34141"/>
    <w:rsid w:val="00E3418C"/>
    <w:rsid w:val="00E37132"/>
    <w:rsid w:val="00E404EC"/>
    <w:rsid w:val="00E42A3E"/>
    <w:rsid w:val="00E447BD"/>
    <w:rsid w:val="00E46874"/>
    <w:rsid w:val="00E473D4"/>
    <w:rsid w:val="00E56AB4"/>
    <w:rsid w:val="00E60D98"/>
    <w:rsid w:val="00E61590"/>
    <w:rsid w:val="00E63130"/>
    <w:rsid w:val="00E708E6"/>
    <w:rsid w:val="00E724AA"/>
    <w:rsid w:val="00E73A8A"/>
    <w:rsid w:val="00E85E29"/>
    <w:rsid w:val="00E90038"/>
    <w:rsid w:val="00E9330A"/>
    <w:rsid w:val="00E948DF"/>
    <w:rsid w:val="00E94E97"/>
    <w:rsid w:val="00E96867"/>
    <w:rsid w:val="00E975ED"/>
    <w:rsid w:val="00E97936"/>
    <w:rsid w:val="00EA765B"/>
    <w:rsid w:val="00EB0C61"/>
    <w:rsid w:val="00EB1C56"/>
    <w:rsid w:val="00EB6BEE"/>
    <w:rsid w:val="00EC1CC0"/>
    <w:rsid w:val="00EC300C"/>
    <w:rsid w:val="00EC5EC3"/>
    <w:rsid w:val="00EC7203"/>
    <w:rsid w:val="00ED42B2"/>
    <w:rsid w:val="00EE51C5"/>
    <w:rsid w:val="00EE61BB"/>
    <w:rsid w:val="00EE69D4"/>
    <w:rsid w:val="00EF55DC"/>
    <w:rsid w:val="00F01BC5"/>
    <w:rsid w:val="00F4112F"/>
    <w:rsid w:val="00F431E9"/>
    <w:rsid w:val="00F47CEF"/>
    <w:rsid w:val="00F545FE"/>
    <w:rsid w:val="00F613E3"/>
    <w:rsid w:val="00F65385"/>
    <w:rsid w:val="00F66E3D"/>
    <w:rsid w:val="00F70286"/>
    <w:rsid w:val="00F76147"/>
    <w:rsid w:val="00F82444"/>
    <w:rsid w:val="00F83E1B"/>
    <w:rsid w:val="00F9591D"/>
    <w:rsid w:val="00FA09BD"/>
    <w:rsid w:val="00FA240A"/>
    <w:rsid w:val="00FA2D6C"/>
    <w:rsid w:val="00FA2DAA"/>
    <w:rsid w:val="00FA3CE7"/>
    <w:rsid w:val="00FB091F"/>
    <w:rsid w:val="00FB375C"/>
    <w:rsid w:val="00FC44B7"/>
    <w:rsid w:val="00FC7B15"/>
    <w:rsid w:val="00FD44C7"/>
    <w:rsid w:val="00FD4FFF"/>
    <w:rsid w:val="00FE41E1"/>
    <w:rsid w:val="00FE4F31"/>
    <w:rsid w:val="00FE5AD4"/>
    <w:rsid w:val="00FF3DEC"/>
    <w:rsid w:val="00FF4C90"/>
    <w:rsid w:val="00FF5C59"/>
    <w:rsid w:val="00FF6037"/>
    <w:rsid w:val="00FF7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ne number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B15D5"/>
  </w:style>
  <w:style w:type="paragraph" w:styleId="1">
    <w:name w:val="heading 1"/>
    <w:next w:val="2"/>
    <w:link w:val="16"/>
    <w:qFormat/>
    <w:rsid w:val="00D6003D"/>
    <w:pPr>
      <w:keepNext/>
      <w:pageBreakBefore/>
      <w:numPr>
        <w:numId w:val="12"/>
      </w:numPr>
      <w:suppressAutoHyphens/>
      <w:spacing w:after="480" w:line="288" w:lineRule="auto"/>
      <w:ind w:firstLine="0"/>
      <w:jc w:val="center"/>
      <w:outlineLvl w:val="0"/>
    </w:pPr>
    <w:rPr>
      <w:rFonts w:ascii="Tahoma" w:eastAsia="Times New Roman" w:hAnsi="Tahoma" w:cs="Times New Roman"/>
      <w:b/>
      <w:caps/>
      <w:sz w:val="24"/>
      <w:szCs w:val="20"/>
    </w:rPr>
  </w:style>
  <w:style w:type="paragraph" w:styleId="2">
    <w:name w:val="heading 2"/>
    <w:next w:val="3"/>
    <w:link w:val="23"/>
    <w:qFormat/>
    <w:rsid w:val="00DD55E0"/>
    <w:pPr>
      <w:keepNext/>
      <w:keepLines/>
      <w:numPr>
        <w:ilvl w:val="1"/>
        <w:numId w:val="12"/>
      </w:numPr>
      <w:spacing w:before="480" w:after="240" w:line="288" w:lineRule="auto"/>
      <w:jc w:val="both"/>
      <w:outlineLvl w:val="1"/>
    </w:pPr>
    <w:rPr>
      <w:rFonts w:ascii="Tahoma" w:eastAsia="Times New Roman" w:hAnsi="Tahoma" w:cs="Times New Roman"/>
      <w:b/>
      <w:snapToGrid w:val="0"/>
      <w:sz w:val="24"/>
      <w:szCs w:val="20"/>
    </w:rPr>
  </w:style>
  <w:style w:type="paragraph" w:styleId="3">
    <w:name w:val="heading 3"/>
    <w:basedOn w:val="2"/>
    <w:link w:val="32"/>
    <w:qFormat/>
    <w:rsid w:val="00D6003D"/>
    <w:pPr>
      <w:numPr>
        <w:ilvl w:val="2"/>
      </w:numPr>
      <w:spacing w:before="360"/>
      <w:outlineLvl w:val="2"/>
    </w:pPr>
  </w:style>
  <w:style w:type="paragraph" w:styleId="40">
    <w:name w:val="heading 4"/>
    <w:aliases w:val="(подпункт)"/>
    <w:basedOn w:val="2"/>
    <w:next w:val="a1"/>
    <w:link w:val="41"/>
    <w:qFormat/>
    <w:rsid w:val="00D6003D"/>
    <w:pPr>
      <w:numPr>
        <w:ilvl w:val="3"/>
      </w:numPr>
      <w:tabs>
        <w:tab w:val="left" w:pos="720"/>
      </w:tabs>
      <w:spacing w:before="360"/>
      <w:outlineLvl w:val="3"/>
    </w:pPr>
  </w:style>
  <w:style w:type="paragraph" w:styleId="5">
    <w:name w:val="heading 5"/>
    <w:basedOn w:val="2"/>
    <w:next w:val="a0"/>
    <w:link w:val="50"/>
    <w:qFormat/>
    <w:rsid w:val="00D6003D"/>
    <w:pPr>
      <w:numPr>
        <w:ilvl w:val="4"/>
      </w:numPr>
      <w:tabs>
        <w:tab w:val="left" w:pos="1985"/>
      </w:tabs>
      <w:spacing w:before="240" w:after="60"/>
      <w:ind w:firstLine="624"/>
      <w:outlineLvl w:val="4"/>
    </w:pPr>
    <w:rPr>
      <w:szCs w:val="24"/>
    </w:rPr>
  </w:style>
  <w:style w:type="paragraph" w:styleId="6">
    <w:name w:val="heading 6"/>
    <w:basedOn w:val="a0"/>
    <w:next w:val="a0"/>
    <w:link w:val="60"/>
    <w:uiPriority w:val="9"/>
    <w:unhideWhenUsed/>
    <w:qFormat/>
    <w:rsid w:val="00E948DF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E948DF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E948DF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E948DF"/>
    <w:pPr>
      <w:spacing w:before="240" w:after="60" w:line="240" w:lineRule="auto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0"/>
    <w:uiPriority w:val="34"/>
    <w:qFormat/>
    <w:rsid w:val="00EB6BEE"/>
    <w:pPr>
      <w:ind w:left="720"/>
      <w:contextualSpacing/>
    </w:pPr>
  </w:style>
  <w:style w:type="paragraph" w:styleId="a6">
    <w:name w:val="Balloon Text"/>
    <w:basedOn w:val="a0"/>
    <w:link w:val="a7"/>
    <w:uiPriority w:val="99"/>
    <w:unhideWhenUsed/>
    <w:rsid w:val="004B0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rsid w:val="004B0BDC"/>
    <w:rPr>
      <w:rFonts w:ascii="Tahoma" w:hAnsi="Tahoma" w:cs="Tahoma"/>
      <w:sz w:val="16"/>
      <w:szCs w:val="16"/>
    </w:rPr>
  </w:style>
  <w:style w:type="paragraph" w:customStyle="1" w:styleId="a8">
    <w:name w:val="Важно!"/>
    <w:basedOn w:val="a1"/>
    <w:link w:val="a9"/>
    <w:rsid w:val="000E440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/>
      <w:ind w:left="567" w:right="567"/>
    </w:pPr>
    <w:rPr>
      <w:rFonts w:eastAsia="Times New Roman" w:cs="Times New Roman"/>
      <w:b/>
      <w:color w:val="E02020"/>
    </w:rPr>
  </w:style>
  <w:style w:type="character" w:customStyle="1" w:styleId="16">
    <w:name w:val="Заголовок 1 Знак"/>
    <w:basedOn w:val="a2"/>
    <w:link w:val="1"/>
    <w:rsid w:val="00D6003D"/>
    <w:rPr>
      <w:rFonts w:ascii="Tahoma" w:eastAsia="Times New Roman" w:hAnsi="Tahoma" w:cs="Times New Roman"/>
      <w:b/>
      <w:caps/>
      <w:sz w:val="24"/>
      <w:szCs w:val="20"/>
    </w:rPr>
  </w:style>
  <w:style w:type="character" w:customStyle="1" w:styleId="23">
    <w:name w:val="Заголовок 2 Знак"/>
    <w:basedOn w:val="a2"/>
    <w:link w:val="2"/>
    <w:rsid w:val="00DD55E0"/>
    <w:rPr>
      <w:rFonts w:ascii="Tahoma" w:eastAsia="Times New Roman" w:hAnsi="Tahoma" w:cs="Times New Roman"/>
      <w:b/>
      <w:snapToGrid w:val="0"/>
      <w:sz w:val="24"/>
      <w:szCs w:val="20"/>
    </w:rPr>
  </w:style>
  <w:style w:type="paragraph" w:customStyle="1" w:styleId="17">
    <w:name w:val="Заголовок 1  не нумерованный"/>
    <w:basedOn w:val="1"/>
    <w:next w:val="a0"/>
    <w:rsid w:val="004A796A"/>
    <w:pPr>
      <w:numPr>
        <w:numId w:val="0"/>
      </w:numPr>
    </w:pPr>
  </w:style>
  <w:style w:type="character" w:customStyle="1" w:styleId="32">
    <w:name w:val="Заголовок 3 Знак"/>
    <w:basedOn w:val="a2"/>
    <w:link w:val="3"/>
    <w:rsid w:val="00D6003D"/>
    <w:rPr>
      <w:rFonts w:ascii="Tahoma" w:eastAsia="Times New Roman" w:hAnsi="Tahoma" w:cs="Times New Roman"/>
      <w:b/>
      <w:snapToGrid w:val="0"/>
      <w:sz w:val="24"/>
      <w:szCs w:val="20"/>
    </w:rPr>
  </w:style>
  <w:style w:type="character" w:customStyle="1" w:styleId="41">
    <w:name w:val="Заголовок 4 Знак"/>
    <w:aliases w:val="(подпункт) Знак"/>
    <w:basedOn w:val="a2"/>
    <w:link w:val="40"/>
    <w:rsid w:val="00D6003D"/>
    <w:rPr>
      <w:rFonts w:ascii="Tahoma" w:eastAsia="Times New Roman" w:hAnsi="Tahoma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2"/>
    <w:link w:val="5"/>
    <w:rsid w:val="00D6003D"/>
    <w:rPr>
      <w:rFonts w:ascii="Tahoma" w:eastAsia="Times New Roman" w:hAnsi="Tahoma" w:cs="Times New Roman"/>
      <w:b/>
      <w:snapToGrid w:val="0"/>
      <w:sz w:val="24"/>
      <w:szCs w:val="24"/>
    </w:rPr>
  </w:style>
  <w:style w:type="paragraph" w:customStyle="1" w:styleId="18">
    <w:name w:val="Маркированный 1 уровень"/>
    <w:basedOn w:val="phlistitemized1"/>
    <w:next w:val="a0"/>
    <w:link w:val="19"/>
    <w:rsid w:val="001C6E45"/>
    <w:pPr>
      <w:ind w:left="0" w:firstLine="709"/>
    </w:pPr>
  </w:style>
  <w:style w:type="paragraph" w:customStyle="1" w:styleId="20">
    <w:name w:val="Маркированный 2 уровень"/>
    <w:basedOn w:val="a0"/>
    <w:next w:val="a0"/>
    <w:rsid w:val="00C6432F"/>
    <w:pPr>
      <w:numPr>
        <w:numId w:val="3"/>
      </w:numPr>
      <w:tabs>
        <w:tab w:val="clear" w:pos="1020"/>
        <w:tab w:val="num" w:pos="1418"/>
      </w:tabs>
      <w:spacing w:before="120" w:after="0" w:line="288" w:lineRule="auto"/>
      <w:ind w:left="1349" w:hanging="357"/>
      <w:jc w:val="both"/>
    </w:pPr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10">
    <w:name w:val="Нумерованный 1 уровень"/>
    <w:basedOn w:val="a0"/>
    <w:next w:val="a0"/>
    <w:rsid w:val="0069574B"/>
    <w:pPr>
      <w:numPr>
        <w:numId w:val="1"/>
      </w:numPr>
      <w:tabs>
        <w:tab w:val="clear" w:pos="680"/>
        <w:tab w:val="num" w:pos="993"/>
      </w:tabs>
      <w:spacing w:before="120" w:after="0" w:line="288" w:lineRule="auto"/>
      <w:ind w:left="0" w:firstLine="624"/>
      <w:jc w:val="both"/>
    </w:pPr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22">
    <w:name w:val="Нумерованный 2 уровень"/>
    <w:basedOn w:val="a0"/>
    <w:next w:val="a0"/>
    <w:rsid w:val="00B4342F"/>
    <w:pPr>
      <w:numPr>
        <w:numId w:val="2"/>
      </w:numPr>
      <w:spacing w:before="120" w:after="0" w:line="288" w:lineRule="auto"/>
      <w:jc w:val="both"/>
    </w:pPr>
    <w:rPr>
      <w:rFonts w:ascii="Tahoma" w:eastAsia="Times New Roman" w:hAnsi="Tahoma" w:cs="Times New Roman"/>
      <w:sz w:val="24"/>
      <w:szCs w:val="24"/>
      <w:lang w:eastAsia="ru-RU"/>
    </w:rPr>
  </w:style>
  <w:style w:type="paragraph" w:styleId="1a">
    <w:name w:val="toc 1"/>
    <w:basedOn w:val="a0"/>
    <w:autoRedefine/>
    <w:uiPriority w:val="39"/>
    <w:rsid w:val="00B60522"/>
    <w:pPr>
      <w:keepNext/>
      <w:tabs>
        <w:tab w:val="left" w:leader="dot" w:pos="9639"/>
      </w:tabs>
      <w:spacing w:before="60" w:after="0" w:line="360" w:lineRule="auto"/>
      <w:ind w:right="851"/>
      <w:jc w:val="both"/>
    </w:pPr>
    <w:rPr>
      <w:rFonts w:ascii="Tahoma" w:eastAsia="Times New Roman" w:hAnsi="Tahoma" w:cs="Times New Roman"/>
      <w:b/>
      <w:noProof/>
      <w:sz w:val="24"/>
      <w:szCs w:val="20"/>
    </w:rPr>
  </w:style>
  <w:style w:type="paragraph" w:styleId="24">
    <w:name w:val="toc 2"/>
    <w:basedOn w:val="1a"/>
    <w:next w:val="33"/>
    <w:uiPriority w:val="39"/>
    <w:rsid w:val="000E4405"/>
    <w:pPr>
      <w:keepNext w:val="0"/>
    </w:pPr>
    <w:rPr>
      <w:b w:val="0"/>
    </w:rPr>
  </w:style>
  <w:style w:type="paragraph" w:styleId="33">
    <w:name w:val="toc 3"/>
    <w:basedOn w:val="24"/>
    <w:next w:val="42"/>
    <w:uiPriority w:val="39"/>
    <w:rsid w:val="000E4405"/>
    <w:pPr>
      <w:tabs>
        <w:tab w:val="right" w:leader="dot" w:pos="9809"/>
      </w:tabs>
      <w:ind w:left="510"/>
    </w:pPr>
    <w:rPr>
      <w:i/>
      <w:sz w:val="22"/>
    </w:rPr>
  </w:style>
  <w:style w:type="paragraph" w:styleId="42">
    <w:name w:val="toc 4"/>
    <w:basedOn w:val="a0"/>
    <w:next w:val="a0"/>
    <w:autoRedefine/>
    <w:uiPriority w:val="39"/>
    <w:unhideWhenUsed/>
    <w:rsid w:val="000E4405"/>
    <w:pPr>
      <w:spacing w:after="100"/>
      <w:ind w:left="660"/>
    </w:pPr>
    <w:rPr>
      <w:rFonts w:ascii="Calibri" w:eastAsia="Calibri" w:hAnsi="Calibri" w:cs="Times New Roman"/>
    </w:rPr>
  </w:style>
  <w:style w:type="paragraph" w:customStyle="1" w:styleId="aa">
    <w:name w:val="Примечание"/>
    <w:basedOn w:val="a1"/>
    <w:link w:val="ab"/>
    <w:rsid w:val="000E440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170" w:right="170" w:firstLine="0"/>
    </w:pPr>
    <w:rPr>
      <w:rFonts w:eastAsia="Times New Roman" w:cs="Times New Roman"/>
      <w:b/>
    </w:rPr>
  </w:style>
  <w:style w:type="paragraph" w:customStyle="1" w:styleId="ac">
    <w:name w:val="Примечание (текст)"/>
    <w:basedOn w:val="a1"/>
    <w:rsid w:val="000E440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after="120"/>
      <w:ind w:left="170" w:right="170" w:firstLine="0"/>
    </w:pPr>
    <w:rPr>
      <w:rFonts w:eastAsia="Times New Roman" w:cs="Times New Roman"/>
    </w:rPr>
  </w:style>
  <w:style w:type="paragraph" w:customStyle="1" w:styleId="ad">
    <w:name w:val="Рис"/>
    <w:next w:val="a1"/>
    <w:link w:val="ae"/>
    <w:rsid w:val="000E4405"/>
    <w:pPr>
      <w:keepNext/>
      <w:keepLines/>
      <w:spacing w:before="240" w:after="120" w:line="240" w:lineRule="auto"/>
      <w:jc w:val="center"/>
    </w:pPr>
    <w:rPr>
      <w:rFonts w:ascii="Tahoma" w:eastAsia="Times New Roman" w:hAnsi="Tahoma" w:cs="Times New Roman"/>
      <w:noProof/>
      <w:sz w:val="24"/>
      <w:szCs w:val="20"/>
      <w:lang w:val="en-US"/>
    </w:rPr>
  </w:style>
  <w:style w:type="paragraph" w:customStyle="1" w:styleId="af">
    <w:name w:val="Рис Имя"/>
    <w:basedOn w:val="a1"/>
    <w:next w:val="ad"/>
    <w:link w:val="af0"/>
    <w:rsid w:val="000E4405"/>
    <w:pPr>
      <w:spacing w:before="240" w:after="360"/>
      <w:ind w:firstLine="0"/>
      <w:jc w:val="center"/>
    </w:pPr>
    <w:rPr>
      <w:rFonts w:eastAsia="Times New Roman" w:cs="Times New Roman"/>
      <w:szCs w:val="20"/>
    </w:rPr>
  </w:style>
  <w:style w:type="paragraph" w:customStyle="1" w:styleId="af1">
    <w:name w:val="Содержание"/>
    <w:basedOn w:val="a1"/>
    <w:next w:val="a0"/>
    <w:rsid w:val="00CB5DBE"/>
    <w:pPr>
      <w:keepNext/>
      <w:pageBreakBefore/>
      <w:suppressAutoHyphens/>
      <w:spacing w:before="0" w:after="480"/>
      <w:ind w:firstLine="0"/>
      <w:jc w:val="center"/>
    </w:pPr>
    <w:rPr>
      <w:rFonts w:eastAsia="Times New Roman" w:cs="Times New Roman"/>
      <w:b/>
      <w:caps/>
      <w:szCs w:val="20"/>
    </w:rPr>
  </w:style>
  <w:style w:type="paragraph" w:customStyle="1" w:styleId="a1">
    <w:name w:val="Текст пункта"/>
    <w:link w:val="af2"/>
    <w:qFormat/>
    <w:rsid w:val="000E4405"/>
    <w:pPr>
      <w:tabs>
        <w:tab w:val="left" w:pos="1134"/>
      </w:tabs>
      <w:spacing w:before="120" w:after="0" w:line="288" w:lineRule="auto"/>
      <w:ind w:firstLine="624"/>
      <w:jc w:val="both"/>
    </w:pPr>
    <w:rPr>
      <w:rFonts w:ascii="Tahoma" w:hAnsi="Tahoma"/>
      <w:spacing w:val="2"/>
      <w:sz w:val="24"/>
      <w:szCs w:val="24"/>
    </w:rPr>
  </w:style>
  <w:style w:type="paragraph" w:customStyle="1" w:styleId="phlistitemized1">
    <w:name w:val="ph_list_itemized_1"/>
    <w:basedOn w:val="a0"/>
    <w:rsid w:val="000E4405"/>
    <w:pPr>
      <w:numPr>
        <w:numId w:val="7"/>
      </w:numPr>
      <w:spacing w:before="120" w:after="0" w:line="288" w:lineRule="auto"/>
      <w:jc w:val="both"/>
    </w:pPr>
    <w:rPr>
      <w:rFonts w:ascii="Tahoma" w:eastAsia="Times New Roman" w:hAnsi="Tahoma" w:cs="Arial"/>
      <w:sz w:val="24"/>
      <w:szCs w:val="20"/>
    </w:rPr>
  </w:style>
  <w:style w:type="paragraph" w:customStyle="1" w:styleId="phlistitemized2">
    <w:name w:val="ph_list_itemized_2"/>
    <w:basedOn w:val="a0"/>
    <w:rsid w:val="000E4405"/>
    <w:pPr>
      <w:numPr>
        <w:numId w:val="5"/>
      </w:numPr>
      <w:spacing w:before="120" w:after="0" w:line="288" w:lineRule="auto"/>
      <w:jc w:val="both"/>
    </w:pPr>
    <w:rPr>
      <w:rFonts w:ascii="Tahoma" w:eastAsia="Times New Roman" w:hAnsi="Tahoma" w:cs="Times New Roman"/>
      <w:sz w:val="24"/>
      <w:szCs w:val="20"/>
      <w:lang w:eastAsia="ru-RU"/>
    </w:rPr>
  </w:style>
  <w:style w:type="paragraph" w:styleId="af3">
    <w:name w:val="Document Map"/>
    <w:basedOn w:val="a0"/>
    <w:link w:val="af4"/>
    <w:uiPriority w:val="99"/>
    <w:semiHidden/>
    <w:unhideWhenUsed/>
    <w:rsid w:val="006A4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2"/>
    <w:link w:val="af3"/>
    <w:uiPriority w:val="99"/>
    <w:semiHidden/>
    <w:rsid w:val="006A4B30"/>
    <w:rPr>
      <w:rFonts w:ascii="Tahoma" w:hAnsi="Tahoma" w:cs="Tahoma"/>
      <w:sz w:val="16"/>
      <w:szCs w:val="16"/>
    </w:rPr>
  </w:style>
  <w:style w:type="character" w:customStyle="1" w:styleId="1b">
    <w:name w:val="Выдел_1"/>
    <w:rsid w:val="000E4405"/>
    <w:rPr>
      <w:rFonts w:ascii="Tahoma" w:hAnsi="Tahoma"/>
      <w:i/>
      <w:spacing w:val="8"/>
      <w:kern w:val="0"/>
      <w:position w:val="0"/>
      <w:sz w:val="24"/>
      <w:szCs w:val="24"/>
    </w:rPr>
  </w:style>
  <w:style w:type="character" w:customStyle="1" w:styleId="a9">
    <w:name w:val="Важно! Знак"/>
    <w:basedOn w:val="a2"/>
    <w:link w:val="a8"/>
    <w:rsid w:val="007E6735"/>
    <w:rPr>
      <w:rFonts w:ascii="Tahoma" w:eastAsia="Times New Roman" w:hAnsi="Tahoma" w:cs="Times New Roman"/>
      <w:b/>
      <w:color w:val="E02020"/>
      <w:spacing w:val="2"/>
      <w:sz w:val="24"/>
      <w:szCs w:val="24"/>
    </w:rPr>
  </w:style>
  <w:style w:type="paragraph" w:customStyle="1" w:styleId="af5">
    <w:name w:val="Надпись ТЛ и ЛУ"/>
    <w:basedOn w:val="a0"/>
    <w:next w:val="a0"/>
    <w:rsid w:val="0016014B"/>
    <w:pPr>
      <w:spacing w:after="0" w:line="240" w:lineRule="auto"/>
      <w:jc w:val="center"/>
    </w:pPr>
    <w:rPr>
      <w:rFonts w:ascii="Tahoma" w:eastAsia="Times New Roman" w:hAnsi="Tahoma" w:cs="Times New Roman"/>
      <w:sz w:val="32"/>
      <w:szCs w:val="36"/>
      <w:lang w:eastAsia="ru-RU"/>
    </w:rPr>
  </w:style>
  <w:style w:type="paragraph" w:customStyle="1" w:styleId="af6">
    <w:name w:val="Название Модуля/Подсистемы"/>
    <w:basedOn w:val="a0"/>
    <w:next w:val="a0"/>
    <w:rsid w:val="0016014B"/>
    <w:pPr>
      <w:spacing w:after="0" w:line="240" w:lineRule="auto"/>
      <w:jc w:val="center"/>
    </w:pPr>
    <w:rPr>
      <w:rFonts w:ascii="Tahoma" w:eastAsia="Times New Roman" w:hAnsi="Tahoma" w:cs="Times New Roman"/>
      <w:caps/>
      <w:sz w:val="52"/>
      <w:szCs w:val="48"/>
      <w:lang w:eastAsia="ru-RU"/>
    </w:rPr>
  </w:style>
  <w:style w:type="paragraph" w:customStyle="1" w:styleId="af7">
    <w:name w:val="Наименование документа"/>
    <w:basedOn w:val="a0"/>
    <w:next w:val="a0"/>
    <w:rsid w:val="0016014B"/>
    <w:pPr>
      <w:spacing w:before="720" w:after="0" w:line="240" w:lineRule="auto"/>
      <w:jc w:val="center"/>
    </w:pPr>
    <w:rPr>
      <w:rFonts w:ascii="Tahoma" w:eastAsia="Times New Roman" w:hAnsi="Tahoma" w:cs="Times New Roman"/>
      <w:caps/>
      <w:sz w:val="32"/>
      <w:szCs w:val="32"/>
      <w:lang w:eastAsia="ru-RU"/>
    </w:rPr>
  </w:style>
  <w:style w:type="character" w:styleId="af8">
    <w:name w:val="Hyperlink"/>
    <w:uiPriority w:val="99"/>
    <w:rsid w:val="0016014B"/>
    <w:rPr>
      <w:color w:val="0000FF"/>
      <w:u w:val="single"/>
    </w:rPr>
  </w:style>
  <w:style w:type="character" w:customStyle="1" w:styleId="ab">
    <w:name w:val="Примечание Знак"/>
    <w:basedOn w:val="a2"/>
    <w:link w:val="aa"/>
    <w:rsid w:val="00FB375C"/>
    <w:rPr>
      <w:rFonts w:ascii="Tahoma" w:eastAsia="Times New Roman" w:hAnsi="Tahoma" w:cs="Times New Roman"/>
      <w:b/>
      <w:spacing w:val="2"/>
      <w:sz w:val="24"/>
      <w:szCs w:val="24"/>
    </w:rPr>
  </w:style>
  <w:style w:type="paragraph" w:customStyle="1" w:styleId="phadditiontitle1">
    <w:name w:val="ph_addition_title_1"/>
    <w:basedOn w:val="a0"/>
    <w:next w:val="a0"/>
    <w:rsid w:val="0014065E"/>
    <w:pPr>
      <w:keepNext/>
      <w:keepLines/>
      <w:pageBreakBefore/>
      <w:numPr>
        <w:numId w:val="4"/>
      </w:numPr>
      <w:spacing w:before="360" w:after="360" w:line="360" w:lineRule="auto"/>
      <w:jc w:val="right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header"/>
    <w:basedOn w:val="a0"/>
    <w:link w:val="afa"/>
    <w:uiPriority w:val="99"/>
    <w:unhideWhenUsed/>
    <w:rsid w:val="00C64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2"/>
    <w:link w:val="af9"/>
    <w:uiPriority w:val="99"/>
    <w:rsid w:val="00C6432F"/>
  </w:style>
  <w:style w:type="paragraph" w:styleId="afb">
    <w:name w:val="footer"/>
    <w:basedOn w:val="a0"/>
    <w:link w:val="afc"/>
    <w:uiPriority w:val="99"/>
    <w:unhideWhenUsed/>
    <w:rsid w:val="00C64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2"/>
    <w:link w:val="afb"/>
    <w:uiPriority w:val="99"/>
    <w:rsid w:val="00C6432F"/>
  </w:style>
  <w:style w:type="character" w:styleId="afd">
    <w:name w:val="page number"/>
    <w:basedOn w:val="a2"/>
    <w:rsid w:val="00C6432F"/>
    <w:rPr>
      <w:rFonts w:ascii="Tahoma" w:hAnsi="Tahoma"/>
      <w:sz w:val="24"/>
    </w:rPr>
  </w:style>
  <w:style w:type="paragraph" w:customStyle="1" w:styleId="afe">
    <w:name w:val="Пример"/>
    <w:basedOn w:val="a1"/>
    <w:link w:val="aff"/>
    <w:rsid w:val="000E440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170" w:right="170" w:firstLine="0"/>
    </w:pPr>
    <w:rPr>
      <w:rFonts w:eastAsia="Times New Roman" w:cs="Times New Roman"/>
      <w:b/>
      <w:color w:val="1E5C3D"/>
      <w:szCs w:val="20"/>
    </w:rPr>
  </w:style>
  <w:style w:type="character" w:customStyle="1" w:styleId="aff">
    <w:name w:val="Пример Знак"/>
    <w:basedOn w:val="a2"/>
    <w:link w:val="afe"/>
    <w:rsid w:val="00437F16"/>
    <w:rPr>
      <w:rFonts w:ascii="Tahoma" w:eastAsia="Times New Roman" w:hAnsi="Tahoma" w:cs="Times New Roman"/>
      <w:b/>
      <w:color w:val="1E5C3D"/>
      <w:spacing w:val="2"/>
      <w:sz w:val="24"/>
      <w:szCs w:val="20"/>
    </w:rPr>
  </w:style>
  <w:style w:type="paragraph" w:styleId="aff0">
    <w:name w:val="caption"/>
    <w:basedOn w:val="a0"/>
    <w:next w:val="a0"/>
    <w:unhideWhenUsed/>
    <w:qFormat/>
    <w:rsid w:val="00A628A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ff1">
    <w:name w:val="Table Grid"/>
    <w:basedOn w:val="a3"/>
    <w:uiPriority w:val="39"/>
    <w:rsid w:val="00FD44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2">
    <w:name w:val="Текст пункта Знак"/>
    <w:link w:val="a1"/>
    <w:rsid w:val="00746F23"/>
    <w:rPr>
      <w:rFonts w:ascii="Tahoma" w:hAnsi="Tahoma"/>
      <w:spacing w:val="2"/>
      <w:sz w:val="24"/>
      <w:szCs w:val="24"/>
      <w:lang w:val="ru-RU" w:eastAsia="en-US" w:bidi="ar-SA"/>
    </w:rPr>
  </w:style>
  <w:style w:type="character" w:customStyle="1" w:styleId="ae">
    <w:name w:val="Рис Знак"/>
    <w:link w:val="ad"/>
    <w:locked/>
    <w:rsid w:val="00746F23"/>
    <w:rPr>
      <w:rFonts w:ascii="Tahoma" w:eastAsia="Times New Roman" w:hAnsi="Tahoma" w:cs="Times New Roman"/>
      <w:noProof/>
      <w:sz w:val="24"/>
      <w:szCs w:val="20"/>
      <w:lang w:val="en-US"/>
    </w:rPr>
  </w:style>
  <w:style w:type="character" w:customStyle="1" w:styleId="af0">
    <w:name w:val="Рис Имя Знак"/>
    <w:link w:val="af"/>
    <w:locked/>
    <w:rsid w:val="00746F23"/>
    <w:rPr>
      <w:rFonts w:ascii="Tahoma" w:eastAsia="Times New Roman" w:hAnsi="Tahoma" w:cs="Times New Roman"/>
      <w:spacing w:val="2"/>
      <w:sz w:val="24"/>
      <w:szCs w:val="20"/>
    </w:rPr>
  </w:style>
  <w:style w:type="paragraph" w:customStyle="1" w:styleId="51">
    <w:name w:val="Заголовок  5 не нумерованный"/>
    <w:basedOn w:val="5"/>
    <w:next w:val="a0"/>
    <w:rsid w:val="00D6003D"/>
    <w:pPr>
      <w:numPr>
        <w:ilvl w:val="0"/>
        <w:numId w:val="0"/>
      </w:numPr>
      <w:ind w:left="340"/>
    </w:pPr>
    <w:rPr>
      <w:szCs w:val="22"/>
    </w:rPr>
  </w:style>
  <w:style w:type="paragraph" w:styleId="52">
    <w:name w:val="toc 5"/>
    <w:basedOn w:val="a0"/>
    <w:next w:val="a0"/>
    <w:autoRedefine/>
    <w:uiPriority w:val="39"/>
    <w:unhideWhenUsed/>
    <w:rsid w:val="000E4405"/>
    <w:pPr>
      <w:spacing w:after="100" w:line="276" w:lineRule="auto"/>
      <w:ind w:left="880"/>
    </w:pPr>
    <w:rPr>
      <w:rFonts w:ascii="Calibri" w:eastAsia="Times New Roman" w:hAnsi="Calibri" w:cs="Times New Roman"/>
      <w:lang w:eastAsia="ru-RU"/>
    </w:rPr>
  </w:style>
  <w:style w:type="paragraph" w:customStyle="1" w:styleId="11">
    <w:name w:val="Список_1.1"/>
    <w:basedOn w:val="a0"/>
    <w:qFormat/>
    <w:rsid w:val="000E4405"/>
    <w:pPr>
      <w:numPr>
        <w:numId w:val="6"/>
      </w:numPr>
      <w:tabs>
        <w:tab w:val="left" w:pos="993"/>
      </w:tabs>
      <w:spacing w:before="120" w:after="120" w:line="288" w:lineRule="auto"/>
      <w:ind w:right="170"/>
      <w:jc w:val="both"/>
    </w:pPr>
    <w:rPr>
      <w:rFonts w:ascii="Tahoma" w:eastAsia="Calibri" w:hAnsi="Tahoma" w:cs="Tahoma"/>
      <w:spacing w:val="2"/>
      <w:sz w:val="24"/>
      <w:szCs w:val="24"/>
    </w:rPr>
  </w:style>
  <w:style w:type="paragraph" w:customStyle="1" w:styleId="12">
    <w:name w:val="Список_1.2"/>
    <w:basedOn w:val="a0"/>
    <w:qFormat/>
    <w:rsid w:val="000E4405"/>
    <w:pPr>
      <w:numPr>
        <w:ilvl w:val="1"/>
        <w:numId w:val="6"/>
      </w:numPr>
      <w:tabs>
        <w:tab w:val="left" w:pos="1560"/>
      </w:tabs>
      <w:spacing w:before="120" w:after="200" w:line="360" w:lineRule="auto"/>
      <w:jc w:val="both"/>
    </w:pPr>
    <w:rPr>
      <w:rFonts w:ascii="Tahoma" w:eastAsia="Calibri" w:hAnsi="Tahoma" w:cs="Tahoma"/>
      <w:spacing w:val="2"/>
      <w:sz w:val="24"/>
      <w:szCs w:val="24"/>
    </w:rPr>
  </w:style>
  <w:style w:type="paragraph" w:customStyle="1" w:styleId="13">
    <w:name w:val="Список_1.3"/>
    <w:basedOn w:val="a0"/>
    <w:qFormat/>
    <w:rsid w:val="000E4405"/>
    <w:pPr>
      <w:numPr>
        <w:ilvl w:val="2"/>
        <w:numId w:val="6"/>
      </w:numPr>
      <w:tabs>
        <w:tab w:val="left" w:pos="1134"/>
      </w:tabs>
      <w:spacing w:before="120" w:after="200" w:line="360" w:lineRule="auto"/>
      <w:jc w:val="both"/>
    </w:pPr>
    <w:rPr>
      <w:rFonts w:ascii="Tahoma" w:eastAsia="Calibri" w:hAnsi="Tahoma" w:cs="Tahoma"/>
      <w:spacing w:val="2"/>
      <w:sz w:val="24"/>
      <w:szCs w:val="24"/>
    </w:rPr>
  </w:style>
  <w:style w:type="paragraph" w:customStyle="1" w:styleId="aff2">
    <w:name w:val="Таблица_заголовок"/>
    <w:basedOn w:val="a0"/>
    <w:rsid w:val="00E948DF"/>
    <w:pPr>
      <w:keepNext/>
      <w:keepLines/>
      <w:spacing w:before="120" w:after="120" w:line="240" w:lineRule="auto"/>
      <w:jc w:val="center"/>
    </w:pPr>
    <w:rPr>
      <w:rFonts w:ascii="Tahoma" w:eastAsia="Times New Roman" w:hAnsi="Tahoma" w:cs="Times New Roman"/>
      <w:b/>
      <w:sz w:val="24"/>
      <w:szCs w:val="24"/>
      <w:lang w:eastAsia="ru-RU"/>
    </w:rPr>
  </w:style>
  <w:style w:type="paragraph" w:customStyle="1" w:styleId="aff3">
    <w:name w:val="Таблица_текст"/>
    <w:basedOn w:val="a0"/>
    <w:link w:val="aff4"/>
    <w:rsid w:val="00DD55E0"/>
    <w:pPr>
      <w:spacing w:before="60" w:after="60" w:line="288" w:lineRule="auto"/>
      <w:jc w:val="both"/>
    </w:pPr>
    <w:rPr>
      <w:rFonts w:ascii="Tahoma" w:eastAsia="Times New Roman" w:hAnsi="Tahoma" w:cs="Arial"/>
      <w:bCs/>
      <w:sz w:val="24"/>
      <w:szCs w:val="20"/>
      <w:lang w:eastAsia="ru-RU"/>
    </w:rPr>
  </w:style>
  <w:style w:type="character" w:customStyle="1" w:styleId="60">
    <w:name w:val="Заголовок 6 Знак"/>
    <w:basedOn w:val="a2"/>
    <w:link w:val="6"/>
    <w:uiPriority w:val="9"/>
    <w:rsid w:val="00E948DF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2"/>
    <w:link w:val="7"/>
    <w:uiPriority w:val="9"/>
    <w:semiHidden/>
    <w:rsid w:val="00E948DF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uiPriority w:val="9"/>
    <w:semiHidden/>
    <w:rsid w:val="00E948DF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uiPriority w:val="9"/>
    <w:semiHidden/>
    <w:rsid w:val="00E948DF"/>
    <w:rPr>
      <w:rFonts w:ascii="Cambria" w:eastAsia="Times New Roman" w:hAnsi="Cambria" w:cs="Times New Roman"/>
      <w:lang w:eastAsia="ru-RU"/>
    </w:rPr>
  </w:style>
  <w:style w:type="numbering" w:customStyle="1" w:styleId="phadditiontitle">
    <w:name w:val="ph_additiontitle"/>
    <w:basedOn w:val="a4"/>
    <w:rsid w:val="00E948DF"/>
    <w:pPr>
      <w:numPr>
        <w:numId w:val="8"/>
      </w:numPr>
    </w:pPr>
  </w:style>
  <w:style w:type="paragraph" w:customStyle="1" w:styleId="aff5">
    <w:name w:val="Название поля"/>
    <w:basedOn w:val="a1"/>
    <w:next w:val="a1"/>
    <w:link w:val="aff6"/>
    <w:rsid w:val="00E948DF"/>
    <w:pPr>
      <w:tabs>
        <w:tab w:val="clear" w:pos="1134"/>
      </w:tabs>
      <w:spacing w:before="0" w:line="480" w:lineRule="auto"/>
      <w:ind w:right="142" w:firstLine="709"/>
    </w:pPr>
    <w:rPr>
      <w:rFonts w:eastAsia="Times New Roman" w:cs="Tahoma"/>
      <w:b/>
      <w:shd w:val="clear" w:color="auto" w:fill="FFFFFF"/>
    </w:rPr>
  </w:style>
  <w:style w:type="character" w:customStyle="1" w:styleId="aff6">
    <w:name w:val="Название поля Знак"/>
    <w:link w:val="aff5"/>
    <w:rsid w:val="00E948DF"/>
    <w:rPr>
      <w:rFonts w:ascii="Tahoma" w:eastAsia="Times New Roman" w:hAnsi="Tahoma" w:cs="Tahoma"/>
      <w:b/>
      <w:spacing w:val="2"/>
      <w:sz w:val="24"/>
      <w:szCs w:val="24"/>
    </w:rPr>
  </w:style>
  <w:style w:type="character" w:styleId="aff7">
    <w:name w:val="Placeholder Text"/>
    <w:uiPriority w:val="99"/>
    <w:semiHidden/>
    <w:rsid w:val="00E948DF"/>
    <w:rPr>
      <w:color w:val="808080"/>
    </w:rPr>
  </w:style>
  <w:style w:type="paragraph" w:customStyle="1" w:styleId="30">
    <w:name w:val="Маркированный 3 уровень"/>
    <w:basedOn w:val="18"/>
    <w:rsid w:val="00E948DF"/>
    <w:pPr>
      <w:numPr>
        <w:numId w:val="9"/>
      </w:numPr>
    </w:pPr>
    <w:rPr>
      <w:rFonts w:cs="Times New Roman"/>
      <w:snapToGrid w:val="0"/>
      <w:spacing w:val="2"/>
      <w:szCs w:val="24"/>
    </w:rPr>
  </w:style>
  <w:style w:type="paragraph" w:customStyle="1" w:styleId="4">
    <w:name w:val="Маркированный 4 уровень"/>
    <w:basedOn w:val="30"/>
    <w:rsid w:val="00E948DF"/>
    <w:pPr>
      <w:numPr>
        <w:numId w:val="10"/>
      </w:numPr>
    </w:pPr>
  </w:style>
  <w:style w:type="character" w:customStyle="1" w:styleId="19">
    <w:name w:val="Маркированный 1 уровень Знак Знак"/>
    <w:link w:val="18"/>
    <w:rsid w:val="00E948DF"/>
    <w:rPr>
      <w:rFonts w:ascii="Tahoma" w:eastAsia="Times New Roman" w:hAnsi="Tahoma" w:cs="Arial"/>
      <w:sz w:val="24"/>
      <w:szCs w:val="20"/>
    </w:rPr>
  </w:style>
  <w:style w:type="paragraph" w:styleId="61">
    <w:name w:val="toc 6"/>
    <w:basedOn w:val="a0"/>
    <w:next w:val="a0"/>
    <w:autoRedefine/>
    <w:uiPriority w:val="39"/>
    <w:unhideWhenUsed/>
    <w:rsid w:val="00E948DF"/>
    <w:pPr>
      <w:spacing w:after="100" w:line="276" w:lineRule="auto"/>
      <w:ind w:left="1100"/>
    </w:pPr>
    <w:rPr>
      <w:rFonts w:ascii="Calibri" w:eastAsia="Times New Roman" w:hAnsi="Calibri" w:cs="Times New Roman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E948DF"/>
    <w:pPr>
      <w:spacing w:after="100" w:line="276" w:lineRule="auto"/>
      <w:ind w:left="1320"/>
    </w:pPr>
    <w:rPr>
      <w:rFonts w:ascii="Calibri" w:eastAsia="Times New Roman" w:hAnsi="Calibri" w:cs="Times New Roman"/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E948DF"/>
    <w:pPr>
      <w:spacing w:after="100" w:line="276" w:lineRule="auto"/>
      <w:ind w:left="1540"/>
    </w:pPr>
    <w:rPr>
      <w:rFonts w:ascii="Calibri" w:eastAsia="Times New Roman" w:hAnsi="Calibri" w:cs="Times New Roman"/>
      <w:lang w:eastAsia="ru-RU"/>
    </w:rPr>
  </w:style>
  <w:style w:type="paragraph" w:styleId="91">
    <w:name w:val="toc 9"/>
    <w:basedOn w:val="a0"/>
    <w:next w:val="a0"/>
    <w:autoRedefine/>
    <w:uiPriority w:val="39"/>
    <w:unhideWhenUsed/>
    <w:rsid w:val="00E948DF"/>
    <w:pPr>
      <w:spacing w:after="100" w:line="276" w:lineRule="auto"/>
      <w:ind w:left="1760"/>
    </w:pPr>
    <w:rPr>
      <w:rFonts w:ascii="Calibri" w:eastAsia="Times New Roman" w:hAnsi="Calibri" w:cs="Times New Roman"/>
      <w:lang w:eastAsia="ru-RU"/>
    </w:rPr>
  </w:style>
  <w:style w:type="paragraph" w:customStyle="1" w:styleId="15">
    <w:name w:val="Список_1)"/>
    <w:basedOn w:val="a1"/>
    <w:rsid w:val="00E948DF"/>
    <w:pPr>
      <w:numPr>
        <w:numId w:val="11"/>
      </w:numPr>
    </w:pPr>
    <w:rPr>
      <w:rFonts w:eastAsia="Times New Roman" w:cs="Times New Roman"/>
      <w:kern w:val="24"/>
      <w:szCs w:val="20"/>
    </w:rPr>
  </w:style>
  <w:style w:type="paragraph" w:customStyle="1" w:styleId="aff8">
    <w:name w:val="Ссылка"/>
    <w:basedOn w:val="a0"/>
    <w:autoRedefine/>
    <w:rsid w:val="00E948DF"/>
    <w:pPr>
      <w:spacing w:after="0" w:line="240" w:lineRule="auto"/>
      <w:ind w:right="23" w:firstLine="567"/>
    </w:pPr>
    <w:rPr>
      <w:rFonts w:ascii="Calibri" w:eastAsia="Times New Roman" w:hAnsi="Calibri" w:cs="Times New Roman"/>
      <w:color w:val="3366FF"/>
      <w:sz w:val="24"/>
      <w:szCs w:val="24"/>
      <w:lang w:eastAsia="ru-RU"/>
    </w:rPr>
  </w:style>
  <w:style w:type="character" w:customStyle="1" w:styleId="212pt">
    <w:name w:val="Основной текст (2) + 12 pt;Не полужирный"/>
    <w:rsid w:val="00E948D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styleId="aff9">
    <w:name w:val="annotation reference"/>
    <w:uiPriority w:val="99"/>
    <w:unhideWhenUsed/>
    <w:rsid w:val="00E948DF"/>
    <w:rPr>
      <w:sz w:val="16"/>
      <w:szCs w:val="16"/>
    </w:rPr>
  </w:style>
  <w:style w:type="paragraph" w:styleId="affa">
    <w:name w:val="annotation text"/>
    <w:basedOn w:val="a0"/>
    <w:link w:val="affb"/>
    <w:uiPriority w:val="99"/>
    <w:unhideWhenUsed/>
    <w:rsid w:val="00E948DF"/>
    <w:pPr>
      <w:spacing w:after="20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b">
    <w:name w:val="Текст примечания Знак"/>
    <w:basedOn w:val="a2"/>
    <w:link w:val="affa"/>
    <w:uiPriority w:val="99"/>
    <w:rsid w:val="00E948DF"/>
    <w:rPr>
      <w:rFonts w:ascii="Calibri" w:eastAsia="Calibri" w:hAnsi="Calibri" w:cs="Times New Roman"/>
      <w:sz w:val="20"/>
      <w:szCs w:val="20"/>
      <w:lang w:eastAsia="ru-RU"/>
    </w:rPr>
  </w:style>
  <w:style w:type="paragraph" w:styleId="affc">
    <w:name w:val="annotation subject"/>
    <w:basedOn w:val="affa"/>
    <w:next w:val="affa"/>
    <w:link w:val="affd"/>
    <w:uiPriority w:val="99"/>
    <w:unhideWhenUsed/>
    <w:rsid w:val="00E948DF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rsid w:val="00E948DF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apple-converted-space">
    <w:name w:val="apple-converted-space"/>
    <w:basedOn w:val="a2"/>
    <w:rsid w:val="00E948DF"/>
  </w:style>
  <w:style w:type="paragraph" w:styleId="affe">
    <w:name w:val="Normal (Web)"/>
    <w:basedOn w:val="a0"/>
    <w:uiPriority w:val="99"/>
    <w:unhideWhenUsed/>
    <w:rsid w:val="00E94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">
    <w:name w:val="Strong"/>
    <w:uiPriority w:val="22"/>
    <w:qFormat/>
    <w:rsid w:val="00E948DF"/>
    <w:rPr>
      <w:b/>
      <w:bCs/>
    </w:rPr>
  </w:style>
  <w:style w:type="paragraph" w:styleId="afff0">
    <w:name w:val="TOC Heading"/>
    <w:basedOn w:val="1"/>
    <w:next w:val="a0"/>
    <w:uiPriority w:val="39"/>
    <w:unhideWhenUsed/>
    <w:qFormat/>
    <w:rsid w:val="00E948DF"/>
    <w:pPr>
      <w:pageBreakBefore w:val="0"/>
      <w:numPr>
        <w:numId w:val="0"/>
      </w:numPr>
      <w:suppressAutoHyphens w:val="0"/>
      <w:spacing w:before="240" w:after="60" w:line="240" w:lineRule="auto"/>
      <w:jc w:val="left"/>
      <w:outlineLvl w:val="9"/>
    </w:pPr>
    <w:rPr>
      <w:rFonts w:ascii="Cambria" w:hAnsi="Cambria"/>
      <w:bCs/>
      <w:caps w:val="0"/>
      <w:kern w:val="32"/>
      <w:sz w:val="32"/>
      <w:szCs w:val="32"/>
      <w:lang w:eastAsia="ru-RU"/>
    </w:rPr>
  </w:style>
  <w:style w:type="paragraph" w:customStyle="1" w:styleId="afff1">
    <w:basedOn w:val="a0"/>
    <w:next w:val="a0"/>
    <w:uiPriority w:val="10"/>
    <w:qFormat/>
    <w:rsid w:val="00E948DF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ff2">
    <w:name w:val="Название Знак"/>
    <w:link w:val="afff3"/>
    <w:uiPriority w:val="10"/>
    <w:rsid w:val="00E948DF"/>
    <w:rPr>
      <w:rFonts w:ascii="Cambria" w:eastAsia="Times New Roman" w:hAnsi="Cambria"/>
      <w:b/>
      <w:bCs/>
      <w:kern w:val="28"/>
      <w:sz w:val="32"/>
      <w:szCs w:val="32"/>
    </w:rPr>
  </w:style>
  <w:style w:type="paragraph" w:styleId="afff4">
    <w:name w:val="Subtitle"/>
    <w:basedOn w:val="a0"/>
    <w:next w:val="a0"/>
    <w:link w:val="afff5"/>
    <w:uiPriority w:val="11"/>
    <w:qFormat/>
    <w:rsid w:val="00E948DF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ff5">
    <w:name w:val="Подзаголовок Знак"/>
    <w:basedOn w:val="a2"/>
    <w:link w:val="afff4"/>
    <w:uiPriority w:val="11"/>
    <w:rsid w:val="00E948DF"/>
    <w:rPr>
      <w:rFonts w:ascii="Cambria" w:eastAsia="Times New Roman" w:hAnsi="Cambria" w:cs="Times New Roman"/>
      <w:sz w:val="24"/>
      <w:szCs w:val="24"/>
      <w:lang w:eastAsia="ru-RU"/>
    </w:rPr>
  </w:style>
  <w:style w:type="character" w:styleId="afff6">
    <w:name w:val="Emphasis"/>
    <w:uiPriority w:val="20"/>
    <w:qFormat/>
    <w:rsid w:val="00E948DF"/>
    <w:rPr>
      <w:rFonts w:ascii="Calibri" w:hAnsi="Calibri"/>
      <w:b/>
      <w:i/>
      <w:iCs/>
    </w:rPr>
  </w:style>
  <w:style w:type="paragraph" w:styleId="afff7">
    <w:name w:val="No Spacing"/>
    <w:basedOn w:val="a0"/>
    <w:uiPriority w:val="1"/>
    <w:qFormat/>
    <w:rsid w:val="00E948DF"/>
    <w:pPr>
      <w:spacing w:after="0" w:line="240" w:lineRule="auto"/>
    </w:pPr>
    <w:rPr>
      <w:rFonts w:ascii="Calibri" w:eastAsia="Times New Roman" w:hAnsi="Calibri" w:cs="Times New Roman"/>
      <w:sz w:val="24"/>
      <w:szCs w:val="32"/>
      <w:lang w:eastAsia="ru-RU"/>
    </w:rPr>
  </w:style>
  <w:style w:type="paragraph" w:styleId="25">
    <w:name w:val="Quote"/>
    <w:basedOn w:val="a0"/>
    <w:next w:val="a0"/>
    <w:link w:val="26"/>
    <w:uiPriority w:val="29"/>
    <w:qFormat/>
    <w:rsid w:val="00E948DF"/>
    <w:pPr>
      <w:spacing w:after="0" w:line="240" w:lineRule="auto"/>
    </w:pPr>
    <w:rPr>
      <w:rFonts w:ascii="Calibri" w:eastAsia="Times New Roman" w:hAnsi="Calibri" w:cs="Times New Roman"/>
      <w:i/>
      <w:sz w:val="24"/>
      <w:szCs w:val="24"/>
      <w:lang w:eastAsia="ru-RU"/>
    </w:rPr>
  </w:style>
  <w:style w:type="character" w:customStyle="1" w:styleId="26">
    <w:name w:val="Цитата 2 Знак"/>
    <w:basedOn w:val="a2"/>
    <w:link w:val="25"/>
    <w:uiPriority w:val="29"/>
    <w:rsid w:val="00E948DF"/>
    <w:rPr>
      <w:rFonts w:ascii="Calibri" w:eastAsia="Times New Roman" w:hAnsi="Calibri" w:cs="Times New Roman"/>
      <w:i/>
      <w:sz w:val="24"/>
      <w:szCs w:val="24"/>
      <w:lang w:eastAsia="ru-RU"/>
    </w:rPr>
  </w:style>
  <w:style w:type="paragraph" w:styleId="afff8">
    <w:name w:val="Intense Quote"/>
    <w:basedOn w:val="a0"/>
    <w:next w:val="a0"/>
    <w:link w:val="afff9"/>
    <w:uiPriority w:val="30"/>
    <w:qFormat/>
    <w:rsid w:val="00E948DF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lang w:eastAsia="ru-RU"/>
    </w:rPr>
  </w:style>
  <w:style w:type="character" w:customStyle="1" w:styleId="afff9">
    <w:name w:val="Выделенная цитата Знак"/>
    <w:basedOn w:val="a2"/>
    <w:link w:val="afff8"/>
    <w:uiPriority w:val="30"/>
    <w:rsid w:val="00E948DF"/>
    <w:rPr>
      <w:rFonts w:ascii="Calibri" w:eastAsia="Times New Roman" w:hAnsi="Calibri" w:cs="Times New Roman"/>
      <w:b/>
      <w:i/>
      <w:sz w:val="24"/>
      <w:lang w:eastAsia="ru-RU"/>
    </w:rPr>
  </w:style>
  <w:style w:type="character" w:styleId="afffa">
    <w:name w:val="Subtle Emphasis"/>
    <w:uiPriority w:val="19"/>
    <w:qFormat/>
    <w:rsid w:val="00E948DF"/>
    <w:rPr>
      <w:i/>
      <w:color w:val="5A5A5A"/>
    </w:rPr>
  </w:style>
  <w:style w:type="character" w:styleId="afffb">
    <w:name w:val="Intense Emphasis"/>
    <w:uiPriority w:val="21"/>
    <w:qFormat/>
    <w:rsid w:val="00E948DF"/>
    <w:rPr>
      <w:b/>
      <w:i/>
      <w:sz w:val="24"/>
      <w:szCs w:val="24"/>
      <w:u w:val="single"/>
    </w:rPr>
  </w:style>
  <w:style w:type="character" w:styleId="afffc">
    <w:name w:val="Subtle Reference"/>
    <w:uiPriority w:val="31"/>
    <w:qFormat/>
    <w:rsid w:val="00E948DF"/>
    <w:rPr>
      <w:sz w:val="24"/>
      <w:szCs w:val="24"/>
      <w:u w:val="single"/>
    </w:rPr>
  </w:style>
  <w:style w:type="character" w:styleId="afffd">
    <w:name w:val="Intense Reference"/>
    <w:uiPriority w:val="32"/>
    <w:qFormat/>
    <w:rsid w:val="00E948DF"/>
    <w:rPr>
      <w:b/>
      <w:sz w:val="24"/>
      <w:u w:val="single"/>
    </w:rPr>
  </w:style>
  <w:style w:type="character" w:styleId="afffe">
    <w:name w:val="Book Title"/>
    <w:uiPriority w:val="33"/>
    <w:qFormat/>
    <w:rsid w:val="00E948DF"/>
    <w:rPr>
      <w:rFonts w:ascii="Cambria" w:eastAsia="Times New Roman" w:hAnsi="Cambria"/>
      <w:b/>
      <w:i/>
      <w:sz w:val="24"/>
      <w:szCs w:val="24"/>
    </w:rPr>
  </w:style>
  <w:style w:type="character" w:styleId="affff">
    <w:name w:val="line number"/>
    <w:rsid w:val="00E948DF"/>
  </w:style>
  <w:style w:type="paragraph" w:styleId="afff3">
    <w:name w:val="Title"/>
    <w:basedOn w:val="a0"/>
    <w:next w:val="a0"/>
    <w:link w:val="afff2"/>
    <w:uiPriority w:val="10"/>
    <w:qFormat/>
    <w:rsid w:val="00E948DF"/>
    <w:pPr>
      <w:spacing w:after="0" w:line="240" w:lineRule="auto"/>
      <w:contextualSpacing/>
    </w:pPr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affff0">
    <w:name w:val="Таблица_название"/>
    <w:basedOn w:val="a0"/>
    <w:link w:val="affff1"/>
    <w:rsid w:val="00B60522"/>
    <w:pPr>
      <w:keepNext/>
      <w:keepLines/>
      <w:spacing w:before="120" w:after="120" w:line="240" w:lineRule="auto"/>
      <w:jc w:val="both"/>
    </w:pPr>
    <w:rPr>
      <w:rFonts w:ascii="Tahoma" w:eastAsia="Times New Roman" w:hAnsi="Tahoma" w:cs="Times New Roman"/>
      <w:sz w:val="24"/>
      <w:szCs w:val="28"/>
    </w:rPr>
  </w:style>
  <w:style w:type="character" w:customStyle="1" w:styleId="affff1">
    <w:name w:val="Таблица_название Знак"/>
    <w:link w:val="affff0"/>
    <w:rsid w:val="00B60522"/>
    <w:rPr>
      <w:rFonts w:ascii="Tahoma" w:eastAsia="Times New Roman" w:hAnsi="Tahoma" w:cs="Times New Roman"/>
      <w:sz w:val="24"/>
      <w:szCs w:val="28"/>
    </w:rPr>
  </w:style>
  <w:style w:type="paragraph" w:customStyle="1" w:styleId="a">
    <w:name w:val="Таблица_текст_марк"/>
    <w:basedOn w:val="a0"/>
    <w:link w:val="affff2"/>
    <w:qFormat/>
    <w:rsid w:val="008B2007"/>
    <w:pPr>
      <w:numPr>
        <w:numId w:val="13"/>
      </w:numPr>
      <w:spacing w:before="60" w:after="60" w:line="288" w:lineRule="auto"/>
      <w:ind w:left="227" w:hanging="227"/>
      <w:jc w:val="both"/>
    </w:pPr>
    <w:rPr>
      <w:rFonts w:ascii="Tahoma" w:eastAsia="Times New Roman" w:hAnsi="Tahoma" w:cs="Times New Roman"/>
      <w:sz w:val="20"/>
      <w:szCs w:val="24"/>
      <w:lang w:eastAsia="ru-RU"/>
    </w:rPr>
  </w:style>
  <w:style w:type="character" w:customStyle="1" w:styleId="affff2">
    <w:name w:val="Таблица_текст_марк Знак"/>
    <w:basedOn w:val="a2"/>
    <w:link w:val="a"/>
    <w:rsid w:val="008B2007"/>
    <w:rPr>
      <w:rFonts w:ascii="Tahoma" w:eastAsia="Times New Roman" w:hAnsi="Tahoma" w:cs="Times New Roman"/>
      <w:sz w:val="20"/>
      <w:szCs w:val="24"/>
      <w:lang w:eastAsia="ru-RU"/>
    </w:rPr>
  </w:style>
  <w:style w:type="character" w:customStyle="1" w:styleId="aff4">
    <w:name w:val="Таблица_текст Знак"/>
    <w:basedOn w:val="a2"/>
    <w:link w:val="aff3"/>
    <w:rsid w:val="00DD55E0"/>
    <w:rPr>
      <w:rFonts w:ascii="Tahoma" w:eastAsia="Times New Roman" w:hAnsi="Tahoma" w:cs="Arial"/>
      <w:bCs/>
      <w:sz w:val="24"/>
      <w:szCs w:val="20"/>
      <w:lang w:eastAsia="ru-RU"/>
    </w:rPr>
  </w:style>
  <w:style w:type="paragraph" w:customStyle="1" w:styleId="affff3">
    <w:name w:val="Таблица_текст_выдел"/>
    <w:basedOn w:val="aff3"/>
    <w:link w:val="affff4"/>
    <w:qFormat/>
    <w:rsid w:val="003B15D5"/>
    <w:rPr>
      <w:i/>
    </w:rPr>
  </w:style>
  <w:style w:type="character" w:customStyle="1" w:styleId="affff4">
    <w:name w:val="Таблица_текст_выдел Знак"/>
    <w:basedOn w:val="aff4"/>
    <w:link w:val="affff3"/>
    <w:rsid w:val="003B15D5"/>
    <w:rPr>
      <w:rFonts w:ascii="Tahoma" w:eastAsia="Times New Roman" w:hAnsi="Tahoma" w:cs="Arial"/>
      <w:bCs/>
      <w:i/>
      <w:sz w:val="20"/>
      <w:szCs w:val="20"/>
      <w:lang w:eastAsia="ru-RU"/>
    </w:rPr>
  </w:style>
  <w:style w:type="paragraph" w:customStyle="1" w:styleId="14">
    <w:name w:val="Нумерованный 1"/>
    <w:basedOn w:val="a0"/>
    <w:qFormat/>
    <w:rsid w:val="004A796A"/>
    <w:pPr>
      <w:numPr>
        <w:numId w:val="14"/>
      </w:numPr>
      <w:spacing w:after="120" w:line="288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21">
    <w:name w:val="Нумерованный 2"/>
    <w:basedOn w:val="14"/>
    <w:link w:val="27"/>
    <w:qFormat/>
    <w:rsid w:val="004A796A"/>
    <w:pPr>
      <w:numPr>
        <w:ilvl w:val="1"/>
      </w:numPr>
    </w:pPr>
    <w:rPr>
      <w:b w:val="0"/>
    </w:rPr>
  </w:style>
  <w:style w:type="paragraph" w:customStyle="1" w:styleId="31">
    <w:name w:val="Нумерованный 3"/>
    <w:basedOn w:val="21"/>
    <w:rsid w:val="004A796A"/>
    <w:pPr>
      <w:numPr>
        <w:ilvl w:val="2"/>
      </w:numPr>
      <w:tabs>
        <w:tab w:val="clear" w:pos="-624"/>
      </w:tabs>
      <w:ind w:left="2160" w:hanging="360"/>
    </w:pPr>
  </w:style>
  <w:style w:type="character" w:customStyle="1" w:styleId="27">
    <w:name w:val="Нумерованный 2 Знак"/>
    <w:link w:val="21"/>
    <w:rsid w:val="004A796A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ne number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B15D5"/>
  </w:style>
  <w:style w:type="paragraph" w:styleId="1">
    <w:name w:val="heading 1"/>
    <w:next w:val="2"/>
    <w:link w:val="16"/>
    <w:qFormat/>
    <w:rsid w:val="00D6003D"/>
    <w:pPr>
      <w:keepNext/>
      <w:pageBreakBefore/>
      <w:numPr>
        <w:numId w:val="12"/>
      </w:numPr>
      <w:suppressAutoHyphens/>
      <w:spacing w:after="480" w:line="288" w:lineRule="auto"/>
      <w:ind w:firstLine="0"/>
      <w:jc w:val="center"/>
      <w:outlineLvl w:val="0"/>
    </w:pPr>
    <w:rPr>
      <w:rFonts w:ascii="Tahoma" w:eastAsia="Times New Roman" w:hAnsi="Tahoma" w:cs="Times New Roman"/>
      <w:b/>
      <w:caps/>
      <w:sz w:val="24"/>
      <w:szCs w:val="20"/>
    </w:rPr>
  </w:style>
  <w:style w:type="paragraph" w:styleId="2">
    <w:name w:val="heading 2"/>
    <w:next w:val="3"/>
    <w:link w:val="23"/>
    <w:qFormat/>
    <w:rsid w:val="00DD55E0"/>
    <w:pPr>
      <w:keepNext/>
      <w:keepLines/>
      <w:numPr>
        <w:ilvl w:val="1"/>
        <w:numId w:val="12"/>
      </w:numPr>
      <w:spacing w:before="480" w:after="240" w:line="288" w:lineRule="auto"/>
      <w:jc w:val="both"/>
      <w:outlineLvl w:val="1"/>
    </w:pPr>
    <w:rPr>
      <w:rFonts w:ascii="Tahoma" w:eastAsia="Times New Roman" w:hAnsi="Tahoma" w:cs="Times New Roman"/>
      <w:b/>
      <w:snapToGrid w:val="0"/>
      <w:sz w:val="24"/>
      <w:szCs w:val="20"/>
    </w:rPr>
  </w:style>
  <w:style w:type="paragraph" w:styleId="3">
    <w:name w:val="heading 3"/>
    <w:basedOn w:val="2"/>
    <w:link w:val="32"/>
    <w:qFormat/>
    <w:rsid w:val="00D6003D"/>
    <w:pPr>
      <w:numPr>
        <w:ilvl w:val="2"/>
      </w:numPr>
      <w:spacing w:before="360"/>
      <w:outlineLvl w:val="2"/>
    </w:pPr>
  </w:style>
  <w:style w:type="paragraph" w:styleId="40">
    <w:name w:val="heading 4"/>
    <w:aliases w:val="(подпункт)"/>
    <w:basedOn w:val="2"/>
    <w:next w:val="a1"/>
    <w:link w:val="41"/>
    <w:qFormat/>
    <w:rsid w:val="00D6003D"/>
    <w:pPr>
      <w:numPr>
        <w:ilvl w:val="3"/>
      </w:numPr>
      <w:tabs>
        <w:tab w:val="left" w:pos="720"/>
      </w:tabs>
      <w:spacing w:before="360"/>
      <w:outlineLvl w:val="3"/>
    </w:pPr>
  </w:style>
  <w:style w:type="paragraph" w:styleId="5">
    <w:name w:val="heading 5"/>
    <w:basedOn w:val="2"/>
    <w:next w:val="a0"/>
    <w:link w:val="50"/>
    <w:qFormat/>
    <w:rsid w:val="00D6003D"/>
    <w:pPr>
      <w:numPr>
        <w:ilvl w:val="4"/>
      </w:numPr>
      <w:tabs>
        <w:tab w:val="left" w:pos="1985"/>
      </w:tabs>
      <w:spacing w:before="240" w:after="60"/>
      <w:ind w:firstLine="624"/>
      <w:outlineLvl w:val="4"/>
    </w:pPr>
    <w:rPr>
      <w:szCs w:val="24"/>
    </w:rPr>
  </w:style>
  <w:style w:type="paragraph" w:styleId="6">
    <w:name w:val="heading 6"/>
    <w:basedOn w:val="a0"/>
    <w:next w:val="a0"/>
    <w:link w:val="60"/>
    <w:uiPriority w:val="9"/>
    <w:unhideWhenUsed/>
    <w:qFormat/>
    <w:rsid w:val="00E948DF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E948DF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E948DF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E948DF"/>
    <w:pPr>
      <w:spacing w:before="240" w:after="60" w:line="240" w:lineRule="auto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0"/>
    <w:uiPriority w:val="34"/>
    <w:qFormat/>
    <w:rsid w:val="00EB6BEE"/>
    <w:pPr>
      <w:ind w:left="720"/>
      <w:contextualSpacing/>
    </w:pPr>
  </w:style>
  <w:style w:type="paragraph" w:styleId="a6">
    <w:name w:val="Balloon Text"/>
    <w:basedOn w:val="a0"/>
    <w:link w:val="a7"/>
    <w:uiPriority w:val="99"/>
    <w:unhideWhenUsed/>
    <w:rsid w:val="004B0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rsid w:val="004B0BDC"/>
    <w:rPr>
      <w:rFonts w:ascii="Tahoma" w:hAnsi="Tahoma" w:cs="Tahoma"/>
      <w:sz w:val="16"/>
      <w:szCs w:val="16"/>
    </w:rPr>
  </w:style>
  <w:style w:type="paragraph" w:customStyle="1" w:styleId="a8">
    <w:name w:val="Важно!"/>
    <w:basedOn w:val="a1"/>
    <w:link w:val="a9"/>
    <w:rsid w:val="000E440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/>
      <w:ind w:left="567" w:right="567"/>
    </w:pPr>
    <w:rPr>
      <w:rFonts w:eastAsia="Times New Roman" w:cs="Times New Roman"/>
      <w:b/>
      <w:color w:val="E02020"/>
    </w:rPr>
  </w:style>
  <w:style w:type="character" w:customStyle="1" w:styleId="16">
    <w:name w:val="Заголовок 1 Знак"/>
    <w:basedOn w:val="a2"/>
    <w:link w:val="1"/>
    <w:rsid w:val="00D6003D"/>
    <w:rPr>
      <w:rFonts w:ascii="Tahoma" w:eastAsia="Times New Roman" w:hAnsi="Tahoma" w:cs="Times New Roman"/>
      <w:b/>
      <w:caps/>
      <w:sz w:val="24"/>
      <w:szCs w:val="20"/>
    </w:rPr>
  </w:style>
  <w:style w:type="character" w:customStyle="1" w:styleId="23">
    <w:name w:val="Заголовок 2 Знак"/>
    <w:basedOn w:val="a2"/>
    <w:link w:val="2"/>
    <w:rsid w:val="00DD55E0"/>
    <w:rPr>
      <w:rFonts w:ascii="Tahoma" w:eastAsia="Times New Roman" w:hAnsi="Tahoma" w:cs="Times New Roman"/>
      <w:b/>
      <w:snapToGrid w:val="0"/>
      <w:sz w:val="24"/>
      <w:szCs w:val="20"/>
    </w:rPr>
  </w:style>
  <w:style w:type="paragraph" w:customStyle="1" w:styleId="17">
    <w:name w:val="Заголовок 1  не нумерованный"/>
    <w:basedOn w:val="1"/>
    <w:next w:val="a0"/>
    <w:rsid w:val="004A796A"/>
    <w:pPr>
      <w:numPr>
        <w:numId w:val="0"/>
      </w:numPr>
    </w:pPr>
  </w:style>
  <w:style w:type="character" w:customStyle="1" w:styleId="32">
    <w:name w:val="Заголовок 3 Знак"/>
    <w:basedOn w:val="a2"/>
    <w:link w:val="3"/>
    <w:rsid w:val="00D6003D"/>
    <w:rPr>
      <w:rFonts w:ascii="Tahoma" w:eastAsia="Times New Roman" w:hAnsi="Tahoma" w:cs="Times New Roman"/>
      <w:b/>
      <w:snapToGrid w:val="0"/>
      <w:sz w:val="24"/>
      <w:szCs w:val="20"/>
    </w:rPr>
  </w:style>
  <w:style w:type="character" w:customStyle="1" w:styleId="41">
    <w:name w:val="Заголовок 4 Знак"/>
    <w:aliases w:val="(подпункт) Знак"/>
    <w:basedOn w:val="a2"/>
    <w:link w:val="40"/>
    <w:rsid w:val="00D6003D"/>
    <w:rPr>
      <w:rFonts w:ascii="Tahoma" w:eastAsia="Times New Roman" w:hAnsi="Tahoma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2"/>
    <w:link w:val="5"/>
    <w:rsid w:val="00D6003D"/>
    <w:rPr>
      <w:rFonts w:ascii="Tahoma" w:eastAsia="Times New Roman" w:hAnsi="Tahoma" w:cs="Times New Roman"/>
      <w:b/>
      <w:snapToGrid w:val="0"/>
      <w:sz w:val="24"/>
      <w:szCs w:val="24"/>
    </w:rPr>
  </w:style>
  <w:style w:type="paragraph" w:customStyle="1" w:styleId="18">
    <w:name w:val="Маркированный 1 уровень"/>
    <w:basedOn w:val="phlistitemized1"/>
    <w:next w:val="a0"/>
    <w:link w:val="19"/>
    <w:rsid w:val="001C6E45"/>
    <w:pPr>
      <w:ind w:left="0" w:firstLine="709"/>
    </w:pPr>
  </w:style>
  <w:style w:type="paragraph" w:customStyle="1" w:styleId="20">
    <w:name w:val="Маркированный 2 уровень"/>
    <w:basedOn w:val="a0"/>
    <w:next w:val="a0"/>
    <w:rsid w:val="00C6432F"/>
    <w:pPr>
      <w:numPr>
        <w:numId w:val="3"/>
      </w:numPr>
      <w:tabs>
        <w:tab w:val="clear" w:pos="1020"/>
        <w:tab w:val="num" w:pos="1418"/>
      </w:tabs>
      <w:spacing w:before="120" w:after="0" w:line="288" w:lineRule="auto"/>
      <w:ind w:left="1349" w:hanging="357"/>
      <w:jc w:val="both"/>
    </w:pPr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10">
    <w:name w:val="Нумерованный 1 уровень"/>
    <w:basedOn w:val="a0"/>
    <w:next w:val="a0"/>
    <w:rsid w:val="0069574B"/>
    <w:pPr>
      <w:numPr>
        <w:numId w:val="1"/>
      </w:numPr>
      <w:tabs>
        <w:tab w:val="clear" w:pos="680"/>
        <w:tab w:val="num" w:pos="993"/>
      </w:tabs>
      <w:spacing w:before="120" w:after="0" w:line="288" w:lineRule="auto"/>
      <w:ind w:left="0" w:firstLine="624"/>
      <w:jc w:val="both"/>
    </w:pPr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22">
    <w:name w:val="Нумерованный 2 уровень"/>
    <w:basedOn w:val="a0"/>
    <w:next w:val="a0"/>
    <w:rsid w:val="00B4342F"/>
    <w:pPr>
      <w:numPr>
        <w:numId w:val="2"/>
      </w:numPr>
      <w:spacing w:before="120" w:after="0" w:line="288" w:lineRule="auto"/>
      <w:jc w:val="both"/>
    </w:pPr>
    <w:rPr>
      <w:rFonts w:ascii="Tahoma" w:eastAsia="Times New Roman" w:hAnsi="Tahoma" w:cs="Times New Roman"/>
      <w:sz w:val="24"/>
      <w:szCs w:val="24"/>
      <w:lang w:eastAsia="ru-RU"/>
    </w:rPr>
  </w:style>
  <w:style w:type="paragraph" w:styleId="1a">
    <w:name w:val="toc 1"/>
    <w:basedOn w:val="a0"/>
    <w:autoRedefine/>
    <w:uiPriority w:val="39"/>
    <w:rsid w:val="00B60522"/>
    <w:pPr>
      <w:keepNext/>
      <w:tabs>
        <w:tab w:val="left" w:leader="dot" w:pos="9639"/>
      </w:tabs>
      <w:spacing w:before="60" w:after="0" w:line="360" w:lineRule="auto"/>
      <w:ind w:right="851"/>
      <w:jc w:val="both"/>
    </w:pPr>
    <w:rPr>
      <w:rFonts w:ascii="Tahoma" w:eastAsia="Times New Roman" w:hAnsi="Tahoma" w:cs="Times New Roman"/>
      <w:b/>
      <w:noProof/>
      <w:sz w:val="24"/>
      <w:szCs w:val="20"/>
    </w:rPr>
  </w:style>
  <w:style w:type="paragraph" w:styleId="24">
    <w:name w:val="toc 2"/>
    <w:basedOn w:val="1a"/>
    <w:next w:val="33"/>
    <w:uiPriority w:val="39"/>
    <w:rsid w:val="000E4405"/>
    <w:pPr>
      <w:keepNext w:val="0"/>
    </w:pPr>
    <w:rPr>
      <w:b w:val="0"/>
    </w:rPr>
  </w:style>
  <w:style w:type="paragraph" w:styleId="33">
    <w:name w:val="toc 3"/>
    <w:basedOn w:val="24"/>
    <w:next w:val="42"/>
    <w:uiPriority w:val="39"/>
    <w:rsid w:val="000E4405"/>
    <w:pPr>
      <w:tabs>
        <w:tab w:val="right" w:leader="dot" w:pos="9809"/>
      </w:tabs>
      <w:ind w:left="510"/>
    </w:pPr>
    <w:rPr>
      <w:i/>
      <w:sz w:val="22"/>
    </w:rPr>
  </w:style>
  <w:style w:type="paragraph" w:styleId="42">
    <w:name w:val="toc 4"/>
    <w:basedOn w:val="a0"/>
    <w:next w:val="a0"/>
    <w:autoRedefine/>
    <w:uiPriority w:val="39"/>
    <w:unhideWhenUsed/>
    <w:rsid w:val="000E4405"/>
    <w:pPr>
      <w:spacing w:after="100"/>
      <w:ind w:left="660"/>
    </w:pPr>
    <w:rPr>
      <w:rFonts w:ascii="Calibri" w:eastAsia="Calibri" w:hAnsi="Calibri" w:cs="Times New Roman"/>
    </w:rPr>
  </w:style>
  <w:style w:type="paragraph" w:customStyle="1" w:styleId="aa">
    <w:name w:val="Примечание"/>
    <w:basedOn w:val="a1"/>
    <w:link w:val="ab"/>
    <w:rsid w:val="000E440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170" w:right="170" w:firstLine="0"/>
    </w:pPr>
    <w:rPr>
      <w:rFonts w:eastAsia="Times New Roman" w:cs="Times New Roman"/>
      <w:b/>
    </w:rPr>
  </w:style>
  <w:style w:type="paragraph" w:customStyle="1" w:styleId="ac">
    <w:name w:val="Примечание (текст)"/>
    <w:basedOn w:val="a1"/>
    <w:rsid w:val="000E440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after="120"/>
      <w:ind w:left="170" w:right="170" w:firstLine="0"/>
    </w:pPr>
    <w:rPr>
      <w:rFonts w:eastAsia="Times New Roman" w:cs="Times New Roman"/>
    </w:rPr>
  </w:style>
  <w:style w:type="paragraph" w:customStyle="1" w:styleId="ad">
    <w:name w:val="Рис"/>
    <w:next w:val="a1"/>
    <w:link w:val="ae"/>
    <w:rsid w:val="000E4405"/>
    <w:pPr>
      <w:keepNext/>
      <w:keepLines/>
      <w:spacing w:before="240" w:after="120" w:line="240" w:lineRule="auto"/>
      <w:jc w:val="center"/>
    </w:pPr>
    <w:rPr>
      <w:rFonts w:ascii="Tahoma" w:eastAsia="Times New Roman" w:hAnsi="Tahoma" w:cs="Times New Roman"/>
      <w:noProof/>
      <w:sz w:val="24"/>
      <w:szCs w:val="20"/>
      <w:lang w:val="en-US"/>
    </w:rPr>
  </w:style>
  <w:style w:type="paragraph" w:customStyle="1" w:styleId="af">
    <w:name w:val="Рис Имя"/>
    <w:basedOn w:val="a1"/>
    <w:next w:val="ad"/>
    <w:link w:val="af0"/>
    <w:rsid w:val="000E4405"/>
    <w:pPr>
      <w:spacing w:before="240" w:after="360"/>
      <w:ind w:firstLine="0"/>
      <w:jc w:val="center"/>
    </w:pPr>
    <w:rPr>
      <w:rFonts w:eastAsia="Times New Roman" w:cs="Times New Roman"/>
      <w:szCs w:val="20"/>
    </w:rPr>
  </w:style>
  <w:style w:type="paragraph" w:customStyle="1" w:styleId="af1">
    <w:name w:val="Содержание"/>
    <w:basedOn w:val="a1"/>
    <w:next w:val="a0"/>
    <w:rsid w:val="00CB5DBE"/>
    <w:pPr>
      <w:keepNext/>
      <w:pageBreakBefore/>
      <w:suppressAutoHyphens/>
      <w:spacing w:before="0" w:after="480"/>
      <w:ind w:firstLine="0"/>
      <w:jc w:val="center"/>
    </w:pPr>
    <w:rPr>
      <w:rFonts w:eastAsia="Times New Roman" w:cs="Times New Roman"/>
      <w:b/>
      <w:caps/>
      <w:szCs w:val="20"/>
    </w:rPr>
  </w:style>
  <w:style w:type="paragraph" w:customStyle="1" w:styleId="a1">
    <w:name w:val="Текст пункта"/>
    <w:link w:val="af2"/>
    <w:qFormat/>
    <w:rsid w:val="000E4405"/>
    <w:pPr>
      <w:tabs>
        <w:tab w:val="left" w:pos="1134"/>
      </w:tabs>
      <w:spacing w:before="120" w:after="0" w:line="288" w:lineRule="auto"/>
      <w:ind w:firstLine="624"/>
      <w:jc w:val="both"/>
    </w:pPr>
    <w:rPr>
      <w:rFonts w:ascii="Tahoma" w:hAnsi="Tahoma"/>
      <w:spacing w:val="2"/>
      <w:sz w:val="24"/>
      <w:szCs w:val="24"/>
    </w:rPr>
  </w:style>
  <w:style w:type="paragraph" w:customStyle="1" w:styleId="phlistitemized1">
    <w:name w:val="ph_list_itemized_1"/>
    <w:basedOn w:val="a0"/>
    <w:rsid w:val="000E4405"/>
    <w:pPr>
      <w:numPr>
        <w:numId w:val="7"/>
      </w:numPr>
      <w:spacing w:before="120" w:after="0" w:line="288" w:lineRule="auto"/>
      <w:jc w:val="both"/>
    </w:pPr>
    <w:rPr>
      <w:rFonts w:ascii="Tahoma" w:eastAsia="Times New Roman" w:hAnsi="Tahoma" w:cs="Arial"/>
      <w:sz w:val="24"/>
      <w:szCs w:val="20"/>
    </w:rPr>
  </w:style>
  <w:style w:type="paragraph" w:customStyle="1" w:styleId="phlistitemized2">
    <w:name w:val="ph_list_itemized_2"/>
    <w:basedOn w:val="a0"/>
    <w:rsid w:val="000E4405"/>
    <w:pPr>
      <w:numPr>
        <w:numId w:val="5"/>
      </w:numPr>
      <w:spacing w:before="120" w:after="0" w:line="288" w:lineRule="auto"/>
      <w:jc w:val="both"/>
    </w:pPr>
    <w:rPr>
      <w:rFonts w:ascii="Tahoma" w:eastAsia="Times New Roman" w:hAnsi="Tahoma" w:cs="Times New Roman"/>
      <w:sz w:val="24"/>
      <w:szCs w:val="20"/>
      <w:lang w:eastAsia="ru-RU"/>
    </w:rPr>
  </w:style>
  <w:style w:type="paragraph" w:styleId="af3">
    <w:name w:val="Document Map"/>
    <w:basedOn w:val="a0"/>
    <w:link w:val="af4"/>
    <w:uiPriority w:val="99"/>
    <w:semiHidden/>
    <w:unhideWhenUsed/>
    <w:rsid w:val="006A4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2"/>
    <w:link w:val="af3"/>
    <w:uiPriority w:val="99"/>
    <w:semiHidden/>
    <w:rsid w:val="006A4B30"/>
    <w:rPr>
      <w:rFonts w:ascii="Tahoma" w:hAnsi="Tahoma" w:cs="Tahoma"/>
      <w:sz w:val="16"/>
      <w:szCs w:val="16"/>
    </w:rPr>
  </w:style>
  <w:style w:type="character" w:customStyle="1" w:styleId="1b">
    <w:name w:val="Выдел_1"/>
    <w:rsid w:val="000E4405"/>
    <w:rPr>
      <w:rFonts w:ascii="Tahoma" w:hAnsi="Tahoma"/>
      <w:i/>
      <w:spacing w:val="8"/>
      <w:kern w:val="0"/>
      <w:position w:val="0"/>
      <w:sz w:val="24"/>
      <w:szCs w:val="24"/>
    </w:rPr>
  </w:style>
  <w:style w:type="character" w:customStyle="1" w:styleId="a9">
    <w:name w:val="Важно! Знак"/>
    <w:basedOn w:val="a2"/>
    <w:link w:val="a8"/>
    <w:rsid w:val="007E6735"/>
    <w:rPr>
      <w:rFonts w:ascii="Tahoma" w:eastAsia="Times New Roman" w:hAnsi="Tahoma" w:cs="Times New Roman"/>
      <w:b/>
      <w:color w:val="E02020"/>
      <w:spacing w:val="2"/>
      <w:sz w:val="24"/>
      <w:szCs w:val="24"/>
    </w:rPr>
  </w:style>
  <w:style w:type="paragraph" w:customStyle="1" w:styleId="af5">
    <w:name w:val="Надпись ТЛ и ЛУ"/>
    <w:basedOn w:val="a0"/>
    <w:next w:val="a0"/>
    <w:rsid w:val="0016014B"/>
    <w:pPr>
      <w:spacing w:after="0" w:line="240" w:lineRule="auto"/>
      <w:jc w:val="center"/>
    </w:pPr>
    <w:rPr>
      <w:rFonts w:ascii="Tahoma" w:eastAsia="Times New Roman" w:hAnsi="Tahoma" w:cs="Times New Roman"/>
      <w:sz w:val="32"/>
      <w:szCs w:val="36"/>
      <w:lang w:eastAsia="ru-RU"/>
    </w:rPr>
  </w:style>
  <w:style w:type="paragraph" w:customStyle="1" w:styleId="af6">
    <w:name w:val="Название Модуля/Подсистемы"/>
    <w:basedOn w:val="a0"/>
    <w:next w:val="a0"/>
    <w:rsid w:val="0016014B"/>
    <w:pPr>
      <w:spacing w:after="0" w:line="240" w:lineRule="auto"/>
      <w:jc w:val="center"/>
    </w:pPr>
    <w:rPr>
      <w:rFonts w:ascii="Tahoma" w:eastAsia="Times New Roman" w:hAnsi="Tahoma" w:cs="Times New Roman"/>
      <w:caps/>
      <w:sz w:val="52"/>
      <w:szCs w:val="48"/>
      <w:lang w:eastAsia="ru-RU"/>
    </w:rPr>
  </w:style>
  <w:style w:type="paragraph" w:customStyle="1" w:styleId="af7">
    <w:name w:val="Наименование документа"/>
    <w:basedOn w:val="a0"/>
    <w:next w:val="a0"/>
    <w:rsid w:val="0016014B"/>
    <w:pPr>
      <w:spacing w:before="720" w:after="0" w:line="240" w:lineRule="auto"/>
      <w:jc w:val="center"/>
    </w:pPr>
    <w:rPr>
      <w:rFonts w:ascii="Tahoma" w:eastAsia="Times New Roman" w:hAnsi="Tahoma" w:cs="Times New Roman"/>
      <w:caps/>
      <w:sz w:val="32"/>
      <w:szCs w:val="32"/>
      <w:lang w:eastAsia="ru-RU"/>
    </w:rPr>
  </w:style>
  <w:style w:type="character" w:styleId="af8">
    <w:name w:val="Hyperlink"/>
    <w:uiPriority w:val="99"/>
    <w:rsid w:val="0016014B"/>
    <w:rPr>
      <w:color w:val="0000FF"/>
      <w:u w:val="single"/>
    </w:rPr>
  </w:style>
  <w:style w:type="character" w:customStyle="1" w:styleId="ab">
    <w:name w:val="Примечание Знак"/>
    <w:basedOn w:val="a2"/>
    <w:link w:val="aa"/>
    <w:rsid w:val="00FB375C"/>
    <w:rPr>
      <w:rFonts w:ascii="Tahoma" w:eastAsia="Times New Roman" w:hAnsi="Tahoma" w:cs="Times New Roman"/>
      <w:b/>
      <w:spacing w:val="2"/>
      <w:sz w:val="24"/>
      <w:szCs w:val="24"/>
    </w:rPr>
  </w:style>
  <w:style w:type="paragraph" w:customStyle="1" w:styleId="phadditiontitle1">
    <w:name w:val="ph_addition_title_1"/>
    <w:basedOn w:val="a0"/>
    <w:next w:val="a0"/>
    <w:rsid w:val="0014065E"/>
    <w:pPr>
      <w:keepNext/>
      <w:keepLines/>
      <w:pageBreakBefore/>
      <w:numPr>
        <w:numId w:val="4"/>
      </w:numPr>
      <w:spacing w:before="360" w:after="360" w:line="360" w:lineRule="auto"/>
      <w:jc w:val="right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header"/>
    <w:basedOn w:val="a0"/>
    <w:link w:val="afa"/>
    <w:uiPriority w:val="99"/>
    <w:unhideWhenUsed/>
    <w:rsid w:val="00C64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2"/>
    <w:link w:val="af9"/>
    <w:uiPriority w:val="99"/>
    <w:rsid w:val="00C6432F"/>
  </w:style>
  <w:style w:type="paragraph" w:styleId="afb">
    <w:name w:val="footer"/>
    <w:basedOn w:val="a0"/>
    <w:link w:val="afc"/>
    <w:uiPriority w:val="99"/>
    <w:unhideWhenUsed/>
    <w:rsid w:val="00C64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2"/>
    <w:link w:val="afb"/>
    <w:uiPriority w:val="99"/>
    <w:rsid w:val="00C6432F"/>
  </w:style>
  <w:style w:type="character" w:styleId="afd">
    <w:name w:val="page number"/>
    <w:basedOn w:val="a2"/>
    <w:rsid w:val="00C6432F"/>
    <w:rPr>
      <w:rFonts w:ascii="Tahoma" w:hAnsi="Tahoma"/>
      <w:sz w:val="24"/>
    </w:rPr>
  </w:style>
  <w:style w:type="paragraph" w:customStyle="1" w:styleId="afe">
    <w:name w:val="Пример"/>
    <w:basedOn w:val="a1"/>
    <w:link w:val="aff"/>
    <w:rsid w:val="000E440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170" w:right="170" w:firstLine="0"/>
    </w:pPr>
    <w:rPr>
      <w:rFonts w:eastAsia="Times New Roman" w:cs="Times New Roman"/>
      <w:b/>
      <w:color w:val="1E5C3D"/>
      <w:szCs w:val="20"/>
    </w:rPr>
  </w:style>
  <w:style w:type="character" w:customStyle="1" w:styleId="aff">
    <w:name w:val="Пример Знак"/>
    <w:basedOn w:val="a2"/>
    <w:link w:val="afe"/>
    <w:rsid w:val="00437F16"/>
    <w:rPr>
      <w:rFonts w:ascii="Tahoma" w:eastAsia="Times New Roman" w:hAnsi="Tahoma" w:cs="Times New Roman"/>
      <w:b/>
      <w:color w:val="1E5C3D"/>
      <w:spacing w:val="2"/>
      <w:sz w:val="24"/>
      <w:szCs w:val="20"/>
    </w:rPr>
  </w:style>
  <w:style w:type="paragraph" w:styleId="aff0">
    <w:name w:val="caption"/>
    <w:basedOn w:val="a0"/>
    <w:next w:val="a0"/>
    <w:unhideWhenUsed/>
    <w:qFormat/>
    <w:rsid w:val="00A628A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ff1">
    <w:name w:val="Table Grid"/>
    <w:basedOn w:val="a3"/>
    <w:uiPriority w:val="39"/>
    <w:rsid w:val="00FD44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2">
    <w:name w:val="Текст пункта Знак"/>
    <w:link w:val="a1"/>
    <w:rsid w:val="00746F23"/>
    <w:rPr>
      <w:rFonts w:ascii="Tahoma" w:hAnsi="Tahoma"/>
      <w:spacing w:val="2"/>
      <w:sz w:val="24"/>
      <w:szCs w:val="24"/>
      <w:lang w:val="ru-RU" w:eastAsia="en-US" w:bidi="ar-SA"/>
    </w:rPr>
  </w:style>
  <w:style w:type="character" w:customStyle="1" w:styleId="ae">
    <w:name w:val="Рис Знак"/>
    <w:link w:val="ad"/>
    <w:locked/>
    <w:rsid w:val="00746F23"/>
    <w:rPr>
      <w:rFonts w:ascii="Tahoma" w:eastAsia="Times New Roman" w:hAnsi="Tahoma" w:cs="Times New Roman"/>
      <w:noProof/>
      <w:sz w:val="24"/>
      <w:szCs w:val="20"/>
      <w:lang w:val="en-US"/>
    </w:rPr>
  </w:style>
  <w:style w:type="character" w:customStyle="1" w:styleId="af0">
    <w:name w:val="Рис Имя Знак"/>
    <w:link w:val="af"/>
    <w:locked/>
    <w:rsid w:val="00746F23"/>
    <w:rPr>
      <w:rFonts w:ascii="Tahoma" w:eastAsia="Times New Roman" w:hAnsi="Tahoma" w:cs="Times New Roman"/>
      <w:spacing w:val="2"/>
      <w:sz w:val="24"/>
      <w:szCs w:val="20"/>
    </w:rPr>
  </w:style>
  <w:style w:type="paragraph" w:customStyle="1" w:styleId="51">
    <w:name w:val="Заголовок  5 не нумерованный"/>
    <w:basedOn w:val="5"/>
    <w:next w:val="a0"/>
    <w:rsid w:val="00D6003D"/>
    <w:pPr>
      <w:numPr>
        <w:ilvl w:val="0"/>
        <w:numId w:val="0"/>
      </w:numPr>
      <w:ind w:left="340"/>
    </w:pPr>
    <w:rPr>
      <w:szCs w:val="22"/>
    </w:rPr>
  </w:style>
  <w:style w:type="paragraph" w:styleId="52">
    <w:name w:val="toc 5"/>
    <w:basedOn w:val="a0"/>
    <w:next w:val="a0"/>
    <w:autoRedefine/>
    <w:uiPriority w:val="39"/>
    <w:unhideWhenUsed/>
    <w:rsid w:val="000E4405"/>
    <w:pPr>
      <w:spacing w:after="100" w:line="276" w:lineRule="auto"/>
      <w:ind w:left="880"/>
    </w:pPr>
    <w:rPr>
      <w:rFonts w:ascii="Calibri" w:eastAsia="Times New Roman" w:hAnsi="Calibri" w:cs="Times New Roman"/>
      <w:lang w:eastAsia="ru-RU"/>
    </w:rPr>
  </w:style>
  <w:style w:type="paragraph" w:customStyle="1" w:styleId="11">
    <w:name w:val="Список_1.1"/>
    <w:basedOn w:val="a0"/>
    <w:qFormat/>
    <w:rsid w:val="000E4405"/>
    <w:pPr>
      <w:numPr>
        <w:numId w:val="6"/>
      </w:numPr>
      <w:tabs>
        <w:tab w:val="left" w:pos="993"/>
      </w:tabs>
      <w:spacing w:before="120" w:after="120" w:line="288" w:lineRule="auto"/>
      <w:ind w:right="170"/>
      <w:jc w:val="both"/>
    </w:pPr>
    <w:rPr>
      <w:rFonts w:ascii="Tahoma" w:eastAsia="Calibri" w:hAnsi="Tahoma" w:cs="Tahoma"/>
      <w:spacing w:val="2"/>
      <w:sz w:val="24"/>
      <w:szCs w:val="24"/>
    </w:rPr>
  </w:style>
  <w:style w:type="paragraph" w:customStyle="1" w:styleId="12">
    <w:name w:val="Список_1.2"/>
    <w:basedOn w:val="a0"/>
    <w:qFormat/>
    <w:rsid w:val="000E4405"/>
    <w:pPr>
      <w:numPr>
        <w:ilvl w:val="1"/>
        <w:numId w:val="6"/>
      </w:numPr>
      <w:tabs>
        <w:tab w:val="left" w:pos="1560"/>
      </w:tabs>
      <w:spacing w:before="120" w:after="200" w:line="360" w:lineRule="auto"/>
      <w:jc w:val="both"/>
    </w:pPr>
    <w:rPr>
      <w:rFonts w:ascii="Tahoma" w:eastAsia="Calibri" w:hAnsi="Tahoma" w:cs="Tahoma"/>
      <w:spacing w:val="2"/>
      <w:sz w:val="24"/>
      <w:szCs w:val="24"/>
    </w:rPr>
  </w:style>
  <w:style w:type="paragraph" w:customStyle="1" w:styleId="13">
    <w:name w:val="Список_1.3"/>
    <w:basedOn w:val="a0"/>
    <w:qFormat/>
    <w:rsid w:val="000E4405"/>
    <w:pPr>
      <w:numPr>
        <w:ilvl w:val="2"/>
        <w:numId w:val="6"/>
      </w:numPr>
      <w:tabs>
        <w:tab w:val="left" w:pos="1134"/>
      </w:tabs>
      <w:spacing w:before="120" w:after="200" w:line="360" w:lineRule="auto"/>
      <w:jc w:val="both"/>
    </w:pPr>
    <w:rPr>
      <w:rFonts w:ascii="Tahoma" w:eastAsia="Calibri" w:hAnsi="Tahoma" w:cs="Tahoma"/>
      <w:spacing w:val="2"/>
      <w:sz w:val="24"/>
      <w:szCs w:val="24"/>
    </w:rPr>
  </w:style>
  <w:style w:type="paragraph" w:customStyle="1" w:styleId="aff2">
    <w:name w:val="Таблица_заголовок"/>
    <w:basedOn w:val="a0"/>
    <w:rsid w:val="00E948DF"/>
    <w:pPr>
      <w:keepNext/>
      <w:keepLines/>
      <w:spacing w:before="120" w:after="120" w:line="240" w:lineRule="auto"/>
      <w:jc w:val="center"/>
    </w:pPr>
    <w:rPr>
      <w:rFonts w:ascii="Tahoma" w:eastAsia="Times New Roman" w:hAnsi="Tahoma" w:cs="Times New Roman"/>
      <w:b/>
      <w:sz w:val="24"/>
      <w:szCs w:val="24"/>
      <w:lang w:eastAsia="ru-RU"/>
    </w:rPr>
  </w:style>
  <w:style w:type="paragraph" w:customStyle="1" w:styleId="aff3">
    <w:name w:val="Таблица_текст"/>
    <w:basedOn w:val="a0"/>
    <w:link w:val="aff4"/>
    <w:rsid w:val="00DD55E0"/>
    <w:pPr>
      <w:spacing w:before="60" w:after="60" w:line="288" w:lineRule="auto"/>
      <w:jc w:val="both"/>
    </w:pPr>
    <w:rPr>
      <w:rFonts w:ascii="Tahoma" w:eastAsia="Times New Roman" w:hAnsi="Tahoma" w:cs="Arial"/>
      <w:bCs/>
      <w:sz w:val="24"/>
      <w:szCs w:val="20"/>
      <w:lang w:eastAsia="ru-RU"/>
    </w:rPr>
  </w:style>
  <w:style w:type="character" w:customStyle="1" w:styleId="60">
    <w:name w:val="Заголовок 6 Знак"/>
    <w:basedOn w:val="a2"/>
    <w:link w:val="6"/>
    <w:uiPriority w:val="9"/>
    <w:rsid w:val="00E948DF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2"/>
    <w:link w:val="7"/>
    <w:uiPriority w:val="9"/>
    <w:semiHidden/>
    <w:rsid w:val="00E948DF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uiPriority w:val="9"/>
    <w:semiHidden/>
    <w:rsid w:val="00E948DF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uiPriority w:val="9"/>
    <w:semiHidden/>
    <w:rsid w:val="00E948DF"/>
    <w:rPr>
      <w:rFonts w:ascii="Cambria" w:eastAsia="Times New Roman" w:hAnsi="Cambria" w:cs="Times New Roman"/>
      <w:lang w:eastAsia="ru-RU"/>
    </w:rPr>
  </w:style>
  <w:style w:type="numbering" w:customStyle="1" w:styleId="phadditiontitle">
    <w:name w:val="ph_additiontitle"/>
    <w:basedOn w:val="a4"/>
    <w:rsid w:val="00E948DF"/>
    <w:pPr>
      <w:numPr>
        <w:numId w:val="8"/>
      </w:numPr>
    </w:pPr>
  </w:style>
  <w:style w:type="paragraph" w:customStyle="1" w:styleId="aff5">
    <w:name w:val="Название поля"/>
    <w:basedOn w:val="a1"/>
    <w:next w:val="a1"/>
    <w:link w:val="aff6"/>
    <w:rsid w:val="00E948DF"/>
    <w:pPr>
      <w:tabs>
        <w:tab w:val="clear" w:pos="1134"/>
      </w:tabs>
      <w:spacing w:before="0" w:line="480" w:lineRule="auto"/>
      <w:ind w:right="142" w:firstLine="709"/>
    </w:pPr>
    <w:rPr>
      <w:rFonts w:eastAsia="Times New Roman" w:cs="Tahoma"/>
      <w:b/>
      <w:shd w:val="clear" w:color="auto" w:fill="FFFFFF"/>
    </w:rPr>
  </w:style>
  <w:style w:type="character" w:customStyle="1" w:styleId="aff6">
    <w:name w:val="Название поля Знак"/>
    <w:link w:val="aff5"/>
    <w:rsid w:val="00E948DF"/>
    <w:rPr>
      <w:rFonts w:ascii="Tahoma" w:eastAsia="Times New Roman" w:hAnsi="Tahoma" w:cs="Tahoma"/>
      <w:b/>
      <w:spacing w:val="2"/>
      <w:sz w:val="24"/>
      <w:szCs w:val="24"/>
    </w:rPr>
  </w:style>
  <w:style w:type="character" w:styleId="aff7">
    <w:name w:val="Placeholder Text"/>
    <w:uiPriority w:val="99"/>
    <w:semiHidden/>
    <w:rsid w:val="00E948DF"/>
    <w:rPr>
      <w:color w:val="808080"/>
    </w:rPr>
  </w:style>
  <w:style w:type="paragraph" w:customStyle="1" w:styleId="30">
    <w:name w:val="Маркированный 3 уровень"/>
    <w:basedOn w:val="18"/>
    <w:rsid w:val="00E948DF"/>
    <w:pPr>
      <w:numPr>
        <w:numId w:val="9"/>
      </w:numPr>
    </w:pPr>
    <w:rPr>
      <w:rFonts w:cs="Times New Roman"/>
      <w:snapToGrid w:val="0"/>
      <w:spacing w:val="2"/>
      <w:szCs w:val="24"/>
    </w:rPr>
  </w:style>
  <w:style w:type="paragraph" w:customStyle="1" w:styleId="4">
    <w:name w:val="Маркированный 4 уровень"/>
    <w:basedOn w:val="30"/>
    <w:rsid w:val="00E948DF"/>
    <w:pPr>
      <w:numPr>
        <w:numId w:val="10"/>
      </w:numPr>
    </w:pPr>
  </w:style>
  <w:style w:type="character" w:customStyle="1" w:styleId="19">
    <w:name w:val="Маркированный 1 уровень Знак Знак"/>
    <w:link w:val="18"/>
    <w:rsid w:val="00E948DF"/>
    <w:rPr>
      <w:rFonts w:ascii="Tahoma" w:eastAsia="Times New Roman" w:hAnsi="Tahoma" w:cs="Arial"/>
      <w:sz w:val="24"/>
      <w:szCs w:val="20"/>
    </w:rPr>
  </w:style>
  <w:style w:type="paragraph" w:styleId="61">
    <w:name w:val="toc 6"/>
    <w:basedOn w:val="a0"/>
    <w:next w:val="a0"/>
    <w:autoRedefine/>
    <w:uiPriority w:val="39"/>
    <w:unhideWhenUsed/>
    <w:rsid w:val="00E948DF"/>
    <w:pPr>
      <w:spacing w:after="100" w:line="276" w:lineRule="auto"/>
      <w:ind w:left="1100"/>
    </w:pPr>
    <w:rPr>
      <w:rFonts w:ascii="Calibri" w:eastAsia="Times New Roman" w:hAnsi="Calibri" w:cs="Times New Roman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E948DF"/>
    <w:pPr>
      <w:spacing w:after="100" w:line="276" w:lineRule="auto"/>
      <w:ind w:left="1320"/>
    </w:pPr>
    <w:rPr>
      <w:rFonts w:ascii="Calibri" w:eastAsia="Times New Roman" w:hAnsi="Calibri" w:cs="Times New Roman"/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E948DF"/>
    <w:pPr>
      <w:spacing w:after="100" w:line="276" w:lineRule="auto"/>
      <w:ind w:left="1540"/>
    </w:pPr>
    <w:rPr>
      <w:rFonts w:ascii="Calibri" w:eastAsia="Times New Roman" w:hAnsi="Calibri" w:cs="Times New Roman"/>
      <w:lang w:eastAsia="ru-RU"/>
    </w:rPr>
  </w:style>
  <w:style w:type="paragraph" w:styleId="91">
    <w:name w:val="toc 9"/>
    <w:basedOn w:val="a0"/>
    <w:next w:val="a0"/>
    <w:autoRedefine/>
    <w:uiPriority w:val="39"/>
    <w:unhideWhenUsed/>
    <w:rsid w:val="00E948DF"/>
    <w:pPr>
      <w:spacing w:after="100" w:line="276" w:lineRule="auto"/>
      <w:ind w:left="1760"/>
    </w:pPr>
    <w:rPr>
      <w:rFonts w:ascii="Calibri" w:eastAsia="Times New Roman" w:hAnsi="Calibri" w:cs="Times New Roman"/>
      <w:lang w:eastAsia="ru-RU"/>
    </w:rPr>
  </w:style>
  <w:style w:type="paragraph" w:customStyle="1" w:styleId="15">
    <w:name w:val="Список_1)"/>
    <w:basedOn w:val="a1"/>
    <w:rsid w:val="00E948DF"/>
    <w:pPr>
      <w:numPr>
        <w:numId w:val="11"/>
      </w:numPr>
    </w:pPr>
    <w:rPr>
      <w:rFonts w:eastAsia="Times New Roman" w:cs="Times New Roman"/>
      <w:kern w:val="24"/>
      <w:szCs w:val="20"/>
    </w:rPr>
  </w:style>
  <w:style w:type="paragraph" w:customStyle="1" w:styleId="aff8">
    <w:name w:val="Ссылка"/>
    <w:basedOn w:val="a0"/>
    <w:autoRedefine/>
    <w:rsid w:val="00E948DF"/>
    <w:pPr>
      <w:spacing w:after="0" w:line="240" w:lineRule="auto"/>
      <w:ind w:right="23" w:firstLine="567"/>
    </w:pPr>
    <w:rPr>
      <w:rFonts w:ascii="Calibri" w:eastAsia="Times New Roman" w:hAnsi="Calibri" w:cs="Times New Roman"/>
      <w:color w:val="3366FF"/>
      <w:sz w:val="24"/>
      <w:szCs w:val="24"/>
      <w:lang w:eastAsia="ru-RU"/>
    </w:rPr>
  </w:style>
  <w:style w:type="character" w:customStyle="1" w:styleId="212pt">
    <w:name w:val="Основной текст (2) + 12 pt;Не полужирный"/>
    <w:rsid w:val="00E948D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styleId="aff9">
    <w:name w:val="annotation reference"/>
    <w:uiPriority w:val="99"/>
    <w:unhideWhenUsed/>
    <w:rsid w:val="00E948DF"/>
    <w:rPr>
      <w:sz w:val="16"/>
      <w:szCs w:val="16"/>
    </w:rPr>
  </w:style>
  <w:style w:type="paragraph" w:styleId="affa">
    <w:name w:val="annotation text"/>
    <w:basedOn w:val="a0"/>
    <w:link w:val="affb"/>
    <w:uiPriority w:val="99"/>
    <w:unhideWhenUsed/>
    <w:rsid w:val="00E948DF"/>
    <w:pPr>
      <w:spacing w:after="20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b">
    <w:name w:val="Текст примечания Знак"/>
    <w:basedOn w:val="a2"/>
    <w:link w:val="affa"/>
    <w:uiPriority w:val="99"/>
    <w:rsid w:val="00E948DF"/>
    <w:rPr>
      <w:rFonts w:ascii="Calibri" w:eastAsia="Calibri" w:hAnsi="Calibri" w:cs="Times New Roman"/>
      <w:sz w:val="20"/>
      <w:szCs w:val="20"/>
      <w:lang w:eastAsia="ru-RU"/>
    </w:rPr>
  </w:style>
  <w:style w:type="paragraph" w:styleId="affc">
    <w:name w:val="annotation subject"/>
    <w:basedOn w:val="affa"/>
    <w:next w:val="affa"/>
    <w:link w:val="affd"/>
    <w:uiPriority w:val="99"/>
    <w:unhideWhenUsed/>
    <w:rsid w:val="00E948DF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rsid w:val="00E948DF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apple-converted-space">
    <w:name w:val="apple-converted-space"/>
    <w:basedOn w:val="a2"/>
    <w:rsid w:val="00E948DF"/>
  </w:style>
  <w:style w:type="paragraph" w:styleId="affe">
    <w:name w:val="Normal (Web)"/>
    <w:basedOn w:val="a0"/>
    <w:uiPriority w:val="99"/>
    <w:unhideWhenUsed/>
    <w:rsid w:val="00E94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">
    <w:name w:val="Strong"/>
    <w:uiPriority w:val="22"/>
    <w:qFormat/>
    <w:rsid w:val="00E948DF"/>
    <w:rPr>
      <w:b/>
      <w:bCs/>
    </w:rPr>
  </w:style>
  <w:style w:type="paragraph" w:styleId="afff0">
    <w:name w:val="TOC Heading"/>
    <w:basedOn w:val="1"/>
    <w:next w:val="a0"/>
    <w:uiPriority w:val="39"/>
    <w:unhideWhenUsed/>
    <w:qFormat/>
    <w:rsid w:val="00E948DF"/>
    <w:pPr>
      <w:pageBreakBefore w:val="0"/>
      <w:numPr>
        <w:numId w:val="0"/>
      </w:numPr>
      <w:suppressAutoHyphens w:val="0"/>
      <w:spacing w:before="240" w:after="60" w:line="240" w:lineRule="auto"/>
      <w:jc w:val="left"/>
      <w:outlineLvl w:val="9"/>
    </w:pPr>
    <w:rPr>
      <w:rFonts w:ascii="Cambria" w:hAnsi="Cambria"/>
      <w:bCs/>
      <w:caps w:val="0"/>
      <w:kern w:val="32"/>
      <w:sz w:val="32"/>
      <w:szCs w:val="32"/>
      <w:lang w:eastAsia="ru-RU"/>
    </w:rPr>
  </w:style>
  <w:style w:type="paragraph" w:customStyle="1" w:styleId="afff1">
    <w:basedOn w:val="a0"/>
    <w:next w:val="a0"/>
    <w:uiPriority w:val="10"/>
    <w:qFormat/>
    <w:rsid w:val="00E948DF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ff2">
    <w:name w:val="Название Знак"/>
    <w:link w:val="afff3"/>
    <w:uiPriority w:val="10"/>
    <w:rsid w:val="00E948DF"/>
    <w:rPr>
      <w:rFonts w:ascii="Cambria" w:eastAsia="Times New Roman" w:hAnsi="Cambria"/>
      <w:b/>
      <w:bCs/>
      <w:kern w:val="28"/>
      <w:sz w:val="32"/>
      <w:szCs w:val="32"/>
    </w:rPr>
  </w:style>
  <w:style w:type="paragraph" w:styleId="afff4">
    <w:name w:val="Subtitle"/>
    <w:basedOn w:val="a0"/>
    <w:next w:val="a0"/>
    <w:link w:val="afff5"/>
    <w:uiPriority w:val="11"/>
    <w:qFormat/>
    <w:rsid w:val="00E948DF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ff5">
    <w:name w:val="Подзаголовок Знак"/>
    <w:basedOn w:val="a2"/>
    <w:link w:val="afff4"/>
    <w:uiPriority w:val="11"/>
    <w:rsid w:val="00E948DF"/>
    <w:rPr>
      <w:rFonts w:ascii="Cambria" w:eastAsia="Times New Roman" w:hAnsi="Cambria" w:cs="Times New Roman"/>
      <w:sz w:val="24"/>
      <w:szCs w:val="24"/>
      <w:lang w:eastAsia="ru-RU"/>
    </w:rPr>
  </w:style>
  <w:style w:type="character" w:styleId="afff6">
    <w:name w:val="Emphasis"/>
    <w:uiPriority w:val="20"/>
    <w:qFormat/>
    <w:rsid w:val="00E948DF"/>
    <w:rPr>
      <w:rFonts w:ascii="Calibri" w:hAnsi="Calibri"/>
      <w:b/>
      <w:i/>
      <w:iCs/>
    </w:rPr>
  </w:style>
  <w:style w:type="paragraph" w:styleId="afff7">
    <w:name w:val="No Spacing"/>
    <w:basedOn w:val="a0"/>
    <w:uiPriority w:val="1"/>
    <w:qFormat/>
    <w:rsid w:val="00E948DF"/>
    <w:pPr>
      <w:spacing w:after="0" w:line="240" w:lineRule="auto"/>
    </w:pPr>
    <w:rPr>
      <w:rFonts w:ascii="Calibri" w:eastAsia="Times New Roman" w:hAnsi="Calibri" w:cs="Times New Roman"/>
      <w:sz w:val="24"/>
      <w:szCs w:val="32"/>
      <w:lang w:eastAsia="ru-RU"/>
    </w:rPr>
  </w:style>
  <w:style w:type="paragraph" w:styleId="25">
    <w:name w:val="Quote"/>
    <w:basedOn w:val="a0"/>
    <w:next w:val="a0"/>
    <w:link w:val="26"/>
    <w:uiPriority w:val="29"/>
    <w:qFormat/>
    <w:rsid w:val="00E948DF"/>
    <w:pPr>
      <w:spacing w:after="0" w:line="240" w:lineRule="auto"/>
    </w:pPr>
    <w:rPr>
      <w:rFonts w:ascii="Calibri" w:eastAsia="Times New Roman" w:hAnsi="Calibri" w:cs="Times New Roman"/>
      <w:i/>
      <w:sz w:val="24"/>
      <w:szCs w:val="24"/>
      <w:lang w:eastAsia="ru-RU"/>
    </w:rPr>
  </w:style>
  <w:style w:type="character" w:customStyle="1" w:styleId="26">
    <w:name w:val="Цитата 2 Знак"/>
    <w:basedOn w:val="a2"/>
    <w:link w:val="25"/>
    <w:uiPriority w:val="29"/>
    <w:rsid w:val="00E948DF"/>
    <w:rPr>
      <w:rFonts w:ascii="Calibri" w:eastAsia="Times New Roman" w:hAnsi="Calibri" w:cs="Times New Roman"/>
      <w:i/>
      <w:sz w:val="24"/>
      <w:szCs w:val="24"/>
      <w:lang w:eastAsia="ru-RU"/>
    </w:rPr>
  </w:style>
  <w:style w:type="paragraph" w:styleId="afff8">
    <w:name w:val="Intense Quote"/>
    <w:basedOn w:val="a0"/>
    <w:next w:val="a0"/>
    <w:link w:val="afff9"/>
    <w:uiPriority w:val="30"/>
    <w:qFormat/>
    <w:rsid w:val="00E948DF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lang w:eastAsia="ru-RU"/>
    </w:rPr>
  </w:style>
  <w:style w:type="character" w:customStyle="1" w:styleId="afff9">
    <w:name w:val="Выделенная цитата Знак"/>
    <w:basedOn w:val="a2"/>
    <w:link w:val="afff8"/>
    <w:uiPriority w:val="30"/>
    <w:rsid w:val="00E948DF"/>
    <w:rPr>
      <w:rFonts w:ascii="Calibri" w:eastAsia="Times New Roman" w:hAnsi="Calibri" w:cs="Times New Roman"/>
      <w:b/>
      <w:i/>
      <w:sz w:val="24"/>
      <w:lang w:eastAsia="ru-RU"/>
    </w:rPr>
  </w:style>
  <w:style w:type="character" w:styleId="afffa">
    <w:name w:val="Subtle Emphasis"/>
    <w:uiPriority w:val="19"/>
    <w:qFormat/>
    <w:rsid w:val="00E948DF"/>
    <w:rPr>
      <w:i/>
      <w:color w:val="5A5A5A"/>
    </w:rPr>
  </w:style>
  <w:style w:type="character" w:styleId="afffb">
    <w:name w:val="Intense Emphasis"/>
    <w:uiPriority w:val="21"/>
    <w:qFormat/>
    <w:rsid w:val="00E948DF"/>
    <w:rPr>
      <w:b/>
      <w:i/>
      <w:sz w:val="24"/>
      <w:szCs w:val="24"/>
      <w:u w:val="single"/>
    </w:rPr>
  </w:style>
  <w:style w:type="character" w:styleId="afffc">
    <w:name w:val="Subtle Reference"/>
    <w:uiPriority w:val="31"/>
    <w:qFormat/>
    <w:rsid w:val="00E948DF"/>
    <w:rPr>
      <w:sz w:val="24"/>
      <w:szCs w:val="24"/>
      <w:u w:val="single"/>
    </w:rPr>
  </w:style>
  <w:style w:type="character" w:styleId="afffd">
    <w:name w:val="Intense Reference"/>
    <w:uiPriority w:val="32"/>
    <w:qFormat/>
    <w:rsid w:val="00E948DF"/>
    <w:rPr>
      <w:b/>
      <w:sz w:val="24"/>
      <w:u w:val="single"/>
    </w:rPr>
  </w:style>
  <w:style w:type="character" w:styleId="afffe">
    <w:name w:val="Book Title"/>
    <w:uiPriority w:val="33"/>
    <w:qFormat/>
    <w:rsid w:val="00E948DF"/>
    <w:rPr>
      <w:rFonts w:ascii="Cambria" w:eastAsia="Times New Roman" w:hAnsi="Cambria"/>
      <w:b/>
      <w:i/>
      <w:sz w:val="24"/>
      <w:szCs w:val="24"/>
    </w:rPr>
  </w:style>
  <w:style w:type="character" w:styleId="affff">
    <w:name w:val="line number"/>
    <w:rsid w:val="00E948DF"/>
  </w:style>
  <w:style w:type="paragraph" w:styleId="afff3">
    <w:name w:val="Title"/>
    <w:basedOn w:val="a0"/>
    <w:next w:val="a0"/>
    <w:link w:val="afff2"/>
    <w:uiPriority w:val="10"/>
    <w:qFormat/>
    <w:rsid w:val="00E948DF"/>
    <w:pPr>
      <w:spacing w:after="0" w:line="240" w:lineRule="auto"/>
      <w:contextualSpacing/>
    </w:pPr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affff0">
    <w:name w:val="Таблица_название"/>
    <w:basedOn w:val="a0"/>
    <w:link w:val="affff1"/>
    <w:rsid w:val="00B60522"/>
    <w:pPr>
      <w:keepNext/>
      <w:keepLines/>
      <w:spacing w:before="120" w:after="120" w:line="240" w:lineRule="auto"/>
      <w:jc w:val="both"/>
    </w:pPr>
    <w:rPr>
      <w:rFonts w:ascii="Tahoma" w:eastAsia="Times New Roman" w:hAnsi="Tahoma" w:cs="Times New Roman"/>
      <w:sz w:val="24"/>
      <w:szCs w:val="28"/>
    </w:rPr>
  </w:style>
  <w:style w:type="character" w:customStyle="1" w:styleId="affff1">
    <w:name w:val="Таблица_название Знак"/>
    <w:link w:val="affff0"/>
    <w:rsid w:val="00B60522"/>
    <w:rPr>
      <w:rFonts w:ascii="Tahoma" w:eastAsia="Times New Roman" w:hAnsi="Tahoma" w:cs="Times New Roman"/>
      <w:sz w:val="24"/>
      <w:szCs w:val="28"/>
    </w:rPr>
  </w:style>
  <w:style w:type="paragraph" w:customStyle="1" w:styleId="a">
    <w:name w:val="Таблица_текст_марк"/>
    <w:basedOn w:val="a0"/>
    <w:link w:val="affff2"/>
    <w:qFormat/>
    <w:rsid w:val="008B2007"/>
    <w:pPr>
      <w:numPr>
        <w:numId w:val="13"/>
      </w:numPr>
      <w:spacing w:before="60" w:after="60" w:line="288" w:lineRule="auto"/>
      <w:ind w:left="227" w:hanging="227"/>
      <w:jc w:val="both"/>
    </w:pPr>
    <w:rPr>
      <w:rFonts w:ascii="Tahoma" w:eastAsia="Times New Roman" w:hAnsi="Tahoma" w:cs="Times New Roman"/>
      <w:sz w:val="20"/>
      <w:szCs w:val="24"/>
      <w:lang w:eastAsia="ru-RU"/>
    </w:rPr>
  </w:style>
  <w:style w:type="character" w:customStyle="1" w:styleId="affff2">
    <w:name w:val="Таблица_текст_марк Знак"/>
    <w:basedOn w:val="a2"/>
    <w:link w:val="a"/>
    <w:rsid w:val="008B2007"/>
    <w:rPr>
      <w:rFonts w:ascii="Tahoma" w:eastAsia="Times New Roman" w:hAnsi="Tahoma" w:cs="Times New Roman"/>
      <w:sz w:val="20"/>
      <w:szCs w:val="24"/>
      <w:lang w:eastAsia="ru-RU"/>
    </w:rPr>
  </w:style>
  <w:style w:type="character" w:customStyle="1" w:styleId="aff4">
    <w:name w:val="Таблица_текст Знак"/>
    <w:basedOn w:val="a2"/>
    <w:link w:val="aff3"/>
    <w:rsid w:val="00DD55E0"/>
    <w:rPr>
      <w:rFonts w:ascii="Tahoma" w:eastAsia="Times New Roman" w:hAnsi="Tahoma" w:cs="Arial"/>
      <w:bCs/>
      <w:sz w:val="24"/>
      <w:szCs w:val="20"/>
      <w:lang w:eastAsia="ru-RU"/>
    </w:rPr>
  </w:style>
  <w:style w:type="paragraph" w:customStyle="1" w:styleId="affff3">
    <w:name w:val="Таблица_текст_выдел"/>
    <w:basedOn w:val="aff3"/>
    <w:link w:val="affff4"/>
    <w:qFormat/>
    <w:rsid w:val="003B15D5"/>
    <w:rPr>
      <w:i/>
    </w:rPr>
  </w:style>
  <w:style w:type="character" w:customStyle="1" w:styleId="affff4">
    <w:name w:val="Таблица_текст_выдел Знак"/>
    <w:basedOn w:val="aff4"/>
    <w:link w:val="affff3"/>
    <w:rsid w:val="003B15D5"/>
    <w:rPr>
      <w:rFonts w:ascii="Tahoma" w:eastAsia="Times New Roman" w:hAnsi="Tahoma" w:cs="Arial"/>
      <w:bCs/>
      <w:i/>
      <w:sz w:val="20"/>
      <w:szCs w:val="20"/>
      <w:lang w:eastAsia="ru-RU"/>
    </w:rPr>
  </w:style>
  <w:style w:type="paragraph" w:customStyle="1" w:styleId="14">
    <w:name w:val="Нумерованный 1"/>
    <w:basedOn w:val="a0"/>
    <w:qFormat/>
    <w:rsid w:val="004A796A"/>
    <w:pPr>
      <w:numPr>
        <w:numId w:val="14"/>
      </w:numPr>
      <w:spacing w:after="120" w:line="288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21">
    <w:name w:val="Нумерованный 2"/>
    <w:basedOn w:val="14"/>
    <w:link w:val="27"/>
    <w:qFormat/>
    <w:rsid w:val="004A796A"/>
    <w:pPr>
      <w:numPr>
        <w:ilvl w:val="1"/>
      </w:numPr>
    </w:pPr>
    <w:rPr>
      <w:b w:val="0"/>
    </w:rPr>
  </w:style>
  <w:style w:type="paragraph" w:customStyle="1" w:styleId="31">
    <w:name w:val="Нумерованный 3"/>
    <w:basedOn w:val="21"/>
    <w:rsid w:val="004A796A"/>
    <w:pPr>
      <w:numPr>
        <w:ilvl w:val="2"/>
      </w:numPr>
      <w:tabs>
        <w:tab w:val="clear" w:pos="-624"/>
      </w:tabs>
      <w:ind w:left="2160" w:hanging="360"/>
    </w:pPr>
  </w:style>
  <w:style w:type="character" w:customStyle="1" w:styleId="27">
    <w:name w:val="Нумерованный 2 Знак"/>
    <w:link w:val="21"/>
    <w:rsid w:val="004A796A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0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07" Type="http://schemas.openxmlformats.org/officeDocument/2006/relationships/image" Target="media/image96.png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2.xml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6.png"/><Relationship Id="rId102" Type="http://schemas.openxmlformats.org/officeDocument/2006/relationships/image" Target="media/image91.png"/><Relationship Id="rId110" Type="http://schemas.openxmlformats.org/officeDocument/2006/relationships/image" Target="media/image99.png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s://www.cryptopro.ru/" TargetMode="External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109" Type="http://schemas.openxmlformats.org/officeDocument/2006/relationships/image" Target="media/image98.png"/><Relationship Id="rId34" Type="http://schemas.openxmlformats.org/officeDocument/2006/relationships/image" Target="media/image25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68751-E640-4F4C-948B-F629280C8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54</Pages>
  <Words>6946</Words>
  <Characters>39598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Бандурина Елена Вадимовна</cp:lastModifiedBy>
  <cp:revision>2</cp:revision>
  <dcterms:created xsi:type="dcterms:W3CDTF">2022-04-29T12:56:00Z</dcterms:created>
  <dcterms:modified xsi:type="dcterms:W3CDTF">2022-04-29T12:56:00Z</dcterms:modified>
</cp:coreProperties>
</file>