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60029" w:rsidRPr="00A60029">
        <w:rPr>
          <w:sz w:val="28"/>
          <w:szCs w:val="28"/>
        </w:rPr>
        <w:t>Государственно</w:t>
      </w:r>
      <w:r w:rsidR="00A60029">
        <w:rPr>
          <w:sz w:val="28"/>
          <w:szCs w:val="28"/>
        </w:rPr>
        <w:t>м</w:t>
      </w:r>
      <w:r w:rsidR="00A60029" w:rsidRPr="00A60029">
        <w:rPr>
          <w:sz w:val="28"/>
          <w:szCs w:val="28"/>
        </w:rPr>
        <w:t xml:space="preserve"> бюджетно</w:t>
      </w:r>
      <w:r w:rsidR="00A60029">
        <w:rPr>
          <w:sz w:val="28"/>
          <w:szCs w:val="28"/>
        </w:rPr>
        <w:t>м</w:t>
      </w:r>
      <w:r w:rsidR="00A60029" w:rsidRPr="00A60029">
        <w:rPr>
          <w:sz w:val="28"/>
          <w:szCs w:val="28"/>
        </w:rPr>
        <w:t xml:space="preserve"> профессионально</w:t>
      </w:r>
      <w:r w:rsidR="00A60029">
        <w:rPr>
          <w:sz w:val="28"/>
          <w:szCs w:val="28"/>
        </w:rPr>
        <w:t>м</w:t>
      </w:r>
      <w:r w:rsidR="00A60029" w:rsidRPr="00A60029">
        <w:rPr>
          <w:sz w:val="28"/>
          <w:szCs w:val="28"/>
        </w:rPr>
        <w:t xml:space="preserve"> образовательно</w:t>
      </w:r>
      <w:r w:rsidR="00A60029">
        <w:rPr>
          <w:sz w:val="28"/>
          <w:szCs w:val="28"/>
        </w:rPr>
        <w:t>м</w:t>
      </w:r>
      <w:r w:rsidR="00A60029" w:rsidRPr="00A60029">
        <w:rPr>
          <w:sz w:val="28"/>
          <w:szCs w:val="28"/>
        </w:rPr>
        <w:t xml:space="preserve"> учреждени</w:t>
      </w:r>
      <w:r w:rsidR="00A60029">
        <w:rPr>
          <w:sz w:val="28"/>
          <w:szCs w:val="28"/>
        </w:rPr>
        <w:t>и</w:t>
      </w:r>
      <w:r w:rsidR="00A60029" w:rsidRPr="00A60029">
        <w:rPr>
          <w:sz w:val="28"/>
          <w:szCs w:val="28"/>
        </w:rPr>
        <w:t xml:space="preserve"> </w:t>
      </w:r>
      <w:r w:rsidR="00A60029">
        <w:rPr>
          <w:sz w:val="28"/>
          <w:szCs w:val="28"/>
        </w:rPr>
        <w:t>«</w:t>
      </w:r>
      <w:proofErr w:type="spellStart"/>
      <w:r w:rsidR="00A60029" w:rsidRPr="00A60029">
        <w:rPr>
          <w:sz w:val="28"/>
          <w:szCs w:val="28"/>
        </w:rPr>
        <w:t>Бугульминский</w:t>
      </w:r>
      <w:proofErr w:type="spellEnd"/>
      <w:r w:rsidR="00A60029" w:rsidRPr="00A60029">
        <w:rPr>
          <w:sz w:val="28"/>
          <w:szCs w:val="28"/>
        </w:rPr>
        <w:t xml:space="preserve"> профессионально-педагогический колледж</w:t>
      </w:r>
      <w:r w:rsidR="00A6002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4 180,3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208,6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421BB" w:rsidRDefault="001421BB" w:rsidP="00142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неэффе</w:t>
      </w:r>
      <w:bookmarkStart w:id="0" w:name="_GoBack"/>
      <w:bookmarkEnd w:id="0"/>
      <w:r>
        <w:rPr>
          <w:sz w:val="28"/>
          <w:szCs w:val="28"/>
        </w:rPr>
        <w:t xml:space="preserve">ктивное использование бюджетных средств – </w:t>
      </w:r>
      <w:r w:rsidR="00A60029">
        <w:rPr>
          <w:sz w:val="28"/>
          <w:szCs w:val="28"/>
          <w:lang w:val="tt-RU"/>
        </w:rPr>
        <w:t>2,2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60029">
        <w:rPr>
          <w:sz w:val="28"/>
          <w:szCs w:val="28"/>
          <w:lang w:val="tt-RU"/>
        </w:rPr>
        <w:t>2 308,7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BD5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2024-03-11T06:26:00Z</dcterms:modified>
</cp:coreProperties>
</file>