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FB" w:rsidRDefault="00F276FB" w:rsidP="0089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C7756F">
        <w:rPr>
          <w:rFonts w:ascii="Times New Roman" w:hAnsi="Times New Roman" w:cs="Times New Roman"/>
          <w:sz w:val="28"/>
          <w:szCs w:val="28"/>
        </w:rPr>
        <w:t>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на 20</w:t>
      </w:r>
      <w:r w:rsidR="008618B6">
        <w:rPr>
          <w:rFonts w:ascii="Times New Roman" w:hAnsi="Times New Roman" w:cs="Times New Roman"/>
          <w:sz w:val="28"/>
          <w:szCs w:val="28"/>
        </w:rPr>
        <w:t>2</w:t>
      </w:r>
      <w:r w:rsidR="00292F86">
        <w:rPr>
          <w:rFonts w:ascii="Times New Roman" w:hAnsi="Times New Roman" w:cs="Times New Roman"/>
          <w:sz w:val="28"/>
          <w:szCs w:val="28"/>
        </w:rPr>
        <w:t>4</w:t>
      </w:r>
      <w:r w:rsidR="00C775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0E66" w:rsidRPr="00894E29" w:rsidRDefault="00450E66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0"/>
        <w:gridCol w:w="5423"/>
        <w:gridCol w:w="4053"/>
        <w:gridCol w:w="2524"/>
        <w:gridCol w:w="2524"/>
      </w:tblGrid>
      <w:tr w:rsidR="00AF36EA" w:rsidTr="00AF36EA">
        <w:tc>
          <w:tcPr>
            <w:tcW w:w="270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6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0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2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2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B64" w:rsidTr="00C10B64">
        <w:tc>
          <w:tcPr>
            <w:tcW w:w="5000" w:type="pct"/>
            <w:gridSpan w:val="5"/>
          </w:tcPr>
          <w:p w:rsidR="00C10B64" w:rsidRPr="00C10B64" w:rsidRDefault="00C10B64" w:rsidP="00C10B64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B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AF36EA" w:rsidTr="00AF36EA">
        <w:tc>
          <w:tcPr>
            <w:tcW w:w="270" w:type="pct"/>
          </w:tcPr>
          <w:p w:rsidR="00C7756F" w:rsidRPr="00C7756F" w:rsidRDefault="00C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pct"/>
          </w:tcPr>
          <w:p w:rsidR="00C7756F" w:rsidRDefault="00C7756F" w:rsidP="00D9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6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64DA3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рассмотрение на заседаниях Комиссии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Татарстан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(далее-Комисси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 xml:space="preserve">) вновь принятых федеральных 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еспубликанских нормативных правовых актов по вопросам соблюдения требований к служебному поведению государственны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х гражда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ких служащих и урегулированию конфликта интересов</w:t>
            </w:r>
          </w:p>
          <w:p w:rsidR="00FA07E1" w:rsidRPr="00FA07E1" w:rsidRDefault="00FA07E1" w:rsidP="00D90F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pct"/>
          </w:tcPr>
          <w:p w:rsidR="00C7756F" w:rsidRPr="00C7756F" w:rsidRDefault="00C10B64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Комиссий</w:t>
            </w:r>
          </w:p>
        </w:tc>
        <w:tc>
          <w:tcPr>
            <w:tcW w:w="822" w:type="pct"/>
          </w:tcPr>
          <w:p w:rsidR="00C7756F" w:rsidRPr="00C7756F" w:rsidRDefault="00FA3E23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822" w:type="pct"/>
          </w:tcPr>
          <w:p w:rsidR="00C7756F" w:rsidRPr="00C7756F" w:rsidRDefault="00FA3E23" w:rsidP="00E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F36EA" w:rsidTr="00AF36EA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6" w:type="pct"/>
          </w:tcPr>
          <w:p w:rsidR="005557D3" w:rsidRDefault="00C10B64" w:rsidP="00FE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</w:p>
          <w:p w:rsidR="00FA07E1" w:rsidRPr="00FA07E1" w:rsidRDefault="00FA07E1" w:rsidP="00FE74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822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  <w:tc>
          <w:tcPr>
            <w:tcW w:w="822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AF36EA" w:rsidTr="00AF36EA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66" w:type="pct"/>
          </w:tcPr>
          <w:p w:rsidR="00C7756F" w:rsidRPr="00C7756F" w:rsidRDefault="00C10B64" w:rsidP="00D9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</w:t>
            </w:r>
          </w:p>
        </w:tc>
        <w:tc>
          <w:tcPr>
            <w:tcW w:w="1320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822" w:type="pct"/>
          </w:tcPr>
          <w:p w:rsidR="00C7756F" w:rsidRPr="00E6330A" w:rsidRDefault="00E6330A" w:rsidP="002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7F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22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контроля соблюдения при поступлении на государственную гражданскую службу требований к служебному поведению и соблюдения ограничений и запретов</w:t>
            </w:r>
          </w:p>
        </w:tc>
      </w:tr>
      <w:tr w:rsidR="00AF36EA" w:rsidTr="00AF36EA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6" w:type="pct"/>
          </w:tcPr>
          <w:p w:rsidR="00FA07E1" w:rsidRPr="00C7756F" w:rsidRDefault="00E6330A" w:rsidP="00FA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достоверности представляемых сведений при поступлении на государственную гражданскую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в Министерство финансов Республики Татарстан</w:t>
            </w:r>
          </w:p>
        </w:tc>
        <w:tc>
          <w:tcPr>
            <w:tcW w:w="1320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обеспечению соблюдения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</w:t>
            </w:r>
          </w:p>
        </w:tc>
        <w:tc>
          <w:tcPr>
            <w:tcW w:w="82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82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дополнительного внутреннего контроля деятельности государственных гражданских служащих, замещающих должности, замещение которых связано с коррупционными рисками</w:t>
            </w:r>
          </w:p>
        </w:tc>
      </w:tr>
      <w:tr w:rsidR="00AF36EA" w:rsidTr="00AF36EA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66" w:type="pct"/>
          </w:tcPr>
          <w:p w:rsidR="00C10B64" w:rsidRPr="00C7756F" w:rsidRDefault="00E6330A" w:rsidP="00FE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об имеющемся конфликте интересов</w:t>
            </w:r>
          </w:p>
        </w:tc>
        <w:tc>
          <w:tcPr>
            <w:tcW w:w="1320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функций и предоставлении государственных услуг</w:t>
            </w:r>
          </w:p>
        </w:tc>
        <w:tc>
          <w:tcPr>
            <w:tcW w:w="82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82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AF36EA" w:rsidTr="00AF36EA">
        <w:tc>
          <w:tcPr>
            <w:tcW w:w="270" w:type="pct"/>
          </w:tcPr>
          <w:p w:rsidR="00C10B64" w:rsidRPr="00C7756F" w:rsidRDefault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66" w:type="pct"/>
          </w:tcPr>
          <w:p w:rsidR="00C10B64" w:rsidRPr="00C7756F" w:rsidRDefault="00647800" w:rsidP="00FE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наличии у государственных гражданских служащих личной заинтересованности, способствующей возникновению конфликта интересов</w:t>
            </w:r>
          </w:p>
        </w:tc>
        <w:tc>
          <w:tcPr>
            <w:tcW w:w="1320" w:type="pct"/>
          </w:tcPr>
          <w:p w:rsidR="00C10B64" w:rsidRPr="00C7756F" w:rsidRDefault="00647800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функций и предоставлении услуг</w:t>
            </w:r>
          </w:p>
        </w:tc>
        <w:tc>
          <w:tcPr>
            <w:tcW w:w="82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82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AF36EA" w:rsidTr="00AF36EA">
        <w:tc>
          <w:tcPr>
            <w:tcW w:w="270" w:type="pct"/>
          </w:tcPr>
          <w:p w:rsidR="00C10B64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66" w:type="pct"/>
          </w:tcPr>
          <w:p w:rsidR="00C10B64" w:rsidRPr="00C7756F" w:rsidRDefault="005665B2" w:rsidP="00FE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в Комиссию обращений бывших государственных гражданских служащих о даче согласия на 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320" w:type="pct"/>
          </w:tcPr>
          <w:p w:rsidR="00C10B64" w:rsidRPr="00C7756F" w:rsidRDefault="005665B2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82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82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AF36EA" w:rsidTr="00AF36EA">
        <w:tc>
          <w:tcPr>
            <w:tcW w:w="270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66" w:type="pct"/>
          </w:tcPr>
          <w:p w:rsidR="005665B2" w:rsidRPr="00C7756F" w:rsidRDefault="005665B2" w:rsidP="0039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данских служащих о намерении выполнять иную оплачиваемую работу</w:t>
            </w:r>
          </w:p>
        </w:tc>
        <w:tc>
          <w:tcPr>
            <w:tcW w:w="1320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82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82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AF36EA" w:rsidTr="00AF36EA">
        <w:tc>
          <w:tcPr>
            <w:tcW w:w="270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66" w:type="pct"/>
          </w:tcPr>
          <w:p w:rsidR="005665B2" w:rsidRPr="00C7756F" w:rsidRDefault="0070435C" w:rsidP="0039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 и учреждений по фактам, препятствующим назначению на должности государственной службы</w:t>
            </w:r>
          </w:p>
        </w:tc>
        <w:tc>
          <w:tcPr>
            <w:tcW w:w="1320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82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82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AF36EA" w:rsidTr="00AF36EA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66" w:type="pct"/>
          </w:tcPr>
          <w:p w:rsidR="0070435C" w:rsidRDefault="0070435C" w:rsidP="0039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о коррупционных проявлениях в деятельности лиц, замещающих должности государственной гражданской службы Республики Татарстан в Министерстве, размещенной в СМИ, включая сеть «Интернет», а также содержащейся в поступающих обращениях граждан и юридических лиц</w:t>
            </w:r>
          </w:p>
          <w:p w:rsidR="00FA07E1" w:rsidRPr="00C7756F" w:rsidRDefault="00FA07E1" w:rsidP="0039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822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35C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822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35C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70435C">
        <w:tc>
          <w:tcPr>
            <w:tcW w:w="5000" w:type="pct"/>
            <w:gridSpan w:val="5"/>
          </w:tcPr>
          <w:p w:rsidR="0070435C" w:rsidRPr="0070435C" w:rsidRDefault="0070435C" w:rsidP="0070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435C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</w:tc>
      </w:tr>
      <w:tr w:rsidR="00AF36EA" w:rsidTr="00AF36EA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66" w:type="pct"/>
          </w:tcPr>
          <w:p w:rsidR="0070435C" w:rsidRDefault="0070435C" w:rsidP="006C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Управлением </w:t>
            </w:r>
            <w:r w:rsidR="00292F86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по вопросам антикоррупционной политики и Департаментом государственной службы и кадров при </w:t>
            </w:r>
            <w:r w:rsidR="00292F86">
              <w:rPr>
                <w:rFonts w:ascii="Times New Roman" w:hAnsi="Times New Roman" w:cs="Times New Roman"/>
                <w:sz w:val="24"/>
                <w:szCs w:val="24"/>
              </w:rPr>
              <w:t>Раисе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в сфере противодействия коррупции</w:t>
            </w:r>
          </w:p>
          <w:p w:rsidR="00FA07E1" w:rsidRPr="00C7756F" w:rsidRDefault="00FA07E1" w:rsidP="006C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82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AF36EA" w:rsidTr="00AF36EA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66" w:type="pct"/>
          </w:tcPr>
          <w:p w:rsidR="0070435C" w:rsidRPr="00C7756F" w:rsidRDefault="00237D5A" w:rsidP="006C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</w:t>
            </w:r>
          </w:p>
        </w:tc>
        <w:tc>
          <w:tcPr>
            <w:tcW w:w="1320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коррупционного проявления</w:t>
            </w:r>
          </w:p>
        </w:tc>
        <w:tc>
          <w:tcPr>
            <w:tcW w:w="82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82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237D5A" w:rsidTr="00237D5A">
        <w:tc>
          <w:tcPr>
            <w:tcW w:w="5000" w:type="pct"/>
            <w:gridSpan w:val="5"/>
          </w:tcPr>
          <w:p w:rsidR="00237D5A" w:rsidRPr="00237D5A" w:rsidRDefault="00237D5A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7D5A">
              <w:rPr>
                <w:rFonts w:ascii="Times New Roman" w:hAnsi="Times New Roman" w:cs="Times New Roman"/>
                <w:b/>
                <w:sz w:val="24"/>
                <w:szCs w:val="24"/>
              </w:rPr>
              <w:t>.Установление обратной связи с получателями государственных услуг</w:t>
            </w:r>
          </w:p>
        </w:tc>
      </w:tr>
      <w:tr w:rsidR="00AF36EA" w:rsidTr="00AF36EA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66" w:type="pct"/>
          </w:tcPr>
          <w:p w:rsidR="0070435C" w:rsidRDefault="00237D5A" w:rsidP="006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полученной по «телефону доверия», через Интернет-сайт Министерства, по электронной почте информации о нарушениях требований к служебному поведению и имеющемся конфликте интересов </w:t>
            </w:r>
          </w:p>
          <w:p w:rsidR="00FA07E1" w:rsidRPr="00C7756F" w:rsidRDefault="00FA07E1" w:rsidP="006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70435C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822" w:type="pct"/>
          </w:tcPr>
          <w:p w:rsidR="0070435C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2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810368" w:rsidRDefault="00810368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36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о работе Комиссии</w:t>
            </w:r>
          </w:p>
        </w:tc>
      </w:tr>
      <w:tr w:rsidR="00AF36EA" w:rsidTr="00AF36EA">
        <w:tc>
          <w:tcPr>
            <w:tcW w:w="270" w:type="pct"/>
          </w:tcPr>
          <w:p w:rsidR="00237D5A" w:rsidRPr="00C7756F" w:rsidRDefault="008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766" w:type="pct"/>
          </w:tcPr>
          <w:p w:rsidR="00237D5A" w:rsidRDefault="00810368" w:rsidP="006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Министерства информации о деятельности Комиссии (положение и состав Комиссии</w:t>
            </w:r>
            <w:r w:rsidR="00FA3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её работы, выписки из прото</w:t>
            </w:r>
            <w:r w:rsidR="00FA07E1">
              <w:rPr>
                <w:rFonts w:ascii="Times New Roman" w:hAnsi="Times New Roman" w:cs="Times New Roman"/>
                <w:sz w:val="24"/>
                <w:szCs w:val="24"/>
              </w:rPr>
              <w:t>кола заседаний Комиссии и т.д.)</w:t>
            </w:r>
          </w:p>
          <w:p w:rsidR="00FA07E1" w:rsidRPr="00C7756F" w:rsidRDefault="00FA07E1" w:rsidP="006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237D5A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Открытость, информирование граждан о работе комиссии</w:t>
            </w:r>
          </w:p>
        </w:tc>
        <w:tc>
          <w:tcPr>
            <w:tcW w:w="822" w:type="pct"/>
          </w:tcPr>
          <w:p w:rsidR="00237D5A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</w:tcPr>
          <w:p w:rsidR="00237D5A" w:rsidRDefault="00810368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FA3E23" w:rsidRDefault="00FA3E23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A3E23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эффективности работы Комиссии</w:t>
            </w:r>
          </w:p>
        </w:tc>
      </w:tr>
      <w:tr w:rsidR="00AF36EA" w:rsidTr="00AF36EA">
        <w:tc>
          <w:tcPr>
            <w:tcW w:w="270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766" w:type="pct"/>
          </w:tcPr>
          <w:p w:rsidR="00FA3E23" w:rsidRPr="00C7756F" w:rsidRDefault="00FA3E23" w:rsidP="006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количественных и качественных показателей работы Комиссии и эффективности деятельности</w:t>
            </w:r>
          </w:p>
        </w:tc>
        <w:tc>
          <w:tcPr>
            <w:tcW w:w="1320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82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отчетности</w:t>
            </w:r>
          </w:p>
        </w:tc>
        <w:tc>
          <w:tcPr>
            <w:tcW w:w="822" w:type="pct"/>
          </w:tcPr>
          <w:p w:rsidR="00FA3E23" w:rsidRDefault="00FA3E23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</w:tbl>
    <w:p w:rsidR="00C7756F" w:rsidRDefault="00C7756F"/>
    <w:sectPr w:rsidR="00C7756F" w:rsidSect="00F62AB4">
      <w:pgSz w:w="16838" w:h="11906" w:orient="landscape" w:code="9"/>
      <w:pgMar w:top="851" w:right="737" w:bottom="851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247"/>
    <w:multiLevelType w:val="hybridMultilevel"/>
    <w:tmpl w:val="3622272E"/>
    <w:lvl w:ilvl="0" w:tplc="65FA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D9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67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30E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3D5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167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37D5A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09D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9F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2F86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2C1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519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176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A1A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22A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0CA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0E66"/>
    <w:rsid w:val="00452145"/>
    <w:rsid w:val="004521B9"/>
    <w:rsid w:val="004521E3"/>
    <w:rsid w:val="004527A3"/>
    <w:rsid w:val="00453B85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72C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7D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65B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A83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00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77BDC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03F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22C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35C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1F9D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29A"/>
    <w:rsid w:val="007F4654"/>
    <w:rsid w:val="007F5097"/>
    <w:rsid w:val="007F5624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0368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8B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4E29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2C5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0CE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3E67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5B80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592"/>
    <w:rsid w:val="00AF36EA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1F06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1991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B64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56F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001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3B8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0F4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82F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9D9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2CB6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71C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30A"/>
    <w:rsid w:val="00E63C06"/>
    <w:rsid w:val="00E63D4F"/>
    <w:rsid w:val="00E63DAA"/>
    <w:rsid w:val="00E642BB"/>
    <w:rsid w:val="00E64DA3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6FB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2AB4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07E1"/>
    <w:rsid w:val="00FA122B"/>
    <w:rsid w:val="00FA31B5"/>
    <w:rsid w:val="00FA3E23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4D0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61E93-D6E4-4314-AD32-16D46AFB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galiya.maksudova</dc:creator>
  <cp:lastModifiedBy>Елена Куракина</cp:lastModifiedBy>
  <cp:revision>3</cp:revision>
  <cp:lastPrinted>2021-04-28T09:08:00Z</cp:lastPrinted>
  <dcterms:created xsi:type="dcterms:W3CDTF">2024-03-19T13:08:00Z</dcterms:created>
  <dcterms:modified xsi:type="dcterms:W3CDTF">2024-03-19T13:08:00Z</dcterms:modified>
</cp:coreProperties>
</file>