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DA6B30"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DA6B30">
        <w:rPr>
          <w:sz w:val="28"/>
          <w:szCs w:val="28"/>
        </w:rPr>
        <w:t>3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7709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21 326 815,0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647 917,6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479 699,4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448 391,8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790 338,8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1 432 365,6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115 741,5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554 685,8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123 871,9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16 733 802,6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560 061,4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446 255,8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113 805,6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1 774 627,7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7 520,4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1 631 454,8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135 652,5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169 437 728,0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814 719,5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111 116,7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16 776 505,4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650 549,3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1 283 009,7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10 471 234,1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95 852 357,6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2 279 605,3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41 198 630,4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38 513 144,7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929 957,9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14 637 475,1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19 502 640,4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3 443 071,3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3 782 230,7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809 389,9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195 587,6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2 777 253,2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100 604 964,0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5 902 573,4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33 999 120,3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503 021,8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9 886 079,4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507 020,3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1 215 669,2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5 957 447,9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42 634 031,7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24 646 890,5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24 353 304,9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65 110,5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228 475,1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50 833 458,9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21 625 691,8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3 037 773,5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486 431,8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20 680,9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706 971,0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417 983,9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39 594,7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24 498 331,3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58 686 768,6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1 058 217,8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6 192 808,0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32 207 894,8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18 708 000,4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519 847,6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12 190 904,8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10 383 928,8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584 445,6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1 118 293,2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104 237,2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1 761 191,7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1 012 764,9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712 844,2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35 582,6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535 680,7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535 680,7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25 566 537,7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761 667,6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69 700,0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24 735 170,1</w:t>
            </w:r>
          </w:p>
        </w:tc>
      </w:tr>
      <w:tr w:rsidR="009C1350" w:rsidRPr="007709F2" w:rsidTr="009C1350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50" w:rsidRPr="007709F2" w:rsidRDefault="009C1350" w:rsidP="009C1350">
            <w:pPr>
              <w:spacing w:after="20"/>
              <w:jc w:val="both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center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350" w:rsidRPr="007709F2" w:rsidRDefault="009C1350" w:rsidP="009C1350">
            <w:pPr>
              <w:spacing w:after="20"/>
              <w:jc w:val="right"/>
              <w:rPr>
                <w:sz w:val="24"/>
                <w:szCs w:val="24"/>
              </w:rPr>
            </w:pPr>
            <w:r w:rsidRPr="007709F2">
              <w:rPr>
                <w:sz w:val="24"/>
                <w:szCs w:val="24"/>
              </w:rPr>
              <w:t>510 221 004,4</w:t>
            </w:r>
          </w:p>
        </w:tc>
      </w:tr>
    </w:tbl>
    <w:p w:rsidR="000B7CEC" w:rsidRPr="00EB5F68" w:rsidRDefault="000B7CEC" w:rsidP="009C1350">
      <w:pPr>
        <w:rPr>
          <w:sz w:val="24"/>
          <w:szCs w:val="24"/>
        </w:rPr>
      </w:pPr>
    </w:p>
    <w:sectPr w:rsidR="000B7CEC" w:rsidRPr="00EB5F68" w:rsidSect="00830B27">
      <w:headerReference w:type="default" r:id="rId6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9C1350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223C1D"/>
    <w:rsid w:val="002E29B7"/>
    <w:rsid w:val="00381A18"/>
    <w:rsid w:val="003D785F"/>
    <w:rsid w:val="006745DB"/>
    <w:rsid w:val="006C14E5"/>
    <w:rsid w:val="006E7493"/>
    <w:rsid w:val="00770018"/>
    <w:rsid w:val="00830B27"/>
    <w:rsid w:val="009C1350"/>
    <w:rsid w:val="00A20587"/>
    <w:rsid w:val="00D56386"/>
    <w:rsid w:val="00DA6B30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C3BB0-C72E-4C09-8368-D8A7E38C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Елена Миронова</cp:lastModifiedBy>
  <cp:revision>17</cp:revision>
  <dcterms:created xsi:type="dcterms:W3CDTF">2018-02-22T13:41:00Z</dcterms:created>
  <dcterms:modified xsi:type="dcterms:W3CDTF">2024-03-20T14:40:00Z</dcterms:modified>
</cp:coreProperties>
</file>