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F8071" w14:textId="77777777" w:rsidR="00EE3B0F" w:rsidRPr="00C06561" w:rsidRDefault="00EE3B0F" w:rsidP="00AA77DE">
      <w:pPr>
        <w:pStyle w:val="1"/>
        <w:spacing w:line="276" w:lineRule="auto"/>
        <w:ind w:firstLine="5103"/>
        <w:rPr>
          <w:sz w:val="24"/>
          <w:szCs w:val="24"/>
        </w:rPr>
      </w:pPr>
    </w:p>
    <w:p w14:paraId="5D9C377D" w14:textId="77777777" w:rsidR="00A8404E" w:rsidRDefault="00840FBE" w:rsidP="00CD647D">
      <w:pPr>
        <w:pStyle w:val="1"/>
        <w:spacing w:line="360" w:lineRule="auto"/>
        <w:ind w:firstLine="4536"/>
        <w:rPr>
          <w:sz w:val="24"/>
          <w:szCs w:val="24"/>
        </w:rPr>
      </w:pPr>
      <w:bookmarkStart w:id="0" w:name="_GoBack"/>
      <w:r w:rsidRPr="00C06561">
        <w:rPr>
          <w:sz w:val="24"/>
          <w:szCs w:val="24"/>
        </w:rPr>
        <w:t>Выступление</w:t>
      </w:r>
      <w:r w:rsidR="00A8404E">
        <w:rPr>
          <w:sz w:val="24"/>
          <w:szCs w:val="24"/>
          <w:lang w:val="tt-RU"/>
        </w:rPr>
        <w:t xml:space="preserve"> </w:t>
      </w:r>
      <w:proofErr w:type="spellStart"/>
      <w:r w:rsidR="00A8404E" w:rsidRPr="00A8404E">
        <w:rPr>
          <w:sz w:val="24"/>
          <w:szCs w:val="24"/>
        </w:rPr>
        <w:t>Перв</w:t>
      </w:r>
      <w:proofErr w:type="spellEnd"/>
      <w:r w:rsidR="00A8404E">
        <w:rPr>
          <w:sz w:val="24"/>
          <w:szCs w:val="24"/>
          <w:lang w:val="tt-RU"/>
        </w:rPr>
        <w:t>ого</w:t>
      </w:r>
      <w:r w:rsidR="00A8404E" w:rsidRPr="00A8404E">
        <w:rPr>
          <w:sz w:val="24"/>
          <w:szCs w:val="24"/>
        </w:rPr>
        <w:t xml:space="preserve"> </w:t>
      </w:r>
      <w:proofErr w:type="spellStart"/>
      <w:r w:rsidR="00A8404E" w:rsidRPr="00A8404E">
        <w:rPr>
          <w:sz w:val="24"/>
          <w:szCs w:val="24"/>
        </w:rPr>
        <w:t>заместител</w:t>
      </w:r>
      <w:proofErr w:type="spellEnd"/>
      <w:r w:rsidR="00A8404E">
        <w:rPr>
          <w:sz w:val="24"/>
          <w:szCs w:val="24"/>
          <w:lang w:val="tt-RU"/>
        </w:rPr>
        <w:t>я</w:t>
      </w:r>
      <w:r w:rsidR="00A8404E" w:rsidRPr="00A8404E">
        <w:rPr>
          <w:sz w:val="24"/>
          <w:szCs w:val="24"/>
        </w:rPr>
        <w:t xml:space="preserve"> министра</w:t>
      </w:r>
    </w:p>
    <w:p w14:paraId="65B86574" w14:textId="508125BD" w:rsidR="00A8404E" w:rsidRDefault="00A8404E" w:rsidP="00A8404E">
      <w:pPr>
        <w:pStyle w:val="1"/>
        <w:spacing w:line="360" w:lineRule="auto"/>
        <w:ind w:firstLine="4536"/>
        <w:rPr>
          <w:sz w:val="24"/>
          <w:szCs w:val="24"/>
        </w:rPr>
      </w:pPr>
      <w:r w:rsidRPr="00A8404E">
        <w:rPr>
          <w:sz w:val="24"/>
          <w:szCs w:val="24"/>
        </w:rPr>
        <w:t xml:space="preserve">финансов Республики Татарстан </w:t>
      </w:r>
      <w:r>
        <w:rPr>
          <w:sz w:val="24"/>
          <w:szCs w:val="24"/>
        </w:rPr>
        <w:t>–</w:t>
      </w:r>
      <w:r w:rsidRPr="00A8404E">
        <w:rPr>
          <w:sz w:val="24"/>
          <w:szCs w:val="24"/>
        </w:rPr>
        <w:t xml:space="preserve"> </w:t>
      </w:r>
    </w:p>
    <w:p w14:paraId="37E24F60" w14:textId="0591A3A6" w:rsidR="00A8404E" w:rsidRDefault="00A8404E" w:rsidP="00A8404E">
      <w:pPr>
        <w:pStyle w:val="1"/>
        <w:spacing w:line="360" w:lineRule="auto"/>
        <w:ind w:firstLine="4536"/>
        <w:rPr>
          <w:sz w:val="24"/>
          <w:szCs w:val="24"/>
        </w:rPr>
      </w:pPr>
      <w:r w:rsidRPr="00A8404E">
        <w:rPr>
          <w:sz w:val="24"/>
          <w:szCs w:val="24"/>
        </w:rPr>
        <w:t>директор</w:t>
      </w:r>
      <w:r>
        <w:rPr>
          <w:sz w:val="24"/>
          <w:szCs w:val="24"/>
          <w:lang w:val="tt-RU"/>
        </w:rPr>
        <w:t>а</w:t>
      </w:r>
      <w:r w:rsidRPr="00A8404E">
        <w:rPr>
          <w:sz w:val="24"/>
          <w:szCs w:val="24"/>
        </w:rPr>
        <w:t xml:space="preserve"> Департамента казначейства</w:t>
      </w:r>
    </w:p>
    <w:p w14:paraId="0529BC38" w14:textId="77777777" w:rsidR="00A8404E" w:rsidRDefault="00A8404E" w:rsidP="00A8404E">
      <w:pPr>
        <w:pStyle w:val="1"/>
        <w:spacing w:line="360" w:lineRule="auto"/>
        <w:ind w:firstLine="4536"/>
        <w:rPr>
          <w:sz w:val="24"/>
          <w:szCs w:val="24"/>
        </w:rPr>
      </w:pPr>
      <w:r w:rsidRPr="00A8404E">
        <w:rPr>
          <w:sz w:val="24"/>
          <w:szCs w:val="24"/>
        </w:rPr>
        <w:t>М</w:t>
      </w:r>
      <w:r>
        <w:rPr>
          <w:sz w:val="24"/>
          <w:szCs w:val="24"/>
          <w:lang w:val="tt-RU"/>
        </w:rPr>
        <w:t>.</w:t>
      </w:r>
      <w:r w:rsidRPr="00A8404E">
        <w:rPr>
          <w:sz w:val="24"/>
          <w:szCs w:val="24"/>
        </w:rPr>
        <w:t>Д</w:t>
      </w:r>
      <w:r>
        <w:rPr>
          <w:sz w:val="24"/>
          <w:szCs w:val="24"/>
          <w:lang w:val="tt-RU"/>
        </w:rPr>
        <w:t xml:space="preserve">. </w:t>
      </w:r>
      <w:proofErr w:type="spellStart"/>
      <w:r w:rsidRPr="00A8404E">
        <w:rPr>
          <w:sz w:val="24"/>
          <w:szCs w:val="24"/>
        </w:rPr>
        <w:t>Файзрахманов</w:t>
      </w:r>
      <w:proofErr w:type="spellEnd"/>
      <w:r>
        <w:rPr>
          <w:sz w:val="24"/>
          <w:szCs w:val="24"/>
          <w:lang w:val="tt-RU"/>
        </w:rPr>
        <w:t xml:space="preserve">а </w:t>
      </w:r>
      <w:r w:rsidR="00840FBE" w:rsidRPr="00C06561">
        <w:rPr>
          <w:sz w:val="24"/>
          <w:szCs w:val="24"/>
        </w:rPr>
        <w:t xml:space="preserve">на заседании </w:t>
      </w:r>
    </w:p>
    <w:p w14:paraId="1F657420" w14:textId="77777777" w:rsidR="00A8404E" w:rsidRDefault="00840FBE" w:rsidP="00A8404E">
      <w:pPr>
        <w:pStyle w:val="1"/>
        <w:spacing w:line="360" w:lineRule="auto"/>
        <w:ind w:firstLine="4536"/>
        <w:rPr>
          <w:sz w:val="24"/>
          <w:szCs w:val="24"/>
        </w:rPr>
      </w:pPr>
      <w:r w:rsidRPr="00C06561">
        <w:rPr>
          <w:sz w:val="24"/>
          <w:szCs w:val="24"/>
        </w:rPr>
        <w:t>Кабинета Министров</w:t>
      </w:r>
      <w:r w:rsidR="00037BDA" w:rsidRPr="00C06561">
        <w:rPr>
          <w:sz w:val="24"/>
          <w:szCs w:val="24"/>
        </w:rPr>
        <w:t xml:space="preserve"> РТ</w:t>
      </w:r>
      <w:r w:rsidR="00A8404E">
        <w:rPr>
          <w:sz w:val="24"/>
          <w:szCs w:val="24"/>
          <w:lang w:val="tt-RU"/>
        </w:rPr>
        <w:t xml:space="preserve"> </w:t>
      </w:r>
      <w:r w:rsidR="00FB5FA7" w:rsidRPr="00C06561">
        <w:rPr>
          <w:sz w:val="24"/>
          <w:szCs w:val="24"/>
        </w:rPr>
        <w:t>6</w:t>
      </w:r>
      <w:r w:rsidR="00F5350E" w:rsidRPr="00C06561">
        <w:rPr>
          <w:sz w:val="24"/>
          <w:szCs w:val="24"/>
        </w:rPr>
        <w:t xml:space="preserve"> сентября</w:t>
      </w:r>
      <w:r w:rsidRPr="00C06561">
        <w:rPr>
          <w:sz w:val="24"/>
          <w:szCs w:val="24"/>
        </w:rPr>
        <w:t xml:space="preserve"> </w:t>
      </w:r>
      <w:r w:rsidR="00343A47" w:rsidRPr="00C06561">
        <w:rPr>
          <w:sz w:val="24"/>
          <w:szCs w:val="24"/>
        </w:rPr>
        <w:t>20</w:t>
      </w:r>
      <w:r w:rsidR="00D63FCB" w:rsidRPr="00C06561">
        <w:rPr>
          <w:sz w:val="24"/>
          <w:szCs w:val="24"/>
        </w:rPr>
        <w:t>2</w:t>
      </w:r>
      <w:r w:rsidR="00723EE0" w:rsidRPr="00C06561">
        <w:rPr>
          <w:sz w:val="24"/>
          <w:szCs w:val="24"/>
        </w:rPr>
        <w:t>4</w:t>
      </w:r>
      <w:r w:rsidRPr="00C06561">
        <w:rPr>
          <w:sz w:val="24"/>
          <w:szCs w:val="24"/>
        </w:rPr>
        <w:t xml:space="preserve"> г.</w:t>
      </w:r>
      <w:r w:rsidR="00C4693A" w:rsidRPr="00C06561">
        <w:rPr>
          <w:sz w:val="24"/>
          <w:szCs w:val="24"/>
        </w:rPr>
        <w:t xml:space="preserve"> </w:t>
      </w:r>
    </w:p>
    <w:p w14:paraId="102606FB" w14:textId="77777777" w:rsidR="00A8404E" w:rsidRDefault="00C4693A" w:rsidP="00A8404E">
      <w:pPr>
        <w:pStyle w:val="1"/>
        <w:spacing w:line="360" w:lineRule="auto"/>
        <w:ind w:firstLine="4536"/>
        <w:rPr>
          <w:sz w:val="24"/>
          <w:szCs w:val="24"/>
        </w:rPr>
      </w:pPr>
      <w:r w:rsidRPr="00C06561">
        <w:rPr>
          <w:sz w:val="24"/>
          <w:szCs w:val="24"/>
        </w:rPr>
        <w:t xml:space="preserve">в </w:t>
      </w:r>
      <w:proofErr w:type="gramStart"/>
      <w:r w:rsidR="00723EE0" w:rsidRPr="00C06561">
        <w:rPr>
          <w:sz w:val="24"/>
          <w:szCs w:val="24"/>
        </w:rPr>
        <w:t>11</w:t>
      </w:r>
      <w:r w:rsidR="00E60B01" w:rsidRPr="00C06561">
        <w:rPr>
          <w:sz w:val="24"/>
          <w:szCs w:val="24"/>
        </w:rPr>
        <w:t xml:space="preserve">.00 </w:t>
      </w:r>
      <w:r w:rsidR="000E3B88" w:rsidRPr="00C06561">
        <w:rPr>
          <w:sz w:val="24"/>
          <w:szCs w:val="24"/>
        </w:rPr>
        <w:t xml:space="preserve"> </w:t>
      </w:r>
      <w:r w:rsidR="00840FBE" w:rsidRPr="00C06561">
        <w:rPr>
          <w:sz w:val="24"/>
          <w:szCs w:val="24"/>
        </w:rPr>
        <w:t>по</w:t>
      </w:r>
      <w:proofErr w:type="gramEnd"/>
      <w:r w:rsidR="00840FBE" w:rsidRPr="00C06561">
        <w:rPr>
          <w:sz w:val="24"/>
          <w:szCs w:val="24"/>
        </w:rPr>
        <w:t xml:space="preserve"> вопросу проекта консолидированного </w:t>
      </w:r>
    </w:p>
    <w:p w14:paraId="0C6A53E1" w14:textId="3AD60715" w:rsidR="00840FBE" w:rsidRPr="00C06561" w:rsidRDefault="00840FBE" w:rsidP="00A8404E">
      <w:pPr>
        <w:pStyle w:val="1"/>
        <w:spacing w:line="360" w:lineRule="auto"/>
        <w:ind w:firstLine="4536"/>
        <w:rPr>
          <w:sz w:val="24"/>
          <w:szCs w:val="24"/>
        </w:rPr>
      </w:pPr>
      <w:r w:rsidRPr="00C06561">
        <w:rPr>
          <w:sz w:val="24"/>
          <w:szCs w:val="24"/>
        </w:rPr>
        <w:t xml:space="preserve">бюджета </w:t>
      </w:r>
      <w:proofErr w:type="gramStart"/>
      <w:r w:rsidR="00EE3B0F" w:rsidRPr="00C06561">
        <w:rPr>
          <w:sz w:val="24"/>
          <w:szCs w:val="24"/>
        </w:rPr>
        <w:t>РТ</w:t>
      </w:r>
      <w:r w:rsidR="00A8404E">
        <w:rPr>
          <w:sz w:val="24"/>
          <w:szCs w:val="24"/>
          <w:lang w:val="tt-RU"/>
        </w:rPr>
        <w:t xml:space="preserve">  </w:t>
      </w:r>
      <w:r w:rsidRPr="00C06561">
        <w:rPr>
          <w:sz w:val="24"/>
          <w:szCs w:val="24"/>
        </w:rPr>
        <w:t>на</w:t>
      </w:r>
      <w:proofErr w:type="gramEnd"/>
      <w:r w:rsidRPr="00C06561">
        <w:rPr>
          <w:sz w:val="24"/>
          <w:szCs w:val="24"/>
        </w:rPr>
        <w:t xml:space="preserve"> </w:t>
      </w:r>
      <w:r w:rsidR="00343A47" w:rsidRPr="00C06561">
        <w:rPr>
          <w:sz w:val="24"/>
          <w:szCs w:val="24"/>
        </w:rPr>
        <w:t>202</w:t>
      </w:r>
      <w:r w:rsidR="00723EE0" w:rsidRPr="00C06561">
        <w:rPr>
          <w:sz w:val="24"/>
          <w:szCs w:val="24"/>
        </w:rPr>
        <w:t>5</w:t>
      </w:r>
      <w:r w:rsidR="00C24C72" w:rsidRPr="00C06561">
        <w:rPr>
          <w:sz w:val="24"/>
          <w:szCs w:val="24"/>
        </w:rPr>
        <w:t>-</w:t>
      </w:r>
      <w:r w:rsidR="00343A47" w:rsidRPr="00C06561">
        <w:rPr>
          <w:sz w:val="24"/>
          <w:szCs w:val="24"/>
        </w:rPr>
        <w:t>202</w:t>
      </w:r>
      <w:r w:rsidR="00723EE0" w:rsidRPr="00C06561">
        <w:rPr>
          <w:sz w:val="24"/>
          <w:szCs w:val="24"/>
        </w:rPr>
        <w:t>7</w:t>
      </w:r>
      <w:r w:rsidR="00520D54" w:rsidRPr="00C06561">
        <w:rPr>
          <w:sz w:val="24"/>
          <w:szCs w:val="24"/>
        </w:rPr>
        <w:t xml:space="preserve"> год</w:t>
      </w:r>
      <w:r w:rsidR="00C24C72" w:rsidRPr="00C06561">
        <w:rPr>
          <w:sz w:val="24"/>
          <w:szCs w:val="24"/>
        </w:rPr>
        <w:t>ы</w:t>
      </w:r>
    </w:p>
    <w:bookmarkEnd w:id="0"/>
    <w:p w14:paraId="662087DF" w14:textId="77777777" w:rsidR="00840FBE" w:rsidRPr="00483AA2" w:rsidRDefault="00840FBE" w:rsidP="00EB5221">
      <w:pPr>
        <w:spacing w:line="360" w:lineRule="auto"/>
        <w:ind w:firstLine="4860"/>
        <w:rPr>
          <w:sz w:val="28"/>
          <w:szCs w:val="28"/>
        </w:rPr>
      </w:pPr>
    </w:p>
    <w:p w14:paraId="09096B81" w14:textId="77777777" w:rsidR="00CF1353" w:rsidRPr="00483AA2" w:rsidRDefault="00CF1353" w:rsidP="00CF1353">
      <w:pPr>
        <w:pStyle w:val="10"/>
        <w:spacing w:line="360" w:lineRule="auto"/>
        <w:ind w:firstLine="709"/>
        <w:rPr>
          <w:szCs w:val="28"/>
        </w:rPr>
      </w:pPr>
      <w:r w:rsidRPr="00483AA2">
        <w:rPr>
          <w:szCs w:val="28"/>
        </w:rPr>
        <w:t xml:space="preserve">Уважаемый Рустам </w:t>
      </w:r>
      <w:proofErr w:type="spellStart"/>
      <w:r w:rsidRPr="00483AA2">
        <w:rPr>
          <w:szCs w:val="28"/>
        </w:rPr>
        <w:t>Нургалиевич</w:t>
      </w:r>
      <w:proofErr w:type="spellEnd"/>
      <w:r w:rsidRPr="00483AA2">
        <w:rPr>
          <w:szCs w:val="28"/>
        </w:rPr>
        <w:t>!</w:t>
      </w:r>
    </w:p>
    <w:p w14:paraId="496DE025" w14:textId="77777777" w:rsidR="000A14D6" w:rsidRPr="00483AA2" w:rsidRDefault="000A14D6" w:rsidP="00EB5221">
      <w:pPr>
        <w:pStyle w:val="10"/>
        <w:spacing w:line="360" w:lineRule="auto"/>
        <w:ind w:firstLine="709"/>
        <w:rPr>
          <w:szCs w:val="28"/>
        </w:rPr>
      </w:pPr>
      <w:r w:rsidRPr="00483AA2">
        <w:rPr>
          <w:szCs w:val="28"/>
        </w:rPr>
        <w:t>Уважаемый Алексей Валерьевич!</w:t>
      </w:r>
    </w:p>
    <w:p w14:paraId="173CD2B2" w14:textId="77777777" w:rsidR="00490D95" w:rsidRPr="00483AA2" w:rsidRDefault="00490D95" w:rsidP="00EB5221">
      <w:pPr>
        <w:pStyle w:val="10"/>
        <w:spacing w:line="360" w:lineRule="auto"/>
        <w:ind w:firstLine="709"/>
        <w:rPr>
          <w:szCs w:val="28"/>
        </w:rPr>
      </w:pPr>
      <w:r w:rsidRPr="00483AA2">
        <w:rPr>
          <w:szCs w:val="28"/>
        </w:rPr>
        <w:t>Уважаемый Президиум!</w:t>
      </w:r>
    </w:p>
    <w:p w14:paraId="136BB5AF" w14:textId="77777777" w:rsidR="00840FBE" w:rsidRPr="00483AA2" w:rsidRDefault="00840FBE" w:rsidP="00EB5221">
      <w:pPr>
        <w:spacing w:line="360" w:lineRule="auto"/>
        <w:ind w:firstLine="709"/>
        <w:rPr>
          <w:sz w:val="28"/>
          <w:szCs w:val="28"/>
        </w:rPr>
      </w:pPr>
      <w:r w:rsidRPr="00483AA2">
        <w:rPr>
          <w:sz w:val="28"/>
          <w:szCs w:val="28"/>
        </w:rPr>
        <w:t xml:space="preserve">Уважаемые </w:t>
      </w:r>
      <w:r w:rsidR="003C2CDA" w:rsidRPr="00483AA2">
        <w:rPr>
          <w:sz w:val="28"/>
          <w:szCs w:val="28"/>
        </w:rPr>
        <w:t>участники заседания</w:t>
      </w:r>
      <w:r w:rsidRPr="00483AA2">
        <w:rPr>
          <w:sz w:val="28"/>
          <w:szCs w:val="28"/>
        </w:rPr>
        <w:t>!</w:t>
      </w:r>
    </w:p>
    <w:p w14:paraId="2625A4D6" w14:textId="77777777" w:rsidR="00840FBE" w:rsidRPr="00483AA2" w:rsidRDefault="00840FBE" w:rsidP="00EB5221">
      <w:pPr>
        <w:spacing w:line="360" w:lineRule="auto"/>
        <w:rPr>
          <w:sz w:val="28"/>
          <w:szCs w:val="28"/>
          <w:lang w:val="tt-RU"/>
        </w:rPr>
      </w:pPr>
    </w:p>
    <w:p w14:paraId="374AB55B" w14:textId="04AB00A3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>До рассмотрения вопроса о проекте бюджета кратко проинформирую вас о текущем исполнении консолидированного бюджета республики.</w:t>
      </w:r>
    </w:p>
    <w:p w14:paraId="2F4419A6" w14:textId="778F3F7B" w:rsidR="00F013B7" w:rsidRPr="00483AA2" w:rsidRDefault="00DB0DE9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>По опер</w:t>
      </w:r>
      <w:r w:rsidR="0004087F" w:rsidRPr="00483AA2">
        <w:rPr>
          <w:sz w:val="28"/>
          <w:szCs w:val="28"/>
        </w:rPr>
        <w:t>а</w:t>
      </w:r>
      <w:r w:rsidRPr="00483AA2">
        <w:rPr>
          <w:sz w:val="28"/>
          <w:szCs w:val="28"/>
        </w:rPr>
        <w:t>тивной информации за 8</w:t>
      </w:r>
      <w:r w:rsidR="00F013B7" w:rsidRPr="00483AA2">
        <w:rPr>
          <w:sz w:val="28"/>
          <w:szCs w:val="28"/>
        </w:rPr>
        <w:t xml:space="preserve"> месяцев в консолидированный бюджет республики поступило доходов в сумме </w:t>
      </w:r>
      <w:r w:rsidRPr="00483AA2">
        <w:rPr>
          <w:sz w:val="28"/>
          <w:szCs w:val="28"/>
        </w:rPr>
        <w:t xml:space="preserve">  </w:t>
      </w:r>
      <w:r w:rsidR="00613EB4" w:rsidRPr="00483AA2">
        <w:rPr>
          <w:sz w:val="28"/>
          <w:szCs w:val="28"/>
        </w:rPr>
        <w:t>399,</w:t>
      </w:r>
      <w:proofErr w:type="gramStart"/>
      <w:r w:rsidR="00613EB4" w:rsidRPr="00483AA2">
        <w:rPr>
          <w:sz w:val="28"/>
          <w:szCs w:val="28"/>
        </w:rPr>
        <w:t>9</w:t>
      </w:r>
      <w:r w:rsidRPr="00483AA2">
        <w:rPr>
          <w:sz w:val="28"/>
          <w:szCs w:val="28"/>
        </w:rPr>
        <w:t xml:space="preserve"> </w:t>
      </w:r>
      <w:r w:rsidR="00F013B7" w:rsidRPr="00483AA2">
        <w:rPr>
          <w:sz w:val="28"/>
          <w:szCs w:val="28"/>
        </w:rPr>
        <w:t xml:space="preserve"> млрд</w:t>
      </w:r>
      <w:proofErr w:type="gramEnd"/>
      <w:r w:rsidR="00F013B7" w:rsidRPr="00483AA2">
        <w:rPr>
          <w:sz w:val="28"/>
          <w:szCs w:val="28"/>
        </w:rPr>
        <w:t xml:space="preserve"> рублей, в том числе налоговых и неналоговых –</w:t>
      </w:r>
      <w:r w:rsidR="00D814B1" w:rsidRPr="00483AA2">
        <w:rPr>
          <w:sz w:val="28"/>
          <w:szCs w:val="28"/>
        </w:rPr>
        <w:t xml:space="preserve"> 340,</w:t>
      </w:r>
      <w:r w:rsidR="00613EB4" w:rsidRPr="00483AA2">
        <w:rPr>
          <w:sz w:val="28"/>
          <w:szCs w:val="28"/>
        </w:rPr>
        <w:t>2</w:t>
      </w:r>
      <w:r w:rsidR="00D814B1" w:rsidRPr="00483AA2">
        <w:rPr>
          <w:sz w:val="28"/>
          <w:szCs w:val="28"/>
        </w:rPr>
        <w:t xml:space="preserve"> м</w:t>
      </w:r>
      <w:r w:rsidR="00F013B7" w:rsidRPr="00483AA2">
        <w:rPr>
          <w:sz w:val="28"/>
          <w:szCs w:val="28"/>
        </w:rPr>
        <w:t>лрд. рублей.</w:t>
      </w:r>
    </w:p>
    <w:p w14:paraId="7C5D4ACC" w14:textId="076645FB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Обращаю Ваше внимание, что несмотря на положительную динамику по доходам в целом, поступления по налогу на </w:t>
      </w:r>
      <w:proofErr w:type="gramStart"/>
      <w:r w:rsidRPr="00483AA2">
        <w:rPr>
          <w:sz w:val="28"/>
          <w:szCs w:val="28"/>
        </w:rPr>
        <w:t>прибыль  по</w:t>
      </w:r>
      <w:proofErr w:type="gramEnd"/>
      <w:r w:rsidRPr="00483AA2">
        <w:rPr>
          <w:sz w:val="28"/>
          <w:szCs w:val="28"/>
        </w:rPr>
        <w:t xml:space="preserve"> сравнению с аналогичным периодом прошлого года снизились на </w:t>
      </w:r>
      <w:r w:rsidR="00D814B1" w:rsidRPr="00483AA2">
        <w:rPr>
          <w:sz w:val="28"/>
          <w:szCs w:val="28"/>
        </w:rPr>
        <w:t>10,</w:t>
      </w:r>
      <w:r w:rsidR="00613EB4" w:rsidRPr="00483AA2">
        <w:rPr>
          <w:sz w:val="28"/>
          <w:szCs w:val="28"/>
        </w:rPr>
        <w:t>4</w:t>
      </w:r>
      <w:r w:rsidR="00C06561" w:rsidRPr="00C06561">
        <w:rPr>
          <w:sz w:val="28"/>
          <w:szCs w:val="28"/>
        </w:rPr>
        <w:t xml:space="preserve"> </w:t>
      </w:r>
      <w:r w:rsidRPr="00483AA2">
        <w:rPr>
          <w:sz w:val="28"/>
          <w:szCs w:val="28"/>
        </w:rPr>
        <w:t>млрд. рублей. Это связано со снижением поступлений</w:t>
      </w:r>
      <w:r w:rsidR="00F013B7" w:rsidRPr="00483AA2">
        <w:rPr>
          <w:sz w:val="28"/>
          <w:szCs w:val="28"/>
        </w:rPr>
        <w:t xml:space="preserve"> в нефтяной отрасли</w:t>
      </w:r>
      <w:r w:rsidRPr="00483AA2">
        <w:rPr>
          <w:sz w:val="28"/>
          <w:szCs w:val="28"/>
        </w:rPr>
        <w:t xml:space="preserve">. </w:t>
      </w:r>
    </w:p>
    <w:p w14:paraId="220B5D3C" w14:textId="07AA629D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Поступившие за </w:t>
      </w:r>
      <w:r w:rsidR="00DB0DE9" w:rsidRPr="00483AA2">
        <w:rPr>
          <w:sz w:val="28"/>
          <w:szCs w:val="28"/>
        </w:rPr>
        <w:t>8</w:t>
      </w:r>
      <w:r w:rsidRPr="00483AA2">
        <w:rPr>
          <w:sz w:val="28"/>
          <w:szCs w:val="28"/>
        </w:rPr>
        <w:t xml:space="preserve"> месяцев доходы позволили своевременно выплатить заработную плату работникам бюджетной сферы, проиндексированные социальные выплаты и пособия, оплатить коммунальные услуги бюджетных организаций, профинансировать национальные проекты, продолжить реализацию инвестиционных программ. </w:t>
      </w:r>
    </w:p>
    <w:p w14:paraId="7957513D" w14:textId="77777777" w:rsidR="00D814B1" w:rsidRPr="00483AA2" w:rsidRDefault="00D814B1" w:rsidP="00DE2847">
      <w:pPr>
        <w:spacing w:line="360" w:lineRule="auto"/>
        <w:ind w:firstLine="709"/>
        <w:jc w:val="both"/>
        <w:rPr>
          <w:sz w:val="28"/>
          <w:szCs w:val="28"/>
        </w:rPr>
      </w:pPr>
    </w:p>
    <w:p w14:paraId="07AAEC9B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Для обеспечения качественного исполнения бюджета до конца текущего года нам вместе с муниципальными образованиями необходимо мобилизовать доходы в заданных параметрах. </w:t>
      </w:r>
    </w:p>
    <w:p w14:paraId="4343A690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</w:p>
    <w:p w14:paraId="1559BB41" w14:textId="4E10E3BA" w:rsidR="00DE2847" w:rsidRPr="00483AA2" w:rsidRDefault="00DE2847" w:rsidP="00DE284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83AA2">
        <w:rPr>
          <w:sz w:val="28"/>
          <w:szCs w:val="28"/>
        </w:rPr>
        <w:lastRenderedPageBreak/>
        <w:t xml:space="preserve">Основываясь на </w:t>
      </w:r>
      <w:r w:rsidR="00F013B7" w:rsidRPr="00483AA2">
        <w:rPr>
          <w:sz w:val="28"/>
          <w:szCs w:val="28"/>
        </w:rPr>
        <w:t xml:space="preserve">текущем </w:t>
      </w:r>
      <w:r w:rsidRPr="00483AA2">
        <w:rPr>
          <w:sz w:val="28"/>
          <w:szCs w:val="28"/>
        </w:rPr>
        <w:t xml:space="preserve">исполнении бюджета, ожидаемых итогах года, изменениях законодательства </w:t>
      </w:r>
      <w:r w:rsidRPr="00483AA2">
        <w:rPr>
          <w:b/>
          <w:sz w:val="28"/>
          <w:szCs w:val="28"/>
        </w:rPr>
        <w:t xml:space="preserve">разработан бюджет на 25 год и плановый период 26 – 27 годов. </w:t>
      </w:r>
    </w:p>
    <w:p w14:paraId="2E717765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>Формирование доходной части бюджета осуществлялось в соответствии с «базовым» вариантом Министерства экономического развития Российской Федерации и основными показателями социально-экономического развития Республики Татарстан на 25-27 годы, разработанными Министерством экономики нашей республики.</w:t>
      </w:r>
    </w:p>
    <w:p w14:paraId="51FE1BCE" w14:textId="530EEB30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Здесь хочу обратить Ваше внимание на изменения федерального законодательства, затрагивающие, в основном, налог на прибыль, налог на доходы физических лиц, упрощенную систему налогообложения. </w:t>
      </w:r>
    </w:p>
    <w:p w14:paraId="5FE91983" w14:textId="2953AE49" w:rsidR="0004087F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Отмечу, что изменения в части увеличения ставок по налогам не приведут к увеличению поступлений в консолидированный бюджет республики, так как вся сумма прироста будет зачисляться только в федеральный бюджет. При этом отрицательное влияние на </w:t>
      </w:r>
      <w:r w:rsidR="0004087F" w:rsidRPr="00483AA2">
        <w:rPr>
          <w:sz w:val="28"/>
          <w:szCs w:val="28"/>
        </w:rPr>
        <w:t xml:space="preserve">доходы </w:t>
      </w:r>
      <w:r w:rsidRPr="00483AA2">
        <w:rPr>
          <w:sz w:val="28"/>
          <w:szCs w:val="28"/>
        </w:rPr>
        <w:t>бюджет</w:t>
      </w:r>
      <w:r w:rsidR="0004087F" w:rsidRPr="00483AA2">
        <w:rPr>
          <w:sz w:val="28"/>
          <w:szCs w:val="28"/>
        </w:rPr>
        <w:t>а</w:t>
      </w:r>
      <w:r w:rsidRPr="00483AA2">
        <w:rPr>
          <w:sz w:val="28"/>
          <w:szCs w:val="28"/>
        </w:rPr>
        <w:t xml:space="preserve"> республики окажут </w:t>
      </w:r>
      <w:r w:rsidR="0004087F" w:rsidRPr="00483AA2">
        <w:rPr>
          <w:sz w:val="28"/>
          <w:szCs w:val="28"/>
        </w:rPr>
        <w:t>отдельные изменения, объем которых вы видите на экране.</w:t>
      </w:r>
    </w:p>
    <w:p w14:paraId="0A51EA2F" w14:textId="14DB6897" w:rsidR="0004087F" w:rsidRPr="00483AA2" w:rsidRDefault="0004087F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Одновременно на сбалансированность бюджета в части ежегодного роста расходов окажет увеличение минимального размера оплаты труда и снижение уровня софинансирования федеральных программ и национальных проектов из федерального бюджета. </w:t>
      </w:r>
    </w:p>
    <w:p w14:paraId="4C4AA713" w14:textId="19D656C0" w:rsidR="00956E26" w:rsidRPr="00483AA2" w:rsidRDefault="00956E26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В этих непростых условиях совместно с </w:t>
      </w:r>
      <w:r w:rsidRPr="00483AA2">
        <w:rPr>
          <w:spacing w:val="-2"/>
          <w:sz w:val="28"/>
          <w:szCs w:val="28"/>
        </w:rPr>
        <w:t>хозяйствующими субъектами и муниципальными образованиями осуществлялся прогноз по отдельным доходным источникам на 25 – 27 годы</w:t>
      </w:r>
      <w:r w:rsidR="0004087F" w:rsidRPr="00483AA2">
        <w:rPr>
          <w:spacing w:val="-2"/>
          <w:sz w:val="28"/>
          <w:szCs w:val="28"/>
        </w:rPr>
        <w:t>.</w:t>
      </w:r>
    </w:p>
    <w:p w14:paraId="19208A9B" w14:textId="77777777" w:rsidR="00DE2847" w:rsidRPr="00483AA2" w:rsidRDefault="00DE2847" w:rsidP="00DE284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Рассматривались предложения муниципалитетов по формированию доходной части местных бюджетов.</w:t>
      </w:r>
    </w:p>
    <w:p w14:paraId="10721B40" w14:textId="77777777" w:rsidR="00DE2847" w:rsidRPr="00483AA2" w:rsidRDefault="00DE2847" w:rsidP="00DE284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В результате составлены прогнозы по поступлениям налогов во все уровни бюджетов. Прогноз по объемам доходов местных бюджетов согласован с регионами республики без разногласий.</w:t>
      </w:r>
    </w:p>
    <w:p w14:paraId="048C2FE9" w14:textId="77777777" w:rsidR="00DE2847" w:rsidRPr="00483AA2" w:rsidRDefault="00DE2847" w:rsidP="00DE284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14:paraId="11169FF7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pacing w:val="-2"/>
          <w:sz w:val="28"/>
          <w:szCs w:val="28"/>
        </w:rPr>
        <w:t xml:space="preserve">Далее </w:t>
      </w:r>
      <w:proofErr w:type="gramStart"/>
      <w:r w:rsidRPr="00483AA2">
        <w:rPr>
          <w:spacing w:val="-2"/>
          <w:sz w:val="28"/>
          <w:szCs w:val="28"/>
        </w:rPr>
        <w:t>об  отдельных</w:t>
      </w:r>
      <w:proofErr w:type="gramEnd"/>
      <w:r w:rsidRPr="00483AA2">
        <w:rPr>
          <w:spacing w:val="-2"/>
          <w:sz w:val="28"/>
          <w:szCs w:val="28"/>
        </w:rPr>
        <w:t xml:space="preserve">  доходных источниках бюджета на </w:t>
      </w:r>
      <w:r w:rsidRPr="00483AA2">
        <w:rPr>
          <w:sz w:val="28"/>
          <w:szCs w:val="28"/>
        </w:rPr>
        <w:t xml:space="preserve">трехлетний период. </w:t>
      </w:r>
    </w:p>
    <w:p w14:paraId="2C03818D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lastRenderedPageBreak/>
        <w:t>В докладе будут озвучены объемы на 25 год. Показатели на плановый период, то есть на 26 и 27 годы, будут отражены на экране.</w:t>
      </w:r>
    </w:p>
    <w:p w14:paraId="1D8DC841" w14:textId="77777777" w:rsidR="00DE2847" w:rsidRPr="00483AA2" w:rsidRDefault="00DE2847" w:rsidP="00DE2847">
      <w:pPr>
        <w:pStyle w:val="14"/>
        <w:ind w:firstLine="709"/>
        <w:rPr>
          <w:spacing w:val="-2"/>
        </w:rPr>
      </w:pPr>
      <w:r w:rsidRPr="00483AA2">
        <w:rPr>
          <w:spacing w:val="-2"/>
        </w:rPr>
        <w:t xml:space="preserve">При оценке поступлений </w:t>
      </w:r>
      <w:r w:rsidRPr="00483AA2">
        <w:rPr>
          <w:b/>
          <w:spacing w:val="-2"/>
        </w:rPr>
        <w:t>налога на прибыль</w:t>
      </w:r>
      <w:r w:rsidRPr="00483AA2">
        <w:rPr>
          <w:spacing w:val="-2"/>
        </w:rPr>
        <w:t xml:space="preserve"> использованы прогноз Министерства экономики, отчетность федеральной налоговой службы, данные крупных и средних организаций республики.</w:t>
      </w:r>
    </w:p>
    <w:p w14:paraId="63482AC5" w14:textId="77777777" w:rsidR="00DE2847" w:rsidRPr="00483AA2" w:rsidRDefault="00DE2847" w:rsidP="00DE2847">
      <w:pPr>
        <w:pStyle w:val="14"/>
        <w:ind w:firstLine="709"/>
        <w:rPr>
          <w:spacing w:val="-2"/>
        </w:rPr>
      </w:pPr>
      <w:r w:rsidRPr="00483AA2">
        <w:rPr>
          <w:spacing w:val="-2"/>
        </w:rPr>
        <w:t xml:space="preserve">В результате проведенной работы сформирован </w:t>
      </w:r>
      <w:proofErr w:type="gramStart"/>
      <w:r w:rsidRPr="00483AA2">
        <w:rPr>
          <w:spacing w:val="-2"/>
        </w:rPr>
        <w:t>прогноз  поступления</w:t>
      </w:r>
      <w:proofErr w:type="gramEnd"/>
      <w:r w:rsidRPr="00483AA2">
        <w:rPr>
          <w:spacing w:val="-2"/>
        </w:rPr>
        <w:t xml:space="preserve"> налога в размере 128  млрд. рублей.</w:t>
      </w:r>
    </w:p>
    <w:p w14:paraId="629DBA81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Поступление налога </w:t>
      </w:r>
      <w:r w:rsidRPr="00483AA2">
        <w:rPr>
          <w:b/>
          <w:sz w:val="28"/>
          <w:szCs w:val="28"/>
        </w:rPr>
        <w:t>на доходы физических лиц</w:t>
      </w:r>
      <w:r w:rsidRPr="00483AA2">
        <w:rPr>
          <w:sz w:val="28"/>
          <w:szCs w:val="28"/>
        </w:rPr>
        <w:t xml:space="preserve"> в консолидированный бюджет Республики Татарстан прогнозируется в сумме 186 млрд. рублей. </w:t>
      </w:r>
    </w:p>
    <w:p w14:paraId="5808D921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Данный налог является основным доходным источником консолидированного бюджета, его удельный вес в прогнозе налоговых доходов составляет 38 процентов. Расчеты по налогу производились исходя из прогноза Министерства экономики по фонду оплаты труда и темпов роста налога. </w:t>
      </w:r>
    </w:p>
    <w:p w14:paraId="667EA0E6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Объемы поступлений по налогу согласованы муниципальными образованиями без разногласий. </w:t>
      </w:r>
    </w:p>
    <w:p w14:paraId="22EF968F" w14:textId="77777777" w:rsidR="00DE2847" w:rsidRPr="00483AA2" w:rsidRDefault="00DE2847" w:rsidP="00DE2847">
      <w:pPr>
        <w:tabs>
          <w:tab w:val="left" w:leader="hyphen" w:pos="-567"/>
        </w:tabs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Прогноз поступления </w:t>
      </w:r>
      <w:r w:rsidRPr="00483AA2">
        <w:rPr>
          <w:b/>
          <w:bCs/>
          <w:sz w:val="28"/>
          <w:szCs w:val="28"/>
        </w:rPr>
        <w:t xml:space="preserve">акцизов </w:t>
      </w:r>
      <w:r w:rsidRPr="00483AA2">
        <w:rPr>
          <w:sz w:val="28"/>
          <w:szCs w:val="28"/>
        </w:rPr>
        <w:t>в консолидированный бюджет Республики Татарстан составляет 45 млрд. рублей. Структуру акцизов по видам подакцизных товаров вы видите на экране.</w:t>
      </w:r>
    </w:p>
    <w:p w14:paraId="5C6FC137" w14:textId="77777777" w:rsidR="00DE2847" w:rsidRPr="00483AA2" w:rsidRDefault="00DE2847" w:rsidP="00DE2847">
      <w:pPr>
        <w:autoSpaceDE w:val="0"/>
        <w:autoSpaceDN w:val="0"/>
        <w:adjustRightInd w:val="0"/>
        <w:spacing w:line="360" w:lineRule="auto"/>
        <w:ind w:right="-23"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 xml:space="preserve">Следующий налог – </w:t>
      </w:r>
      <w:r w:rsidRPr="00483AA2">
        <w:rPr>
          <w:b/>
          <w:bCs/>
          <w:spacing w:val="-2"/>
          <w:sz w:val="28"/>
          <w:szCs w:val="28"/>
        </w:rPr>
        <w:t xml:space="preserve">налог на имущество организаций. </w:t>
      </w:r>
      <w:r w:rsidRPr="00483AA2">
        <w:rPr>
          <w:bCs/>
          <w:spacing w:val="-2"/>
          <w:sz w:val="28"/>
          <w:szCs w:val="28"/>
        </w:rPr>
        <w:t>В</w:t>
      </w:r>
      <w:r w:rsidRPr="00483AA2">
        <w:rPr>
          <w:spacing w:val="-2"/>
          <w:sz w:val="28"/>
          <w:szCs w:val="28"/>
        </w:rPr>
        <w:t xml:space="preserve"> 25 году он прогнозируется в размере </w:t>
      </w:r>
      <w:r w:rsidRPr="00483AA2">
        <w:rPr>
          <w:sz w:val="28"/>
          <w:szCs w:val="28"/>
        </w:rPr>
        <w:t>41,6</w:t>
      </w:r>
      <w:r w:rsidRPr="00483AA2">
        <w:rPr>
          <w:spacing w:val="-2"/>
          <w:sz w:val="28"/>
          <w:szCs w:val="28"/>
        </w:rPr>
        <w:t xml:space="preserve"> млрд. рублей. При планировании учтены прогноз инвестиций в основной капитал и данные налоговой отчетности.</w:t>
      </w:r>
    </w:p>
    <w:p w14:paraId="46544FF2" w14:textId="77777777" w:rsidR="00DE2847" w:rsidRPr="00483AA2" w:rsidRDefault="00DE2847" w:rsidP="00DE2847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83AA2">
        <w:rPr>
          <w:sz w:val="28"/>
          <w:szCs w:val="28"/>
        </w:rPr>
        <w:t xml:space="preserve">Значительным доходным источником бюджетов муниципальных </w:t>
      </w:r>
      <w:r w:rsidRPr="00483AA2">
        <w:rPr>
          <w:spacing w:val="-1"/>
          <w:sz w:val="28"/>
          <w:szCs w:val="28"/>
        </w:rPr>
        <w:t xml:space="preserve">образований является </w:t>
      </w:r>
      <w:r w:rsidRPr="00483AA2">
        <w:rPr>
          <w:b/>
          <w:bCs/>
          <w:spacing w:val="-1"/>
          <w:sz w:val="28"/>
          <w:szCs w:val="28"/>
        </w:rPr>
        <w:t xml:space="preserve">земельный налог. </w:t>
      </w:r>
      <w:r w:rsidRPr="00483AA2">
        <w:rPr>
          <w:bCs/>
          <w:spacing w:val="-1"/>
          <w:sz w:val="28"/>
          <w:szCs w:val="28"/>
        </w:rPr>
        <w:t xml:space="preserve">Прогноз по налогу сформирован на основании </w:t>
      </w:r>
      <w:r w:rsidRPr="00483AA2">
        <w:rPr>
          <w:sz w:val="28"/>
          <w:szCs w:val="28"/>
        </w:rPr>
        <w:t>динамики фактических поступлений</w:t>
      </w:r>
      <w:r w:rsidRPr="00483AA2">
        <w:rPr>
          <w:bCs/>
          <w:spacing w:val="-1"/>
          <w:sz w:val="28"/>
          <w:szCs w:val="28"/>
        </w:rPr>
        <w:t xml:space="preserve"> с учетом результатов государственной кадастровой оценки и согласован со всеми муниципальными районами и городскими округами. </w:t>
      </w:r>
      <w:r w:rsidRPr="00483AA2">
        <w:rPr>
          <w:spacing w:val="-1"/>
          <w:sz w:val="28"/>
          <w:szCs w:val="28"/>
        </w:rPr>
        <w:t xml:space="preserve">Его поступления </w:t>
      </w:r>
      <w:r w:rsidRPr="00483AA2">
        <w:rPr>
          <w:sz w:val="28"/>
          <w:szCs w:val="28"/>
        </w:rPr>
        <w:t>прогнозируются ежегодно в размере 8,9 млрд. рублей</w:t>
      </w:r>
      <w:r w:rsidRPr="00483AA2">
        <w:rPr>
          <w:spacing w:val="-1"/>
          <w:sz w:val="28"/>
          <w:szCs w:val="28"/>
        </w:rPr>
        <w:t xml:space="preserve">. </w:t>
      </w:r>
    </w:p>
    <w:p w14:paraId="2B8BBF26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Поступления </w:t>
      </w:r>
      <w:r w:rsidRPr="00483AA2">
        <w:rPr>
          <w:b/>
          <w:sz w:val="28"/>
          <w:szCs w:val="28"/>
        </w:rPr>
        <w:t>транспортного налога</w:t>
      </w:r>
      <w:r w:rsidRPr="00483AA2">
        <w:rPr>
          <w:sz w:val="28"/>
          <w:szCs w:val="28"/>
        </w:rPr>
        <w:t xml:space="preserve"> оцениваются в размере 7,3 млрд. рублей. При оценке поступлений учтены данные налоговой отчетности, информация о количестве транспортных средств и льготах по транспортному налогу. </w:t>
      </w:r>
    </w:p>
    <w:p w14:paraId="2B30CC2E" w14:textId="2038DE3E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pacing w:val="-1"/>
          <w:sz w:val="28"/>
          <w:szCs w:val="28"/>
        </w:rPr>
        <w:lastRenderedPageBreak/>
        <w:t xml:space="preserve">Поступление </w:t>
      </w:r>
      <w:r w:rsidRPr="00483AA2">
        <w:rPr>
          <w:b/>
          <w:bCs/>
          <w:spacing w:val="-1"/>
          <w:sz w:val="28"/>
          <w:szCs w:val="28"/>
        </w:rPr>
        <w:t xml:space="preserve">по налогам на совокупный доход </w:t>
      </w:r>
      <w:r w:rsidRPr="00483AA2">
        <w:rPr>
          <w:sz w:val="28"/>
          <w:szCs w:val="28"/>
        </w:rPr>
        <w:t xml:space="preserve">прогнозируется в сумме 35 млрд. рублей. Прогноз сформирован исходя из отчетов налоговых органов и </w:t>
      </w:r>
      <w:bookmarkStart w:id="1" w:name="_Hlk81313568"/>
      <w:r w:rsidRPr="00483AA2">
        <w:rPr>
          <w:sz w:val="28"/>
          <w:szCs w:val="28"/>
        </w:rPr>
        <w:t>динамики фактических поступлений</w:t>
      </w:r>
      <w:bookmarkEnd w:id="1"/>
      <w:r w:rsidRPr="00483AA2">
        <w:rPr>
          <w:sz w:val="28"/>
          <w:szCs w:val="28"/>
        </w:rPr>
        <w:t>.</w:t>
      </w:r>
    </w:p>
    <w:p w14:paraId="0A15BD1B" w14:textId="77777777" w:rsidR="00DE2847" w:rsidRPr="00483AA2" w:rsidRDefault="00DE2847" w:rsidP="00DE2847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83AA2">
        <w:rPr>
          <w:b/>
          <w:bCs/>
          <w:sz w:val="28"/>
          <w:szCs w:val="28"/>
        </w:rPr>
        <w:t>Налог на имущество физических лиц</w:t>
      </w:r>
      <w:r w:rsidRPr="00483AA2">
        <w:rPr>
          <w:sz w:val="28"/>
          <w:szCs w:val="28"/>
        </w:rPr>
        <w:t>, полностью зачисляемый в бюджеты муниципальных образований, оценивается в сумме 3</w:t>
      </w:r>
      <w:r w:rsidRPr="00483AA2">
        <w:rPr>
          <w:spacing w:val="-1"/>
          <w:sz w:val="28"/>
          <w:szCs w:val="28"/>
        </w:rPr>
        <w:t xml:space="preserve"> млрд. рублей.</w:t>
      </w:r>
    </w:p>
    <w:p w14:paraId="7F0477B7" w14:textId="77777777" w:rsidR="00DE2847" w:rsidRPr="00483AA2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b/>
          <w:sz w:val="28"/>
          <w:szCs w:val="28"/>
        </w:rPr>
        <w:t>Неналоговые доходы</w:t>
      </w:r>
      <w:r w:rsidRPr="00483AA2">
        <w:rPr>
          <w:sz w:val="28"/>
          <w:szCs w:val="28"/>
        </w:rPr>
        <w:t xml:space="preserve"> консолидированного бюджета прогнозируются в объеме 29,7 млрд. рублей. В данный объем включены доходы от аренды и продажи земли и имущества, штрафы, экологические платежи и другие поступления. </w:t>
      </w:r>
    </w:p>
    <w:p w14:paraId="4D81C1D1" w14:textId="780EB43C" w:rsidR="007B4984" w:rsidRPr="00483AA2" w:rsidRDefault="007B4984" w:rsidP="007B4984">
      <w:pPr>
        <w:pStyle w:val="14"/>
        <w:ind w:firstLine="709"/>
      </w:pPr>
      <w:r w:rsidRPr="00483AA2">
        <w:t xml:space="preserve">В представленном на ваше рассмотрение проекте бюджета не учтены </w:t>
      </w:r>
      <w:r w:rsidR="00F013B7" w:rsidRPr="00483AA2">
        <w:t xml:space="preserve">целевые </w:t>
      </w:r>
      <w:r w:rsidRPr="00483AA2">
        <w:rPr>
          <w:b/>
        </w:rPr>
        <w:t>межбюджетные трансферты</w:t>
      </w:r>
      <w:r w:rsidRPr="00483AA2">
        <w:t xml:space="preserve"> из федерального бюджета. Эта сумма определится после соответствующего </w:t>
      </w:r>
      <w:r w:rsidR="00B54962" w:rsidRPr="00483AA2">
        <w:t xml:space="preserve">их </w:t>
      </w:r>
      <w:r w:rsidRPr="00483AA2">
        <w:t>распределения в проекте закона о федеральном бюджете по субъектам Российской Федерации.</w:t>
      </w:r>
    </w:p>
    <w:p w14:paraId="6E7490BC" w14:textId="5E2CD5FF" w:rsidR="005D3FEE" w:rsidRPr="00483AA2" w:rsidRDefault="007B4984" w:rsidP="007B4984">
      <w:pPr>
        <w:pStyle w:val="14"/>
        <w:ind w:firstLine="709"/>
        <w:rPr>
          <w:rFonts w:eastAsia="Calibri"/>
          <w:lang w:eastAsia="en-US"/>
        </w:rPr>
      </w:pPr>
      <w:r w:rsidRPr="00483AA2">
        <w:rPr>
          <w:rFonts w:eastAsia="Calibri"/>
          <w:lang w:eastAsia="en-US"/>
        </w:rPr>
        <w:t>Таким образом, общий объем доходов консолидированного бюджета на 2</w:t>
      </w:r>
      <w:r w:rsidR="00DE2847" w:rsidRPr="00483AA2">
        <w:rPr>
          <w:rFonts w:eastAsia="Calibri"/>
          <w:lang w:eastAsia="en-US"/>
        </w:rPr>
        <w:t>5</w:t>
      </w:r>
      <w:r w:rsidRPr="00483AA2">
        <w:rPr>
          <w:rFonts w:eastAsia="Calibri"/>
          <w:lang w:eastAsia="en-US"/>
        </w:rPr>
        <w:t xml:space="preserve"> год прогнозируется в объеме </w:t>
      </w:r>
      <w:r w:rsidR="00DE2847" w:rsidRPr="00483AA2">
        <w:t>512,1</w:t>
      </w:r>
      <w:r w:rsidRPr="00483AA2">
        <w:rPr>
          <w:rFonts w:eastAsia="Calibri"/>
          <w:lang w:eastAsia="en-US"/>
        </w:rPr>
        <w:t xml:space="preserve"> млрд. рублей, на 2</w:t>
      </w:r>
      <w:r w:rsidR="00DE2847" w:rsidRPr="00483AA2">
        <w:rPr>
          <w:rFonts w:eastAsia="Calibri"/>
          <w:lang w:eastAsia="en-US"/>
        </w:rPr>
        <w:t>6</w:t>
      </w:r>
      <w:r w:rsidRPr="00483AA2">
        <w:rPr>
          <w:rFonts w:eastAsia="Calibri"/>
          <w:lang w:eastAsia="en-US"/>
        </w:rPr>
        <w:t xml:space="preserve"> год – </w:t>
      </w:r>
      <w:r w:rsidR="00956E26" w:rsidRPr="00483AA2">
        <w:rPr>
          <w:rFonts w:eastAsia="Calibri"/>
          <w:lang w:eastAsia="en-US"/>
        </w:rPr>
        <w:t>542,5</w:t>
      </w:r>
      <w:r w:rsidRPr="00483AA2">
        <w:rPr>
          <w:rFonts w:eastAsia="Calibri"/>
          <w:lang w:eastAsia="en-US"/>
        </w:rPr>
        <w:t>, на 2</w:t>
      </w:r>
      <w:r w:rsidR="00F013B7" w:rsidRPr="00483AA2">
        <w:rPr>
          <w:rFonts w:eastAsia="Calibri"/>
          <w:lang w:eastAsia="en-US"/>
        </w:rPr>
        <w:t>7</w:t>
      </w:r>
      <w:r w:rsidRPr="00483AA2">
        <w:rPr>
          <w:rFonts w:eastAsia="Calibri"/>
          <w:lang w:eastAsia="en-US"/>
        </w:rPr>
        <w:t xml:space="preserve"> год – </w:t>
      </w:r>
      <w:r w:rsidR="00956E26" w:rsidRPr="00483AA2">
        <w:t>57</w:t>
      </w:r>
      <w:r w:rsidR="00306455" w:rsidRPr="00483AA2">
        <w:t>0</w:t>
      </w:r>
      <w:r w:rsidR="00956E26" w:rsidRPr="00483AA2">
        <w:t>,2</w:t>
      </w:r>
      <w:r w:rsidRPr="00483AA2">
        <w:rPr>
          <w:rFonts w:eastAsia="Calibri"/>
          <w:lang w:eastAsia="en-US"/>
        </w:rPr>
        <w:t xml:space="preserve"> млрд. рублей.</w:t>
      </w:r>
      <w:r w:rsidR="005D3FEE" w:rsidRPr="00483AA2">
        <w:rPr>
          <w:rFonts w:eastAsia="Calibri"/>
          <w:lang w:eastAsia="en-US"/>
        </w:rPr>
        <w:t xml:space="preserve"> </w:t>
      </w:r>
    </w:p>
    <w:p w14:paraId="08E1783B" w14:textId="77777777" w:rsidR="005D3FEE" w:rsidRPr="00483AA2" w:rsidRDefault="005D3FEE" w:rsidP="00E70F6D">
      <w:pPr>
        <w:pStyle w:val="14"/>
        <w:ind w:firstLine="709"/>
        <w:rPr>
          <w:rFonts w:eastAsia="Calibri"/>
          <w:lang w:eastAsia="en-US"/>
        </w:rPr>
      </w:pPr>
    </w:p>
    <w:p w14:paraId="08E78898" w14:textId="3B021952" w:rsidR="0024663F" w:rsidRPr="00483AA2" w:rsidRDefault="0024663F" w:rsidP="00B54962">
      <w:pPr>
        <w:pStyle w:val="14"/>
        <w:ind w:firstLine="709"/>
        <w:rPr>
          <w:rFonts w:eastAsia="Calibri"/>
          <w:b/>
          <w:lang w:eastAsia="en-US"/>
        </w:rPr>
      </w:pPr>
      <w:r w:rsidRPr="00483AA2">
        <w:rPr>
          <w:rFonts w:eastAsia="Calibri"/>
          <w:lang w:eastAsia="en-US"/>
        </w:rPr>
        <w:t xml:space="preserve"> </w:t>
      </w:r>
      <w:r w:rsidRPr="00483AA2">
        <w:rPr>
          <w:rFonts w:eastAsia="Calibri"/>
          <w:b/>
          <w:lang w:eastAsia="en-US"/>
        </w:rPr>
        <w:t>Далее – о расходах бюджета.</w:t>
      </w:r>
    </w:p>
    <w:p w14:paraId="356FD8F4" w14:textId="3C5790ED" w:rsidR="007E1718" w:rsidRPr="00483AA2" w:rsidRDefault="007E1718" w:rsidP="007E17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Говоря о подходах</w:t>
      </w:r>
      <w:r w:rsidRPr="00483AA2">
        <w:rPr>
          <w:rFonts w:eastAsia="Calibri"/>
          <w:b/>
          <w:sz w:val="28"/>
          <w:szCs w:val="28"/>
          <w:lang w:eastAsia="en-US"/>
        </w:rPr>
        <w:t xml:space="preserve"> </w:t>
      </w:r>
      <w:r w:rsidRPr="00483AA2">
        <w:rPr>
          <w:rFonts w:eastAsia="Calibri"/>
          <w:sz w:val="28"/>
          <w:szCs w:val="28"/>
          <w:lang w:eastAsia="en-US"/>
        </w:rPr>
        <w:t xml:space="preserve">к формированию прогноза </w:t>
      </w:r>
      <w:proofErr w:type="gramStart"/>
      <w:r w:rsidRPr="00483AA2">
        <w:rPr>
          <w:rFonts w:eastAsia="Calibri"/>
          <w:sz w:val="28"/>
          <w:szCs w:val="28"/>
          <w:lang w:eastAsia="en-US"/>
        </w:rPr>
        <w:t>по расходам</w:t>
      </w:r>
      <w:proofErr w:type="gramEnd"/>
      <w:r w:rsidRPr="00483AA2">
        <w:rPr>
          <w:rFonts w:eastAsia="Calibri"/>
          <w:sz w:val="28"/>
          <w:szCs w:val="28"/>
          <w:lang w:eastAsia="en-US"/>
        </w:rPr>
        <w:t xml:space="preserve"> отмечу, что в них в основном заложены федеральные макроэкономические индексы – дефляторы.</w:t>
      </w:r>
      <w:r w:rsidR="00D061DD" w:rsidRPr="00483AA2">
        <w:rPr>
          <w:rFonts w:eastAsia="Calibri"/>
          <w:sz w:val="28"/>
          <w:szCs w:val="28"/>
          <w:lang w:eastAsia="en-US"/>
        </w:rPr>
        <w:t xml:space="preserve"> Предлагаемая структура расходов консолидированного бюджета Республики Татарстан обеспечивает финансирование расходных полномочий.</w:t>
      </w:r>
    </w:p>
    <w:p w14:paraId="02172ED9" w14:textId="447F9F04" w:rsidR="00A04524" w:rsidRPr="00483AA2" w:rsidRDefault="00BD0398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В ходе работы по</w:t>
      </w:r>
      <w:r w:rsidR="008E61FC" w:rsidRPr="00483AA2">
        <w:rPr>
          <w:rFonts w:eastAsia="Calibri"/>
          <w:sz w:val="28"/>
          <w:szCs w:val="28"/>
          <w:lang w:eastAsia="en-US"/>
        </w:rPr>
        <w:t xml:space="preserve"> формировани</w:t>
      </w:r>
      <w:r w:rsidRPr="00483AA2">
        <w:rPr>
          <w:rFonts w:eastAsia="Calibri"/>
          <w:sz w:val="28"/>
          <w:szCs w:val="28"/>
          <w:lang w:eastAsia="en-US"/>
        </w:rPr>
        <w:t>ю</w:t>
      </w:r>
      <w:r w:rsidR="008E61FC" w:rsidRPr="00483AA2">
        <w:rPr>
          <w:rFonts w:eastAsia="Calibri"/>
          <w:sz w:val="28"/>
          <w:szCs w:val="28"/>
          <w:lang w:eastAsia="en-US"/>
        </w:rPr>
        <w:t xml:space="preserve"> бюджета по расходам </w:t>
      </w:r>
      <w:r w:rsidRPr="00483AA2">
        <w:rPr>
          <w:rFonts w:eastAsia="Calibri"/>
          <w:sz w:val="28"/>
          <w:szCs w:val="28"/>
          <w:lang w:eastAsia="en-US"/>
        </w:rPr>
        <w:t>был</w:t>
      </w:r>
      <w:r w:rsidR="008E61FC" w:rsidRPr="00483AA2">
        <w:rPr>
          <w:rFonts w:eastAsia="Calibri"/>
          <w:sz w:val="28"/>
          <w:szCs w:val="28"/>
          <w:lang w:eastAsia="en-US"/>
        </w:rPr>
        <w:t>и проведены совещания по рассмотрению предложений республиканских министерств и ведомств, а также муниципальных районов и городских округов.</w:t>
      </w:r>
      <w:r w:rsidR="001B789C" w:rsidRPr="00483AA2">
        <w:rPr>
          <w:rFonts w:eastAsia="Calibri"/>
          <w:sz w:val="28"/>
          <w:szCs w:val="28"/>
          <w:lang w:eastAsia="en-US"/>
        </w:rPr>
        <w:t xml:space="preserve"> </w:t>
      </w:r>
      <w:r w:rsidR="00F13680" w:rsidRPr="00483AA2">
        <w:rPr>
          <w:rFonts w:eastAsia="Calibri"/>
          <w:sz w:val="28"/>
          <w:szCs w:val="28"/>
          <w:lang w:eastAsia="en-US"/>
        </w:rPr>
        <w:t xml:space="preserve">Хочу </w:t>
      </w:r>
      <w:r w:rsidR="008E7554" w:rsidRPr="00483AA2">
        <w:rPr>
          <w:rFonts w:eastAsia="Calibri"/>
          <w:sz w:val="28"/>
          <w:szCs w:val="28"/>
          <w:lang w:eastAsia="en-US"/>
        </w:rPr>
        <w:t>проинформировать</w:t>
      </w:r>
      <w:r w:rsidR="00F13680" w:rsidRPr="00483AA2">
        <w:rPr>
          <w:rFonts w:eastAsia="Calibri"/>
          <w:sz w:val="28"/>
          <w:szCs w:val="28"/>
          <w:lang w:eastAsia="en-US"/>
        </w:rPr>
        <w:t>, что по сценарным условиям формировани</w:t>
      </w:r>
      <w:r w:rsidR="00FB135F" w:rsidRPr="00483AA2">
        <w:rPr>
          <w:rFonts w:eastAsia="Calibri"/>
          <w:sz w:val="28"/>
          <w:szCs w:val="28"/>
          <w:lang w:eastAsia="en-US"/>
        </w:rPr>
        <w:t>я</w:t>
      </w:r>
      <w:r w:rsidR="00F13680" w:rsidRPr="00483AA2">
        <w:rPr>
          <w:rFonts w:eastAsia="Calibri"/>
          <w:sz w:val="28"/>
          <w:szCs w:val="28"/>
          <w:lang w:eastAsia="en-US"/>
        </w:rPr>
        <w:t xml:space="preserve"> расходов</w:t>
      </w:r>
      <w:r w:rsidR="00E87558" w:rsidRPr="00483AA2">
        <w:rPr>
          <w:rFonts w:eastAsia="Calibri"/>
          <w:sz w:val="28"/>
          <w:szCs w:val="28"/>
          <w:lang w:eastAsia="en-US"/>
        </w:rPr>
        <w:t xml:space="preserve"> у</w:t>
      </w:r>
      <w:r w:rsidR="00F13680" w:rsidRPr="00483AA2">
        <w:rPr>
          <w:rFonts w:eastAsia="Calibri"/>
          <w:sz w:val="28"/>
          <w:szCs w:val="28"/>
          <w:lang w:eastAsia="en-US"/>
        </w:rPr>
        <w:t xml:space="preserve"> республиканских министерств и ведомств, бюджетов муниципальных районов</w:t>
      </w:r>
      <w:r w:rsidR="00667413" w:rsidRPr="00483AA2">
        <w:rPr>
          <w:rFonts w:eastAsia="Calibri"/>
          <w:sz w:val="28"/>
          <w:szCs w:val="28"/>
          <w:lang w:eastAsia="en-US"/>
        </w:rPr>
        <w:t xml:space="preserve"> </w:t>
      </w:r>
      <w:r w:rsidR="008E767C" w:rsidRPr="00483AA2">
        <w:rPr>
          <w:rFonts w:eastAsia="Calibri"/>
          <w:sz w:val="28"/>
          <w:szCs w:val="28"/>
          <w:lang w:eastAsia="en-US"/>
        </w:rPr>
        <w:t xml:space="preserve">и городских округов </w:t>
      </w:r>
      <w:r w:rsidR="00F13680" w:rsidRPr="00483AA2">
        <w:rPr>
          <w:rFonts w:eastAsia="Calibri"/>
          <w:sz w:val="28"/>
          <w:szCs w:val="28"/>
          <w:lang w:eastAsia="en-US"/>
        </w:rPr>
        <w:t xml:space="preserve">разногласий не имеется. </w:t>
      </w:r>
    </w:p>
    <w:p w14:paraId="4E6CFEB7" w14:textId="53C055D2" w:rsidR="002C6A74" w:rsidRPr="00483AA2" w:rsidRDefault="002C6A74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В то</w:t>
      </w:r>
      <w:r w:rsidR="00D20DE1" w:rsidRPr="00483AA2">
        <w:rPr>
          <w:rFonts w:eastAsia="Calibri"/>
          <w:sz w:val="28"/>
          <w:szCs w:val="28"/>
          <w:lang w:eastAsia="en-US"/>
        </w:rPr>
        <w:t xml:space="preserve"> </w:t>
      </w:r>
      <w:r w:rsidRPr="00483AA2">
        <w:rPr>
          <w:rFonts w:eastAsia="Calibri"/>
          <w:sz w:val="28"/>
          <w:szCs w:val="28"/>
          <w:lang w:eastAsia="en-US"/>
        </w:rPr>
        <w:t>же время предложения регионов сверх сценарных условий обобщены</w:t>
      </w:r>
      <w:r w:rsidR="005C5FA7" w:rsidRPr="00483AA2">
        <w:rPr>
          <w:rFonts w:eastAsia="Calibri"/>
          <w:sz w:val="28"/>
          <w:szCs w:val="28"/>
          <w:lang w:eastAsia="en-US"/>
        </w:rPr>
        <w:t xml:space="preserve"> и руководство республики о них проинформировано. </w:t>
      </w:r>
      <w:proofErr w:type="spellStart"/>
      <w:r w:rsidR="00E60B01" w:rsidRPr="00483AA2">
        <w:rPr>
          <w:rFonts w:eastAsia="Calibri"/>
          <w:sz w:val="28"/>
          <w:szCs w:val="28"/>
          <w:lang w:eastAsia="en-US"/>
        </w:rPr>
        <w:t>Раисом</w:t>
      </w:r>
      <w:proofErr w:type="spellEnd"/>
      <w:r w:rsidR="00E60B01" w:rsidRPr="00483AA2">
        <w:rPr>
          <w:rFonts w:eastAsia="Calibri"/>
          <w:sz w:val="28"/>
          <w:szCs w:val="28"/>
          <w:lang w:eastAsia="en-US"/>
        </w:rPr>
        <w:t xml:space="preserve"> </w:t>
      </w:r>
      <w:r w:rsidR="00E60B01" w:rsidRPr="00483AA2">
        <w:rPr>
          <w:sz w:val="28"/>
          <w:szCs w:val="28"/>
        </w:rPr>
        <w:t>Республики Татарстан</w:t>
      </w:r>
      <w:r w:rsidR="00292EAD" w:rsidRPr="00483AA2">
        <w:rPr>
          <w:rFonts w:eastAsia="Calibri"/>
          <w:sz w:val="28"/>
          <w:szCs w:val="28"/>
          <w:lang w:eastAsia="en-US"/>
        </w:rPr>
        <w:t xml:space="preserve"> </w:t>
      </w:r>
      <w:r w:rsidR="00292EAD" w:rsidRPr="00483AA2">
        <w:rPr>
          <w:rFonts w:eastAsia="Calibri"/>
          <w:sz w:val="28"/>
          <w:szCs w:val="28"/>
          <w:lang w:eastAsia="en-US"/>
        </w:rPr>
        <w:lastRenderedPageBreak/>
        <w:t>п</w:t>
      </w:r>
      <w:r w:rsidR="006241DA" w:rsidRPr="00483AA2">
        <w:rPr>
          <w:rFonts w:eastAsia="Calibri"/>
          <w:sz w:val="28"/>
          <w:szCs w:val="28"/>
          <w:lang w:eastAsia="en-US"/>
        </w:rPr>
        <w:t xml:space="preserve">ринято решение о возможной реализации </w:t>
      </w:r>
      <w:r w:rsidR="008E767C" w:rsidRPr="00483AA2">
        <w:rPr>
          <w:rFonts w:eastAsia="Calibri"/>
          <w:sz w:val="28"/>
          <w:szCs w:val="28"/>
          <w:lang w:eastAsia="en-US"/>
        </w:rPr>
        <w:t xml:space="preserve">этих </w:t>
      </w:r>
      <w:r w:rsidR="006241DA" w:rsidRPr="00483AA2">
        <w:rPr>
          <w:rFonts w:eastAsia="Calibri"/>
          <w:sz w:val="28"/>
          <w:szCs w:val="28"/>
          <w:lang w:eastAsia="en-US"/>
        </w:rPr>
        <w:t>предложений в процессе исполнения бюджета</w:t>
      </w:r>
      <w:r w:rsidR="00BB2072" w:rsidRPr="00483AA2">
        <w:rPr>
          <w:rFonts w:eastAsia="Calibri"/>
          <w:i/>
          <w:sz w:val="28"/>
          <w:szCs w:val="28"/>
          <w:lang w:eastAsia="en-US"/>
        </w:rPr>
        <w:t>.</w:t>
      </w:r>
      <w:r w:rsidR="005C5FA7" w:rsidRPr="00483AA2">
        <w:rPr>
          <w:rFonts w:eastAsia="Calibri"/>
          <w:sz w:val="28"/>
          <w:szCs w:val="28"/>
          <w:lang w:eastAsia="en-US"/>
        </w:rPr>
        <w:t xml:space="preserve"> </w:t>
      </w:r>
    </w:p>
    <w:p w14:paraId="377B222A" w14:textId="77777777" w:rsidR="0061237A" w:rsidRPr="00483AA2" w:rsidRDefault="0061237A" w:rsidP="00AB07D4">
      <w:pPr>
        <w:spacing w:line="360" w:lineRule="auto"/>
        <w:ind w:firstLine="709"/>
        <w:jc w:val="both"/>
        <w:rPr>
          <w:sz w:val="28"/>
          <w:szCs w:val="28"/>
        </w:rPr>
      </w:pPr>
    </w:p>
    <w:p w14:paraId="7E23B82B" w14:textId="1DA6B8A0" w:rsidR="00E70F6D" w:rsidRPr="00483AA2" w:rsidRDefault="00E70F6D" w:rsidP="00E70F6D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Отмечу </w:t>
      </w:r>
      <w:r w:rsidRPr="00483AA2">
        <w:rPr>
          <w:b/>
          <w:sz w:val="28"/>
          <w:szCs w:val="28"/>
        </w:rPr>
        <w:t xml:space="preserve">отдельные </w:t>
      </w:r>
      <w:r w:rsidR="00D061DD" w:rsidRPr="00483AA2">
        <w:rPr>
          <w:b/>
          <w:sz w:val="28"/>
          <w:szCs w:val="28"/>
        </w:rPr>
        <w:t>особенности</w:t>
      </w:r>
      <w:r w:rsidRPr="00483AA2">
        <w:rPr>
          <w:sz w:val="28"/>
          <w:szCs w:val="28"/>
        </w:rPr>
        <w:t>, характеризующие расходы</w:t>
      </w:r>
      <w:r w:rsidR="002E497C" w:rsidRPr="00483AA2">
        <w:rPr>
          <w:sz w:val="28"/>
          <w:szCs w:val="28"/>
        </w:rPr>
        <w:t>.</w:t>
      </w:r>
      <w:r w:rsidRPr="00483AA2">
        <w:rPr>
          <w:sz w:val="28"/>
          <w:szCs w:val="28"/>
        </w:rPr>
        <w:t xml:space="preserve">  </w:t>
      </w:r>
    </w:p>
    <w:p w14:paraId="3B5D56F9" w14:textId="7F897F32" w:rsidR="00E70F6D" w:rsidRPr="00483AA2" w:rsidRDefault="002E497C" w:rsidP="007003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sz w:val="28"/>
          <w:szCs w:val="28"/>
        </w:rPr>
        <w:t>В первую очередь</w:t>
      </w:r>
      <w:r w:rsidR="007003B0" w:rsidRPr="00483AA2">
        <w:rPr>
          <w:sz w:val="28"/>
          <w:szCs w:val="28"/>
        </w:rPr>
        <w:t xml:space="preserve"> это </w:t>
      </w:r>
      <w:proofErr w:type="gramStart"/>
      <w:r w:rsidR="00D061DD" w:rsidRPr="00483AA2">
        <w:rPr>
          <w:rFonts w:eastAsia="Calibri"/>
          <w:sz w:val="28"/>
          <w:szCs w:val="28"/>
          <w:lang w:eastAsia="en-US"/>
        </w:rPr>
        <w:t xml:space="preserve">–  </w:t>
      </w:r>
      <w:r w:rsidR="00297BE4" w:rsidRPr="00483AA2">
        <w:rPr>
          <w:rFonts w:eastAsia="Calibri"/>
          <w:sz w:val="28"/>
          <w:szCs w:val="28"/>
          <w:lang w:eastAsia="en-US"/>
        </w:rPr>
        <w:t>рост</w:t>
      </w:r>
      <w:proofErr w:type="gramEnd"/>
      <w:r w:rsidR="00E70F6D" w:rsidRPr="00483AA2">
        <w:rPr>
          <w:rFonts w:eastAsia="Calibri"/>
          <w:sz w:val="28"/>
          <w:szCs w:val="28"/>
          <w:lang w:eastAsia="en-US"/>
        </w:rPr>
        <w:t xml:space="preserve"> первоочередных и социально-значимых расходов. </w:t>
      </w:r>
      <w:r w:rsidR="00297BE4" w:rsidRPr="00483AA2">
        <w:rPr>
          <w:rFonts w:eastAsia="Calibri"/>
          <w:sz w:val="28"/>
          <w:szCs w:val="28"/>
          <w:lang w:eastAsia="en-US"/>
        </w:rPr>
        <w:t xml:space="preserve">Соответственно их </w:t>
      </w:r>
      <w:r w:rsidR="00096E96" w:rsidRPr="00483AA2">
        <w:rPr>
          <w:rFonts w:eastAsia="Calibri"/>
          <w:sz w:val="28"/>
          <w:szCs w:val="28"/>
          <w:lang w:eastAsia="en-US"/>
        </w:rPr>
        <w:t>увеличение</w:t>
      </w:r>
      <w:r w:rsidR="00297BE4" w:rsidRPr="00483AA2">
        <w:rPr>
          <w:rFonts w:eastAsia="Calibri"/>
          <w:sz w:val="28"/>
          <w:szCs w:val="28"/>
          <w:lang w:eastAsia="en-US"/>
        </w:rPr>
        <w:t xml:space="preserve"> сокращает расходы капитального характера.</w:t>
      </w:r>
      <w:r w:rsidR="005C06B1" w:rsidRPr="00483AA2">
        <w:rPr>
          <w:rFonts w:eastAsia="Calibri"/>
          <w:sz w:val="28"/>
          <w:szCs w:val="28"/>
          <w:lang w:eastAsia="en-US"/>
        </w:rPr>
        <w:t xml:space="preserve"> </w:t>
      </w:r>
    </w:p>
    <w:p w14:paraId="06DE6EBE" w14:textId="50CBB289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 xml:space="preserve">Продолжится распределение расходов по государственным программам. Процент охвата расходов бюджета программами </w:t>
      </w:r>
      <w:r w:rsidR="007003B0" w:rsidRPr="00483AA2">
        <w:rPr>
          <w:rFonts w:eastAsia="Calibri"/>
          <w:sz w:val="28"/>
          <w:szCs w:val="28"/>
          <w:lang w:eastAsia="en-US"/>
        </w:rPr>
        <w:t>отражён</w:t>
      </w:r>
      <w:r w:rsidRPr="00483AA2">
        <w:rPr>
          <w:rFonts w:eastAsia="Calibri"/>
          <w:sz w:val="28"/>
          <w:szCs w:val="28"/>
          <w:lang w:eastAsia="en-US"/>
        </w:rPr>
        <w:t xml:space="preserve"> на слайдах. </w:t>
      </w:r>
    </w:p>
    <w:p w14:paraId="56C705F0" w14:textId="3641AE31" w:rsidR="00EA3E95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 xml:space="preserve">В бюджете предусмотрено финансирование республиканских социально значимых мероприятий, действующих на протяжении ряда лет, с общим объемом ассигнований в </w:t>
      </w:r>
      <w:r w:rsidRPr="00483AA2">
        <w:rPr>
          <w:sz w:val="28"/>
          <w:szCs w:val="28"/>
        </w:rPr>
        <w:t>7,</w:t>
      </w:r>
      <w:r w:rsidR="00723EE0" w:rsidRPr="00483AA2">
        <w:rPr>
          <w:sz w:val="28"/>
          <w:szCs w:val="28"/>
        </w:rPr>
        <w:t>8</w:t>
      </w:r>
      <w:r w:rsidRPr="00483AA2">
        <w:rPr>
          <w:rFonts w:eastAsia="Calibri"/>
          <w:sz w:val="28"/>
          <w:szCs w:val="28"/>
          <w:lang w:eastAsia="en-US"/>
        </w:rPr>
        <w:t xml:space="preserve"> млрд. рублей. </w:t>
      </w:r>
    </w:p>
    <w:p w14:paraId="15A24708" w14:textId="0B6AACB1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Также в бюджете предусматриваются средства</w:t>
      </w:r>
      <w:r w:rsidR="001809A7" w:rsidRPr="00483AA2">
        <w:rPr>
          <w:rFonts w:eastAsia="Calibri"/>
          <w:sz w:val="28"/>
          <w:szCs w:val="28"/>
          <w:lang w:eastAsia="en-US"/>
        </w:rPr>
        <w:t xml:space="preserve"> на</w:t>
      </w:r>
      <w:r w:rsidRPr="00483AA2">
        <w:rPr>
          <w:rFonts w:eastAsia="Calibri"/>
          <w:sz w:val="28"/>
          <w:szCs w:val="28"/>
          <w:lang w:eastAsia="en-US"/>
        </w:rPr>
        <w:t xml:space="preserve"> введение в эксплуатацию новых бюджетных учреждений, формирование резервных фондов, ассигнования на капитальные вложения</w:t>
      </w:r>
      <w:r w:rsidR="000233F4" w:rsidRPr="00483AA2">
        <w:rPr>
          <w:rFonts w:eastAsia="Calibri"/>
          <w:sz w:val="28"/>
          <w:szCs w:val="28"/>
          <w:lang w:eastAsia="en-US"/>
        </w:rPr>
        <w:t xml:space="preserve">, </w:t>
      </w:r>
      <w:r w:rsidR="000233F4" w:rsidRPr="00483AA2">
        <w:rPr>
          <w:sz w:val="28"/>
          <w:szCs w:val="28"/>
        </w:rPr>
        <w:t xml:space="preserve">реализацию национальных и </w:t>
      </w:r>
      <w:r w:rsidR="00FB016A" w:rsidRPr="00483AA2">
        <w:rPr>
          <w:sz w:val="28"/>
          <w:szCs w:val="28"/>
        </w:rPr>
        <w:t>региональных</w:t>
      </w:r>
      <w:r w:rsidR="000233F4" w:rsidRPr="00483AA2">
        <w:rPr>
          <w:sz w:val="28"/>
          <w:szCs w:val="28"/>
        </w:rPr>
        <w:t xml:space="preserve"> проектов</w:t>
      </w:r>
      <w:r w:rsidRPr="00483AA2">
        <w:rPr>
          <w:sz w:val="28"/>
          <w:szCs w:val="28"/>
        </w:rPr>
        <w:t>.</w:t>
      </w:r>
      <w:r w:rsidRPr="00483AA2">
        <w:rPr>
          <w:rFonts w:eastAsia="Calibri"/>
          <w:sz w:val="28"/>
          <w:szCs w:val="28"/>
          <w:lang w:eastAsia="en-US"/>
        </w:rPr>
        <w:t xml:space="preserve"> Предлагается предусмотреть выделение межбюджетных трансфертов на решение вопросов местного значения, осуществляем</w:t>
      </w:r>
      <w:r w:rsidR="00C65330" w:rsidRPr="00483AA2">
        <w:rPr>
          <w:rFonts w:eastAsia="Calibri"/>
          <w:sz w:val="28"/>
          <w:szCs w:val="28"/>
          <w:lang w:eastAsia="en-US"/>
        </w:rPr>
        <w:t>ое</w:t>
      </w:r>
      <w:r w:rsidRPr="00483AA2">
        <w:rPr>
          <w:rFonts w:eastAsia="Calibri"/>
          <w:sz w:val="28"/>
          <w:szCs w:val="28"/>
          <w:lang w:eastAsia="en-US"/>
        </w:rPr>
        <w:t xml:space="preserve"> с привлечением средств самообложения граждан.</w:t>
      </w:r>
    </w:p>
    <w:p w14:paraId="08BDA175" w14:textId="70994BAC" w:rsidR="007A221E" w:rsidRPr="00483AA2" w:rsidRDefault="007A221E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9E1918" w14:textId="0B7F34DE" w:rsidR="001062DC" w:rsidRPr="00483AA2" w:rsidRDefault="000233F4" w:rsidP="000233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>С учетом указанных подходов о</w:t>
      </w:r>
      <w:r w:rsidR="00537367" w:rsidRPr="00483AA2">
        <w:rPr>
          <w:sz w:val="28"/>
          <w:szCs w:val="28"/>
        </w:rPr>
        <w:t>бщий объем расходов консолидированного бюджета Республики Татарстан на 2</w:t>
      </w:r>
      <w:r w:rsidR="00723EE0" w:rsidRPr="00483AA2">
        <w:rPr>
          <w:sz w:val="28"/>
          <w:szCs w:val="28"/>
        </w:rPr>
        <w:t>5</w:t>
      </w:r>
      <w:r w:rsidR="00537367" w:rsidRPr="00483AA2">
        <w:rPr>
          <w:sz w:val="28"/>
          <w:szCs w:val="28"/>
        </w:rPr>
        <w:t xml:space="preserve"> год прогнозируется в </w:t>
      </w:r>
      <w:proofErr w:type="gramStart"/>
      <w:r w:rsidR="00537367" w:rsidRPr="00483AA2">
        <w:rPr>
          <w:sz w:val="28"/>
          <w:szCs w:val="28"/>
        </w:rPr>
        <w:t xml:space="preserve">объеме </w:t>
      </w:r>
      <w:r w:rsidR="00723EE0" w:rsidRPr="00483AA2">
        <w:rPr>
          <w:sz w:val="28"/>
          <w:szCs w:val="28"/>
        </w:rPr>
        <w:t xml:space="preserve"> </w:t>
      </w:r>
      <w:r w:rsidR="007E5D46" w:rsidRPr="00483AA2">
        <w:rPr>
          <w:sz w:val="28"/>
          <w:szCs w:val="28"/>
        </w:rPr>
        <w:t>525</w:t>
      </w:r>
      <w:proofErr w:type="gramEnd"/>
      <w:r w:rsidR="007E5D46" w:rsidRPr="00483AA2">
        <w:rPr>
          <w:sz w:val="28"/>
          <w:szCs w:val="28"/>
        </w:rPr>
        <w:t xml:space="preserve">,6 </w:t>
      </w:r>
      <w:r w:rsidR="00537367" w:rsidRPr="00483AA2">
        <w:rPr>
          <w:sz w:val="28"/>
          <w:szCs w:val="28"/>
        </w:rPr>
        <w:t>млрд. рублей, на 2</w:t>
      </w:r>
      <w:r w:rsidR="00723EE0" w:rsidRPr="00483AA2">
        <w:rPr>
          <w:sz w:val="28"/>
          <w:szCs w:val="28"/>
        </w:rPr>
        <w:t>6</w:t>
      </w:r>
      <w:r w:rsidR="00537367" w:rsidRPr="00483AA2">
        <w:rPr>
          <w:sz w:val="28"/>
          <w:szCs w:val="28"/>
        </w:rPr>
        <w:t xml:space="preserve"> год –</w:t>
      </w:r>
      <w:r w:rsidR="00723EE0" w:rsidRPr="00483AA2">
        <w:rPr>
          <w:sz w:val="28"/>
          <w:szCs w:val="28"/>
        </w:rPr>
        <w:t xml:space="preserve"> </w:t>
      </w:r>
      <w:r w:rsidR="00956E26" w:rsidRPr="00483AA2">
        <w:rPr>
          <w:sz w:val="28"/>
          <w:szCs w:val="28"/>
        </w:rPr>
        <w:t>555,5</w:t>
      </w:r>
      <w:r w:rsidR="00537367" w:rsidRPr="00483AA2">
        <w:rPr>
          <w:sz w:val="28"/>
          <w:szCs w:val="28"/>
        </w:rPr>
        <w:t>, на 2</w:t>
      </w:r>
      <w:r w:rsidR="00723EE0" w:rsidRPr="00483AA2">
        <w:rPr>
          <w:sz w:val="28"/>
          <w:szCs w:val="28"/>
        </w:rPr>
        <w:t>7</w:t>
      </w:r>
      <w:r w:rsidR="00537367" w:rsidRPr="00483AA2">
        <w:rPr>
          <w:sz w:val="28"/>
          <w:szCs w:val="28"/>
        </w:rPr>
        <w:t xml:space="preserve"> год –</w:t>
      </w:r>
      <w:r w:rsidR="00723EE0" w:rsidRPr="00483AA2">
        <w:rPr>
          <w:sz w:val="28"/>
          <w:szCs w:val="28"/>
        </w:rPr>
        <w:t xml:space="preserve">  </w:t>
      </w:r>
      <w:r w:rsidR="00956E26" w:rsidRPr="00483AA2">
        <w:rPr>
          <w:sz w:val="28"/>
          <w:szCs w:val="28"/>
        </w:rPr>
        <w:t>58</w:t>
      </w:r>
      <w:r w:rsidR="00E2417E" w:rsidRPr="00483AA2">
        <w:rPr>
          <w:sz w:val="28"/>
          <w:szCs w:val="28"/>
        </w:rPr>
        <w:t>2</w:t>
      </w:r>
      <w:r w:rsidR="00956E26" w:rsidRPr="00483AA2">
        <w:rPr>
          <w:sz w:val="28"/>
          <w:szCs w:val="28"/>
        </w:rPr>
        <w:t>,6</w:t>
      </w:r>
      <w:r w:rsidR="007E5D46" w:rsidRPr="00483AA2">
        <w:rPr>
          <w:sz w:val="28"/>
          <w:szCs w:val="28"/>
        </w:rPr>
        <w:t xml:space="preserve"> </w:t>
      </w:r>
      <w:r w:rsidR="00537367" w:rsidRPr="00483AA2">
        <w:rPr>
          <w:sz w:val="28"/>
          <w:szCs w:val="28"/>
        </w:rPr>
        <w:t>млрд. рублей.</w:t>
      </w:r>
    </w:p>
    <w:p w14:paraId="166FBA6D" w14:textId="77777777" w:rsidR="007D1093" w:rsidRPr="00483AA2" w:rsidRDefault="007D1093" w:rsidP="000233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13585FC" w14:textId="3C79FF4A" w:rsidR="00284A88" w:rsidRPr="00483AA2" w:rsidRDefault="00DC1F86" w:rsidP="00185D92">
      <w:pPr>
        <w:pStyle w:val="2"/>
        <w:widowControl w:val="0"/>
        <w:ind w:firstLine="709"/>
        <w:jc w:val="both"/>
        <w:rPr>
          <w:b/>
          <w:szCs w:val="28"/>
        </w:rPr>
      </w:pPr>
      <w:r w:rsidRPr="00483AA2">
        <w:rPr>
          <w:b/>
          <w:szCs w:val="28"/>
        </w:rPr>
        <w:t>Далее, о</w:t>
      </w:r>
      <w:r w:rsidR="00284A88" w:rsidRPr="00483AA2">
        <w:rPr>
          <w:b/>
          <w:szCs w:val="28"/>
        </w:rPr>
        <w:t xml:space="preserve"> характеристике расходов бюджета </w:t>
      </w:r>
      <w:proofErr w:type="gramStart"/>
      <w:r w:rsidR="007B4984" w:rsidRPr="00483AA2">
        <w:rPr>
          <w:b/>
          <w:szCs w:val="28"/>
        </w:rPr>
        <w:t>на  2</w:t>
      </w:r>
      <w:r w:rsidR="00723EE0" w:rsidRPr="00483AA2">
        <w:rPr>
          <w:b/>
          <w:szCs w:val="28"/>
        </w:rPr>
        <w:t>5</w:t>
      </w:r>
      <w:proofErr w:type="gramEnd"/>
      <w:r w:rsidR="007B4984" w:rsidRPr="00483AA2">
        <w:rPr>
          <w:b/>
          <w:szCs w:val="28"/>
        </w:rPr>
        <w:t xml:space="preserve"> год </w:t>
      </w:r>
      <w:r w:rsidR="00284A88" w:rsidRPr="00483AA2">
        <w:rPr>
          <w:b/>
          <w:szCs w:val="28"/>
        </w:rPr>
        <w:t>по конкретным направлениям</w:t>
      </w:r>
      <w:r w:rsidR="00572FD5" w:rsidRPr="00483AA2">
        <w:rPr>
          <w:b/>
          <w:szCs w:val="28"/>
        </w:rPr>
        <w:t>.</w:t>
      </w:r>
    </w:p>
    <w:p w14:paraId="0D61ED57" w14:textId="6137F7A4" w:rsidR="00284A88" w:rsidRPr="00483AA2" w:rsidRDefault="00284A88" w:rsidP="00185D92">
      <w:pPr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Расходная часть бюджета в соответствии с бюджетной классификацией начинается с раздела</w:t>
      </w:r>
      <w:r w:rsidR="002F2538" w:rsidRPr="00483AA2">
        <w:rPr>
          <w:spacing w:val="-2"/>
          <w:sz w:val="28"/>
          <w:szCs w:val="28"/>
        </w:rPr>
        <w:t xml:space="preserve"> </w:t>
      </w:r>
      <w:r w:rsidR="00976B1C" w:rsidRPr="00483AA2">
        <w:rPr>
          <w:b/>
          <w:spacing w:val="-2"/>
          <w:sz w:val="28"/>
          <w:szCs w:val="28"/>
        </w:rPr>
        <w:t>«</w:t>
      </w:r>
      <w:r w:rsidRPr="00483AA2">
        <w:rPr>
          <w:b/>
          <w:spacing w:val="-2"/>
          <w:sz w:val="28"/>
          <w:szCs w:val="28"/>
        </w:rPr>
        <w:t>Общегосударственные вопросы</w:t>
      </w:r>
      <w:r w:rsidR="00976B1C" w:rsidRPr="00483AA2">
        <w:rPr>
          <w:b/>
          <w:spacing w:val="-2"/>
          <w:sz w:val="28"/>
          <w:szCs w:val="28"/>
        </w:rPr>
        <w:t>»</w:t>
      </w:r>
      <w:r w:rsidRPr="00483AA2">
        <w:rPr>
          <w:spacing w:val="-2"/>
          <w:sz w:val="28"/>
          <w:szCs w:val="28"/>
        </w:rPr>
        <w:t xml:space="preserve">. Общий объем расходов по разделу на </w:t>
      </w:r>
      <w:r w:rsidR="00343A47" w:rsidRPr="00483AA2">
        <w:rPr>
          <w:spacing w:val="-2"/>
          <w:sz w:val="28"/>
          <w:szCs w:val="28"/>
        </w:rPr>
        <w:t>2</w:t>
      </w:r>
      <w:r w:rsidR="00723EE0" w:rsidRPr="00483AA2">
        <w:rPr>
          <w:spacing w:val="-2"/>
          <w:sz w:val="28"/>
          <w:szCs w:val="28"/>
        </w:rPr>
        <w:t>5</w:t>
      </w:r>
      <w:r w:rsidRPr="00483AA2">
        <w:rPr>
          <w:spacing w:val="-2"/>
          <w:sz w:val="28"/>
          <w:szCs w:val="28"/>
        </w:rPr>
        <w:t xml:space="preserve"> год прогнозируется в </w:t>
      </w:r>
      <w:proofErr w:type="gramStart"/>
      <w:r w:rsidRPr="00483AA2">
        <w:rPr>
          <w:spacing w:val="-2"/>
          <w:sz w:val="28"/>
          <w:szCs w:val="28"/>
        </w:rPr>
        <w:t xml:space="preserve">сумме </w:t>
      </w:r>
      <w:r w:rsidR="00723EE0" w:rsidRPr="00483AA2">
        <w:rPr>
          <w:spacing w:val="-2"/>
          <w:sz w:val="28"/>
          <w:szCs w:val="28"/>
        </w:rPr>
        <w:t xml:space="preserve"> </w:t>
      </w:r>
      <w:r w:rsidR="00DE2847" w:rsidRPr="00483AA2">
        <w:rPr>
          <w:spacing w:val="-2"/>
          <w:sz w:val="28"/>
          <w:szCs w:val="28"/>
        </w:rPr>
        <w:t>38</w:t>
      </w:r>
      <w:proofErr w:type="gramEnd"/>
      <w:r w:rsidR="00DE2847" w:rsidRPr="00483AA2">
        <w:rPr>
          <w:spacing w:val="-2"/>
          <w:sz w:val="28"/>
          <w:szCs w:val="28"/>
        </w:rPr>
        <w:t>,3</w:t>
      </w:r>
      <w:r w:rsidR="0056539C" w:rsidRPr="00483AA2">
        <w:rPr>
          <w:spacing w:val="-2"/>
          <w:sz w:val="28"/>
          <w:szCs w:val="28"/>
        </w:rPr>
        <w:t xml:space="preserve"> </w:t>
      </w:r>
      <w:r w:rsidRPr="00483AA2">
        <w:rPr>
          <w:spacing w:val="-2"/>
          <w:sz w:val="28"/>
          <w:szCs w:val="28"/>
        </w:rPr>
        <w:t>млрд.</w:t>
      </w:r>
      <w:r w:rsidR="00C175C2" w:rsidRPr="00483AA2">
        <w:rPr>
          <w:spacing w:val="-2"/>
          <w:sz w:val="28"/>
          <w:szCs w:val="28"/>
        </w:rPr>
        <w:t xml:space="preserve"> рублей</w:t>
      </w:r>
      <w:r w:rsidRPr="00483AA2">
        <w:rPr>
          <w:spacing w:val="-2"/>
          <w:sz w:val="28"/>
          <w:szCs w:val="28"/>
        </w:rPr>
        <w:t>. В данный раздел входят расходы резервн</w:t>
      </w:r>
      <w:r w:rsidR="00096E96" w:rsidRPr="00483AA2">
        <w:rPr>
          <w:spacing w:val="-2"/>
          <w:sz w:val="28"/>
          <w:szCs w:val="28"/>
        </w:rPr>
        <w:t>ых</w:t>
      </w:r>
      <w:r w:rsidRPr="00483AA2">
        <w:rPr>
          <w:spacing w:val="-2"/>
          <w:sz w:val="28"/>
          <w:szCs w:val="28"/>
        </w:rPr>
        <w:t xml:space="preserve"> фонд</w:t>
      </w:r>
      <w:r w:rsidR="00096E96" w:rsidRPr="00483AA2">
        <w:rPr>
          <w:spacing w:val="-2"/>
          <w:sz w:val="28"/>
          <w:szCs w:val="28"/>
        </w:rPr>
        <w:t>ов</w:t>
      </w:r>
      <w:r w:rsidRPr="00483AA2">
        <w:rPr>
          <w:spacing w:val="-2"/>
          <w:sz w:val="28"/>
          <w:szCs w:val="28"/>
        </w:rPr>
        <w:t xml:space="preserve">; </w:t>
      </w:r>
      <w:r w:rsidR="00A75F66" w:rsidRPr="00483AA2">
        <w:rPr>
          <w:spacing w:val="-2"/>
          <w:sz w:val="28"/>
          <w:szCs w:val="28"/>
        </w:rPr>
        <w:t xml:space="preserve">содержание </w:t>
      </w:r>
      <w:r w:rsidRPr="00483AA2">
        <w:rPr>
          <w:spacing w:val="-2"/>
          <w:sz w:val="28"/>
          <w:szCs w:val="28"/>
        </w:rPr>
        <w:t>аппарат</w:t>
      </w:r>
      <w:r w:rsidR="00A75F66" w:rsidRPr="00483AA2">
        <w:rPr>
          <w:spacing w:val="-2"/>
          <w:sz w:val="28"/>
          <w:szCs w:val="28"/>
        </w:rPr>
        <w:t>а</w:t>
      </w:r>
      <w:r w:rsidRPr="00483AA2">
        <w:rPr>
          <w:spacing w:val="-2"/>
          <w:sz w:val="28"/>
          <w:szCs w:val="28"/>
        </w:rPr>
        <w:t xml:space="preserve"> управления; </w:t>
      </w:r>
      <w:r w:rsidR="005C38CB" w:rsidRPr="00483AA2">
        <w:rPr>
          <w:spacing w:val="-2"/>
          <w:sz w:val="28"/>
          <w:szCs w:val="28"/>
        </w:rPr>
        <w:t>учреждений</w:t>
      </w:r>
      <w:r w:rsidRPr="00483AA2">
        <w:rPr>
          <w:spacing w:val="-2"/>
          <w:sz w:val="28"/>
          <w:szCs w:val="28"/>
        </w:rPr>
        <w:t xml:space="preserve"> наук</w:t>
      </w:r>
      <w:r w:rsidR="005C38CB" w:rsidRPr="00483AA2">
        <w:rPr>
          <w:spacing w:val="-2"/>
          <w:sz w:val="28"/>
          <w:szCs w:val="28"/>
        </w:rPr>
        <w:t>и</w:t>
      </w:r>
      <w:r w:rsidR="0070410B" w:rsidRPr="00483AA2">
        <w:rPr>
          <w:spacing w:val="-2"/>
          <w:sz w:val="28"/>
          <w:szCs w:val="28"/>
        </w:rPr>
        <w:t>,</w:t>
      </w:r>
      <w:r w:rsidRPr="00483AA2">
        <w:rPr>
          <w:spacing w:val="-2"/>
          <w:sz w:val="28"/>
          <w:szCs w:val="28"/>
        </w:rPr>
        <w:t xml:space="preserve"> </w:t>
      </w:r>
      <w:r w:rsidR="006E36C4" w:rsidRPr="00483AA2">
        <w:rPr>
          <w:spacing w:val="-2"/>
          <w:sz w:val="28"/>
          <w:szCs w:val="28"/>
        </w:rPr>
        <w:t>гос</w:t>
      </w:r>
      <w:r w:rsidR="0070410B" w:rsidRPr="00483AA2">
        <w:rPr>
          <w:spacing w:val="-2"/>
          <w:sz w:val="28"/>
          <w:szCs w:val="28"/>
        </w:rPr>
        <w:t>комитета</w:t>
      </w:r>
      <w:r w:rsidR="006E36C4" w:rsidRPr="00483AA2">
        <w:rPr>
          <w:spacing w:val="-2"/>
          <w:sz w:val="28"/>
          <w:szCs w:val="28"/>
        </w:rPr>
        <w:t xml:space="preserve"> по архивному делу</w:t>
      </w:r>
      <w:r w:rsidRPr="00483AA2">
        <w:rPr>
          <w:spacing w:val="-2"/>
          <w:sz w:val="28"/>
          <w:szCs w:val="28"/>
        </w:rPr>
        <w:t>, мировых судей.</w:t>
      </w:r>
    </w:p>
    <w:p w14:paraId="00DADF74" w14:textId="77777777" w:rsidR="00D359A9" w:rsidRPr="00483AA2" w:rsidRDefault="00D359A9" w:rsidP="00AB07D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14:paraId="67BB0522" w14:textId="318C33C1" w:rsidR="00F2038A" w:rsidRPr="00483AA2" w:rsidRDefault="00284A88" w:rsidP="00AB07D4">
      <w:pPr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pacing w:val="-2"/>
          <w:sz w:val="28"/>
          <w:szCs w:val="28"/>
        </w:rPr>
        <w:lastRenderedPageBreak/>
        <w:t xml:space="preserve">Следующий раздел </w:t>
      </w:r>
      <w:r w:rsidR="00131EC0" w:rsidRPr="00483AA2">
        <w:rPr>
          <w:spacing w:val="-2"/>
          <w:sz w:val="28"/>
          <w:szCs w:val="28"/>
        </w:rPr>
        <w:t>–</w:t>
      </w:r>
      <w:r w:rsidR="002F2538" w:rsidRPr="00483AA2">
        <w:rPr>
          <w:spacing w:val="-2"/>
          <w:sz w:val="28"/>
          <w:szCs w:val="28"/>
        </w:rPr>
        <w:t xml:space="preserve"> </w:t>
      </w:r>
      <w:r w:rsidR="00976B1C" w:rsidRPr="00483AA2">
        <w:rPr>
          <w:spacing w:val="-2"/>
          <w:sz w:val="28"/>
          <w:szCs w:val="28"/>
        </w:rPr>
        <w:t>«</w:t>
      </w:r>
      <w:r w:rsidRPr="00483AA2">
        <w:rPr>
          <w:b/>
          <w:spacing w:val="-2"/>
          <w:sz w:val="28"/>
          <w:szCs w:val="28"/>
        </w:rPr>
        <w:t>Национальная безопасность и правоохранительная деятельность</w:t>
      </w:r>
      <w:r w:rsidR="00976B1C" w:rsidRPr="00483AA2">
        <w:rPr>
          <w:b/>
          <w:spacing w:val="-2"/>
          <w:sz w:val="28"/>
          <w:szCs w:val="28"/>
        </w:rPr>
        <w:t>»</w:t>
      </w:r>
      <w:r w:rsidRPr="00483AA2">
        <w:rPr>
          <w:spacing w:val="-2"/>
          <w:sz w:val="28"/>
          <w:szCs w:val="28"/>
        </w:rPr>
        <w:t xml:space="preserve"> с суммой расходов </w:t>
      </w:r>
      <w:r w:rsidR="0088355E" w:rsidRPr="00483AA2">
        <w:rPr>
          <w:spacing w:val="-2"/>
          <w:sz w:val="28"/>
          <w:szCs w:val="28"/>
        </w:rPr>
        <w:t xml:space="preserve">по консолидированному бюджету </w:t>
      </w:r>
      <w:proofErr w:type="gramStart"/>
      <w:r w:rsidRPr="00483AA2">
        <w:rPr>
          <w:spacing w:val="-2"/>
          <w:sz w:val="28"/>
          <w:szCs w:val="28"/>
        </w:rPr>
        <w:t xml:space="preserve">в </w:t>
      </w:r>
      <w:r w:rsidR="00723EE0" w:rsidRPr="00483AA2">
        <w:rPr>
          <w:sz w:val="28"/>
          <w:szCs w:val="28"/>
        </w:rPr>
        <w:t xml:space="preserve"> </w:t>
      </w:r>
      <w:r w:rsidR="0056539C" w:rsidRPr="00483AA2">
        <w:rPr>
          <w:sz w:val="28"/>
          <w:szCs w:val="28"/>
        </w:rPr>
        <w:t>2</w:t>
      </w:r>
      <w:proofErr w:type="gramEnd"/>
      <w:r w:rsidR="0056539C" w:rsidRPr="00483AA2">
        <w:rPr>
          <w:sz w:val="28"/>
          <w:szCs w:val="28"/>
        </w:rPr>
        <w:t xml:space="preserve">,8 </w:t>
      </w:r>
      <w:r w:rsidRPr="00483AA2">
        <w:rPr>
          <w:spacing w:val="-2"/>
          <w:sz w:val="28"/>
          <w:szCs w:val="28"/>
        </w:rPr>
        <w:t>мл</w:t>
      </w:r>
      <w:r w:rsidR="0089113D" w:rsidRPr="00483AA2">
        <w:rPr>
          <w:spacing w:val="-2"/>
          <w:sz w:val="28"/>
          <w:szCs w:val="28"/>
        </w:rPr>
        <w:t>рд</w:t>
      </w:r>
      <w:r w:rsidRPr="00483AA2">
        <w:rPr>
          <w:spacing w:val="-2"/>
          <w:sz w:val="28"/>
          <w:szCs w:val="28"/>
        </w:rPr>
        <w:t xml:space="preserve">. рублей. </w:t>
      </w:r>
      <w:r w:rsidR="00F3650D" w:rsidRPr="00483AA2">
        <w:rPr>
          <w:spacing w:val="-2"/>
          <w:sz w:val="28"/>
          <w:szCs w:val="28"/>
        </w:rPr>
        <w:t>П</w:t>
      </w:r>
      <w:r w:rsidRPr="00483AA2">
        <w:rPr>
          <w:spacing w:val="-2"/>
          <w:sz w:val="28"/>
          <w:szCs w:val="28"/>
        </w:rPr>
        <w:t>о этому разделу предусматрива</w:t>
      </w:r>
      <w:r w:rsidR="008C3299" w:rsidRPr="00483AA2">
        <w:rPr>
          <w:spacing w:val="-2"/>
          <w:sz w:val="28"/>
          <w:szCs w:val="28"/>
        </w:rPr>
        <w:t>ю</w:t>
      </w:r>
      <w:r w:rsidRPr="00483AA2">
        <w:rPr>
          <w:spacing w:val="-2"/>
          <w:sz w:val="28"/>
          <w:szCs w:val="28"/>
        </w:rPr>
        <w:t>тся содержание и мероприятия Министерства по делам гражданской обороны и чрезвычайным ситуациям</w:t>
      </w:r>
      <w:r w:rsidR="00F3650D" w:rsidRPr="00483AA2">
        <w:rPr>
          <w:spacing w:val="-2"/>
          <w:sz w:val="28"/>
          <w:szCs w:val="28"/>
        </w:rPr>
        <w:t xml:space="preserve">, </w:t>
      </w:r>
      <w:r w:rsidR="00F2038A" w:rsidRPr="00483AA2">
        <w:rPr>
          <w:sz w:val="28"/>
          <w:szCs w:val="28"/>
        </w:rPr>
        <w:t>функционирование единых диспетчерских служб.</w:t>
      </w:r>
    </w:p>
    <w:p w14:paraId="0CC0D8B3" w14:textId="77777777" w:rsidR="00D359A9" w:rsidRPr="00483AA2" w:rsidRDefault="00D359A9" w:rsidP="00AB07D4">
      <w:pPr>
        <w:pStyle w:val="20"/>
        <w:ind w:firstLine="709"/>
      </w:pPr>
    </w:p>
    <w:p w14:paraId="5D4606D2" w14:textId="67BD0954" w:rsidR="00F3650D" w:rsidRPr="00483AA2" w:rsidRDefault="00284A88" w:rsidP="00AB07D4">
      <w:pPr>
        <w:pStyle w:val="20"/>
        <w:ind w:firstLine="709"/>
      </w:pPr>
      <w:r w:rsidRPr="00483AA2">
        <w:t xml:space="preserve">Раздел </w:t>
      </w:r>
      <w:r w:rsidR="00976B1C" w:rsidRPr="00483AA2">
        <w:t>«</w:t>
      </w:r>
      <w:r w:rsidRPr="00483AA2">
        <w:rPr>
          <w:b/>
        </w:rPr>
        <w:t>Национальная экономика</w:t>
      </w:r>
      <w:r w:rsidR="00976B1C" w:rsidRPr="00483AA2">
        <w:rPr>
          <w:b/>
        </w:rPr>
        <w:t>»</w:t>
      </w:r>
      <w:r w:rsidRPr="00483AA2">
        <w:t xml:space="preserve"> с суммой в </w:t>
      </w:r>
      <w:r w:rsidR="00DE2847" w:rsidRPr="00483AA2">
        <w:t>141,3</w:t>
      </w:r>
      <w:r w:rsidR="0056539C" w:rsidRPr="00483AA2">
        <w:t xml:space="preserve"> </w:t>
      </w:r>
      <w:r w:rsidRPr="00483AA2">
        <w:t xml:space="preserve">млрд. рублей включает в себя </w:t>
      </w:r>
      <w:r w:rsidR="008731AB" w:rsidRPr="00483AA2">
        <w:t>ряд отраслей</w:t>
      </w:r>
      <w:r w:rsidR="000049ED" w:rsidRPr="00483AA2">
        <w:t xml:space="preserve">. </w:t>
      </w:r>
      <w:r w:rsidR="00A27800" w:rsidRPr="00483AA2">
        <w:t xml:space="preserve">Среди наиболее крупных </w:t>
      </w:r>
      <w:r w:rsidR="000049ED" w:rsidRPr="00483AA2">
        <w:t>–</w:t>
      </w:r>
      <w:r w:rsidR="00BE7377" w:rsidRPr="00483AA2">
        <w:t xml:space="preserve"> дорожное хозяйство</w:t>
      </w:r>
      <w:r w:rsidR="00A27800" w:rsidRPr="00483AA2">
        <w:t xml:space="preserve">, </w:t>
      </w:r>
      <w:r w:rsidR="00D239A2" w:rsidRPr="00483AA2">
        <w:t>капитальные вложения</w:t>
      </w:r>
      <w:r w:rsidR="00A27800" w:rsidRPr="00483AA2">
        <w:t xml:space="preserve">, </w:t>
      </w:r>
      <w:r w:rsidR="00BE7377" w:rsidRPr="00483AA2">
        <w:t>сельское хозяйство</w:t>
      </w:r>
      <w:r w:rsidR="00A27800" w:rsidRPr="00483AA2">
        <w:t>,</w:t>
      </w:r>
      <w:r w:rsidR="00BE7377" w:rsidRPr="00483AA2">
        <w:t xml:space="preserve"> транспорт</w:t>
      </w:r>
      <w:r w:rsidR="00F62917" w:rsidRPr="00483AA2">
        <w:t>.</w:t>
      </w:r>
    </w:p>
    <w:p w14:paraId="62807E2E" w14:textId="77777777" w:rsidR="00F71AD4" w:rsidRPr="00483AA2" w:rsidRDefault="00F71AD4" w:rsidP="00AB07D4">
      <w:pPr>
        <w:pStyle w:val="20"/>
        <w:spacing w:line="240" w:lineRule="auto"/>
        <w:ind w:firstLine="709"/>
      </w:pPr>
    </w:p>
    <w:p w14:paraId="76758705" w14:textId="7B9899F0" w:rsidR="00284A88" w:rsidRPr="00483AA2" w:rsidRDefault="00284A88" w:rsidP="00AB07D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В раздел</w:t>
      </w:r>
      <w:r w:rsidR="0069511B" w:rsidRPr="00483AA2">
        <w:rPr>
          <w:spacing w:val="-2"/>
          <w:sz w:val="28"/>
          <w:szCs w:val="28"/>
        </w:rPr>
        <w:t>е</w:t>
      </w:r>
      <w:r w:rsidRPr="00483AA2">
        <w:rPr>
          <w:spacing w:val="-2"/>
          <w:sz w:val="28"/>
          <w:szCs w:val="28"/>
        </w:rPr>
        <w:t xml:space="preserve"> </w:t>
      </w:r>
      <w:r w:rsidR="00976B1C" w:rsidRPr="00483AA2">
        <w:rPr>
          <w:spacing w:val="-2"/>
          <w:sz w:val="28"/>
          <w:szCs w:val="28"/>
        </w:rPr>
        <w:t>«</w:t>
      </w:r>
      <w:r w:rsidRPr="00483AA2">
        <w:rPr>
          <w:b/>
          <w:spacing w:val="-2"/>
          <w:sz w:val="28"/>
          <w:szCs w:val="28"/>
        </w:rPr>
        <w:t>Жилищно-коммунальное хозяйство</w:t>
      </w:r>
      <w:r w:rsidR="00976B1C" w:rsidRPr="00483AA2">
        <w:rPr>
          <w:b/>
          <w:spacing w:val="-2"/>
          <w:sz w:val="28"/>
          <w:szCs w:val="28"/>
        </w:rPr>
        <w:t>»</w:t>
      </w:r>
      <w:r w:rsidRPr="00483AA2">
        <w:rPr>
          <w:spacing w:val="-2"/>
          <w:sz w:val="28"/>
          <w:szCs w:val="28"/>
        </w:rPr>
        <w:t xml:space="preserve"> </w:t>
      </w:r>
      <w:r w:rsidR="0069511B" w:rsidRPr="00483AA2">
        <w:rPr>
          <w:spacing w:val="-2"/>
          <w:sz w:val="28"/>
          <w:szCs w:val="28"/>
        </w:rPr>
        <w:t>прогнозируются</w:t>
      </w:r>
      <w:r w:rsidRPr="00483AA2">
        <w:rPr>
          <w:spacing w:val="-2"/>
          <w:sz w:val="28"/>
          <w:szCs w:val="28"/>
        </w:rPr>
        <w:t xml:space="preserve"> расходы в </w:t>
      </w:r>
      <w:r w:rsidR="0069511B" w:rsidRPr="00483AA2">
        <w:rPr>
          <w:spacing w:val="-2"/>
          <w:sz w:val="28"/>
          <w:szCs w:val="28"/>
        </w:rPr>
        <w:t xml:space="preserve">общей </w:t>
      </w:r>
      <w:r w:rsidRPr="00483AA2">
        <w:rPr>
          <w:spacing w:val="-2"/>
          <w:sz w:val="28"/>
          <w:szCs w:val="28"/>
        </w:rPr>
        <w:t xml:space="preserve">сумме </w:t>
      </w:r>
      <w:r w:rsidR="0056539C" w:rsidRPr="00483AA2">
        <w:rPr>
          <w:spacing w:val="-2"/>
          <w:sz w:val="28"/>
          <w:szCs w:val="28"/>
        </w:rPr>
        <w:t xml:space="preserve">16,2 </w:t>
      </w:r>
      <w:r w:rsidRPr="00483AA2">
        <w:rPr>
          <w:spacing w:val="-2"/>
          <w:sz w:val="28"/>
          <w:szCs w:val="28"/>
        </w:rPr>
        <w:t xml:space="preserve">млрд. рублей </w:t>
      </w:r>
      <w:r w:rsidR="007D1093" w:rsidRPr="00483AA2">
        <w:rPr>
          <w:spacing w:val="-2"/>
          <w:sz w:val="28"/>
          <w:szCs w:val="28"/>
        </w:rPr>
        <w:t>на</w:t>
      </w:r>
      <w:r w:rsidRPr="00483AA2">
        <w:rPr>
          <w:spacing w:val="-2"/>
          <w:sz w:val="28"/>
          <w:szCs w:val="28"/>
        </w:rPr>
        <w:t xml:space="preserve"> финансировани</w:t>
      </w:r>
      <w:r w:rsidR="007D1093" w:rsidRPr="00483AA2">
        <w:rPr>
          <w:spacing w:val="-2"/>
          <w:sz w:val="28"/>
          <w:szCs w:val="28"/>
        </w:rPr>
        <w:t>е</w:t>
      </w:r>
      <w:r w:rsidRPr="00483AA2">
        <w:rPr>
          <w:spacing w:val="-2"/>
          <w:sz w:val="28"/>
          <w:szCs w:val="28"/>
        </w:rPr>
        <w:t xml:space="preserve"> объектов</w:t>
      </w:r>
      <w:r w:rsidR="007B4984" w:rsidRPr="00483AA2">
        <w:rPr>
          <w:spacing w:val="-2"/>
          <w:sz w:val="28"/>
          <w:szCs w:val="28"/>
        </w:rPr>
        <w:t xml:space="preserve"> и </w:t>
      </w:r>
      <w:r w:rsidR="000E5AD0" w:rsidRPr="00483AA2">
        <w:rPr>
          <w:spacing w:val="-2"/>
          <w:sz w:val="28"/>
          <w:szCs w:val="28"/>
        </w:rPr>
        <w:t>мероприяти</w:t>
      </w:r>
      <w:r w:rsidR="007B4984" w:rsidRPr="00483AA2">
        <w:rPr>
          <w:spacing w:val="-2"/>
          <w:sz w:val="28"/>
          <w:szCs w:val="28"/>
        </w:rPr>
        <w:t>й</w:t>
      </w:r>
      <w:r w:rsidR="000E5AD0" w:rsidRPr="00483AA2">
        <w:rPr>
          <w:spacing w:val="-2"/>
          <w:sz w:val="28"/>
          <w:szCs w:val="28"/>
        </w:rPr>
        <w:t xml:space="preserve"> </w:t>
      </w:r>
      <w:r w:rsidR="007D1093" w:rsidRPr="00483AA2">
        <w:rPr>
          <w:spacing w:val="-2"/>
          <w:sz w:val="28"/>
          <w:szCs w:val="28"/>
        </w:rPr>
        <w:t>жилищно-коммунального хозяйства</w:t>
      </w:r>
      <w:r w:rsidRPr="00483AA2">
        <w:rPr>
          <w:spacing w:val="-2"/>
          <w:sz w:val="28"/>
          <w:szCs w:val="28"/>
        </w:rPr>
        <w:t>, ликвидаци</w:t>
      </w:r>
      <w:r w:rsidR="00CD3C0A" w:rsidRPr="00483AA2">
        <w:rPr>
          <w:spacing w:val="-2"/>
          <w:sz w:val="28"/>
          <w:szCs w:val="28"/>
        </w:rPr>
        <w:t>и</w:t>
      </w:r>
      <w:r w:rsidR="005F4B0F" w:rsidRPr="00483AA2">
        <w:rPr>
          <w:spacing w:val="-2"/>
          <w:sz w:val="28"/>
          <w:szCs w:val="28"/>
        </w:rPr>
        <w:t xml:space="preserve"> </w:t>
      </w:r>
      <w:r w:rsidRPr="00483AA2">
        <w:rPr>
          <w:spacing w:val="-2"/>
          <w:sz w:val="28"/>
          <w:szCs w:val="28"/>
        </w:rPr>
        <w:t>недоремонта жилого фонда.</w:t>
      </w:r>
    </w:p>
    <w:p w14:paraId="15C9C2A1" w14:textId="77777777" w:rsidR="00EB14DD" w:rsidRPr="00483AA2" w:rsidRDefault="00EB14DD" w:rsidP="00AB07D4">
      <w:pPr>
        <w:pStyle w:val="20"/>
        <w:spacing w:line="240" w:lineRule="auto"/>
        <w:ind w:firstLine="709"/>
      </w:pPr>
    </w:p>
    <w:p w14:paraId="783C5F0B" w14:textId="17FDB122" w:rsidR="00EE06A0" w:rsidRPr="00483AA2" w:rsidRDefault="00284A88" w:rsidP="00AB07D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 xml:space="preserve">В разделе </w:t>
      </w:r>
      <w:r w:rsidR="00976B1C" w:rsidRPr="00483AA2">
        <w:rPr>
          <w:spacing w:val="-2"/>
          <w:sz w:val="28"/>
          <w:szCs w:val="28"/>
        </w:rPr>
        <w:t>«</w:t>
      </w:r>
      <w:r w:rsidRPr="00483AA2">
        <w:rPr>
          <w:b/>
          <w:spacing w:val="-2"/>
          <w:sz w:val="28"/>
          <w:szCs w:val="28"/>
        </w:rPr>
        <w:t>Охрана окружающей среды</w:t>
      </w:r>
      <w:r w:rsidR="00976B1C" w:rsidRPr="00483AA2">
        <w:rPr>
          <w:b/>
          <w:spacing w:val="-2"/>
          <w:sz w:val="28"/>
          <w:szCs w:val="28"/>
        </w:rPr>
        <w:t>»</w:t>
      </w:r>
      <w:r w:rsidRPr="00483AA2">
        <w:rPr>
          <w:spacing w:val="-2"/>
          <w:sz w:val="28"/>
          <w:szCs w:val="28"/>
        </w:rPr>
        <w:t xml:space="preserve"> предусматриваются расходы на содержание аппарата Министерства экологии и природных ресурсов, подведомственных учреждений, реализаци</w:t>
      </w:r>
      <w:r w:rsidR="007B4984" w:rsidRPr="00483AA2">
        <w:rPr>
          <w:spacing w:val="-2"/>
          <w:sz w:val="28"/>
          <w:szCs w:val="28"/>
        </w:rPr>
        <w:t>ю</w:t>
      </w:r>
      <w:r w:rsidRPr="00483AA2">
        <w:rPr>
          <w:spacing w:val="-2"/>
          <w:sz w:val="28"/>
          <w:szCs w:val="28"/>
        </w:rPr>
        <w:t xml:space="preserve"> природоохранных мероприятий на общую сумму </w:t>
      </w:r>
      <w:r w:rsidR="00DE2847" w:rsidRPr="00483AA2">
        <w:rPr>
          <w:spacing w:val="-2"/>
          <w:sz w:val="28"/>
          <w:szCs w:val="28"/>
        </w:rPr>
        <w:t>731</w:t>
      </w:r>
      <w:r w:rsidR="00F36500" w:rsidRPr="00483AA2">
        <w:rPr>
          <w:spacing w:val="-2"/>
          <w:sz w:val="28"/>
          <w:szCs w:val="28"/>
        </w:rPr>
        <w:t xml:space="preserve"> млн. рублей.</w:t>
      </w:r>
    </w:p>
    <w:p w14:paraId="3F1730EB" w14:textId="77777777" w:rsidR="00681335" w:rsidRPr="00483AA2" w:rsidRDefault="00681335" w:rsidP="00AB07D4">
      <w:pPr>
        <w:pStyle w:val="20"/>
        <w:spacing w:line="240" w:lineRule="auto"/>
        <w:ind w:firstLine="709"/>
      </w:pPr>
    </w:p>
    <w:p w14:paraId="77BC6E07" w14:textId="77777777" w:rsidR="00C97407" w:rsidRPr="00483AA2" w:rsidRDefault="00284A88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483AA2">
        <w:rPr>
          <w:sz w:val="28"/>
          <w:szCs w:val="28"/>
        </w:rPr>
        <w:t>Далее следуе</w:t>
      </w:r>
      <w:r w:rsidRPr="00A8404E">
        <w:rPr>
          <w:sz w:val="28"/>
          <w:szCs w:val="28"/>
        </w:rPr>
        <w:t>т</w:t>
      </w:r>
      <w:r w:rsidRPr="00483AA2">
        <w:rPr>
          <w:b/>
          <w:sz w:val="28"/>
          <w:szCs w:val="28"/>
        </w:rPr>
        <w:t xml:space="preserve"> наиболее крупный раздел расходов бюджета –</w:t>
      </w:r>
      <w:r w:rsidR="009A60FC" w:rsidRPr="00483AA2">
        <w:rPr>
          <w:b/>
          <w:sz w:val="28"/>
          <w:szCs w:val="28"/>
        </w:rPr>
        <w:t xml:space="preserve"> </w:t>
      </w:r>
      <w:r w:rsidR="00976B1C" w:rsidRPr="00483AA2">
        <w:rPr>
          <w:sz w:val="28"/>
          <w:szCs w:val="28"/>
        </w:rPr>
        <w:t>«</w:t>
      </w:r>
      <w:r w:rsidRPr="00483AA2">
        <w:rPr>
          <w:b/>
          <w:sz w:val="28"/>
          <w:szCs w:val="28"/>
        </w:rPr>
        <w:t>Социально-культурная сфера</w:t>
      </w:r>
      <w:r w:rsidR="00976B1C" w:rsidRPr="00483AA2">
        <w:rPr>
          <w:b/>
          <w:sz w:val="28"/>
          <w:szCs w:val="28"/>
        </w:rPr>
        <w:t>»</w:t>
      </w:r>
      <w:r w:rsidRPr="00483AA2">
        <w:rPr>
          <w:b/>
          <w:sz w:val="28"/>
          <w:szCs w:val="28"/>
        </w:rPr>
        <w:t xml:space="preserve">. </w:t>
      </w:r>
    </w:p>
    <w:p w14:paraId="12D5E766" w14:textId="44DD44C4" w:rsidR="00215BCA" w:rsidRPr="00483AA2" w:rsidRDefault="000701B4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rFonts w:eastAsia="Calibri"/>
          <w:sz w:val="28"/>
          <w:szCs w:val="28"/>
          <w:lang w:eastAsia="en-US"/>
        </w:rPr>
        <w:t>Параметры расходов на социальную сферу, которые вы видите на слайде, свидетельствуют о динамике ежегодного роста данной расходной позиции.</w:t>
      </w:r>
    </w:p>
    <w:p w14:paraId="331AFA6A" w14:textId="77777777" w:rsidR="00215BCA" w:rsidRPr="00483AA2" w:rsidRDefault="00215BCA" w:rsidP="00AB07D4">
      <w:pPr>
        <w:pStyle w:val="20"/>
        <w:spacing w:line="240" w:lineRule="auto"/>
        <w:ind w:firstLine="709"/>
      </w:pPr>
    </w:p>
    <w:p w14:paraId="2FB01FB2" w14:textId="06EDE376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483AA2">
        <w:rPr>
          <w:sz w:val="28"/>
          <w:szCs w:val="28"/>
        </w:rPr>
        <w:t>В социально-культурной сфере наиболее значительная по объему расходов отрасль «</w:t>
      </w:r>
      <w:r w:rsidRPr="00483AA2">
        <w:rPr>
          <w:b/>
          <w:sz w:val="28"/>
          <w:szCs w:val="28"/>
        </w:rPr>
        <w:t>Образование»</w:t>
      </w:r>
      <w:r w:rsidRPr="00483AA2">
        <w:rPr>
          <w:sz w:val="28"/>
          <w:szCs w:val="28"/>
        </w:rPr>
        <w:t>. В 2</w:t>
      </w:r>
      <w:r w:rsidR="0093139B" w:rsidRPr="00483AA2">
        <w:rPr>
          <w:sz w:val="28"/>
          <w:szCs w:val="28"/>
        </w:rPr>
        <w:t>5</w:t>
      </w:r>
      <w:r w:rsidRPr="00483AA2">
        <w:rPr>
          <w:sz w:val="28"/>
          <w:szCs w:val="28"/>
        </w:rPr>
        <w:t xml:space="preserve"> году объем расходов достигнет</w:t>
      </w:r>
      <w:r w:rsidR="0056539C" w:rsidRPr="00483AA2">
        <w:rPr>
          <w:sz w:val="28"/>
          <w:szCs w:val="28"/>
        </w:rPr>
        <w:t xml:space="preserve"> </w:t>
      </w:r>
      <w:r w:rsidR="00DE2847" w:rsidRPr="00483AA2">
        <w:rPr>
          <w:sz w:val="28"/>
          <w:szCs w:val="28"/>
        </w:rPr>
        <w:t>1</w:t>
      </w:r>
      <w:r w:rsidR="00096E96" w:rsidRPr="00483AA2">
        <w:rPr>
          <w:sz w:val="28"/>
          <w:szCs w:val="28"/>
        </w:rPr>
        <w:t>6</w:t>
      </w:r>
      <w:r w:rsidR="00DE2847" w:rsidRPr="00483AA2">
        <w:rPr>
          <w:sz w:val="28"/>
          <w:szCs w:val="28"/>
        </w:rPr>
        <w:t>5</w:t>
      </w:r>
      <w:r w:rsidR="0093139B" w:rsidRPr="00483AA2">
        <w:rPr>
          <w:sz w:val="28"/>
          <w:szCs w:val="28"/>
        </w:rPr>
        <w:t xml:space="preserve"> </w:t>
      </w:r>
      <w:r w:rsidRPr="00483AA2">
        <w:rPr>
          <w:sz w:val="28"/>
          <w:szCs w:val="28"/>
        </w:rPr>
        <w:t>млрд. рублей</w:t>
      </w:r>
      <w:r w:rsidRPr="00483AA2">
        <w:rPr>
          <w:i/>
          <w:sz w:val="28"/>
          <w:szCs w:val="28"/>
        </w:rPr>
        <w:t>.</w:t>
      </w:r>
    </w:p>
    <w:p w14:paraId="46ABFB1A" w14:textId="2887CCDD" w:rsidR="00C9440E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>В этих расходах дополнительно учтен</w:t>
      </w:r>
      <w:r w:rsidR="00844325" w:rsidRPr="00483AA2">
        <w:rPr>
          <w:sz w:val="28"/>
          <w:szCs w:val="28"/>
        </w:rPr>
        <w:t>ы:</w:t>
      </w:r>
      <w:r w:rsidRPr="00483AA2">
        <w:rPr>
          <w:sz w:val="28"/>
          <w:szCs w:val="28"/>
        </w:rPr>
        <w:t xml:space="preserve"> новая сеть учреждений образования, рост контингента учащихся, содержание воспитанников кадетских интернатов, проведение итоговой аттестации, средства на повышение заработной платы, ряд социальных республиканских целевых программ.</w:t>
      </w:r>
    </w:p>
    <w:p w14:paraId="45F5FFC5" w14:textId="0961F286" w:rsidR="00565016" w:rsidRPr="00483AA2" w:rsidRDefault="00565016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FBC23B0" w14:textId="67EC84E8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pacing w:val="-2"/>
          <w:sz w:val="28"/>
          <w:szCs w:val="28"/>
        </w:rPr>
        <w:lastRenderedPageBreak/>
        <w:t>Далее следует раздел социальной сферы – «</w:t>
      </w:r>
      <w:r w:rsidRPr="00483AA2">
        <w:rPr>
          <w:b/>
          <w:spacing w:val="-2"/>
          <w:sz w:val="28"/>
          <w:szCs w:val="28"/>
        </w:rPr>
        <w:t xml:space="preserve">Культура, кинематография» </w:t>
      </w:r>
      <w:r w:rsidRPr="00483AA2">
        <w:rPr>
          <w:spacing w:val="-2"/>
          <w:sz w:val="28"/>
          <w:szCs w:val="28"/>
        </w:rPr>
        <w:t>в объеме на 2</w:t>
      </w:r>
      <w:r w:rsidR="0093139B" w:rsidRPr="00483AA2">
        <w:rPr>
          <w:spacing w:val="-2"/>
          <w:sz w:val="28"/>
          <w:szCs w:val="28"/>
        </w:rPr>
        <w:t>5</w:t>
      </w:r>
      <w:r w:rsidRPr="00483AA2">
        <w:rPr>
          <w:spacing w:val="-2"/>
          <w:sz w:val="28"/>
          <w:szCs w:val="28"/>
        </w:rPr>
        <w:t xml:space="preserve"> год в </w:t>
      </w:r>
      <w:r w:rsidR="00DE2847" w:rsidRPr="00483AA2">
        <w:rPr>
          <w:spacing w:val="-2"/>
          <w:sz w:val="28"/>
          <w:szCs w:val="28"/>
        </w:rPr>
        <w:t>20</w:t>
      </w:r>
      <w:r w:rsidR="0056539C" w:rsidRPr="00483AA2">
        <w:rPr>
          <w:spacing w:val="-2"/>
          <w:sz w:val="28"/>
          <w:szCs w:val="28"/>
        </w:rPr>
        <w:t xml:space="preserve">,8 </w:t>
      </w:r>
      <w:r w:rsidRPr="00483AA2">
        <w:rPr>
          <w:spacing w:val="-2"/>
          <w:sz w:val="28"/>
          <w:szCs w:val="28"/>
        </w:rPr>
        <w:t>млрд. рублей. Средства планируется направить на предоставление грантов, комплектование книжных фондов, поддержку творческих союзов.</w:t>
      </w:r>
    </w:p>
    <w:p w14:paraId="7FB1FF02" w14:textId="77777777" w:rsidR="00E70F6D" w:rsidRPr="00483AA2" w:rsidRDefault="00E70F6D" w:rsidP="00E70F6D">
      <w:pPr>
        <w:pStyle w:val="20"/>
        <w:spacing w:line="240" w:lineRule="auto"/>
        <w:ind w:firstLine="709"/>
      </w:pPr>
    </w:p>
    <w:p w14:paraId="6A90FB64" w14:textId="3DAC3F5B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Следующий раздел – </w:t>
      </w:r>
      <w:r w:rsidRPr="00483AA2">
        <w:rPr>
          <w:b/>
          <w:sz w:val="28"/>
          <w:szCs w:val="28"/>
        </w:rPr>
        <w:t>«Здравоохранение»</w:t>
      </w:r>
      <w:r w:rsidRPr="00483AA2">
        <w:rPr>
          <w:sz w:val="28"/>
          <w:szCs w:val="28"/>
        </w:rPr>
        <w:t xml:space="preserve">. Общий объем расходов на содержание и развитие здравоохранения с учетом средств обязательного медицинского страхования </w:t>
      </w:r>
      <w:proofErr w:type="gramStart"/>
      <w:r w:rsidRPr="00483AA2">
        <w:rPr>
          <w:sz w:val="28"/>
          <w:szCs w:val="28"/>
        </w:rPr>
        <w:t xml:space="preserve">составит </w:t>
      </w:r>
      <w:r w:rsidR="0093139B" w:rsidRPr="00483AA2">
        <w:rPr>
          <w:sz w:val="28"/>
          <w:szCs w:val="28"/>
        </w:rPr>
        <w:t xml:space="preserve"> </w:t>
      </w:r>
      <w:r w:rsidR="003945DC" w:rsidRPr="00483AA2">
        <w:rPr>
          <w:sz w:val="28"/>
          <w:szCs w:val="28"/>
        </w:rPr>
        <w:t>128</w:t>
      </w:r>
      <w:proofErr w:type="gramEnd"/>
      <w:r w:rsidR="003945DC" w:rsidRPr="00483AA2">
        <w:rPr>
          <w:sz w:val="28"/>
          <w:szCs w:val="28"/>
        </w:rPr>
        <w:t>,1</w:t>
      </w:r>
      <w:r w:rsidRPr="00483AA2">
        <w:rPr>
          <w:sz w:val="28"/>
          <w:szCs w:val="28"/>
        </w:rPr>
        <w:t xml:space="preserve"> </w:t>
      </w:r>
      <w:proofErr w:type="spellStart"/>
      <w:r w:rsidRPr="00483AA2">
        <w:rPr>
          <w:sz w:val="28"/>
          <w:szCs w:val="28"/>
        </w:rPr>
        <w:t>млрд.рублей</w:t>
      </w:r>
      <w:proofErr w:type="spellEnd"/>
      <w:r w:rsidRPr="00483AA2">
        <w:rPr>
          <w:sz w:val="28"/>
          <w:szCs w:val="28"/>
        </w:rPr>
        <w:t xml:space="preserve">. </w:t>
      </w:r>
    </w:p>
    <w:p w14:paraId="57A74B73" w14:textId="08706CF1" w:rsidR="0021295D" w:rsidRPr="00483AA2" w:rsidRDefault="00E70F6D" w:rsidP="00E70F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z w:val="28"/>
          <w:szCs w:val="28"/>
        </w:rPr>
        <w:t xml:space="preserve">В бюджете республики расходы на здравоохранение включают в себя высокотехнологичную помощь, содержание учреждений, обеспечивающих оказание услуг в сфере здравоохранения, централизованные закупки медикаментов и оборудования, проведение процедур гемодиализа, одноканальное финансирование медицинских организаций через систему </w:t>
      </w:r>
      <w:r w:rsidR="00A00A0E" w:rsidRPr="00483AA2">
        <w:rPr>
          <w:sz w:val="28"/>
          <w:szCs w:val="28"/>
        </w:rPr>
        <w:t>обязательного медицинского страхования</w:t>
      </w:r>
      <w:r w:rsidRPr="00483AA2">
        <w:rPr>
          <w:sz w:val="28"/>
          <w:szCs w:val="28"/>
        </w:rPr>
        <w:t>.</w:t>
      </w:r>
      <w:r w:rsidR="0021295D" w:rsidRPr="00483AA2">
        <w:rPr>
          <w:sz w:val="28"/>
          <w:szCs w:val="28"/>
        </w:rPr>
        <w:t xml:space="preserve"> </w:t>
      </w:r>
    </w:p>
    <w:p w14:paraId="48065C2F" w14:textId="77777777" w:rsidR="0021295D" w:rsidRPr="00483AA2" w:rsidRDefault="0021295D" w:rsidP="002129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AD4CF65" w14:textId="20964C3D" w:rsidR="00E70F6D" w:rsidRPr="00483AA2" w:rsidRDefault="00E70F6D" w:rsidP="00E70F6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3AA2">
        <w:rPr>
          <w:spacing w:val="-2"/>
          <w:sz w:val="28"/>
          <w:szCs w:val="28"/>
        </w:rPr>
        <w:t xml:space="preserve">Далее – </w:t>
      </w:r>
      <w:proofErr w:type="gramStart"/>
      <w:r w:rsidRPr="00483AA2">
        <w:rPr>
          <w:spacing w:val="-2"/>
          <w:sz w:val="28"/>
          <w:szCs w:val="28"/>
        </w:rPr>
        <w:t xml:space="preserve">раздел  </w:t>
      </w:r>
      <w:r w:rsidRPr="00483AA2">
        <w:rPr>
          <w:b/>
          <w:spacing w:val="-2"/>
          <w:sz w:val="28"/>
          <w:szCs w:val="28"/>
        </w:rPr>
        <w:t>«</w:t>
      </w:r>
      <w:proofErr w:type="gramEnd"/>
      <w:r w:rsidRPr="00483AA2">
        <w:rPr>
          <w:b/>
          <w:spacing w:val="-2"/>
          <w:sz w:val="28"/>
          <w:szCs w:val="28"/>
        </w:rPr>
        <w:t>Социальная политика»</w:t>
      </w:r>
      <w:r w:rsidRPr="00483AA2">
        <w:rPr>
          <w:spacing w:val="-2"/>
          <w:sz w:val="28"/>
          <w:szCs w:val="28"/>
        </w:rPr>
        <w:t xml:space="preserve">. Общая сумма расходов здесь прогнозируется в размере </w:t>
      </w:r>
      <w:r w:rsidR="0056539C" w:rsidRPr="00483AA2">
        <w:rPr>
          <w:spacing w:val="-2"/>
          <w:sz w:val="28"/>
          <w:szCs w:val="28"/>
        </w:rPr>
        <w:t xml:space="preserve">64,7 </w:t>
      </w:r>
      <w:r w:rsidRPr="00483AA2">
        <w:rPr>
          <w:spacing w:val="-2"/>
          <w:sz w:val="28"/>
          <w:szCs w:val="28"/>
        </w:rPr>
        <w:t xml:space="preserve">млрд. рублей. </w:t>
      </w:r>
      <w:r w:rsidRPr="00483AA2">
        <w:rPr>
          <w:sz w:val="28"/>
          <w:szCs w:val="28"/>
        </w:rPr>
        <w:t xml:space="preserve">В данных объемах предусмотрены индексированные в меру инфляции все социальные пособия и выплаты, выплачиваемые в текущем году. </w:t>
      </w:r>
    </w:p>
    <w:p w14:paraId="624949DA" w14:textId="77777777" w:rsidR="008F2F0B" w:rsidRPr="00483AA2" w:rsidRDefault="008F2F0B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14:paraId="41252471" w14:textId="137FAD48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Расходы по разделу</w:t>
      </w:r>
      <w:r w:rsidRPr="00483AA2">
        <w:rPr>
          <w:b/>
          <w:spacing w:val="-2"/>
          <w:sz w:val="28"/>
          <w:szCs w:val="28"/>
        </w:rPr>
        <w:t xml:space="preserve"> «Физическая культура и спорт» </w:t>
      </w:r>
      <w:r w:rsidRPr="00483AA2">
        <w:rPr>
          <w:spacing w:val="-2"/>
          <w:sz w:val="28"/>
          <w:szCs w:val="28"/>
        </w:rPr>
        <w:t xml:space="preserve">составляют </w:t>
      </w:r>
      <w:r w:rsidR="0056539C" w:rsidRPr="00483AA2">
        <w:rPr>
          <w:spacing w:val="-2"/>
          <w:sz w:val="28"/>
          <w:szCs w:val="28"/>
        </w:rPr>
        <w:t xml:space="preserve">11,6 </w:t>
      </w:r>
      <w:r w:rsidRPr="00483AA2">
        <w:rPr>
          <w:spacing w:val="-2"/>
          <w:sz w:val="28"/>
          <w:szCs w:val="28"/>
        </w:rPr>
        <w:t>млрд. рублей. Средства планируется направить на обеспечение деятельности учреждений спортивной подготовки, организацию и проведение мероприятий в области массового спорта и спорта высших достижений.</w:t>
      </w:r>
    </w:p>
    <w:p w14:paraId="48F3D938" w14:textId="77777777" w:rsidR="00E70F6D" w:rsidRPr="00483AA2" w:rsidRDefault="00E70F6D" w:rsidP="00E70F6D">
      <w:pPr>
        <w:pStyle w:val="20"/>
        <w:spacing w:line="240" w:lineRule="auto"/>
        <w:ind w:firstLine="709"/>
      </w:pPr>
    </w:p>
    <w:p w14:paraId="4DE10ED6" w14:textId="73DE4272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По разделу</w:t>
      </w:r>
      <w:r w:rsidRPr="00483AA2">
        <w:rPr>
          <w:b/>
          <w:spacing w:val="-2"/>
          <w:sz w:val="28"/>
          <w:szCs w:val="28"/>
        </w:rPr>
        <w:t xml:space="preserve"> «Средства массовой информации» </w:t>
      </w:r>
      <w:r w:rsidRPr="00483AA2">
        <w:rPr>
          <w:spacing w:val="-2"/>
          <w:sz w:val="28"/>
          <w:szCs w:val="28"/>
        </w:rPr>
        <w:t>расходы на 2</w:t>
      </w:r>
      <w:r w:rsidR="0093139B" w:rsidRPr="00483AA2">
        <w:rPr>
          <w:spacing w:val="-2"/>
          <w:sz w:val="28"/>
          <w:szCs w:val="28"/>
        </w:rPr>
        <w:t>5</w:t>
      </w:r>
      <w:r w:rsidR="00860BEE" w:rsidRPr="00483AA2">
        <w:rPr>
          <w:spacing w:val="-2"/>
          <w:sz w:val="28"/>
          <w:szCs w:val="28"/>
        </w:rPr>
        <w:t>-2</w:t>
      </w:r>
      <w:r w:rsidR="0093139B" w:rsidRPr="00483AA2">
        <w:rPr>
          <w:spacing w:val="-2"/>
          <w:sz w:val="28"/>
          <w:szCs w:val="28"/>
        </w:rPr>
        <w:t>7</w:t>
      </w:r>
      <w:r w:rsidRPr="00483AA2">
        <w:rPr>
          <w:spacing w:val="-2"/>
          <w:sz w:val="28"/>
          <w:szCs w:val="28"/>
        </w:rPr>
        <w:t xml:space="preserve"> год</w:t>
      </w:r>
      <w:r w:rsidR="00860BEE" w:rsidRPr="00483AA2">
        <w:rPr>
          <w:spacing w:val="-2"/>
          <w:sz w:val="28"/>
          <w:szCs w:val="28"/>
        </w:rPr>
        <w:t>ы</w:t>
      </w:r>
      <w:r w:rsidRPr="00483AA2">
        <w:rPr>
          <w:spacing w:val="-2"/>
          <w:sz w:val="28"/>
          <w:szCs w:val="28"/>
        </w:rPr>
        <w:t xml:space="preserve"> прогнозируются </w:t>
      </w:r>
      <w:r w:rsidR="00860BEE" w:rsidRPr="00483AA2">
        <w:rPr>
          <w:spacing w:val="-2"/>
          <w:sz w:val="28"/>
          <w:szCs w:val="28"/>
        </w:rPr>
        <w:t xml:space="preserve">ежегодно </w:t>
      </w:r>
      <w:r w:rsidRPr="00483AA2">
        <w:rPr>
          <w:spacing w:val="-2"/>
          <w:sz w:val="28"/>
          <w:szCs w:val="28"/>
        </w:rPr>
        <w:t>по бюджету республики в объеме</w:t>
      </w:r>
      <w:r w:rsidR="0056539C" w:rsidRPr="00483AA2">
        <w:rPr>
          <w:spacing w:val="-2"/>
          <w:sz w:val="28"/>
          <w:szCs w:val="28"/>
        </w:rPr>
        <w:t xml:space="preserve"> 1,7</w:t>
      </w:r>
      <w:r w:rsidRPr="00483AA2">
        <w:rPr>
          <w:spacing w:val="-2"/>
          <w:sz w:val="28"/>
          <w:szCs w:val="28"/>
        </w:rPr>
        <w:t xml:space="preserve"> млрд. рублей. </w:t>
      </w:r>
    </w:p>
    <w:p w14:paraId="4E030B3F" w14:textId="77777777" w:rsidR="00E70F6D" w:rsidRPr="00483AA2" w:rsidRDefault="00E70F6D" w:rsidP="00E70F6D">
      <w:pPr>
        <w:pStyle w:val="20"/>
        <w:spacing w:line="240" w:lineRule="auto"/>
        <w:ind w:firstLine="709"/>
      </w:pPr>
    </w:p>
    <w:p w14:paraId="47B3F97C" w14:textId="5B2F6C9B" w:rsidR="00DE4C95" w:rsidRPr="00483AA2" w:rsidRDefault="00E70F6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 xml:space="preserve">Заключительный раздел – </w:t>
      </w:r>
      <w:r w:rsidRPr="00483AA2">
        <w:rPr>
          <w:b/>
          <w:spacing w:val="-2"/>
          <w:sz w:val="28"/>
          <w:szCs w:val="28"/>
        </w:rPr>
        <w:t>«Обслуживание государственного и муниципального долга»</w:t>
      </w:r>
      <w:r w:rsidRPr="00483AA2">
        <w:rPr>
          <w:spacing w:val="-2"/>
          <w:sz w:val="28"/>
          <w:szCs w:val="28"/>
        </w:rPr>
        <w:t xml:space="preserve">. Расходы по данному разделу в консолидированном бюджете составят </w:t>
      </w:r>
      <w:r w:rsidR="0056539C" w:rsidRPr="00483AA2">
        <w:rPr>
          <w:spacing w:val="-2"/>
          <w:sz w:val="28"/>
          <w:szCs w:val="28"/>
        </w:rPr>
        <w:t xml:space="preserve">1,2 </w:t>
      </w:r>
      <w:r w:rsidR="00454C40" w:rsidRPr="00483AA2">
        <w:rPr>
          <w:spacing w:val="-2"/>
          <w:sz w:val="28"/>
          <w:szCs w:val="28"/>
        </w:rPr>
        <w:t>млрд. рублей</w:t>
      </w:r>
      <w:r w:rsidR="00DE4C95" w:rsidRPr="00483AA2">
        <w:rPr>
          <w:spacing w:val="-2"/>
          <w:sz w:val="28"/>
          <w:szCs w:val="28"/>
        </w:rPr>
        <w:t>.</w:t>
      </w:r>
    </w:p>
    <w:p w14:paraId="0001423B" w14:textId="77777777" w:rsidR="00B65B26" w:rsidRPr="00483AA2" w:rsidRDefault="00B65B26" w:rsidP="00AB07D4">
      <w:pPr>
        <w:pStyle w:val="20"/>
        <w:spacing w:line="240" w:lineRule="auto"/>
        <w:ind w:firstLine="709"/>
        <w:rPr>
          <w:color w:val="0070C0"/>
        </w:rPr>
      </w:pPr>
    </w:p>
    <w:p w14:paraId="40033A1B" w14:textId="54872312" w:rsidR="00860BEE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lastRenderedPageBreak/>
        <w:t xml:space="preserve">Таким образом, </w:t>
      </w:r>
      <w:r w:rsidR="00860BEE" w:rsidRPr="00483AA2">
        <w:rPr>
          <w:rFonts w:eastAsia="Calibri"/>
          <w:sz w:val="28"/>
          <w:szCs w:val="28"/>
          <w:lang w:eastAsia="en-US"/>
        </w:rPr>
        <w:t>на 2</w:t>
      </w:r>
      <w:r w:rsidR="0093139B" w:rsidRPr="00483AA2">
        <w:rPr>
          <w:rFonts w:eastAsia="Calibri"/>
          <w:sz w:val="28"/>
          <w:szCs w:val="28"/>
          <w:lang w:eastAsia="en-US"/>
        </w:rPr>
        <w:t>5</w:t>
      </w:r>
      <w:r w:rsidR="00860BEE" w:rsidRPr="00483AA2">
        <w:rPr>
          <w:rFonts w:eastAsia="Calibri"/>
          <w:sz w:val="28"/>
          <w:szCs w:val="28"/>
          <w:lang w:eastAsia="en-US"/>
        </w:rPr>
        <w:t xml:space="preserve"> год параметры консолидированного бюджета прогнозируются:</w:t>
      </w:r>
    </w:p>
    <w:p w14:paraId="0B656ED0" w14:textId="0148B18A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д</w:t>
      </w:r>
      <w:r w:rsidR="00A00A0E" w:rsidRPr="00483AA2">
        <w:rPr>
          <w:rFonts w:eastAsia="Calibri"/>
          <w:sz w:val="28"/>
          <w:szCs w:val="28"/>
          <w:lang w:eastAsia="en-US"/>
        </w:rPr>
        <w:t>оход</w:t>
      </w:r>
      <w:r w:rsidRPr="00483AA2">
        <w:rPr>
          <w:rFonts w:eastAsia="Calibri"/>
          <w:sz w:val="28"/>
          <w:szCs w:val="28"/>
          <w:lang w:eastAsia="en-US"/>
        </w:rPr>
        <w:t xml:space="preserve">ы в сумме </w:t>
      </w:r>
      <w:r w:rsidR="0056539C" w:rsidRPr="00483AA2">
        <w:rPr>
          <w:rFonts w:eastAsia="Calibri"/>
          <w:sz w:val="28"/>
          <w:szCs w:val="28"/>
          <w:lang w:eastAsia="en-US"/>
        </w:rPr>
        <w:t xml:space="preserve">512,1 </w:t>
      </w:r>
      <w:proofErr w:type="spellStart"/>
      <w:proofErr w:type="gramStart"/>
      <w:r w:rsidRPr="00483AA2">
        <w:rPr>
          <w:rFonts w:eastAsia="Calibri"/>
          <w:sz w:val="28"/>
          <w:szCs w:val="28"/>
          <w:lang w:eastAsia="en-US"/>
        </w:rPr>
        <w:t>млрд.рублей</w:t>
      </w:r>
      <w:proofErr w:type="spellEnd"/>
      <w:proofErr w:type="gramEnd"/>
      <w:r w:rsidRPr="00483AA2">
        <w:rPr>
          <w:rFonts w:eastAsia="Calibri"/>
          <w:sz w:val="28"/>
          <w:szCs w:val="28"/>
          <w:lang w:eastAsia="en-US"/>
        </w:rPr>
        <w:t>,</w:t>
      </w:r>
    </w:p>
    <w:p w14:paraId="0A560930" w14:textId="28952F63" w:rsidR="00860BEE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расход</w:t>
      </w:r>
      <w:r w:rsidR="00860BEE" w:rsidRPr="00483AA2">
        <w:rPr>
          <w:rFonts w:eastAsia="Calibri"/>
          <w:sz w:val="28"/>
          <w:szCs w:val="28"/>
          <w:lang w:eastAsia="en-US"/>
        </w:rPr>
        <w:t>ы –</w:t>
      </w:r>
      <w:r w:rsidR="0093139B" w:rsidRPr="00483AA2">
        <w:rPr>
          <w:rFonts w:eastAsia="Calibri"/>
          <w:sz w:val="28"/>
          <w:szCs w:val="28"/>
          <w:lang w:eastAsia="en-US"/>
        </w:rPr>
        <w:t xml:space="preserve"> </w:t>
      </w:r>
      <w:r w:rsidR="0056539C" w:rsidRPr="00483AA2">
        <w:rPr>
          <w:rFonts w:eastAsia="Calibri"/>
          <w:sz w:val="28"/>
          <w:szCs w:val="28"/>
          <w:lang w:eastAsia="en-US"/>
        </w:rPr>
        <w:t>525,6</w:t>
      </w:r>
      <w:r w:rsidR="00860BEE" w:rsidRPr="00483AA2">
        <w:rPr>
          <w:rFonts w:eastAsia="Calibri"/>
          <w:sz w:val="28"/>
          <w:szCs w:val="28"/>
          <w:lang w:eastAsia="en-US"/>
        </w:rPr>
        <w:t>,</w:t>
      </w:r>
    </w:p>
    <w:p w14:paraId="6BCA9FFF" w14:textId="3A639F74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дефицит –</w:t>
      </w:r>
      <w:r w:rsidR="0056539C" w:rsidRPr="00483AA2">
        <w:rPr>
          <w:rFonts w:eastAsia="Calibri"/>
          <w:sz w:val="28"/>
          <w:szCs w:val="28"/>
          <w:lang w:eastAsia="en-US"/>
        </w:rPr>
        <w:t xml:space="preserve"> 13,5 </w:t>
      </w:r>
      <w:proofErr w:type="spellStart"/>
      <w:proofErr w:type="gramStart"/>
      <w:r w:rsidRPr="00483AA2">
        <w:rPr>
          <w:rFonts w:eastAsia="Calibri"/>
          <w:sz w:val="28"/>
          <w:szCs w:val="28"/>
          <w:lang w:eastAsia="en-US"/>
        </w:rPr>
        <w:t>млрд.рублей</w:t>
      </w:r>
      <w:proofErr w:type="spellEnd"/>
      <w:proofErr w:type="gramEnd"/>
      <w:r w:rsidRPr="00483AA2">
        <w:rPr>
          <w:rFonts w:eastAsia="Calibri"/>
          <w:sz w:val="28"/>
          <w:szCs w:val="28"/>
          <w:lang w:eastAsia="en-US"/>
        </w:rPr>
        <w:t>.</w:t>
      </w:r>
    </w:p>
    <w:p w14:paraId="734CC05D" w14:textId="77777777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85A1E6B" w14:textId="728D5E0D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Прогнозные показатели бюджета республики на 2</w:t>
      </w:r>
      <w:r w:rsidR="0093139B" w:rsidRPr="00483AA2">
        <w:rPr>
          <w:rFonts w:eastAsia="Calibri"/>
          <w:sz w:val="28"/>
          <w:szCs w:val="28"/>
          <w:lang w:eastAsia="en-US"/>
        </w:rPr>
        <w:t>5</w:t>
      </w:r>
      <w:r w:rsidRPr="00483AA2">
        <w:rPr>
          <w:rFonts w:eastAsia="Calibri"/>
          <w:sz w:val="28"/>
          <w:szCs w:val="28"/>
          <w:lang w:eastAsia="en-US"/>
        </w:rPr>
        <w:t xml:space="preserve"> год:</w:t>
      </w:r>
    </w:p>
    <w:p w14:paraId="3F114CD4" w14:textId="76C73DA6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доходы –</w:t>
      </w:r>
      <w:r w:rsidR="0093139B" w:rsidRPr="00483AA2">
        <w:rPr>
          <w:rFonts w:eastAsia="Calibri"/>
          <w:sz w:val="28"/>
          <w:szCs w:val="28"/>
          <w:lang w:eastAsia="en-US"/>
        </w:rPr>
        <w:t xml:space="preserve"> </w:t>
      </w:r>
      <w:r w:rsidR="0056539C" w:rsidRPr="00483AA2">
        <w:rPr>
          <w:rFonts w:eastAsia="Calibri"/>
          <w:sz w:val="28"/>
          <w:szCs w:val="28"/>
          <w:lang w:eastAsia="en-US"/>
        </w:rPr>
        <w:t xml:space="preserve">425,5 </w:t>
      </w:r>
      <w:proofErr w:type="spellStart"/>
      <w:proofErr w:type="gramStart"/>
      <w:r w:rsidRPr="00483AA2">
        <w:rPr>
          <w:rFonts w:eastAsia="Calibri"/>
          <w:sz w:val="28"/>
          <w:szCs w:val="28"/>
          <w:lang w:eastAsia="en-US"/>
        </w:rPr>
        <w:t>млрд.рублей</w:t>
      </w:r>
      <w:proofErr w:type="spellEnd"/>
      <w:proofErr w:type="gramEnd"/>
      <w:r w:rsidRPr="00483AA2">
        <w:rPr>
          <w:rFonts w:eastAsia="Calibri"/>
          <w:sz w:val="28"/>
          <w:szCs w:val="28"/>
          <w:lang w:eastAsia="en-US"/>
        </w:rPr>
        <w:t>,</w:t>
      </w:r>
    </w:p>
    <w:p w14:paraId="089ED8EE" w14:textId="708A00C9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 xml:space="preserve">расходы </w:t>
      </w:r>
      <w:proofErr w:type="gramStart"/>
      <w:r w:rsidRPr="00483AA2">
        <w:rPr>
          <w:rFonts w:eastAsia="Calibri"/>
          <w:sz w:val="28"/>
          <w:szCs w:val="28"/>
          <w:lang w:eastAsia="en-US"/>
        </w:rPr>
        <w:t>–</w:t>
      </w:r>
      <w:r w:rsidR="0093139B" w:rsidRPr="00483AA2">
        <w:rPr>
          <w:rFonts w:eastAsia="Calibri"/>
          <w:sz w:val="28"/>
          <w:szCs w:val="28"/>
          <w:lang w:eastAsia="en-US"/>
        </w:rPr>
        <w:t xml:space="preserve">  </w:t>
      </w:r>
      <w:r w:rsidR="0056539C" w:rsidRPr="00483AA2">
        <w:rPr>
          <w:rFonts w:eastAsia="Calibri"/>
          <w:sz w:val="28"/>
          <w:szCs w:val="28"/>
          <w:lang w:eastAsia="en-US"/>
        </w:rPr>
        <w:t>439</w:t>
      </w:r>
      <w:proofErr w:type="gramEnd"/>
      <w:r w:rsidR="0056539C" w:rsidRPr="00483AA2">
        <w:rPr>
          <w:rFonts w:eastAsia="Calibri"/>
          <w:sz w:val="28"/>
          <w:szCs w:val="28"/>
          <w:lang w:eastAsia="en-US"/>
        </w:rPr>
        <w:t>,0</w:t>
      </w:r>
      <w:r w:rsidRPr="00483AA2">
        <w:rPr>
          <w:rFonts w:eastAsia="Calibri"/>
          <w:sz w:val="28"/>
          <w:szCs w:val="28"/>
          <w:lang w:eastAsia="en-US"/>
        </w:rPr>
        <w:t>,</w:t>
      </w:r>
    </w:p>
    <w:p w14:paraId="49C74F58" w14:textId="69F02488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дефицит –</w:t>
      </w:r>
      <w:r w:rsidR="0093139B" w:rsidRPr="00483AA2">
        <w:rPr>
          <w:rFonts w:eastAsia="Calibri"/>
          <w:sz w:val="28"/>
          <w:szCs w:val="28"/>
          <w:lang w:eastAsia="en-US"/>
        </w:rPr>
        <w:t xml:space="preserve"> </w:t>
      </w:r>
      <w:r w:rsidR="0056539C" w:rsidRPr="00483AA2">
        <w:rPr>
          <w:rFonts w:eastAsia="Calibri"/>
          <w:sz w:val="28"/>
          <w:szCs w:val="28"/>
          <w:lang w:eastAsia="en-US"/>
        </w:rPr>
        <w:t xml:space="preserve">13,5 </w:t>
      </w:r>
      <w:proofErr w:type="spellStart"/>
      <w:proofErr w:type="gramStart"/>
      <w:r w:rsidRPr="00483AA2">
        <w:rPr>
          <w:rFonts w:eastAsia="Calibri"/>
          <w:sz w:val="28"/>
          <w:szCs w:val="28"/>
          <w:lang w:eastAsia="en-US"/>
        </w:rPr>
        <w:t>млрд.рублей</w:t>
      </w:r>
      <w:proofErr w:type="spellEnd"/>
      <w:proofErr w:type="gramEnd"/>
      <w:r w:rsidRPr="00483AA2">
        <w:rPr>
          <w:rFonts w:eastAsia="Calibri"/>
          <w:sz w:val="28"/>
          <w:szCs w:val="28"/>
          <w:lang w:eastAsia="en-US"/>
        </w:rPr>
        <w:t>.</w:t>
      </w:r>
    </w:p>
    <w:p w14:paraId="33949696" w14:textId="77777777" w:rsidR="00860BEE" w:rsidRPr="00483AA2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F6B0116" w14:textId="5EE1FC14" w:rsidR="00E70F6D" w:rsidRPr="00483AA2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AA2">
        <w:rPr>
          <w:rFonts w:eastAsia="Calibri"/>
          <w:sz w:val="28"/>
          <w:szCs w:val="28"/>
          <w:lang w:eastAsia="en-US"/>
        </w:rPr>
        <w:t>В заключение подчеркну, что перед нами сегодня стоит первоочередная задача –</w:t>
      </w:r>
      <w:r w:rsidR="00E55808" w:rsidRPr="00483AA2">
        <w:rPr>
          <w:rFonts w:eastAsia="Calibri"/>
          <w:sz w:val="28"/>
          <w:szCs w:val="28"/>
          <w:lang w:eastAsia="en-US"/>
        </w:rPr>
        <w:t xml:space="preserve"> </w:t>
      </w:r>
      <w:r w:rsidRPr="00483AA2">
        <w:rPr>
          <w:rFonts w:eastAsia="Calibri"/>
          <w:sz w:val="28"/>
          <w:szCs w:val="28"/>
          <w:lang w:eastAsia="en-US"/>
        </w:rPr>
        <w:t xml:space="preserve">в установленные сроки качественно сформировать </w:t>
      </w:r>
      <w:r w:rsidR="004852C9" w:rsidRPr="00483AA2">
        <w:rPr>
          <w:rFonts w:eastAsia="Calibri"/>
          <w:sz w:val="28"/>
          <w:szCs w:val="28"/>
          <w:lang w:eastAsia="en-US"/>
        </w:rPr>
        <w:t>бюджеты всех уровней</w:t>
      </w:r>
      <w:r w:rsidRPr="00483AA2">
        <w:rPr>
          <w:rFonts w:eastAsia="Calibri"/>
          <w:sz w:val="28"/>
          <w:szCs w:val="28"/>
          <w:lang w:eastAsia="en-US"/>
        </w:rPr>
        <w:t xml:space="preserve"> </w:t>
      </w:r>
      <w:r w:rsidR="004852C9" w:rsidRPr="00483AA2">
        <w:rPr>
          <w:rFonts w:eastAsia="Calibri"/>
          <w:sz w:val="28"/>
          <w:szCs w:val="28"/>
          <w:lang w:eastAsia="en-US"/>
        </w:rPr>
        <w:t xml:space="preserve">и </w:t>
      </w:r>
      <w:r w:rsidR="002A6786" w:rsidRPr="00483AA2">
        <w:rPr>
          <w:rFonts w:eastAsia="Calibri"/>
          <w:sz w:val="28"/>
          <w:szCs w:val="28"/>
          <w:lang w:eastAsia="en-US"/>
        </w:rPr>
        <w:t xml:space="preserve">разработать </w:t>
      </w:r>
      <w:r w:rsidR="004852C9" w:rsidRPr="00483AA2">
        <w:rPr>
          <w:rFonts w:eastAsia="Calibri"/>
          <w:sz w:val="28"/>
          <w:szCs w:val="28"/>
          <w:lang w:eastAsia="en-US"/>
        </w:rPr>
        <w:t xml:space="preserve">проект закона о бюджете Республики Татарстан </w:t>
      </w:r>
      <w:r w:rsidRPr="00483AA2">
        <w:rPr>
          <w:rFonts w:eastAsia="Calibri"/>
          <w:sz w:val="28"/>
          <w:szCs w:val="28"/>
          <w:lang w:eastAsia="en-US"/>
        </w:rPr>
        <w:t>на 2</w:t>
      </w:r>
      <w:r w:rsidR="0093139B" w:rsidRPr="00483AA2">
        <w:rPr>
          <w:rFonts w:eastAsia="Calibri"/>
          <w:sz w:val="28"/>
          <w:szCs w:val="28"/>
          <w:lang w:eastAsia="en-US"/>
        </w:rPr>
        <w:t>5</w:t>
      </w:r>
      <w:r w:rsidRPr="00483AA2">
        <w:rPr>
          <w:rFonts w:eastAsia="Calibri"/>
          <w:sz w:val="28"/>
          <w:szCs w:val="28"/>
          <w:lang w:eastAsia="en-US"/>
        </w:rPr>
        <w:t xml:space="preserve"> год и на плановый период 2</w:t>
      </w:r>
      <w:r w:rsidR="0093139B" w:rsidRPr="00483AA2">
        <w:rPr>
          <w:rFonts w:eastAsia="Calibri"/>
          <w:sz w:val="28"/>
          <w:szCs w:val="28"/>
          <w:lang w:eastAsia="en-US"/>
        </w:rPr>
        <w:t>6</w:t>
      </w:r>
      <w:r w:rsidRPr="00483AA2">
        <w:rPr>
          <w:rFonts w:eastAsia="Calibri"/>
          <w:sz w:val="28"/>
          <w:szCs w:val="28"/>
          <w:lang w:eastAsia="en-US"/>
        </w:rPr>
        <w:t xml:space="preserve"> и 2</w:t>
      </w:r>
      <w:r w:rsidR="0093139B" w:rsidRPr="00483AA2">
        <w:rPr>
          <w:rFonts w:eastAsia="Calibri"/>
          <w:sz w:val="28"/>
          <w:szCs w:val="28"/>
          <w:lang w:eastAsia="en-US"/>
        </w:rPr>
        <w:t>7</w:t>
      </w:r>
      <w:r w:rsidRPr="00483AA2">
        <w:rPr>
          <w:rFonts w:eastAsia="Calibri"/>
          <w:sz w:val="28"/>
          <w:szCs w:val="28"/>
          <w:lang w:eastAsia="en-US"/>
        </w:rPr>
        <w:t xml:space="preserve"> годов. </w:t>
      </w:r>
    </w:p>
    <w:p w14:paraId="1E2A66F1" w14:textId="77777777" w:rsidR="0062061D" w:rsidRPr="00483AA2" w:rsidRDefault="0062061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14:paraId="5C5AB8CE" w14:textId="324BB9F9" w:rsidR="00E70F6D" w:rsidRPr="00483AA2" w:rsidRDefault="00E70F6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3AA2">
        <w:rPr>
          <w:spacing w:val="-2"/>
          <w:sz w:val="28"/>
          <w:szCs w:val="28"/>
        </w:rPr>
        <w:t>Благодарю за внимание.</w:t>
      </w:r>
    </w:p>
    <w:p w14:paraId="31299463" w14:textId="205E3AF2" w:rsidR="00537367" w:rsidRPr="00483AA2" w:rsidRDefault="00E70F6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proofErr w:type="spellStart"/>
      <w:r w:rsidRPr="00483AA2">
        <w:rPr>
          <w:spacing w:val="-2"/>
          <w:sz w:val="28"/>
          <w:szCs w:val="28"/>
        </w:rPr>
        <w:t>Игътибарыгыз</w:t>
      </w:r>
      <w:proofErr w:type="spellEnd"/>
      <w:r w:rsidRPr="00483AA2">
        <w:rPr>
          <w:spacing w:val="-2"/>
          <w:sz w:val="28"/>
          <w:szCs w:val="28"/>
        </w:rPr>
        <w:t xml:space="preserve"> </w:t>
      </w:r>
      <w:r w:rsidRPr="00483AA2">
        <w:rPr>
          <w:spacing w:val="-2"/>
          <w:sz w:val="28"/>
          <w:szCs w:val="28"/>
          <w:lang w:val="tt-RU"/>
        </w:rPr>
        <w:t>ө</w:t>
      </w:r>
      <w:proofErr w:type="spellStart"/>
      <w:r w:rsidRPr="00483AA2">
        <w:rPr>
          <w:spacing w:val="-2"/>
          <w:sz w:val="28"/>
          <w:szCs w:val="28"/>
        </w:rPr>
        <w:t>чен</w:t>
      </w:r>
      <w:proofErr w:type="spellEnd"/>
      <w:r w:rsidRPr="00483AA2">
        <w:rPr>
          <w:spacing w:val="-2"/>
          <w:sz w:val="28"/>
          <w:szCs w:val="28"/>
        </w:rPr>
        <w:t xml:space="preserve"> р</w:t>
      </w:r>
      <w:r w:rsidRPr="00483AA2">
        <w:rPr>
          <w:spacing w:val="-2"/>
          <w:sz w:val="28"/>
          <w:szCs w:val="28"/>
          <w:lang w:val="tt-RU"/>
        </w:rPr>
        <w:t>ә</w:t>
      </w:r>
      <w:r w:rsidRPr="00483AA2">
        <w:rPr>
          <w:spacing w:val="-2"/>
          <w:sz w:val="28"/>
          <w:szCs w:val="28"/>
        </w:rPr>
        <w:t>хм</w:t>
      </w:r>
      <w:r w:rsidRPr="00483AA2">
        <w:rPr>
          <w:spacing w:val="-2"/>
          <w:sz w:val="28"/>
          <w:szCs w:val="28"/>
          <w:lang w:val="tt-RU"/>
        </w:rPr>
        <w:t>ә</w:t>
      </w:r>
      <w:r w:rsidRPr="00483AA2">
        <w:rPr>
          <w:spacing w:val="-2"/>
          <w:sz w:val="28"/>
          <w:szCs w:val="28"/>
        </w:rPr>
        <w:t>т.</w:t>
      </w:r>
      <w:r w:rsidR="00CF5DF4" w:rsidRPr="00483AA2">
        <w:rPr>
          <w:spacing w:val="-2"/>
          <w:sz w:val="28"/>
          <w:szCs w:val="28"/>
        </w:rPr>
        <w:t xml:space="preserve"> </w:t>
      </w:r>
    </w:p>
    <w:sectPr w:rsidR="00537367" w:rsidRPr="00483AA2" w:rsidSect="00A61EAC">
      <w:headerReference w:type="even" r:id="rId8"/>
      <w:headerReference w:type="default" r:id="rId9"/>
      <w:pgSz w:w="11906" w:h="16838"/>
      <w:pgMar w:top="284" w:right="566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2063A" w14:textId="77777777" w:rsidR="00FC6FDA" w:rsidRDefault="00FC6FDA">
      <w:r>
        <w:separator/>
      </w:r>
    </w:p>
  </w:endnote>
  <w:endnote w:type="continuationSeparator" w:id="0">
    <w:p w14:paraId="7256C0CD" w14:textId="77777777" w:rsidR="00FC6FDA" w:rsidRDefault="00FC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65020" w14:textId="77777777" w:rsidR="00FC6FDA" w:rsidRDefault="00FC6FDA">
      <w:r>
        <w:separator/>
      </w:r>
    </w:p>
  </w:footnote>
  <w:footnote w:type="continuationSeparator" w:id="0">
    <w:p w14:paraId="1BB1E340" w14:textId="77777777" w:rsidR="00FC6FDA" w:rsidRDefault="00FC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105D" w14:textId="77777777" w:rsidR="007F0E02" w:rsidRDefault="007F0E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C690DD" w14:textId="77777777" w:rsidR="007F0E02" w:rsidRDefault="007F0E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E64A" w14:textId="77777777" w:rsidR="007F0E02" w:rsidRDefault="007F0E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625F">
      <w:rPr>
        <w:rStyle w:val="a5"/>
        <w:noProof/>
      </w:rPr>
      <w:t>2</w:t>
    </w:r>
    <w:r>
      <w:rPr>
        <w:rStyle w:val="a5"/>
      </w:rPr>
      <w:fldChar w:fldCharType="end"/>
    </w:r>
  </w:p>
  <w:p w14:paraId="38129401" w14:textId="77777777" w:rsidR="007F0E02" w:rsidRDefault="007F0E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E0D3E"/>
    <w:multiLevelType w:val="hybridMultilevel"/>
    <w:tmpl w:val="1B40CCBA"/>
    <w:lvl w:ilvl="0" w:tplc="CB086B66">
      <w:start w:val="1"/>
      <w:numFmt w:val="decimal"/>
      <w:lvlText w:val="%1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B555DCF"/>
    <w:multiLevelType w:val="hybridMultilevel"/>
    <w:tmpl w:val="F4CCBC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A07CD"/>
    <w:multiLevelType w:val="hybridMultilevel"/>
    <w:tmpl w:val="FC9ED0D0"/>
    <w:lvl w:ilvl="0" w:tplc="6DEED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68"/>
    <w:rsid w:val="0000045D"/>
    <w:rsid w:val="000049ED"/>
    <w:rsid w:val="000059C1"/>
    <w:rsid w:val="0000661F"/>
    <w:rsid w:val="0000671D"/>
    <w:rsid w:val="0001652D"/>
    <w:rsid w:val="00016B2B"/>
    <w:rsid w:val="0001771F"/>
    <w:rsid w:val="00017FA6"/>
    <w:rsid w:val="00020C39"/>
    <w:rsid w:val="000233F4"/>
    <w:rsid w:val="00025E21"/>
    <w:rsid w:val="0002680D"/>
    <w:rsid w:val="00026A3D"/>
    <w:rsid w:val="000318F1"/>
    <w:rsid w:val="00031C23"/>
    <w:rsid w:val="00033532"/>
    <w:rsid w:val="000350E8"/>
    <w:rsid w:val="0003578E"/>
    <w:rsid w:val="00036E65"/>
    <w:rsid w:val="00037BDA"/>
    <w:rsid w:val="0004087F"/>
    <w:rsid w:val="00042778"/>
    <w:rsid w:val="00042A98"/>
    <w:rsid w:val="00044BC0"/>
    <w:rsid w:val="00045F40"/>
    <w:rsid w:val="000464E1"/>
    <w:rsid w:val="00046FF2"/>
    <w:rsid w:val="00047843"/>
    <w:rsid w:val="0005078D"/>
    <w:rsid w:val="00052565"/>
    <w:rsid w:val="00054E1B"/>
    <w:rsid w:val="0005576D"/>
    <w:rsid w:val="0005680C"/>
    <w:rsid w:val="00061B54"/>
    <w:rsid w:val="000621F0"/>
    <w:rsid w:val="000622CD"/>
    <w:rsid w:val="0006524F"/>
    <w:rsid w:val="00066280"/>
    <w:rsid w:val="000701B4"/>
    <w:rsid w:val="0007219F"/>
    <w:rsid w:val="0007365D"/>
    <w:rsid w:val="00073BF9"/>
    <w:rsid w:val="0007536F"/>
    <w:rsid w:val="00075520"/>
    <w:rsid w:val="000769C3"/>
    <w:rsid w:val="000772FF"/>
    <w:rsid w:val="0008149C"/>
    <w:rsid w:val="00082582"/>
    <w:rsid w:val="000848DD"/>
    <w:rsid w:val="0008580A"/>
    <w:rsid w:val="00086EAB"/>
    <w:rsid w:val="000872C5"/>
    <w:rsid w:val="00087D29"/>
    <w:rsid w:val="00093ED7"/>
    <w:rsid w:val="000961B7"/>
    <w:rsid w:val="00096B60"/>
    <w:rsid w:val="00096D0B"/>
    <w:rsid w:val="00096E96"/>
    <w:rsid w:val="000A11DB"/>
    <w:rsid w:val="000A14D6"/>
    <w:rsid w:val="000A3367"/>
    <w:rsid w:val="000A4DCA"/>
    <w:rsid w:val="000A55B8"/>
    <w:rsid w:val="000A79D1"/>
    <w:rsid w:val="000B0700"/>
    <w:rsid w:val="000B0BB5"/>
    <w:rsid w:val="000B215D"/>
    <w:rsid w:val="000B3097"/>
    <w:rsid w:val="000B318B"/>
    <w:rsid w:val="000B37ED"/>
    <w:rsid w:val="000B729C"/>
    <w:rsid w:val="000B77D1"/>
    <w:rsid w:val="000C258B"/>
    <w:rsid w:val="000C31F3"/>
    <w:rsid w:val="000C4B76"/>
    <w:rsid w:val="000C57CA"/>
    <w:rsid w:val="000C67BF"/>
    <w:rsid w:val="000D17A2"/>
    <w:rsid w:val="000D1940"/>
    <w:rsid w:val="000D1EF2"/>
    <w:rsid w:val="000D2869"/>
    <w:rsid w:val="000D4BFF"/>
    <w:rsid w:val="000D4FF8"/>
    <w:rsid w:val="000D5522"/>
    <w:rsid w:val="000D5AD3"/>
    <w:rsid w:val="000D5E1B"/>
    <w:rsid w:val="000D67D7"/>
    <w:rsid w:val="000D7535"/>
    <w:rsid w:val="000E02E1"/>
    <w:rsid w:val="000E3304"/>
    <w:rsid w:val="000E3B88"/>
    <w:rsid w:val="000E589D"/>
    <w:rsid w:val="000E5AD0"/>
    <w:rsid w:val="000E5B29"/>
    <w:rsid w:val="000E619E"/>
    <w:rsid w:val="000F0394"/>
    <w:rsid w:val="000F1D5F"/>
    <w:rsid w:val="000F1D9D"/>
    <w:rsid w:val="000F263D"/>
    <w:rsid w:val="000F3F8E"/>
    <w:rsid w:val="000F4329"/>
    <w:rsid w:val="000F44C5"/>
    <w:rsid w:val="000F6380"/>
    <w:rsid w:val="001008A0"/>
    <w:rsid w:val="00101C39"/>
    <w:rsid w:val="00103346"/>
    <w:rsid w:val="001033B3"/>
    <w:rsid w:val="00103700"/>
    <w:rsid w:val="001050AC"/>
    <w:rsid w:val="0010581C"/>
    <w:rsid w:val="00105DF7"/>
    <w:rsid w:val="001062DC"/>
    <w:rsid w:val="00106782"/>
    <w:rsid w:val="00106F16"/>
    <w:rsid w:val="00107958"/>
    <w:rsid w:val="00110665"/>
    <w:rsid w:val="0011258A"/>
    <w:rsid w:val="001139B2"/>
    <w:rsid w:val="0011771C"/>
    <w:rsid w:val="00120ED5"/>
    <w:rsid w:val="00121C60"/>
    <w:rsid w:val="001232D3"/>
    <w:rsid w:val="0012352E"/>
    <w:rsid w:val="001235B6"/>
    <w:rsid w:val="00125641"/>
    <w:rsid w:val="00126FEA"/>
    <w:rsid w:val="00131EC0"/>
    <w:rsid w:val="001324C8"/>
    <w:rsid w:val="00133A74"/>
    <w:rsid w:val="00133B0E"/>
    <w:rsid w:val="0013413C"/>
    <w:rsid w:val="00135486"/>
    <w:rsid w:val="00136628"/>
    <w:rsid w:val="00140079"/>
    <w:rsid w:val="00140484"/>
    <w:rsid w:val="00140C1C"/>
    <w:rsid w:val="001422F4"/>
    <w:rsid w:val="0014302B"/>
    <w:rsid w:val="001454C7"/>
    <w:rsid w:val="00145C89"/>
    <w:rsid w:val="00146FC2"/>
    <w:rsid w:val="001473DF"/>
    <w:rsid w:val="00150722"/>
    <w:rsid w:val="00150FBE"/>
    <w:rsid w:val="001512C0"/>
    <w:rsid w:val="001513CC"/>
    <w:rsid w:val="00153009"/>
    <w:rsid w:val="00153332"/>
    <w:rsid w:val="00153BCA"/>
    <w:rsid w:val="001553DC"/>
    <w:rsid w:val="00156DF0"/>
    <w:rsid w:val="00157BF9"/>
    <w:rsid w:val="00160429"/>
    <w:rsid w:val="00160707"/>
    <w:rsid w:val="00162B06"/>
    <w:rsid w:val="00162E17"/>
    <w:rsid w:val="00162FB2"/>
    <w:rsid w:val="00164D31"/>
    <w:rsid w:val="00165193"/>
    <w:rsid w:val="00165F15"/>
    <w:rsid w:val="001661FD"/>
    <w:rsid w:val="001674E7"/>
    <w:rsid w:val="00167AA6"/>
    <w:rsid w:val="00170572"/>
    <w:rsid w:val="001716AD"/>
    <w:rsid w:val="00172894"/>
    <w:rsid w:val="00172B58"/>
    <w:rsid w:val="00173D22"/>
    <w:rsid w:val="00175374"/>
    <w:rsid w:val="00176D49"/>
    <w:rsid w:val="00177CE8"/>
    <w:rsid w:val="001809A7"/>
    <w:rsid w:val="0018105F"/>
    <w:rsid w:val="00181FAE"/>
    <w:rsid w:val="00184B03"/>
    <w:rsid w:val="0018588E"/>
    <w:rsid w:val="00185BF1"/>
    <w:rsid w:val="00185D90"/>
    <w:rsid w:val="00185D92"/>
    <w:rsid w:val="00191AE1"/>
    <w:rsid w:val="001922C7"/>
    <w:rsid w:val="00195F6D"/>
    <w:rsid w:val="001965E7"/>
    <w:rsid w:val="00196AB8"/>
    <w:rsid w:val="0019742E"/>
    <w:rsid w:val="00197E91"/>
    <w:rsid w:val="001A2ACC"/>
    <w:rsid w:val="001A3EE2"/>
    <w:rsid w:val="001A4124"/>
    <w:rsid w:val="001A4343"/>
    <w:rsid w:val="001A5BD7"/>
    <w:rsid w:val="001A6A79"/>
    <w:rsid w:val="001B0DDC"/>
    <w:rsid w:val="001B789C"/>
    <w:rsid w:val="001C1692"/>
    <w:rsid w:val="001C2389"/>
    <w:rsid w:val="001C2B48"/>
    <w:rsid w:val="001C3883"/>
    <w:rsid w:val="001C563A"/>
    <w:rsid w:val="001C5712"/>
    <w:rsid w:val="001C6B38"/>
    <w:rsid w:val="001C6C5D"/>
    <w:rsid w:val="001D0B47"/>
    <w:rsid w:val="001D1CA8"/>
    <w:rsid w:val="001D616D"/>
    <w:rsid w:val="001D6B6A"/>
    <w:rsid w:val="001E068D"/>
    <w:rsid w:val="001E069B"/>
    <w:rsid w:val="001E3C86"/>
    <w:rsid w:val="001E3ECF"/>
    <w:rsid w:val="001E50D6"/>
    <w:rsid w:val="001E6892"/>
    <w:rsid w:val="001E727C"/>
    <w:rsid w:val="001E734F"/>
    <w:rsid w:val="001E74B3"/>
    <w:rsid w:val="001F02FB"/>
    <w:rsid w:val="001F1F15"/>
    <w:rsid w:val="001F4607"/>
    <w:rsid w:val="001F6CEA"/>
    <w:rsid w:val="001F6DF3"/>
    <w:rsid w:val="001F768F"/>
    <w:rsid w:val="00200E63"/>
    <w:rsid w:val="00201981"/>
    <w:rsid w:val="002043DF"/>
    <w:rsid w:val="00204E64"/>
    <w:rsid w:val="00204FE2"/>
    <w:rsid w:val="002068AE"/>
    <w:rsid w:val="00206B03"/>
    <w:rsid w:val="00206FFD"/>
    <w:rsid w:val="0020747D"/>
    <w:rsid w:val="00207E88"/>
    <w:rsid w:val="002121BA"/>
    <w:rsid w:val="0021295D"/>
    <w:rsid w:val="00213570"/>
    <w:rsid w:val="00213925"/>
    <w:rsid w:val="00213F79"/>
    <w:rsid w:val="00214CC7"/>
    <w:rsid w:val="00214F44"/>
    <w:rsid w:val="002151B6"/>
    <w:rsid w:val="002158C7"/>
    <w:rsid w:val="00215BCA"/>
    <w:rsid w:val="00217E39"/>
    <w:rsid w:val="00221DAF"/>
    <w:rsid w:val="0022619D"/>
    <w:rsid w:val="00227F0B"/>
    <w:rsid w:val="002313A4"/>
    <w:rsid w:val="00231821"/>
    <w:rsid w:val="0023221B"/>
    <w:rsid w:val="002326AD"/>
    <w:rsid w:val="00232FE6"/>
    <w:rsid w:val="002336B1"/>
    <w:rsid w:val="00234BD0"/>
    <w:rsid w:val="00236078"/>
    <w:rsid w:val="0024245E"/>
    <w:rsid w:val="00243F3D"/>
    <w:rsid w:val="00246266"/>
    <w:rsid w:val="0024663F"/>
    <w:rsid w:val="002467E6"/>
    <w:rsid w:val="00247B81"/>
    <w:rsid w:val="0025208F"/>
    <w:rsid w:val="0025247E"/>
    <w:rsid w:val="002536EB"/>
    <w:rsid w:val="00254FEF"/>
    <w:rsid w:val="00255040"/>
    <w:rsid w:val="002550D6"/>
    <w:rsid w:val="00256F40"/>
    <w:rsid w:val="00257B45"/>
    <w:rsid w:val="00257D5A"/>
    <w:rsid w:val="00260527"/>
    <w:rsid w:val="00260CB1"/>
    <w:rsid w:val="00261FB8"/>
    <w:rsid w:val="00262E89"/>
    <w:rsid w:val="00263DEE"/>
    <w:rsid w:val="00263E8D"/>
    <w:rsid w:val="00266391"/>
    <w:rsid w:val="002663BB"/>
    <w:rsid w:val="00266C81"/>
    <w:rsid w:val="00267137"/>
    <w:rsid w:val="00270ECB"/>
    <w:rsid w:val="0027373E"/>
    <w:rsid w:val="00273865"/>
    <w:rsid w:val="00274886"/>
    <w:rsid w:val="00274F9A"/>
    <w:rsid w:val="0027625F"/>
    <w:rsid w:val="00276ECD"/>
    <w:rsid w:val="002803E8"/>
    <w:rsid w:val="0028125F"/>
    <w:rsid w:val="002818E6"/>
    <w:rsid w:val="00283BDE"/>
    <w:rsid w:val="002842F9"/>
    <w:rsid w:val="00284A88"/>
    <w:rsid w:val="00286054"/>
    <w:rsid w:val="002914EC"/>
    <w:rsid w:val="00291D96"/>
    <w:rsid w:val="00292EAD"/>
    <w:rsid w:val="00292F0D"/>
    <w:rsid w:val="002930F7"/>
    <w:rsid w:val="00293225"/>
    <w:rsid w:val="00293F2E"/>
    <w:rsid w:val="0029588A"/>
    <w:rsid w:val="00297BE4"/>
    <w:rsid w:val="002A06B4"/>
    <w:rsid w:val="002A2D65"/>
    <w:rsid w:val="002A2EE3"/>
    <w:rsid w:val="002A33A2"/>
    <w:rsid w:val="002A3C93"/>
    <w:rsid w:val="002A47D7"/>
    <w:rsid w:val="002A6786"/>
    <w:rsid w:val="002A6A42"/>
    <w:rsid w:val="002A7330"/>
    <w:rsid w:val="002A7DD6"/>
    <w:rsid w:val="002B106C"/>
    <w:rsid w:val="002B1BF5"/>
    <w:rsid w:val="002B3E58"/>
    <w:rsid w:val="002B6A5F"/>
    <w:rsid w:val="002B6F2C"/>
    <w:rsid w:val="002C0227"/>
    <w:rsid w:val="002C0883"/>
    <w:rsid w:val="002C150D"/>
    <w:rsid w:val="002C1C78"/>
    <w:rsid w:val="002C33A9"/>
    <w:rsid w:val="002C3715"/>
    <w:rsid w:val="002C3868"/>
    <w:rsid w:val="002C4DE9"/>
    <w:rsid w:val="002C67DB"/>
    <w:rsid w:val="002C6A74"/>
    <w:rsid w:val="002C7969"/>
    <w:rsid w:val="002D0A29"/>
    <w:rsid w:val="002D2206"/>
    <w:rsid w:val="002D2398"/>
    <w:rsid w:val="002D5762"/>
    <w:rsid w:val="002D71C8"/>
    <w:rsid w:val="002D7756"/>
    <w:rsid w:val="002E0986"/>
    <w:rsid w:val="002E18F2"/>
    <w:rsid w:val="002E25B4"/>
    <w:rsid w:val="002E340C"/>
    <w:rsid w:val="002E38A4"/>
    <w:rsid w:val="002E45B9"/>
    <w:rsid w:val="002E497C"/>
    <w:rsid w:val="002E5E6E"/>
    <w:rsid w:val="002E6C8B"/>
    <w:rsid w:val="002E7A73"/>
    <w:rsid w:val="002F0420"/>
    <w:rsid w:val="002F17B4"/>
    <w:rsid w:val="002F1870"/>
    <w:rsid w:val="002F20AA"/>
    <w:rsid w:val="002F2173"/>
    <w:rsid w:val="002F2538"/>
    <w:rsid w:val="002F283B"/>
    <w:rsid w:val="003000F5"/>
    <w:rsid w:val="00300FFD"/>
    <w:rsid w:val="003045A0"/>
    <w:rsid w:val="0030605C"/>
    <w:rsid w:val="00306455"/>
    <w:rsid w:val="00306475"/>
    <w:rsid w:val="00306F9B"/>
    <w:rsid w:val="00314247"/>
    <w:rsid w:val="00315E4E"/>
    <w:rsid w:val="00316F46"/>
    <w:rsid w:val="0031779A"/>
    <w:rsid w:val="00320A14"/>
    <w:rsid w:val="00321506"/>
    <w:rsid w:val="00321C3E"/>
    <w:rsid w:val="003226E3"/>
    <w:rsid w:val="003257FB"/>
    <w:rsid w:val="003302B8"/>
    <w:rsid w:val="00331242"/>
    <w:rsid w:val="00331A4A"/>
    <w:rsid w:val="00334987"/>
    <w:rsid w:val="00334A1A"/>
    <w:rsid w:val="00336336"/>
    <w:rsid w:val="0033730E"/>
    <w:rsid w:val="0033775E"/>
    <w:rsid w:val="00337951"/>
    <w:rsid w:val="0034065E"/>
    <w:rsid w:val="00341FEC"/>
    <w:rsid w:val="00343A47"/>
    <w:rsid w:val="003456DF"/>
    <w:rsid w:val="00346D31"/>
    <w:rsid w:val="00352764"/>
    <w:rsid w:val="003528D2"/>
    <w:rsid w:val="003530AA"/>
    <w:rsid w:val="0035595F"/>
    <w:rsid w:val="003564C4"/>
    <w:rsid w:val="003565C6"/>
    <w:rsid w:val="00357CD7"/>
    <w:rsid w:val="00360740"/>
    <w:rsid w:val="003623DA"/>
    <w:rsid w:val="00362EA6"/>
    <w:rsid w:val="00363631"/>
    <w:rsid w:val="00363ED0"/>
    <w:rsid w:val="00364133"/>
    <w:rsid w:val="00366B52"/>
    <w:rsid w:val="003679D2"/>
    <w:rsid w:val="00371A21"/>
    <w:rsid w:val="00371D81"/>
    <w:rsid w:val="0037377A"/>
    <w:rsid w:val="00375059"/>
    <w:rsid w:val="00377146"/>
    <w:rsid w:val="003774B8"/>
    <w:rsid w:val="00377797"/>
    <w:rsid w:val="003805D8"/>
    <w:rsid w:val="00382DEC"/>
    <w:rsid w:val="00383642"/>
    <w:rsid w:val="00390AF9"/>
    <w:rsid w:val="00392121"/>
    <w:rsid w:val="00392341"/>
    <w:rsid w:val="00392CC7"/>
    <w:rsid w:val="00392CD9"/>
    <w:rsid w:val="003945DC"/>
    <w:rsid w:val="00394619"/>
    <w:rsid w:val="0039550D"/>
    <w:rsid w:val="003956A2"/>
    <w:rsid w:val="00395C32"/>
    <w:rsid w:val="00395C3D"/>
    <w:rsid w:val="003A088F"/>
    <w:rsid w:val="003A15DF"/>
    <w:rsid w:val="003A1985"/>
    <w:rsid w:val="003A4292"/>
    <w:rsid w:val="003A763A"/>
    <w:rsid w:val="003B04BC"/>
    <w:rsid w:val="003B0D35"/>
    <w:rsid w:val="003B1C1A"/>
    <w:rsid w:val="003B1FE0"/>
    <w:rsid w:val="003B28F1"/>
    <w:rsid w:val="003B2F0D"/>
    <w:rsid w:val="003B55F9"/>
    <w:rsid w:val="003C02C5"/>
    <w:rsid w:val="003C0B38"/>
    <w:rsid w:val="003C2C92"/>
    <w:rsid w:val="003C2CDA"/>
    <w:rsid w:val="003C460C"/>
    <w:rsid w:val="003C4861"/>
    <w:rsid w:val="003C5B9D"/>
    <w:rsid w:val="003C7A0A"/>
    <w:rsid w:val="003D104F"/>
    <w:rsid w:val="003D1B3D"/>
    <w:rsid w:val="003D3946"/>
    <w:rsid w:val="003D3AF7"/>
    <w:rsid w:val="003D6BDF"/>
    <w:rsid w:val="003D7E6E"/>
    <w:rsid w:val="003E04D4"/>
    <w:rsid w:val="003E50CC"/>
    <w:rsid w:val="003E5722"/>
    <w:rsid w:val="003E6C4F"/>
    <w:rsid w:val="003E6CF7"/>
    <w:rsid w:val="003F051C"/>
    <w:rsid w:val="003F0882"/>
    <w:rsid w:val="003F10AA"/>
    <w:rsid w:val="003F3C41"/>
    <w:rsid w:val="003F42A4"/>
    <w:rsid w:val="003F4465"/>
    <w:rsid w:val="003F6A71"/>
    <w:rsid w:val="003F7815"/>
    <w:rsid w:val="003F7885"/>
    <w:rsid w:val="003F7DF2"/>
    <w:rsid w:val="003F7F0D"/>
    <w:rsid w:val="004005AF"/>
    <w:rsid w:val="0040060A"/>
    <w:rsid w:val="00400DC4"/>
    <w:rsid w:val="00401F0C"/>
    <w:rsid w:val="004025EC"/>
    <w:rsid w:val="004027E5"/>
    <w:rsid w:val="00402C8C"/>
    <w:rsid w:val="00405798"/>
    <w:rsid w:val="00405951"/>
    <w:rsid w:val="004074D0"/>
    <w:rsid w:val="00407C4B"/>
    <w:rsid w:val="004105D2"/>
    <w:rsid w:val="00410B43"/>
    <w:rsid w:val="004110D5"/>
    <w:rsid w:val="004136FB"/>
    <w:rsid w:val="00423013"/>
    <w:rsid w:val="004231A1"/>
    <w:rsid w:val="00424124"/>
    <w:rsid w:val="004242C3"/>
    <w:rsid w:val="004248BA"/>
    <w:rsid w:val="00424950"/>
    <w:rsid w:val="00426296"/>
    <w:rsid w:val="0042769C"/>
    <w:rsid w:val="00427C25"/>
    <w:rsid w:val="00430385"/>
    <w:rsid w:val="004308E0"/>
    <w:rsid w:val="004315BC"/>
    <w:rsid w:val="00431C66"/>
    <w:rsid w:val="0043208E"/>
    <w:rsid w:val="00432C7B"/>
    <w:rsid w:val="00432D4B"/>
    <w:rsid w:val="00433D0C"/>
    <w:rsid w:val="0043452D"/>
    <w:rsid w:val="00437678"/>
    <w:rsid w:val="00440534"/>
    <w:rsid w:val="004415B8"/>
    <w:rsid w:val="004419D2"/>
    <w:rsid w:val="004437EC"/>
    <w:rsid w:val="00450A94"/>
    <w:rsid w:val="00452162"/>
    <w:rsid w:val="004533B3"/>
    <w:rsid w:val="00453F96"/>
    <w:rsid w:val="00454A88"/>
    <w:rsid w:val="00454C40"/>
    <w:rsid w:val="00456539"/>
    <w:rsid w:val="0045694A"/>
    <w:rsid w:val="00456DFA"/>
    <w:rsid w:val="00461BC6"/>
    <w:rsid w:val="00463850"/>
    <w:rsid w:val="004658F5"/>
    <w:rsid w:val="00466DC7"/>
    <w:rsid w:val="00467332"/>
    <w:rsid w:val="004677BC"/>
    <w:rsid w:val="004715C4"/>
    <w:rsid w:val="004743E5"/>
    <w:rsid w:val="004744FA"/>
    <w:rsid w:val="0047624D"/>
    <w:rsid w:val="00476DE4"/>
    <w:rsid w:val="0047715B"/>
    <w:rsid w:val="00483811"/>
    <w:rsid w:val="00483AA2"/>
    <w:rsid w:val="004852C9"/>
    <w:rsid w:val="00485C8D"/>
    <w:rsid w:val="00490874"/>
    <w:rsid w:val="00490D95"/>
    <w:rsid w:val="00492652"/>
    <w:rsid w:val="00494FE9"/>
    <w:rsid w:val="00495075"/>
    <w:rsid w:val="00495D60"/>
    <w:rsid w:val="00496A37"/>
    <w:rsid w:val="004A056C"/>
    <w:rsid w:val="004A15DD"/>
    <w:rsid w:val="004A29B8"/>
    <w:rsid w:val="004A34DD"/>
    <w:rsid w:val="004A4034"/>
    <w:rsid w:val="004A67E5"/>
    <w:rsid w:val="004A71A9"/>
    <w:rsid w:val="004B248A"/>
    <w:rsid w:val="004B2C9F"/>
    <w:rsid w:val="004B6856"/>
    <w:rsid w:val="004B7AB3"/>
    <w:rsid w:val="004C17FF"/>
    <w:rsid w:val="004C2BD1"/>
    <w:rsid w:val="004C73E5"/>
    <w:rsid w:val="004D1085"/>
    <w:rsid w:val="004D7C41"/>
    <w:rsid w:val="004E0F5B"/>
    <w:rsid w:val="004E28F3"/>
    <w:rsid w:val="004E5864"/>
    <w:rsid w:val="004F0CE9"/>
    <w:rsid w:val="004F129C"/>
    <w:rsid w:val="004F16AC"/>
    <w:rsid w:val="004F2B6E"/>
    <w:rsid w:val="004F3B6E"/>
    <w:rsid w:val="004F77C8"/>
    <w:rsid w:val="005014B5"/>
    <w:rsid w:val="00501F4B"/>
    <w:rsid w:val="00502887"/>
    <w:rsid w:val="00503B27"/>
    <w:rsid w:val="00504BCD"/>
    <w:rsid w:val="00506FE6"/>
    <w:rsid w:val="005070D2"/>
    <w:rsid w:val="005073FB"/>
    <w:rsid w:val="00512DDC"/>
    <w:rsid w:val="00514248"/>
    <w:rsid w:val="00514B88"/>
    <w:rsid w:val="00514D20"/>
    <w:rsid w:val="005152D3"/>
    <w:rsid w:val="00516AE2"/>
    <w:rsid w:val="00517548"/>
    <w:rsid w:val="00517B80"/>
    <w:rsid w:val="00517D76"/>
    <w:rsid w:val="00520D54"/>
    <w:rsid w:val="00521342"/>
    <w:rsid w:val="00522311"/>
    <w:rsid w:val="0052329D"/>
    <w:rsid w:val="00525925"/>
    <w:rsid w:val="005268CB"/>
    <w:rsid w:val="00526B1C"/>
    <w:rsid w:val="00531BD0"/>
    <w:rsid w:val="00531C94"/>
    <w:rsid w:val="00531CFC"/>
    <w:rsid w:val="005329B3"/>
    <w:rsid w:val="005350D0"/>
    <w:rsid w:val="00537367"/>
    <w:rsid w:val="005375D2"/>
    <w:rsid w:val="005379F7"/>
    <w:rsid w:val="005411FA"/>
    <w:rsid w:val="005414D6"/>
    <w:rsid w:val="005424EE"/>
    <w:rsid w:val="005427B6"/>
    <w:rsid w:val="00543184"/>
    <w:rsid w:val="00544253"/>
    <w:rsid w:val="005448DA"/>
    <w:rsid w:val="00544AB5"/>
    <w:rsid w:val="00545092"/>
    <w:rsid w:val="00545EDC"/>
    <w:rsid w:val="00547411"/>
    <w:rsid w:val="0055068D"/>
    <w:rsid w:val="00550E39"/>
    <w:rsid w:val="00553038"/>
    <w:rsid w:val="005537DC"/>
    <w:rsid w:val="00553B1F"/>
    <w:rsid w:val="00556A71"/>
    <w:rsid w:val="00557512"/>
    <w:rsid w:val="005602BC"/>
    <w:rsid w:val="0056119C"/>
    <w:rsid w:val="00561490"/>
    <w:rsid w:val="00562592"/>
    <w:rsid w:val="00564388"/>
    <w:rsid w:val="00565016"/>
    <w:rsid w:val="0056539C"/>
    <w:rsid w:val="00565851"/>
    <w:rsid w:val="00567E98"/>
    <w:rsid w:val="00570437"/>
    <w:rsid w:val="00570DF8"/>
    <w:rsid w:val="005716FD"/>
    <w:rsid w:val="005726D8"/>
    <w:rsid w:val="00572FD5"/>
    <w:rsid w:val="00574014"/>
    <w:rsid w:val="005769BC"/>
    <w:rsid w:val="0058042F"/>
    <w:rsid w:val="005807B1"/>
    <w:rsid w:val="005817B9"/>
    <w:rsid w:val="00582775"/>
    <w:rsid w:val="00584586"/>
    <w:rsid w:val="00584E22"/>
    <w:rsid w:val="005853FA"/>
    <w:rsid w:val="00585AB4"/>
    <w:rsid w:val="00586DCB"/>
    <w:rsid w:val="005875FC"/>
    <w:rsid w:val="005928EF"/>
    <w:rsid w:val="0059326B"/>
    <w:rsid w:val="00593927"/>
    <w:rsid w:val="00594BC1"/>
    <w:rsid w:val="0059508E"/>
    <w:rsid w:val="00595AA1"/>
    <w:rsid w:val="00595C80"/>
    <w:rsid w:val="00595F7E"/>
    <w:rsid w:val="005969C0"/>
    <w:rsid w:val="005A2B70"/>
    <w:rsid w:val="005A310A"/>
    <w:rsid w:val="005A3FC9"/>
    <w:rsid w:val="005A6EE5"/>
    <w:rsid w:val="005B20C5"/>
    <w:rsid w:val="005B47C3"/>
    <w:rsid w:val="005B4A8C"/>
    <w:rsid w:val="005B4F90"/>
    <w:rsid w:val="005B7815"/>
    <w:rsid w:val="005C06B1"/>
    <w:rsid w:val="005C1C82"/>
    <w:rsid w:val="005C1E7C"/>
    <w:rsid w:val="005C26D6"/>
    <w:rsid w:val="005C38CB"/>
    <w:rsid w:val="005C3D92"/>
    <w:rsid w:val="005C5D9B"/>
    <w:rsid w:val="005C5FA7"/>
    <w:rsid w:val="005C60C8"/>
    <w:rsid w:val="005D0BAE"/>
    <w:rsid w:val="005D0E85"/>
    <w:rsid w:val="005D2D1C"/>
    <w:rsid w:val="005D3FEE"/>
    <w:rsid w:val="005D5400"/>
    <w:rsid w:val="005D571B"/>
    <w:rsid w:val="005D60BC"/>
    <w:rsid w:val="005D6C2F"/>
    <w:rsid w:val="005E1DEA"/>
    <w:rsid w:val="005E276B"/>
    <w:rsid w:val="005E408A"/>
    <w:rsid w:val="005E4300"/>
    <w:rsid w:val="005E4BB0"/>
    <w:rsid w:val="005E5047"/>
    <w:rsid w:val="005E55D0"/>
    <w:rsid w:val="005E6E8D"/>
    <w:rsid w:val="005F1927"/>
    <w:rsid w:val="005F1A23"/>
    <w:rsid w:val="005F1C36"/>
    <w:rsid w:val="005F1CDE"/>
    <w:rsid w:val="005F2300"/>
    <w:rsid w:val="005F2DAA"/>
    <w:rsid w:val="005F34B4"/>
    <w:rsid w:val="005F36AD"/>
    <w:rsid w:val="005F4237"/>
    <w:rsid w:val="005F4B0F"/>
    <w:rsid w:val="00600C5C"/>
    <w:rsid w:val="00601817"/>
    <w:rsid w:val="006031CC"/>
    <w:rsid w:val="00605DB7"/>
    <w:rsid w:val="00606888"/>
    <w:rsid w:val="00606C6E"/>
    <w:rsid w:val="006074F7"/>
    <w:rsid w:val="00611470"/>
    <w:rsid w:val="0061237A"/>
    <w:rsid w:val="00613EB4"/>
    <w:rsid w:val="006159F8"/>
    <w:rsid w:val="0061618C"/>
    <w:rsid w:val="0061629A"/>
    <w:rsid w:val="0062061D"/>
    <w:rsid w:val="0062161D"/>
    <w:rsid w:val="006223F0"/>
    <w:rsid w:val="00622C04"/>
    <w:rsid w:val="00622E0F"/>
    <w:rsid w:val="006241DA"/>
    <w:rsid w:val="00625229"/>
    <w:rsid w:val="00631810"/>
    <w:rsid w:val="00631C6E"/>
    <w:rsid w:val="0063312A"/>
    <w:rsid w:val="006355A8"/>
    <w:rsid w:val="00640AEA"/>
    <w:rsid w:val="00642B63"/>
    <w:rsid w:val="0064304A"/>
    <w:rsid w:val="00643E41"/>
    <w:rsid w:val="00645264"/>
    <w:rsid w:val="0064615C"/>
    <w:rsid w:val="006474E0"/>
    <w:rsid w:val="00650A0E"/>
    <w:rsid w:val="006522F9"/>
    <w:rsid w:val="006569AF"/>
    <w:rsid w:val="0066045C"/>
    <w:rsid w:val="00660D40"/>
    <w:rsid w:val="00660E14"/>
    <w:rsid w:val="0066154F"/>
    <w:rsid w:val="00664063"/>
    <w:rsid w:val="0066423C"/>
    <w:rsid w:val="00664D33"/>
    <w:rsid w:val="00665DC6"/>
    <w:rsid w:val="006667F0"/>
    <w:rsid w:val="00667413"/>
    <w:rsid w:val="0066758C"/>
    <w:rsid w:val="006701EE"/>
    <w:rsid w:val="00671687"/>
    <w:rsid w:val="006775E3"/>
    <w:rsid w:val="00677AC7"/>
    <w:rsid w:val="006808BF"/>
    <w:rsid w:val="00680B08"/>
    <w:rsid w:val="00681335"/>
    <w:rsid w:val="00681D19"/>
    <w:rsid w:val="00682A78"/>
    <w:rsid w:val="00683660"/>
    <w:rsid w:val="00683CA0"/>
    <w:rsid w:val="006848D6"/>
    <w:rsid w:val="00685B43"/>
    <w:rsid w:val="0068647E"/>
    <w:rsid w:val="006864B1"/>
    <w:rsid w:val="00690484"/>
    <w:rsid w:val="0069494D"/>
    <w:rsid w:val="0069511B"/>
    <w:rsid w:val="00695ABA"/>
    <w:rsid w:val="006A175E"/>
    <w:rsid w:val="006A1FD9"/>
    <w:rsid w:val="006A2568"/>
    <w:rsid w:val="006A3206"/>
    <w:rsid w:val="006A37C4"/>
    <w:rsid w:val="006A5184"/>
    <w:rsid w:val="006A6972"/>
    <w:rsid w:val="006B128F"/>
    <w:rsid w:val="006B2952"/>
    <w:rsid w:val="006B32AA"/>
    <w:rsid w:val="006B48CE"/>
    <w:rsid w:val="006B5D4D"/>
    <w:rsid w:val="006B6B62"/>
    <w:rsid w:val="006B6E8B"/>
    <w:rsid w:val="006B7F7B"/>
    <w:rsid w:val="006B7F9E"/>
    <w:rsid w:val="006C0242"/>
    <w:rsid w:val="006C04E0"/>
    <w:rsid w:val="006C2B33"/>
    <w:rsid w:val="006C4942"/>
    <w:rsid w:val="006C5611"/>
    <w:rsid w:val="006C61EA"/>
    <w:rsid w:val="006C633D"/>
    <w:rsid w:val="006C6A09"/>
    <w:rsid w:val="006D50E8"/>
    <w:rsid w:val="006D5C0F"/>
    <w:rsid w:val="006E1875"/>
    <w:rsid w:val="006E36C4"/>
    <w:rsid w:val="006E518C"/>
    <w:rsid w:val="006F1929"/>
    <w:rsid w:val="006F3626"/>
    <w:rsid w:val="006F530B"/>
    <w:rsid w:val="006F58FA"/>
    <w:rsid w:val="006F6112"/>
    <w:rsid w:val="006F684B"/>
    <w:rsid w:val="007003B0"/>
    <w:rsid w:val="0070143A"/>
    <w:rsid w:val="0070410B"/>
    <w:rsid w:val="007050BF"/>
    <w:rsid w:val="0070520C"/>
    <w:rsid w:val="00705557"/>
    <w:rsid w:val="00705800"/>
    <w:rsid w:val="0070776A"/>
    <w:rsid w:val="00710261"/>
    <w:rsid w:val="0071027F"/>
    <w:rsid w:val="007113F1"/>
    <w:rsid w:val="00711F9A"/>
    <w:rsid w:val="00712F16"/>
    <w:rsid w:val="007151B6"/>
    <w:rsid w:val="0071579C"/>
    <w:rsid w:val="007165E4"/>
    <w:rsid w:val="0071727C"/>
    <w:rsid w:val="0072040D"/>
    <w:rsid w:val="00721963"/>
    <w:rsid w:val="00721B34"/>
    <w:rsid w:val="00721D7F"/>
    <w:rsid w:val="00723084"/>
    <w:rsid w:val="00723591"/>
    <w:rsid w:val="00723EE0"/>
    <w:rsid w:val="00725882"/>
    <w:rsid w:val="00726B03"/>
    <w:rsid w:val="0073004E"/>
    <w:rsid w:val="007319D0"/>
    <w:rsid w:val="00733944"/>
    <w:rsid w:val="00736E6D"/>
    <w:rsid w:val="00740A2E"/>
    <w:rsid w:val="00741925"/>
    <w:rsid w:val="00744692"/>
    <w:rsid w:val="00753080"/>
    <w:rsid w:val="00754D74"/>
    <w:rsid w:val="007553A8"/>
    <w:rsid w:val="00756964"/>
    <w:rsid w:val="00761185"/>
    <w:rsid w:val="00764DD2"/>
    <w:rsid w:val="007656FB"/>
    <w:rsid w:val="00765C8A"/>
    <w:rsid w:val="00770B1B"/>
    <w:rsid w:val="007725EA"/>
    <w:rsid w:val="007758DF"/>
    <w:rsid w:val="00780ED9"/>
    <w:rsid w:val="007825FE"/>
    <w:rsid w:val="00783848"/>
    <w:rsid w:val="00783CBE"/>
    <w:rsid w:val="00785640"/>
    <w:rsid w:val="00787AED"/>
    <w:rsid w:val="00787B4A"/>
    <w:rsid w:val="00793C6B"/>
    <w:rsid w:val="00794447"/>
    <w:rsid w:val="00794D44"/>
    <w:rsid w:val="0079526A"/>
    <w:rsid w:val="0079580C"/>
    <w:rsid w:val="00796842"/>
    <w:rsid w:val="007A0A34"/>
    <w:rsid w:val="007A0FCF"/>
    <w:rsid w:val="007A1736"/>
    <w:rsid w:val="007A221E"/>
    <w:rsid w:val="007A29C7"/>
    <w:rsid w:val="007A2EAE"/>
    <w:rsid w:val="007A36B2"/>
    <w:rsid w:val="007A3D4A"/>
    <w:rsid w:val="007A43C6"/>
    <w:rsid w:val="007A660D"/>
    <w:rsid w:val="007A6E36"/>
    <w:rsid w:val="007B0F3A"/>
    <w:rsid w:val="007B0FB4"/>
    <w:rsid w:val="007B1A82"/>
    <w:rsid w:val="007B4984"/>
    <w:rsid w:val="007B5E43"/>
    <w:rsid w:val="007C3A66"/>
    <w:rsid w:val="007C3AE8"/>
    <w:rsid w:val="007C6EC0"/>
    <w:rsid w:val="007C6F84"/>
    <w:rsid w:val="007C72CE"/>
    <w:rsid w:val="007C7647"/>
    <w:rsid w:val="007C7AC0"/>
    <w:rsid w:val="007D06B6"/>
    <w:rsid w:val="007D06F1"/>
    <w:rsid w:val="007D1093"/>
    <w:rsid w:val="007D1E6C"/>
    <w:rsid w:val="007D2D47"/>
    <w:rsid w:val="007D32BA"/>
    <w:rsid w:val="007D493A"/>
    <w:rsid w:val="007D4CE6"/>
    <w:rsid w:val="007D7123"/>
    <w:rsid w:val="007E1521"/>
    <w:rsid w:val="007E1718"/>
    <w:rsid w:val="007E28D7"/>
    <w:rsid w:val="007E446E"/>
    <w:rsid w:val="007E4612"/>
    <w:rsid w:val="007E5D46"/>
    <w:rsid w:val="007E67CC"/>
    <w:rsid w:val="007E6E35"/>
    <w:rsid w:val="007F0E02"/>
    <w:rsid w:val="007F114A"/>
    <w:rsid w:val="007F21CB"/>
    <w:rsid w:val="007F34C5"/>
    <w:rsid w:val="007F3EE8"/>
    <w:rsid w:val="007F61A6"/>
    <w:rsid w:val="007F78B9"/>
    <w:rsid w:val="00800361"/>
    <w:rsid w:val="00800668"/>
    <w:rsid w:val="008021CB"/>
    <w:rsid w:val="00802980"/>
    <w:rsid w:val="00803072"/>
    <w:rsid w:val="00804666"/>
    <w:rsid w:val="0081250E"/>
    <w:rsid w:val="00812FC0"/>
    <w:rsid w:val="0081513A"/>
    <w:rsid w:val="00816BBC"/>
    <w:rsid w:val="008202C6"/>
    <w:rsid w:val="008202E9"/>
    <w:rsid w:val="0082124F"/>
    <w:rsid w:val="008213EA"/>
    <w:rsid w:val="00822874"/>
    <w:rsid w:val="008244A6"/>
    <w:rsid w:val="0082600E"/>
    <w:rsid w:val="008273F8"/>
    <w:rsid w:val="008306E6"/>
    <w:rsid w:val="00831EC0"/>
    <w:rsid w:val="00835130"/>
    <w:rsid w:val="00836795"/>
    <w:rsid w:val="00840341"/>
    <w:rsid w:val="00840391"/>
    <w:rsid w:val="00840FBE"/>
    <w:rsid w:val="00842315"/>
    <w:rsid w:val="008425C5"/>
    <w:rsid w:val="008428D8"/>
    <w:rsid w:val="00842A6D"/>
    <w:rsid w:val="00843EEC"/>
    <w:rsid w:val="00844325"/>
    <w:rsid w:val="00846DD6"/>
    <w:rsid w:val="00850C68"/>
    <w:rsid w:val="00851724"/>
    <w:rsid w:val="008528EB"/>
    <w:rsid w:val="00852AD9"/>
    <w:rsid w:val="00854340"/>
    <w:rsid w:val="00855731"/>
    <w:rsid w:val="00857E9A"/>
    <w:rsid w:val="0086065B"/>
    <w:rsid w:val="00860A3D"/>
    <w:rsid w:val="00860BEE"/>
    <w:rsid w:val="008614E5"/>
    <w:rsid w:val="008640FA"/>
    <w:rsid w:val="008679E1"/>
    <w:rsid w:val="00870009"/>
    <w:rsid w:val="0087017C"/>
    <w:rsid w:val="00872AF2"/>
    <w:rsid w:val="008731AB"/>
    <w:rsid w:val="00873FA2"/>
    <w:rsid w:val="00874260"/>
    <w:rsid w:val="00877243"/>
    <w:rsid w:val="0088137A"/>
    <w:rsid w:val="00881D8D"/>
    <w:rsid w:val="0088355E"/>
    <w:rsid w:val="00884F1A"/>
    <w:rsid w:val="008863C5"/>
    <w:rsid w:val="008865DE"/>
    <w:rsid w:val="0088671E"/>
    <w:rsid w:val="0088744D"/>
    <w:rsid w:val="008909CA"/>
    <w:rsid w:val="0089113D"/>
    <w:rsid w:val="0089251C"/>
    <w:rsid w:val="00892936"/>
    <w:rsid w:val="008A1FDB"/>
    <w:rsid w:val="008A2C04"/>
    <w:rsid w:val="008A3636"/>
    <w:rsid w:val="008A37B8"/>
    <w:rsid w:val="008A45F7"/>
    <w:rsid w:val="008A52B3"/>
    <w:rsid w:val="008B0759"/>
    <w:rsid w:val="008B0A2B"/>
    <w:rsid w:val="008B2DD8"/>
    <w:rsid w:val="008B3DDA"/>
    <w:rsid w:val="008B4FE9"/>
    <w:rsid w:val="008C05CC"/>
    <w:rsid w:val="008C10F4"/>
    <w:rsid w:val="008C2B1A"/>
    <w:rsid w:val="008C3268"/>
    <w:rsid w:val="008C3299"/>
    <w:rsid w:val="008C6B95"/>
    <w:rsid w:val="008C73E4"/>
    <w:rsid w:val="008C7403"/>
    <w:rsid w:val="008D1433"/>
    <w:rsid w:val="008D204B"/>
    <w:rsid w:val="008D2D2F"/>
    <w:rsid w:val="008D304E"/>
    <w:rsid w:val="008D3686"/>
    <w:rsid w:val="008D6224"/>
    <w:rsid w:val="008D6937"/>
    <w:rsid w:val="008D6F2A"/>
    <w:rsid w:val="008D701A"/>
    <w:rsid w:val="008E1497"/>
    <w:rsid w:val="008E1D75"/>
    <w:rsid w:val="008E26B0"/>
    <w:rsid w:val="008E5AFE"/>
    <w:rsid w:val="008E61FC"/>
    <w:rsid w:val="008E7554"/>
    <w:rsid w:val="008E767C"/>
    <w:rsid w:val="008F1B51"/>
    <w:rsid w:val="008F2080"/>
    <w:rsid w:val="008F28B9"/>
    <w:rsid w:val="008F2F0B"/>
    <w:rsid w:val="008F43C9"/>
    <w:rsid w:val="008F4A3F"/>
    <w:rsid w:val="008F5676"/>
    <w:rsid w:val="008F7155"/>
    <w:rsid w:val="009007AB"/>
    <w:rsid w:val="00900FF0"/>
    <w:rsid w:val="00901BB9"/>
    <w:rsid w:val="00901C24"/>
    <w:rsid w:val="009021DB"/>
    <w:rsid w:val="00902E5B"/>
    <w:rsid w:val="00903247"/>
    <w:rsid w:val="0090343C"/>
    <w:rsid w:val="00904650"/>
    <w:rsid w:val="00904CD1"/>
    <w:rsid w:val="0090528B"/>
    <w:rsid w:val="00905D1A"/>
    <w:rsid w:val="00907093"/>
    <w:rsid w:val="00911B37"/>
    <w:rsid w:val="00915A05"/>
    <w:rsid w:val="00921378"/>
    <w:rsid w:val="00922407"/>
    <w:rsid w:val="0092296D"/>
    <w:rsid w:val="00922BB9"/>
    <w:rsid w:val="00923C1A"/>
    <w:rsid w:val="00927FF9"/>
    <w:rsid w:val="009310FD"/>
    <w:rsid w:val="0093139B"/>
    <w:rsid w:val="00933762"/>
    <w:rsid w:val="009356C2"/>
    <w:rsid w:val="00936B4E"/>
    <w:rsid w:val="00937047"/>
    <w:rsid w:val="009411E9"/>
    <w:rsid w:val="00943AA0"/>
    <w:rsid w:val="009442FE"/>
    <w:rsid w:val="009453F9"/>
    <w:rsid w:val="009457FA"/>
    <w:rsid w:val="00945961"/>
    <w:rsid w:val="0095118F"/>
    <w:rsid w:val="009544F7"/>
    <w:rsid w:val="00956E26"/>
    <w:rsid w:val="00957307"/>
    <w:rsid w:val="00960111"/>
    <w:rsid w:val="009610CC"/>
    <w:rsid w:val="00961406"/>
    <w:rsid w:val="00961EAD"/>
    <w:rsid w:val="00962E55"/>
    <w:rsid w:val="00962F86"/>
    <w:rsid w:val="00963174"/>
    <w:rsid w:val="00963B04"/>
    <w:rsid w:val="00964C35"/>
    <w:rsid w:val="009664F1"/>
    <w:rsid w:val="009668DA"/>
    <w:rsid w:val="009709D0"/>
    <w:rsid w:val="00971221"/>
    <w:rsid w:val="00973DD0"/>
    <w:rsid w:val="009758C8"/>
    <w:rsid w:val="00976B1C"/>
    <w:rsid w:val="009807D8"/>
    <w:rsid w:val="00981EE3"/>
    <w:rsid w:val="00982913"/>
    <w:rsid w:val="00983346"/>
    <w:rsid w:val="00986762"/>
    <w:rsid w:val="00990725"/>
    <w:rsid w:val="00991006"/>
    <w:rsid w:val="00993557"/>
    <w:rsid w:val="00994AFA"/>
    <w:rsid w:val="009951E9"/>
    <w:rsid w:val="00995EA1"/>
    <w:rsid w:val="009960C8"/>
    <w:rsid w:val="0099790D"/>
    <w:rsid w:val="009A122B"/>
    <w:rsid w:val="009A38BC"/>
    <w:rsid w:val="009A39D3"/>
    <w:rsid w:val="009A60FC"/>
    <w:rsid w:val="009A6178"/>
    <w:rsid w:val="009A77F3"/>
    <w:rsid w:val="009B0EA3"/>
    <w:rsid w:val="009B1B2E"/>
    <w:rsid w:val="009B2128"/>
    <w:rsid w:val="009B21A2"/>
    <w:rsid w:val="009B6D34"/>
    <w:rsid w:val="009C3A5B"/>
    <w:rsid w:val="009C4809"/>
    <w:rsid w:val="009C50CF"/>
    <w:rsid w:val="009C59A4"/>
    <w:rsid w:val="009C5B76"/>
    <w:rsid w:val="009C6C15"/>
    <w:rsid w:val="009D068D"/>
    <w:rsid w:val="009D337C"/>
    <w:rsid w:val="009D6358"/>
    <w:rsid w:val="009E0658"/>
    <w:rsid w:val="009E263D"/>
    <w:rsid w:val="009E279D"/>
    <w:rsid w:val="009E2C20"/>
    <w:rsid w:val="009E2C91"/>
    <w:rsid w:val="009E328F"/>
    <w:rsid w:val="009E36E5"/>
    <w:rsid w:val="009E49EB"/>
    <w:rsid w:val="009E6181"/>
    <w:rsid w:val="009F0AC8"/>
    <w:rsid w:val="009F2050"/>
    <w:rsid w:val="009F523A"/>
    <w:rsid w:val="009F5B44"/>
    <w:rsid w:val="00A00A0E"/>
    <w:rsid w:val="00A03543"/>
    <w:rsid w:val="00A04524"/>
    <w:rsid w:val="00A04AE4"/>
    <w:rsid w:val="00A05C25"/>
    <w:rsid w:val="00A0733B"/>
    <w:rsid w:val="00A11CAD"/>
    <w:rsid w:val="00A1267F"/>
    <w:rsid w:val="00A12C65"/>
    <w:rsid w:val="00A12DFF"/>
    <w:rsid w:val="00A13A2C"/>
    <w:rsid w:val="00A14597"/>
    <w:rsid w:val="00A1584B"/>
    <w:rsid w:val="00A16209"/>
    <w:rsid w:val="00A164AE"/>
    <w:rsid w:val="00A21FAB"/>
    <w:rsid w:val="00A2274D"/>
    <w:rsid w:val="00A26FE6"/>
    <w:rsid w:val="00A277F5"/>
    <w:rsid w:val="00A27800"/>
    <w:rsid w:val="00A3114B"/>
    <w:rsid w:val="00A32463"/>
    <w:rsid w:val="00A32498"/>
    <w:rsid w:val="00A32BDB"/>
    <w:rsid w:val="00A32E7B"/>
    <w:rsid w:val="00A34E3A"/>
    <w:rsid w:val="00A3633D"/>
    <w:rsid w:val="00A3683F"/>
    <w:rsid w:val="00A41162"/>
    <w:rsid w:val="00A412F7"/>
    <w:rsid w:val="00A47D5A"/>
    <w:rsid w:val="00A51595"/>
    <w:rsid w:val="00A51B53"/>
    <w:rsid w:val="00A542AF"/>
    <w:rsid w:val="00A55B68"/>
    <w:rsid w:val="00A5752D"/>
    <w:rsid w:val="00A57609"/>
    <w:rsid w:val="00A57729"/>
    <w:rsid w:val="00A61EAC"/>
    <w:rsid w:val="00A61ECF"/>
    <w:rsid w:val="00A62F36"/>
    <w:rsid w:val="00A63F3C"/>
    <w:rsid w:val="00A67132"/>
    <w:rsid w:val="00A70EF0"/>
    <w:rsid w:val="00A72ABC"/>
    <w:rsid w:val="00A756EE"/>
    <w:rsid w:val="00A757F4"/>
    <w:rsid w:val="00A75F66"/>
    <w:rsid w:val="00A76CD0"/>
    <w:rsid w:val="00A818B2"/>
    <w:rsid w:val="00A833E6"/>
    <w:rsid w:val="00A8404E"/>
    <w:rsid w:val="00A859B1"/>
    <w:rsid w:val="00A87D06"/>
    <w:rsid w:val="00A9146D"/>
    <w:rsid w:val="00A91BE8"/>
    <w:rsid w:val="00A92933"/>
    <w:rsid w:val="00A93CBA"/>
    <w:rsid w:val="00AA0138"/>
    <w:rsid w:val="00AA19E3"/>
    <w:rsid w:val="00AA2A3B"/>
    <w:rsid w:val="00AA423E"/>
    <w:rsid w:val="00AA4611"/>
    <w:rsid w:val="00AA4642"/>
    <w:rsid w:val="00AA77DE"/>
    <w:rsid w:val="00AB07D4"/>
    <w:rsid w:val="00AB15E0"/>
    <w:rsid w:val="00AB2AA7"/>
    <w:rsid w:val="00AB3250"/>
    <w:rsid w:val="00AB3526"/>
    <w:rsid w:val="00AB36D3"/>
    <w:rsid w:val="00AB4E96"/>
    <w:rsid w:val="00AB776F"/>
    <w:rsid w:val="00AB7E42"/>
    <w:rsid w:val="00AC0684"/>
    <w:rsid w:val="00AC38BD"/>
    <w:rsid w:val="00AC3B0C"/>
    <w:rsid w:val="00AC4625"/>
    <w:rsid w:val="00AC473F"/>
    <w:rsid w:val="00AC4C74"/>
    <w:rsid w:val="00AC607C"/>
    <w:rsid w:val="00AD1032"/>
    <w:rsid w:val="00AD2535"/>
    <w:rsid w:val="00AD507C"/>
    <w:rsid w:val="00AD573C"/>
    <w:rsid w:val="00AD5CDE"/>
    <w:rsid w:val="00AD5FB9"/>
    <w:rsid w:val="00AD776E"/>
    <w:rsid w:val="00AD7B76"/>
    <w:rsid w:val="00AE05E8"/>
    <w:rsid w:val="00AE1F44"/>
    <w:rsid w:val="00AE23E5"/>
    <w:rsid w:val="00AE34DC"/>
    <w:rsid w:val="00AE4228"/>
    <w:rsid w:val="00AE56DB"/>
    <w:rsid w:val="00AE7C44"/>
    <w:rsid w:val="00AF1E8F"/>
    <w:rsid w:val="00AF2669"/>
    <w:rsid w:val="00AF2962"/>
    <w:rsid w:val="00AF4BA2"/>
    <w:rsid w:val="00AF5925"/>
    <w:rsid w:val="00AF775F"/>
    <w:rsid w:val="00B00083"/>
    <w:rsid w:val="00B00E5A"/>
    <w:rsid w:val="00B04CE3"/>
    <w:rsid w:val="00B0548B"/>
    <w:rsid w:val="00B055E0"/>
    <w:rsid w:val="00B07DE7"/>
    <w:rsid w:val="00B10B11"/>
    <w:rsid w:val="00B22AA1"/>
    <w:rsid w:val="00B22BFC"/>
    <w:rsid w:val="00B23373"/>
    <w:rsid w:val="00B23E05"/>
    <w:rsid w:val="00B24FE3"/>
    <w:rsid w:val="00B25398"/>
    <w:rsid w:val="00B258F0"/>
    <w:rsid w:val="00B27252"/>
    <w:rsid w:val="00B327C8"/>
    <w:rsid w:val="00B3497B"/>
    <w:rsid w:val="00B4066D"/>
    <w:rsid w:val="00B4169B"/>
    <w:rsid w:val="00B42058"/>
    <w:rsid w:val="00B4302D"/>
    <w:rsid w:val="00B43CDD"/>
    <w:rsid w:val="00B44D6A"/>
    <w:rsid w:val="00B50017"/>
    <w:rsid w:val="00B50104"/>
    <w:rsid w:val="00B50DB4"/>
    <w:rsid w:val="00B51981"/>
    <w:rsid w:val="00B54962"/>
    <w:rsid w:val="00B54B93"/>
    <w:rsid w:val="00B569A4"/>
    <w:rsid w:val="00B61841"/>
    <w:rsid w:val="00B648F8"/>
    <w:rsid w:val="00B64DBE"/>
    <w:rsid w:val="00B65B26"/>
    <w:rsid w:val="00B66946"/>
    <w:rsid w:val="00B66F54"/>
    <w:rsid w:val="00B7163F"/>
    <w:rsid w:val="00B73323"/>
    <w:rsid w:val="00B753B9"/>
    <w:rsid w:val="00B8099B"/>
    <w:rsid w:val="00B82018"/>
    <w:rsid w:val="00B840D7"/>
    <w:rsid w:val="00B84D93"/>
    <w:rsid w:val="00B853F1"/>
    <w:rsid w:val="00B86E24"/>
    <w:rsid w:val="00B93402"/>
    <w:rsid w:val="00B9521C"/>
    <w:rsid w:val="00B96E56"/>
    <w:rsid w:val="00B97D19"/>
    <w:rsid w:val="00BA1599"/>
    <w:rsid w:val="00BA2798"/>
    <w:rsid w:val="00BA3256"/>
    <w:rsid w:val="00BA47ED"/>
    <w:rsid w:val="00BA6121"/>
    <w:rsid w:val="00BB0A9C"/>
    <w:rsid w:val="00BB2072"/>
    <w:rsid w:val="00BB22B7"/>
    <w:rsid w:val="00BB3802"/>
    <w:rsid w:val="00BB48BD"/>
    <w:rsid w:val="00BB7360"/>
    <w:rsid w:val="00BC00FC"/>
    <w:rsid w:val="00BC6646"/>
    <w:rsid w:val="00BC7BC6"/>
    <w:rsid w:val="00BD0398"/>
    <w:rsid w:val="00BD2505"/>
    <w:rsid w:val="00BD45BE"/>
    <w:rsid w:val="00BD4E7F"/>
    <w:rsid w:val="00BD63EF"/>
    <w:rsid w:val="00BD7829"/>
    <w:rsid w:val="00BD7D10"/>
    <w:rsid w:val="00BD7E81"/>
    <w:rsid w:val="00BE10F8"/>
    <w:rsid w:val="00BE1E01"/>
    <w:rsid w:val="00BE301E"/>
    <w:rsid w:val="00BE61E9"/>
    <w:rsid w:val="00BE6994"/>
    <w:rsid w:val="00BE7377"/>
    <w:rsid w:val="00BF0500"/>
    <w:rsid w:val="00BF1208"/>
    <w:rsid w:val="00BF2D06"/>
    <w:rsid w:val="00BF3ED4"/>
    <w:rsid w:val="00BF77D3"/>
    <w:rsid w:val="00C00C56"/>
    <w:rsid w:val="00C01162"/>
    <w:rsid w:val="00C02FA9"/>
    <w:rsid w:val="00C052E3"/>
    <w:rsid w:val="00C0538D"/>
    <w:rsid w:val="00C0602B"/>
    <w:rsid w:val="00C064A6"/>
    <w:rsid w:val="00C06561"/>
    <w:rsid w:val="00C074BF"/>
    <w:rsid w:val="00C07CC7"/>
    <w:rsid w:val="00C107D4"/>
    <w:rsid w:val="00C121BA"/>
    <w:rsid w:val="00C12832"/>
    <w:rsid w:val="00C128BE"/>
    <w:rsid w:val="00C1321E"/>
    <w:rsid w:val="00C1436A"/>
    <w:rsid w:val="00C15316"/>
    <w:rsid w:val="00C175C2"/>
    <w:rsid w:val="00C21895"/>
    <w:rsid w:val="00C22B12"/>
    <w:rsid w:val="00C238CB"/>
    <w:rsid w:val="00C23FD2"/>
    <w:rsid w:val="00C24C72"/>
    <w:rsid w:val="00C24D6D"/>
    <w:rsid w:val="00C304C7"/>
    <w:rsid w:val="00C306F5"/>
    <w:rsid w:val="00C312B0"/>
    <w:rsid w:val="00C339A8"/>
    <w:rsid w:val="00C3604C"/>
    <w:rsid w:val="00C40621"/>
    <w:rsid w:val="00C45E2C"/>
    <w:rsid w:val="00C4693A"/>
    <w:rsid w:val="00C46BF9"/>
    <w:rsid w:val="00C46CDC"/>
    <w:rsid w:val="00C503EB"/>
    <w:rsid w:val="00C5051C"/>
    <w:rsid w:val="00C516FB"/>
    <w:rsid w:val="00C52F81"/>
    <w:rsid w:val="00C53F3F"/>
    <w:rsid w:val="00C54A93"/>
    <w:rsid w:val="00C54AAE"/>
    <w:rsid w:val="00C61A0F"/>
    <w:rsid w:val="00C61F61"/>
    <w:rsid w:val="00C64FC9"/>
    <w:rsid w:val="00C65330"/>
    <w:rsid w:val="00C671F9"/>
    <w:rsid w:val="00C675BB"/>
    <w:rsid w:val="00C713E2"/>
    <w:rsid w:val="00C74CC8"/>
    <w:rsid w:val="00C74FC6"/>
    <w:rsid w:val="00C75427"/>
    <w:rsid w:val="00C75F8B"/>
    <w:rsid w:val="00C77A8D"/>
    <w:rsid w:val="00C83474"/>
    <w:rsid w:val="00C84AAB"/>
    <w:rsid w:val="00C91032"/>
    <w:rsid w:val="00C917A0"/>
    <w:rsid w:val="00C91D81"/>
    <w:rsid w:val="00C932F8"/>
    <w:rsid w:val="00C9440E"/>
    <w:rsid w:val="00C953F1"/>
    <w:rsid w:val="00C96459"/>
    <w:rsid w:val="00C97407"/>
    <w:rsid w:val="00C97F72"/>
    <w:rsid w:val="00CA049E"/>
    <w:rsid w:val="00CA05B1"/>
    <w:rsid w:val="00CA0B54"/>
    <w:rsid w:val="00CA177B"/>
    <w:rsid w:val="00CA1ABE"/>
    <w:rsid w:val="00CA4862"/>
    <w:rsid w:val="00CA56B9"/>
    <w:rsid w:val="00CA69B6"/>
    <w:rsid w:val="00CA7C8D"/>
    <w:rsid w:val="00CB16DC"/>
    <w:rsid w:val="00CB197F"/>
    <w:rsid w:val="00CB1B6B"/>
    <w:rsid w:val="00CB2594"/>
    <w:rsid w:val="00CB528F"/>
    <w:rsid w:val="00CB5E62"/>
    <w:rsid w:val="00CB67B9"/>
    <w:rsid w:val="00CB6A6D"/>
    <w:rsid w:val="00CB77FE"/>
    <w:rsid w:val="00CB7F67"/>
    <w:rsid w:val="00CC05B6"/>
    <w:rsid w:val="00CC1D95"/>
    <w:rsid w:val="00CC3196"/>
    <w:rsid w:val="00CC49B2"/>
    <w:rsid w:val="00CC7249"/>
    <w:rsid w:val="00CC7A90"/>
    <w:rsid w:val="00CC7DDA"/>
    <w:rsid w:val="00CD16D4"/>
    <w:rsid w:val="00CD237A"/>
    <w:rsid w:val="00CD2A63"/>
    <w:rsid w:val="00CD30BB"/>
    <w:rsid w:val="00CD34F0"/>
    <w:rsid w:val="00CD3C0A"/>
    <w:rsid w:val="00CD3CFC"/>
    <w:rsid w:val="00CD3F07"/>
    <w:rsid w:val="00CD647D"/>
    <w:rsid w:val="00CD69C7"/>
    <w:rsid w:val="00CD7C2B"/>
    <w:rsid w:val="00CD7F0A"/>
    <w:rsid w:val="00CE025B"/>
    <w:rsid w:val="00CE044D"/>
    <w:rsid w:val="00CE0D6D"/>
    <w:rsid w:val="00CE11AD"/>
    <w:rsid w:val="00CE2025"/>
    <w:rsid w:val="00CE3C3E"/>
    <w:rsid w:val="00CE3DB2"/>
    <w:rsid w:val="00CE45CD"/>
    <w:rsid w:val="00CE7810"/>
    <w:rsid w:val="00CE7811"/>
    <w:rsid w:val="00CF1353"/>
    <w:rsid w:val="00CF1A14"/>
    <w:rsid w:val="00CF24B4"/>
    <w:rsid w:val="00CF24BD"/>
    <w:rsid w:val="00CF4D3E"/>
    <w:rsid w:val="00CF5AE6"/>
    <w:rsid w:val="00CF5DF4"/>
    <w:rsid w:val="00CF6E0E"/>
    <w:rsid w:val="00CF6E6A"/>
    <w:rsid w:val="00CF7A14"/>
    <w:rsid w:val="00D008FE"/>
    <w:rsid w:val="00D0101B"/>
    <w:rsid w:val="00D02FC4"/>
    <w:rsid w:val="00D061DD"/>
    <w:rsid w:val="00D06472"/>
    <w:rsid w:val="00D0719F"/>
    <w:rsid w:val="00D1408D"/>
    <w:rsid w:val="00D14490"/>
    <w:rsid w:val="00D1647C"/>
    <w:rsid w:val="00D20DE1"/>
    <w:rsid w:val="00D2140D"/>
    <w:rsid w:val="00D21729"/>
    <w:rsid w:val="00D22539"/>
    <w:rsid w:val="00D239A2"/>
    <w:rsid w:val="00D24D5E"/>
    <w:rsid w:val="00D24D94"/>
    <w:rsid w:val="00D26ADA"/>
    <w:rsid w:val="00D2703D"/>
    <w:rsid w:val="00D30B22"/>
    <w:rsid w:val="00D319CF"/>
    <w:rsid w:val="00D3341E"/>
    <w:rsid w:val="00D350CE"/>
    <w:rsid w:val="00D3581B"/>
    <w:rsid w:val="00D359A9"/>
    <w:rsid w:val="00D35A47"/>
    <w:rsid w:val="00D35AA1"/>
    <w:rsid w:val="00D36964"/>
    <w:rsid w:val="00D40CD8"/>
    <w:rsid w:val="00D40D2C"/>
    <w:rsid w:val="00D41C4E"/>
    <w:rsid w:val="00D42CD0"/>
    <w:rsid w:val="00D432CD"/>
    <w:rsid w:val="00D441A0"/>
    <w:rsid w:val="00D44424"/>
    <w:rsid w:val="00D4625B"/>
    <w:rsid w:val="00D5093F"/>
    <w:rsid w:val="00D5232D"/>
    <w:rsid w:val="00D533D3"/>
    <w:rsid w:val="00D53585"/>
    <w:rsid w:val="00D5375D"/>
    <w:rsid w:val="00D55413"/>
    <w:rsid w:val="00D55AEC"/>
    <w:rsid w:val="00D56873"/>
    <w:rsid w:val="00D60165"/>
    <w:rsid w:val="00D605B4"/>
    <w:rsid w:val="00D623DF"/>
    <w:rsid w:val="00D62A33"/>
    <w:rsid w:val="00D63058"/>
    <w:rsid w:val="00D63888"/>
    <w:rsid w:val="00D63D61"/>
    <w:rsid w:val="00D63FCB"/>
    <w:rsid w:val="00D67A96"/>
    <w:rsid w:val="00D70942"/>
    <w:rsid w:val="00D71D0C"/>
    <w:rsid w:val="00D74C91"/>
    <w:rsid w:val="00D75C9D"/>
    <w:rsid w:val="00D80A56"/>
    <w:rsid w:val="00D814B1"/>
    <w:rsid w:val="00D81C35"/>
    <w:rsid w:val="00D82244"/>
    <w:rsid w:val="00D822B0"/>
    <w:rsid w:val="00D839D2"/>
    <w:rsid w:val="00D844FC"/>
    <w:rsid w:val="00D866D6"/>
    <w:rsid w:val="00D86E94"/>
    <w:rsid w:val="00D877E1"/>
    <w:rsid w:val="00D91531"/>
    <w:rsid w:val="00D91882"/>
    <w:rsid w:val="00D91A75"/>
    <w:rsid w:val="00D922DD"/>
    <w:rsid w:val="00D9251A"/>
    <w:rsid w:val="00D936EC"/>
    <w:rsid w:val="00D9495D"/>
    <w:rsid w:val="00D94B5A"/>
    <w:rsid w:val="00D96500"/>
    <w:rsid w:val="00D96B9C"/>
    <w:rsid w:val="00DA142E"/>
    <w:rsid w:val="00DA1B35"/>
    <w:rsid w:val="00DA62E9"/>
    <w:rsid w:val="00DB0DE9"/>
    <w:rsid w:val="00DB3BE1"/>
    <w:rsid w:val="00DB48A9"/>
    <w:rsid w:val="00DB4C6F"/>
    <w:rsid w:val="00DC030F"/>
    <w:rsid w:val="00DC04FF"/>
    <w:rsid w:val="00DC1F06"/>
    <w:rsid w:val="00DC1F86"/>
    <w:rsid w:val="00DC2160"/>
    <w:rsid w:val="00DC4EBE"/>
    <w:rsid w:val="00DC5559"/>
    <w:rsid w:val="00DC5A13"/>
    <w:rsid w:val="00DC682A"/>
    <w:rsid w:val="00DC6EFE"/>
    <w:rsid w:val="00DC7819"/>
    <w:rsid w:val="00DD0B30"/>
    <w:rsid w:val="00DD4949"/>
    <w:rsid w:val="00DD5A46"/>
    <w:rsid w:val="00DD69A3"/>
    <w:rsid w:val="00DE0E09"/>
    <w:rsid w:val="00DE13EC"/>
    <w:rsid w:val="00DE2847"/>
    <w:rsid w:val="00DE34F9"/>
    <w:rsid w:val="00DE352C"/>
    <w:rsid w:val="00DE3F1E"/>
    <w:rsid w:val="00DE4C95"/>
    <w:rsid w:val="00DE5871"/>
    <w:rsid w:val="00DE6CC1"/>
    <w:rsid w:val="00DF03DA"/>
    <w:rsid w:val="00DF1781"/>
    <w:rsid w:val="00DF1B40"/>
    <w:rsid w:val="00DF2E65"/>
    <w:rsid w:val="00DF3514"/>
    <w:rsid w:val="00DF3D5F"/>
    <w:rsid w:val="00DF41C3"/>
    <w:rsid w:val="00DF5ACC"/>
    <w:rsid w:val="00DF716A"/>
    <w:rsid w:val="00DF7836"/>
    <w:rsid w:val="00DF7ED7"/>
    <w:rsid w:val="00E0176E"/>
    <w:rsid w:val="00E02A4A"/>
    <w:rsid w:val="00E02E47"/>
    <w:rsid w:val="00E030F7"/>
    <w:rsid w:val="00E03982"/>
    <w:rsid w:val="00E06C3B"/>
    <w:rsid w:val="00E07773"/>
    <w:rsid w:val="00E07BB2"/>
    <w:rsid w:val="00E1131C"/>
    <w:rsid w:val="00E2417E"/>
    <w:rsid w:val="00E24373"/>
    <w:rsid w:val="00E248F1"/>
    <w:rsid w:val="00E27773"/>
    <w:rsid w:val="00E277E5"/>
    <w:rsid w:val="00E315A2"/>
    <w:rsid w:val="00E325A3"/>
    <w:rsid w:val="00E3350F"/>
    <w:rsid w:val="00E37842"/>
    <w:rsid w:val="00E40197"/>
    <w:rsid w:val="00E40E63"/>
    <w:rsid w:val="00E4366B"/>
    <w:rsid w:val="00E43B7C"/>
    <w:rsid w:val="00E47B50"/>
    <w:rsid w:val="00E47C4E"/>
    <w:rsid w:val="00E503C0"/>
    <w:rsid w:val="00E5077D"/>
    <w:rsid w:val="00E5145C"/>
    <w:rsid w:val="00E55808"/>
    <w:rsid w:val="00E55A3C"/>
    <w:rsid w:val="00E5688A"/>
    <w:rsid w:val="00E60B01"/>
    <w:rsid w:val="00E64E49"/>
    <w:rsid w:val="00E64E54"/>
    <w:rsid w:val="00E6764A"/>
    <w:rsid w:val="00E67BB8"/>
    <w:rsid w:val="00E67FAA"/>
    <w:rsid w:val="00E70C89"/>
    <w:rsid w:val="00E70E95"/>
    <w:rsid w:val="00E70F6D"/>
    <w:rsid w:val="00E7432F"/>
    <w:rsid w:val="00E77C9E"/>
    <w:rsid w:val="00E77D69"/>
    <w:rsid w:val="00E805EB"/>
    <w:rsid w:val="00E810BD"/>
    <w:rsid w:val="00E819BE"/>
    <w:rsid w:val="00E81B01"/>
    <w:rsid w:val="00E82559"/>
    <w:rsid w:val="00E86203"/>
    <w:rsid w:val="00E865AC"/>
    <w:rsid w:val="00E867C5"/>
    <w:rsid w:val="00E87558"/>
    <w:rsid w:val="00E91F5A"/>
    <w:rsid w:val="00E9407B"/>
    <w:rsid w:val="00E94DFC"/>
    <w:rsid w:val="00E96317"/>
    <w:rsid w:val="00E97558"/>
    <w:rsid w:val="00E97F63"/>
    <w:rsid w:val="00EA2C28"/>
    <w:rsid w:val="00EA3E95"/>
    <w:rsid w:val="00EA4197"/>
    <w:rsid w:val="00EB14DD"/>
    <w:rsid w:val="00EB253A"/>
    <w:rsid w:val="00EB3C77"/>
    <w:rsid w:val="00EB40C3"/>
    <w:rsid w:val="00EB4DD3"/>
    <w:rsid w:val="00EB5221"/>
    <w:rsid w:val="00EB6AA0"/>
    <w:rsid w:val="00EB7DBA"/>
    <w:rsid w:val="00EC30FC"/>
    <w:rsid w:val="00EC3511"/>
    <w:rsid w:val="00EC385A"/>
    <w:rsid w:val="00EC528F"/>
    <w:rsid w:val="00EC5D96"/>
    <w:rsid w:val="00EC7BB0"/>
    <w:rsid w:val="00ED0E70"/>
    <w:rsid w:val="00ED2ECB"/>
    <w:rsid w:val="00ED3EBD"/>
    <w:rsid w:val="00ED6948"/>
    <w:rsid w:val="00EE06A0"/>
    <w:rsid w:val="00EE3B0F"/>
    <w:rsid w:val="00EE414A"/>
    <w:rsid w:val="00EE4742"/>
    <w:rsid w:val="00EE5555"/>
    <w:rsid w:val="00EF0645"/>
    <w:rsid w:val="00EF2033"/>
    <w:rsid w:val="00EF2DC9"/>
    <w:rsid w:val="00EF4A6E"/>
    <w:rsid w:val="00EF4F9F"/>
    <w:rsid w:val="00F006D8"/>
    <w:rsid w:val="00F013B7"/>
    <w:rsid w:val="00F015ED"/>
    <w:rsid w:val="00F022C7"/>
    <w:rsid w:val="00F0310E"/>
    <w:rsid w:val="00F03295"/>
    <w:rsid w:val="00F034DE"/>
    <w:rsid w:val="00F058F7"/>
    <w:rsid w:val="00F12526"/>
    <w:rsid w:val="00F13680"/>
    <w:rsid w:val="00F17F3D"/>
    <w:rsid w:val="00F2038A"/>
    <w:rsid w:val="00F20A7A"/>
    <w:rsid w:val="00F21B84"/>
    <w:rsid w:val="00F22034"/>
    <w:rsid w:val="00F24A8A"/>
    <w:rsid w:val="00F267E8"/>
    <w:rsid w:val="00F278A5"/>
    <w:rsid w:val="00F34486"/>
    <w:rsid w:val="00F34EB1"/>
    <w:rsid w:val="00F36500"/>
    <w:rsid w:val="00F3650D"/>
    <w:rsid w:val="00F36DA7"/>
    <w:rsid w:val="00F37A5F"/>
    <w:rsid w:val="00F42500"/>
    <w:rsid w:val="00F43297"/>
    <w:rsid w:val="00F44180"/>
    <w:rsid w:val="00F44E0D"/>
    <w:rsid w:val="00F4545C"/>
    <w:rsid w:val="00F4744D"/>
    <w:rsid w:val="00F51F72"/>
    <w:rsid w:val="00F52CA4"/>
    <w:rsid w:val="00F5350E"/>
    <w:rsid w:val="00F53DAA"/>
    <w:rsid w:val="00F55846"/>
    <w:rsid w:val="00F56DFC"/>
    <w:rsid w:val="00F56FC9"/>
    <w:rsid w:val="00F62917"/>
    <w:rsid w:val="00F62AEC"/>
    <w:rsid w:val="00F6425F"/>
    <w:rsid w:val="00F648B6"/>
    <w:rsid w:val="00F64B40"/>
    <w:rsid w:val="00F65763"/>
    <w:rsid w:val="00F65A1A"/>
    <w:rsid w:val="00F662D6"/>
    <w:rsid w:val="00F67D4F"/>
    <w:rsid w:val="00F70401"/>
    <w:rsid w:val="00F71AD4"/>
    <w:rsid w:val="00F72BAC"/>
    <w:rsid w:val="00F753BD"/>
    <w:rsid w:val="00F80DD3"/>
    <w:rsid w:val="00F83004"/>
    <w:rsid w:val="00F841E3"/>
    <w:rsid w:val="00F87F12"/>
    <w:rsid w:val="00F90B0E"/>
    <w:rsid w:val="00F90D9F"/>
    <w:rsid w:val="00F92AB6"/>
    <w:rsid w:val="00F95E98"/>
    <w:rsid w:val="00F96878"/>
    <w:rsid w:val="00FA1EB5"/>
    <w:rsid w:val="00FA5ED2"/>
    <w:rsid w:val="00FA7F38"/>
    <w:rsid w:val="00FB016A"/>
    <w:rsid w:val="00FB03D8"/>
    <w:rsid w:val="00FB135F"/>
    <w:rsid w:val="00FB3684"/>
    <w:rsid w:val="00FB5FA7"/>
    <w:rsid w:val="00FB6180"/>
    <w:rsid w:val="00FB6479"/>
    <w:rsid w:val="00FC0207"/>
    <w:rsid w:val="00FC0AFA"/>
    <w:rsid w:val="00FC0DC1"/>
    <w:rsid w:val="00FC139D"/>
    <w:rsid w:val="00FC2B3C"/>
    <w:rsid w:val="00FC3696"/>
    <w:rsid w:val="00FC49AD"/>
    <w:rsid w:val="00FC6FDA"/>
    <w:rsid w:val="00FD0FC5"/>
    <w:rsid w:val="00FD2FBA"/>
    <w:rsid w:val="00FD4363"/>
    <w:rsid w:val="00FD632D"/>
    <w:rsid w:val="00FD7A9F"/>
    <w:rsid w:val="00FE0DF4"/>
    <w:rsid w:val="00FE0FC6"/>
    <w:rsid w:val="00FE1936"/>
    <w:rsid w:val="00FE34F6"/>
    <w:rsid w:val="00FE3723"/>
    <w:rsid w:val="00FE392D"/>
    <w:rsid w:val="00FE5900"/>
    <w:rsid w:val="00FE6E52"/>
    <w:rsid w:val="00FE73E3"/>
    <w:rsid w:val="00FF3278"/>
    <w:rsid w:val="00FF44F3"/>
    <w:rsid w:val="00FF4799"/>
    <w:rsid w:val="00FF4ED2"/>
    <w:rsid w:val="00FF65A4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91F88"/>
  <w15:docId w15:val="{F331FBB3-E17D-4C4E-B3D1-CE7B26DC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1D81"/>
    <w:rPr>
      <w:sz w:val="24"/>
      <w:szCs w:val="24"/>
    </w:rPr>
  </w:style>
  <w:style w:type="paragraph" w:styleId="1">
    <w:name w:val="heading 1"/>
    <w:basedOn w:val="a"/>
    <w:next w:val="a"/>
    <w:qFormat/>
    <w:rsid w:val="00371D81"/>
    <w:pPr>
      <w:keepNext/>
      <w:ind w:firstLine="486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71D81"/>
    <w:pPr>
      <w:keepNext/>
      <w:spacing w:line="360" w:lineRule="auto"/>
      <w:jc w:val="center"/>
      <w:outlineLvl w:val="1"/>
    </w:pPr>
    <w:rPr>
      <w:spacing w:val="-2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1D81"/>
    <w:pPr>
      <w:ind w:firstLine="708"/>
      <w:jc w:val="both"/>
    </w:pPr>
    <w:rPr>
      <w:color w:val="000000"/>
      <w:sz w:val="28"/>
      <w:szCs w:val="17"/>
    </w:rPr>
  </w:style>
  <w:style w:type="paragraph" w:customStyle="1" w:styleId="ConsNormal">
    <w:name w:val="ConsNormal"/>
    <w:rsid w:val="00371D81"/>
    <w:pPr>
      <w:ind w:firstLine="720"/>
    </w:pPr>
    <w:rPr>
      <w:rFonts w:ascii="Arial" w:hAnsi="Arial"/>
      <w:snapToGrid w:val="0"/>
    </w:rPr>
  </w:style>
  <w:style w:type="paragraph" w:styleId="a4">
    <w:name w:val="header"/>
    <w:basedOn w:val="a"/>
    <w:rsid w:val="00371D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1D81"/>
  </w:style>
  <w:style w:type="paragraph" w:styleId="20">
    <w:name w:val="Body Text Indent 2"/>
    <w:basedOn w:val="a"/>
    <w:rsid w:val="00371D81"/>
    <w:pPr>
      <w:spacing w:line="360" w:lineRule="auto"/>
      <w:ind w:firstLine="900"/>
      <w:jc w:val="both"/>
    </w:pPr>
    <w:rPr>
      <w:sz w:val="28"/>
      <w:szCs w:val="28"/>
    </w:rPr>
  </w:style>
  <w:style w:type="paragraph" w:styleId="3">
    <w:name w:val="Body Text Indent 3"/>
    <w:basedOn w:val="a"/>
    <w:rsid w:val="00371D81"/>
    <w:pPr>
      <w:shd w:val="clear" w:color="auto" w:fill="FFFFFF"/>
      <w:spacing w:line="480" w:lineRule="auto"/>
      <w:ind w:firstLine="902"/>
      <w:jc w:val="both"/>
    </w:pPr>
    <w:rPr>
      <w:sz w:val="28"/>
      <w:szCs w:val="28"/>
    </w:rPr>
  </w:style>
  <w:style w:type="paragraph" w:styleId="a6">
    <w:name w:val="footer"/>
    <w:basedOn w:val="a"/>
    <w:rsid w:val="00371D8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71D8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371D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371D81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0">
    <w:name w:val="Ñòèëü1"/>
    <w:basedOn w:val="a"/>
    <w:link w:val="11"/>
    <w:rsid w:val="00371D81"/>
    <w:pPr>
      <w:spacing w:line="288" w:lineRule="auto"/>
    </w:pPr>
    <w:rPr>
      <w:sz w:val="28"/>
    </w:rPr>
  </w:style>
  <w:style w:type="paragraph" w:customStyle="1" w:styleId="12">
    <w:name w:val="Стиль1"/>
    <w:basedOn w:val="a"/>
    <w:rsid w:val="00371D81"/>
    <w:pPr>
      <w:spacing w:line="288" w:lineRule="auto"/>
    </w:pPr>
    <w:rPr>
      <w:sz w:val="28"/>
      <w:szCs w:val="20"/>
    </w:rPr>
  </w:style>
  <w:style w:type="character" w:styleId="a9">
    <w:name w:val="Emphasis"/>
    <w:basedOn w:val="a0"/>
    <w:qFormat/>
    <w:rsid w:val="00371D81"/>
    <w:rPr>
      <w:i/>
      <w:iCs/>
    </w:rPr>
  </w:style>
  <w:style w:type="paragraph" w:customStyle="1" w:styleId="aa">
    <w:name w:val="ЭЭГ"/>
    <w:basedOn w:val="a"/>
    <w:rsid w:val="00AC4625"/>
    <w:pPr>
      <w:spacing w:line="360" w:lineRule="auto"/>
      <w:ind w:firstLine="720"/>
      <w:jc w:val="both"/>
    </w:pPr>
  </w:style>
  <w:style w:type="paragraph" w:styleId="ab">
    <w:name w:val="List Paragraph"/>
    <w:basedOn w:val="a"/>
    <w:uiPriority w:val="34"/>
    <w:qFormat/>
    <w:rsid w:val="00AC4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97558"/>
    <w:pPr>
      <w:spacing w:before="100" w:beforeAutospacing="1" w:after="100" w:afterAutospacing="1"/>
    </w:pPr>
  </w:style>
  <w:style w:type="paragraph" w:customStyle="1" w:styleId="ConsPlusNormal">
    <w:name w:val="ConsPlusNormal"/>
    <w:rsid w:val="000C25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07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Ñòèëü1 Знак"/>
    <w:basedOn w:val="a0"/>
    <w:link w:val="10"/>
    <w:rsid w:val="002068A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57F7-F48D-4FE3-A27D-3DDB7C0B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министра</vt:lpstr>
    </vt:vector>
  </TitlesOfParts>
  <Company>Минфин РТ</Company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министра</dc:title>
  <dc:creator>1</dc:creator>
  <cp:lastModifiedBy>Гулюза Гимадиева</cp:lastModifiedBy>
  <cp:revision>37</cp:revision>
  <cp:lastPrinted>2024-08-29T05:25:00Z</cp:lastPrinted>
  <dcterms:created xsi:type="dcterms:W3CDTF">2023-09-02T07:47:00Z</dcterms:created>
  <dcterms:modified xsi:type="dcterms:W3CDTF">2024-09-06T09:24:00Z</dcterms:modified>
</cp:coreProperties>
</file>