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CAC6" w14:textId="77777777" w:rsidR="0023747B" w:rsidRPr="00516654" w:rsidRDefault="006036AB" w:rsidP="006036AB">
      <w:pPr>
        <w:shd w:val="clear" w:color="auto" w:fill="FFFFFF"/>
        <w:spacing w:line="326" w:lineRule="exact"/>
        <w:jc w:val="center"/>
        <w:rPr>
          <w:rFonts w:eastAsia="Times New Roman"/>
          <w:b/>
          <w:bCs/>
          <w:sz w:val="28"/>
          <w:szCs w:val="28"/>
        </w:rPr>
      </w:pPr>
      <w:r w:rsidRPr="00516654">
        <w:rPr>
          <w:rFonts w:eastAsia="Times New Roman"/>
          <w:b/>
          <w:bCs/>
          <w:sz w:val="28"/>
          <w:szCs w:val="28"/>
        </w:rPr>
        <w:t xml:space="preserve">План работы </w:t>
      </w:r>
    </w:p>
    <w:p w14:paraId="424CEFF0" w14:textId="77777777" w:rsidR="0023747B" w:rsidRPr="00516654" w:rsidRDefault="006036AB" w:rsidP="00584AFB">
      <w:pPr>
        <w:shd w:val="clear" w:color="auto" w:fill="FFFFFF"/>
        <w:spacing w:line="326" w:lineRule="exact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516654">
        <w:rPr>
          <w:rFonts w:eastAsia="Times New Roman"/>
          <w:b/>
          <w:bCs/>
          <w:sz w:val="28"/>
          <w:szCs w:val="28"/>
        </w:rPr>
        <w:t>ответственн</w:t>
      </w:r>
      <w:r w:rsidR="00584AFB" w:rsidRPr="00516654">
        <w:rPr>
          <w:rFonts w:eastAsia="Times New Roman"/>
          <w:b/>
          <w:bCs/>
          <w:sz w:val="28"/>
          <w:szCs w:val="28"/>
        </w:rPr>
        <w:t>ых</w:t>
      </w:r>
      <w:r w:rsidRPr="00516654">
        <w:rPr>
          <w:rFonts w:eastAsia="Times New Roman"/>
          <w:b/>
          <w:bCs/>
          <w:sz w:val="28"/>
          <w:szCs w:val="28"/>
        </w:rPr>
        <w:t xml:space="preserve"> лиц за работу по профилактике коррупционных и иных </w:t>
      </w:r>
      <w:r w:rsidRPr="00516654">
        <w:rPr>
          <w:rFonts w:eastAsia="Times New Roman"/>
          <w:b/>
          <w:bCs/>
          <w:spacing w:val="-2"/>
          <w:sz w:val="28"/>
          <w:szCs w:val="28"/>
        </w:rPr>
        <w:t xml:space="preserve">правонарушений </w:t>
      </w:r>
      <w:r w:rsidR="00584AFB" w:rsidRPr="00516654">
        <w:rPr>
          <w:rFonts w:eastAsia="Times New Roman"/>
          <w:b/>
          <w:bCs/>
          <w:spacing w:val="-2"/>
          <w:sz w:val="28"/>
          <w:szCs w:val="28"/>
        </w:rPr>
        <w:t xml:space="preserve">аппарата </w:t>
      </w:r>
      <w:r w:rsidRPr="00516654">
        <w:rPr>
          <w:rFonts w:eastAsia="Times New Roman"/>
          <w:b/>
          <w:bCs/>
          <w:spacing w:val="-2"/>
          <w:sz w:val="28"/>
          <w:szCs w:val="28"/>
        </w:rPr>
        <w:t xml:space="preserve">Министерства </w:t>
      </w:r>
      <w:r w:rsidR="007F7340" w:rsidRPr="00516654">
        <w:rPr>
          <w:rFonts w:eastAsia="Times New Roman"/>
          <w:b/>
          <w:bCs/>
          <w:spacing w:val="-2"/>
          <w:sz w:val="28"/>
          <w:szCs w:val="28"/>
        </w:rPr>
        <w:t xml:space="preserve">финансов </w:t>
      </w:r>
      <w:r w:rsidRPr="00516654">
        <w:rPr>
          <w:rFonts w:eastAsia="Times New Roman"/>
          <w:b/>
          <w:bCs/>
          <w:spacing w:val="-2"/>
          <w:sz w:val="28"/>
          <w:szCs w:val="28"/>
        </w:rPr>
        <w:t>Республики</w:t>
      </w:r>
      <w:r w:rsidR="007F7340" w:rsidRPr="00516654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516654">
        <w:rPr>
          <w:rFonts w:eastAsia="Times New Roman"/>
          <w:b/>
          <w:bCs/>
          <w:spacing w:val="-1"/>
          <w:sz w:val="28"/>
          <w:szCs w:val="28"/>
        </w:rPr>
        <w:t xml:space="preserve">Татарстан </w:t>
      </w:r>
      <w:r w:rsidR="00584AFB" w:rsidRPr="00516654">
        <w:rPr>
          <w:rFonts w:eastAsia="Times New Roman"/>
          <w:b/>
          <w:bCs/>
          <w:spacing w:val="-1"/>
          <w:sz w:val="28"/>
          <w:szCs w:val="28"/>
        </w:rPr>
        <w:t xml:space="preserve">и </w:t>
      </w:r>
      <w:r w:rsidR="00584AFB" w:rsidRPr="00516654">
        <w:rPr>
          <w:rFonts w:eastAsia="Times New Roman"/>
          <w:b/>
          <w:spacing w:val="-3"/>
          <w:sz w:val="28"/>
          <w:szCs w:val="28"/>
        </w:rPr>
        <w:t>Департамента казначейства</w:t>
      </w:r>
      <w:r w:rsidR="00584AFB" w:rsidRPr="00516654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584AFB" w:rsidRPr="00516654">
        <w:rPr>
          <w:rFonts w:eastAsia="Times New Roman"/>
          <w:b/>
          <w:bCs/>
          <w:spacing w:val="-2"/>
          <w:sz w:val="28"/>
          <w:szCs w:val="28"/>
        </w:rPr>
        <w:t xml:space="preserve">Министерства финансов Республики </w:t>
      </w:r>
      <w:r w:rsidR="00584AFB" w:rsidRPr="00516654">
        <w:rPr>
          <w:rFonts w:eastAsia="Times New Roman"/>
          <w:b/>
          <w:bCs/>
          <w:spacing w:val="-1"/>
          <w:sz w:val="28"/>
          <w:szCs w:val="28"/>
        </w:rPr>
        <w:t xml:space="preserve">Татарстан </w:t>
      </w:r>
    </w:p>
    <w:p w14:paraId="1C9D9425" w14:textId="357B7040" w:rsidR="002633C2" w:rsidRPr="00516654" w:rsidRDefault="006036AB" w:rsidP="00E257E4">
      <w:pPr>
        <w:shd w:val="clear" w:color="auto" w:fill="FFFFFF"/>
        <w:spacing w:line="326" w:lineRule="exact"/>
        <w:jc w:val="center"/>
        <w:rPr>
          <w:sz w:val="28"/>
          <w:szCs w:val="28"/>
        </w:rPr>
      </w:pPr>
      <w:r w:rsidRPr="00516654">
        <w:rPr>
          <w:rFonts w:eastAsia="Times New Roman"/>
          <w:b/>
          <w:bCs/>
          <w:spacing w:val="-1"/>
          <w:sz w:val="28"/>
          <w:szCs w:val="28"/>
        </w:rPr>
        <w:t>на 20</w:t>
      </w:r>
      <w:r w:rsidR="00915882" w:rsidRPr="00516654">
        <w:rPr>
          <w:rFonts w:eastAsia="Times New Roman"/>
          <w:b/>
          <w:bCs/>
          <w:spacing w:val="-1"/>
          <w:sz w:val="28"/>
          <w:szCs w:val="28"/>
        </w:rPr>
        <w:t>2</w:t>
      </w:r>
      <w:r w:rsidR="00BD7670">
        <w:rPr>
          <w:rFonts w:eastAsia="Times New Roman"/>
          <w:b/>
          <w:bCs/>
          <w:spacing w:val="-1"/>
          <w:sz w:val="28"/>
          <w:szCs w:val="28"/>
        </w:rPr>
        <w:t>5</w:t>
      </w:r>
      <w:r w:rsidRPr="00516654">
        <w:rPr>
          <w:rFonts w:eastAsia="Times New Roman"/>
          <w:b/>
          <w:bCs/>
          <w:spacing w:val="-1"/>
          <w:sz w:val="28"/>
          <w:szCs w:val="28"/>
        </w:rPr>
        <w:t xml:space="preserve"> год</w:t>
      </w:r>
    </w:p>
    <w:tbl>
      <w:tblPr>
        <w:tblW w:w="103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200"/>
        <w:gridCol w:w="2455"/>
        <w:gridCol w:w="1984"/>
        <w:gridCol w:w="86"/>
        <w:gridCol w:w="9"/>
        <w:gridCol w:w="19"/>
      </w:tblGrid>
      <w:tr w:rsidR="00875C45" w:rsidRPr="00516654" w14:paraId="5201975B" w14:textId="77777777" w:rsidTr="00001AA4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14:paraId="64490DA1" w14:textId="77777777" w:rsidR="00875C45" w:rsidRPr="00516654" w:rsidRDefault="00E257E4" w:rsidP="00747F3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6654">
              <w:rPr>
                <w:sz w:val="26"/>
                <w:szCs w:val="26"/>
              </w:rPr>
              <w:t>№</w:t>
            </w:r>
          </w:p>
        </w:tc>
        <w:tc>
          <w:tcPr>
            <w:tcW w:w="5200" w:type="dxa"/>
            <w:shd w:val="clear" w:color="auto" w:fill="FFFFFF"/>
            <w:vAlign w:val="center"/>
          </w:tcPr>
          <w:p w14:paraId="619CD08C" w14:textId="77777777" w:rsidR="00875C45" w:rsidRPr="00516654" w:rsidRDefault="00875C45" w:rsidP="00DB6C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6654">
              <w:rPr>
                <w:rFonts w:eastAsia="Times New Roman"/>
                <w:spacing w:val="-3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55" w:type="dxa"/>
            <w:shd w:val="clear" w:color="auto" w:fill="FFFFFF"/>
            <w:vAlign w:val="center"/>
          </w:tcPr>
          <w:p w14:paraId="57F97CC0" w14:textId="77777777" w:rsidR="00875C45" w:rsidRPr="00516654" w:rsidRDefault="00875C45" w:rsidP="00747F3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6654">
              <w:rPr>
                <w:rFonts w:eastAsia="Times New Roman"/>
                <w:sz w:val="26"/>
                <w:szCs w:val="26"/>
              </w:rPr>
              <w:t>Сроки</w:t>
            </w:r>
          </w:p>
          <w:p w14:paraId="1933AF30" w14:textId="77777777" w:rsidR="00875C45" w:rsidRPr="00516654" w:rsidRDefault="00875C45" w:rsidP="00747F3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6654">
              <w:rPr>
                <w:rFonts w:eastAsia="Times New Roman"/>
                <w:spacing w:val="-4"/>
                <w:sz w:val="26"/>
                <w:szCs w:val="26"/>
              </w:rPr>
              <w:t>исполнения</w:t>
            </w:r>
          </w:p>
        </w:tc>
        <w:tc>
          <w:tcPr>
            <w:tcW w:w="2098" w:type="dxa"/>
            <w:gridSpan w:val="4"/>
            <w:shd w:val="clear" w:color="auto" w:fill="FFFFFF"/>
            <w:vAlign w:val="center"/>
          </w:tcPr>
          <w:p w14:paraId="6ED48B51" w14:textId="77777777" w:rsidR="00875C45" w:rsidRPr="00516654" w:rsidRDefault="00875C45" w:rsidP="00747F3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6654">
              <w:rPr>
                <w:rFonts w:eastAsia="Times New Roman"/>
                <w:sz w:val="26"/>
                <w:szCs w:val="26"/>
              </w:rPr>
              <w:t>Ответственные</w:t>
            </w:r>
          </w:p>
          <w:p w14:paraId="6AF19C2F" w14:textId="77777777" w:rsidR="00875C45" w:rsidRPr="00516654" w:rsidRDefault="00875C45" w:rsidP="00747F3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16654">
              <w:rPr>
                <w:rFonts w:eastAsia="Times New Roman"/>
                <w:sz w:val="26"/>
                <w:szCs w:val="26"/>
              </w:rPr>
              <w:t>исполнители</w:t>
            </w:r>
          </w:p>
        </w:tc>
      </w:tr>
      <w:tr w:rsidR="00F43641" w:rsidRPr="00516654" w14:paraId="3124FE04" w14:textId="77777777" w:rsidTr="00001AA4">
        <w:trPr>
          <w:trHeight w:val="20"/>
        </w:trPr>
        <w:tc>
          <w:tcPr>
            <w:tcW w:w="567" w:type="dxa"/>
            <w:shd w:val="clear" w:color="auto" w:fill="FFFFFF"/>
          </w:tcPr>
          <w:p w14:paraId="221867A2" w14:textId="77777777" w:rsidR="00F43641" w:rsidRPr="00516654" w:rsidRDefault="00F43641" w:rsidP="00E257E4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1D4C8912" w14:textId="77777777" w:rsidR="00F43641" w:rsidRPr="00516654" w:rsidRDefault="00F43641" w:rsidP="00ED79D7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4"/>
                <w:sz w:val="28"/>
                <w:szCs w:val="28"/>
              </w:rPr>
              <w:t>Оказание консультативной</w:t>
            </w:r>
            <w:r w:rsidR="00263890" w:rsidRPr="00516654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помощи государственным</w:t>
            </w:r>
            <w:r w:rsidR="00263890" w:rsidRPr="00516654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 xml:space="preserve">служащим </w:t>
            </w:r>
            <w:r w:rsidR="00BE1B87" w:rsidRPr="00516654">
              <w:rPr>
                <w:rStyle w:val="markedcontent"/>
                <w:sz w:val="28"/>
                <w:szCs w:val="28"/>
              </w:rPr>
              <w:t xml:space="preserve">в Министерства </w:t>
            </w:r>
            <w:r w:rsidR="00BE1B87" w:rsidRPr="00516654">
              <w:rPr>
                <w:rFonts w:eastAsia="Times New Roman"/>
                <w:bCs/>
                <w:spacing w:val="-2"/>
                <w:sz w:val="28"/>
                <w:szCs w:val="28"/>
              </w:rPr>
              <w:t>финансов</w:t>
            </w:r>
            <w:r w:rsidR="00BE1B87" w:rsidRPr="00516654">
              <w:rPr>
                <w:rStyle w:val="markedcontent"/>
                <w:sz w:val="28"/>
                <w:szCs w:val="28"/>
              </w:rPr>
              <w:t xml:space="preserve"> Республики Татарстан (далее – Министерство) и </w:t>
            </w:r>
            <w:r w:rsidR="00BE1B87" w:rsidRPr="00516654">
              <w:rPr>
                <w:rFonts w:eastAsia="Times New Roman"/>
                <w:spacing w:val="-3"/>
                <w:sz w:val="28"/>
                <w:szCs w:val="28"/>
              </w:rPr>
              <w:t>Департамента казначейства</w:t>
            </w:r>
            <w:r w:rsidR="00BE1B87" w:rsidRPr="00516654"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 </w:t>
            </w:r>
            <w:r w:rsidR="00BE1B87" w:rsidRPr="00516654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Министерства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>по вопросам,</w:t>
            </w:r>
            <w:r w:rsidR="00263890" w:rsidRPr="00516654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связанным с применением на</w:t>
            </w:r>
            <w:r w:rsidR="002B0023" w:rsidRPr="00516654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516654">
              <w:rPr>
                <w:rFonts w:eastAsia="Times New Roman"/>
                <w:sz w:val="28"/>
                <w:szCs w:val="28"/>
              </w:rPr>
              <w:t>практике законодательства в</w:t>
            </w:r>
            <w:r w:rsidR="002B0023" w:rsidRPr="00516654">
              <w:rPr>
                <w:rFonts w:eastAsia="Times New Roman"/>
                <w:sz w:val="28"/>
                <w:szCs w:val="28"/>
              </w:rPr>
              <w:t xml:space="preserve">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сфере противодействия к</w:t>
            </w:r>
            <w:r w:rsidRPr="00516654">
              <w:rPr>
                <w:rFonts w:eastAsia="Times New Roman"/>
                <w:sz w:val="28"/>
                <w:szCs w:val="28"/>
              </w:rPr>
              <w:t>оррупции</w:t>
            </w:r>
          </w:p>
        </w:tc>
        <w:tc>
          <w:tcPr>
            <w:tcW w:w="2455" w:type="dxa"/>
            <w:shd w:val="clear" w:color="auto" w:fill="FFFFFF"/>
          </w:tcPr>
          <w:p w14:paraId="1C333B80" w14:textId="77777777" w:rsidR="00F43641" w:rsidRPr="00516654" w:rsidRDefault="00F43641" w:rsidP="00D261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2098" w:type="dxa"/>
            <w:gridSpan w:val="4"/>
            <w:shd w:val="clear" w:color="auto" w:fill="FFFFFF"/>
          </w:tcPr>
          <w:p w14:paraId="314246F6" w14:textId="77777777" w:rsidR="003C15B0" w:rsidRPr="00516654" w:rsidRDefault="003C15B0" w:rsidP="004538ED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56A91F5C" w14:textId="77777777" w:rsidR="00F43641" w:rsidRPr="00516654" w:rsidRDefault="003C15B0" w:rsidP="004538ED">
            <w:pPr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4CF17A0C" w14:textId="77777777" w:rsidTr="00001AA4">
        <w:trPr>
          <w:trHeight w:val="20"/>
        </w:trPr>
        <w:tc>
          <w:tcPr>
            <w:tcW w:w="567" w:type="dxa"/>
            <w:shd w:val="clear" w:color="auto" w:fill="FFFFFF"/>
          </w:tcPr>
          <w:p w14:paraId="7331A103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51FAEDD2" w14:textId="77777777" w:rsidR="00BD7670" w:rsidRPr="00516654" w:rsidRDefault="00BD7670" w:rsidP="00ED79D7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markedcontent"/>
                <w:sz w:val="28"/>
                <w:szCs w:val="28"/>
              </w:rPr>
              <w:t>Организация правового просвещения государственных гражданских служащих Министерства (далее – государственные служащие) по вопросам ответственности за нарушения законодательства о государственной гражданской</w:t>
            </w:r>
            <w:r w:rsidRPr="00516654">
              <w:rPr>
                <w:sz w:val="28"/>
                <w:szCs w:val="28"/>
              </w:rPr>
              <w:t xml:space="preserve"> </w:t>
            </w:r>
            <w:r w:rsidRPr="00516654">
              <w:rPr>
                <w:rStyle w:val="markedcontent"/>
                <w:sz w:val="28"/>
                <w:szCs w:val="28"/>
              </w:rPr>
              <w:t>службе и противодействии коррупции</w:t>
            </w:r>
          </w:p>
        </w:tc>
        <w:tc>
          <w:tcPr>
            <w:tcW w:w="2455" w:type="dxa"/>
            <w:shd w:val="clear" w:color="auto" w:fill="FFFFFF"/>
          </w:tcPr>
          <w:p w14:paraId="22826356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2098" w:type="dxa"/>
            <w:gridSpan w:val="4"/>
            <w:shd w:val="clear" w:color="auto" w:fill="FFFFFF"/>
          </w:tcPr>
          <w:p w14:paraId="4F383FEE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21336D36" w14:textId="3BF95C49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0340642D" w14:textId="77777777" w:rsidTr="00001AA4">
        <w:trPr>
          <w:trHeight w:val="20"/>
        </w:trPr>
        <w:tc>
          <w:tcPr>
            <w:tcW w:w="567" w:type="dxa"/>
            <w:shd w:val="clear" w:color="auto" w:fill="FFFFFF"/>
          </w:tcPr>
          <w:p w14:paraId="66E3F87F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52C10DAE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Обеспечение ознакомления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граждан, поступающих на государственную службу, с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положениями законодательства о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государственной гражданской службе и противодействии </w:t>
            </w:r>
            <w:r w:rsidRPr="00516654">
              <w:rPr>
                <w:rFonts w:eastAsia="Times New Roman"/>
                <w:sz w:val="28"/>
                <w:szCs w:val="28"/>
              </w:rPr>
              <w:t>коррупции</w:t>
            </w:r>
          </w:p>
        </w:tc>
        <w:tc>
          <w:tcPr>
            <w:tcW w:w="2455" w:type="dxa"/>
            <w:shd w:val="clear" w:color="auto" w:fill="FFFFFF"/>
          </w:tcPr>
          <w:p w14:paraId="5336BB7B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назначении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граждан на должности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государственной </w:t>
            </w:r>
            <w:r w:rsidRPr="00516654">
              <w:rPr>
                <w:rFonts w:eastAsia="Times New Roman"/>
                <w:sz w:val="28"/>
                <w:szCs w:val="28"/>
              </w:rPr>
              <w:t>службы</w:t>
            </w:r>
          </w:p>
        </w:tc>
        <w:tc>
          <w:tcPr>
            <w:tcW w:w="2098" w:type="dxa"/>
            <w:gridSpan w:val="4"/>
            <w:shd w:val="clear" w:color="auto" w:fill="FFFFFF"/>
          </w:tcPr>
          <w:p w14:paraId="3BBAB80B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49495B6" w14:textId="05335810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48AF24B0" w14:textId="77777777" w:rsidTr="00001AA4">
        <w:trPr>
          <w:trHeight w:val="20"/>
        </w:trPr>
        <w:tc>
          <w:tcPr>
            <w:tcW w:w="567" w:type="dxa"/>
            <w:shd w:val="clear" w:color="auto" w:fill="FFFFFF"/>
          </w:tcPr>
          <w:p w14:paraId="584FCBF7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850B6BA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>Проверка сведений, пр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едставляемых гражданами,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 xml:space="preserve">претендующими на замещение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вакантных должностей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государственной гражданской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службы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>о наличии (отсутствии)</w:t>
            </w:r>
            <w:r w:rsidRPr="00516654">
              <w:rPr>
                <w:rFonts w:eastAsia="Times New Roman"/>
                <w:sz w:val="28"/>
                <w:szCs w:val="28"/>
              </w:rPr>
              <w:t xml:space="preserve"> судимости, (направление запросов в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>учебные заведения о подлинности дипломов,</w:t>
            </w:r>
            <w:r w:rsidRPr="00516654">
              <w:rPr>
                <w:rFonts w:eastAsia="Times New Roman"/>
                <w:sz w:val="28"/>
                <w:szCs w:val="28"/>
              </w:rPr>
              <w:t>) и т.п.</w:t>
            </w:r>
          </w:p>
        </w:tc>
        <w:tc>
          <w:tcPr>
            <w:tcW w:w="2455" w:type="dxa"/>
            <w:shd w:val="clear" w:color="auto" w:fill="FFFFFF"/>
          </w:tcPr>
          <w:p w14:paraId="1B7EA895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поступлении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граждан на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государственную службу, при </w:t>
            </w:r>
            <w:r w:rsidRPr="00516654">
              <w:rPr>
                <w:rFonts w:eastAsia="Times New Roman"/>
                <w:sz w:val="28"/>
                <w:szCs w:val="28"/>
              </w:rPr>
              <w:t>проведении конкурсов</w:t>
            </w:r>
          </w:p>
        </w:tc>
        <w:tc>
          <w:tcPr>
            <w:tcW w:w="2098" w:type="dxa"/>
            <w:gridSpan w:val="4"/>
            <w:shd w:val="clear" w:color="auto" w:fill="FFFFFF"/>
          </w:tcPr>
          <w:p w14:paraId="450C36D7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667F9CCC" w14:textId="00A0BC9D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6F5B0329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021F40F8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40C1315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Обеспечение ознакомления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государственных служащих при увольнении с государственной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службы с информацией об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 xml:space="preserve">ограничениях и обязанностях в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течение двух лет после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увольнения с государственной </w:t>
            </w:r>
            <w:r w:rsidRPr="00516654">
              <w:rPr>
                <w:rFonts w:eastAsia="Times New Roman"/>
                <w:sz w:val="28"/>
                <w:szCs w:val="28"/>
              </w:rPr>
              <w:t>службы</w:t>
            </w:r>
          </w:p>
        </w:tc>
        <w:tc>
          <w:tcPr>
            <w:tcW w:w="2455" w:type="dxa"/>
            <w:shd w:val="clear" w:color="auto" w:fill="FFFFFF"/>
          </w:tcPr>
          <w:p w14:paraId="5E44CDD1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увольнении государственных </w:t>
            </w:r>
            <w:r w:rsidRPr="00516654">
              <w:rPr>
                <w:rFonts w:eastAsia="Times New Roman"/>
                <w:sz w:val="28"/>
                <w:szCs w:val="28"/>
              </w:rPr>
              <w:t>служащих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668CA962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105A32C9" w14:textId="3D4AFD0D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57D65C75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11953A4D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24EA5FEF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markedcontent"/>
                <w:sz w:val="28"/>
                <w:szCs w:val="28"/>
              </w:rPr>
              <w:t>Обеспечение контроля за соблюдением государственными служащими ограничений и запретов, требований о предотвращении или урегулировании конфликта интересов, исполнения ими обязанностей установленных Федеральным законом «О противодействии коррупции»</w:t>
            </w:r>
          </w:p>
        </w:tc>
        <w:tc>
          <w:tcPr>
            <w:tcW w:w="2455" w:type="dxa"/>
            <w:shd w:val="clear" w:color="auto" w:fill="FFFFFF"/>
          </w:tcPr>
          <w:p w14:paraId="4E6F23FF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00DABD82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07AB75E4" w14:textId="62A4D946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029D4809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55A5C9EC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54403F45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Организация уведомления представителя нанимателя по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последнему месту службы о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заключении трудового договора с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гражданином, замещавшим </w:t>
            </w:r>
            <w:r w:rsidRPr="00516654">
              <w:rPr>
                <w:rFonts w:eastAsia="Times New Roman"/>
                <w:sz w:val="28"/>
                <w:szCs w:val="28"/>
              </w:rPr>
              <w:t>должности государственной или муниципальной службы</w:t>
            </w:r>
          </w:p>
        </w:tc>
        <w:tc>
          <w:tcPr>
            <w:tcW w:w="2455" w:type="dxa"/>
            <w:shd w:val="clear" w:color="auto" w:fill="FFFFFF"/>
          </w:tcPr>
          <w:p w14:paraId="3FC8206B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 xml:space="preserve">по мере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необходимости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7AF00666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369B65CD" w14:textId="65327CA6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2C0C6347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66E13D96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6A0485CC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 xml:space="preserve">Организация и обеспечение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работы  по рассмотрению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уведомлений о фактах обращения в целях склонения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государственного служащего к совершению коррупционных </w:t>
            </w:r>
            <w:r w:rsidRPr="00516654">
              <w:rPr>
                <w:rFonts w:eastAsia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2455" w:type="dxa"/>
            <w:shd w:val="clear" w:color="auto" w:fill="FFFFFF"/>
          </w:tcPr>
          <w:p w14:paraId="4A8DDFF1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поступлении </w:t>
            </w:r>
            <w:r w:rsidRPr="00516654">
              <w:rPr>
                <w:rFonts w:eastAsia="Times New Roman"/>
                <w:sz w:val="28"/>
                <w:szCs w:val="28"/>
              </w:rPr>
              <w:t>обращений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548E91B1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C5A3767" w14:textId="7C781860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6596AF28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7249742E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6FAFD4E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Организация рассмотрения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уведомлений  государственных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служащих о возникшем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конфликте интересов или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возможности его возникновения</w:t>
            </w:r>
          </w:p>
        </w:tc>
        <w:tc>
          <w:tcPr>
            <w:tcW w:w="2455" w:type="dxa"/>
            <w:shd w:val="clear" w:color="auto" w:fill="FFFFFF"/>
          </w:tcPr>
          <w:p w14:paraId="65D43EB9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поступлении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>уведомлений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264C1C5A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51708B23" w14:textId="50E87DBD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3E4CA70C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60CA6B85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508BACED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Сбор сведений о доходах,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 xml:space="preserve">расходах, об  имуществе и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обязательствах имущественного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характера, представляемых государственными служащими, а также </w:t>
            </w:r>
            <w:r w:rsidRPr="00516654">
              <w:rPr>
                <w:sz w:val="28"/>
                <w:szCs w:val="28"/>
              </w:rPr>
              <w:t>гражданами Российской Федерации, претендующими на замещение должности государственной гражданской службы в Министерстве финансов РТ</w:t>
            </w:r>
          </w:p>
        </w:tc>
        <w:tc>
          <w:tcPr>
            <w:tcW w:w="2455" w:type="dxa"/>
            <w:shd w:val="clear" w:color="auto" w:fill="FFFFFF"/>
          </w:tcPr>
          <w:p w14:paraId="1975D13F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>Январь-апрель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022C9BB9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095934D6" w14:textId="045EB671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24FA6882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1DB13EC5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33C1C304" w14:textId="77777777" w:rsidR="00BD7670" w:rsidRPr="00516654" w:rsidRDefault="00BD7670" w:rsidP="00BD7670">
            <w:pPr>
              <w:pStyle w:val="ConsPlusNormal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51665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Сбор сведений </w:t>
            </w:r>
            <w:r w:rsidRPr="00516654">
              <w:rPr>
                <w:rFonts w:ascii="Times New Roman" w:hAnsi="Times New Roman" w:cs="Times New Roman"/>
                <w:sz w:val="28"/>
                <w:szCs w:val="28"/>
              </w:rPr>
              <w:t>об адресах сайтов и (или) страниц сайтов в информационно-телекоммуникационной сети "Интернет", на которых государственными гражданскими служащими гражданами Российской Федерации, претендующими на замещение должности государственной гражданской службы в Министерстве финансов РТ, размещались общедоступная информация, а также данные, позволяющие его идентифицировать.</w:t>
            </w:r>
          </w:p>
        </w:tc>
        <w:tc>
          <w:tcPr>
            <w:tcW w:w="2455" w:type="dxa"/>
            <w:shd w:val="clear" w:color="auto" w:fill="FFFFFF"/>
          </w:tcPr>
          <w:p w14:paraId="2B6333D1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>Январь-март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29A038DE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31ABC03B" w14:textId="02B27704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74B6C03B" w14:textId="77777777" w:rsidTr="00001AA4">
        <w:trPr>
          <w:gridAfter w:val="1"/>
          <w:wAfter w:w="19" w:type="dxa"/>
          <w:trHeight w:val="20"/>
        </w:trPr>
        <w:tc>
          <w:tcPr>
            <w:tcW w:w="567" w:type="dxa"/>
            <w:shd w:val="clear" w:color="auto" w:fill="FFFFFF"/>
          </w:tcPr>
          <w:p w14:paraId="35880B3C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3F23C5A1" w14:textId="77777777" w:rsidR="00BD7670" w:rsidRDefault="00BD7670" w:rsidP="00BD7670">
            <w:pPr>
              <w:shd w:val="clear" w:color="auto" w:fill="FFFFFF"/>
              <w:ind w:left="14"/>
              <w:rPr>
                <w:rFonts w:eastAsia="Times New Roman"/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Обработка и подготовка сведений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о доходах, расходах, об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имуществе и обязательствах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имущественного характера,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представленных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>государственными служащими,</w:t>
            </w:r>
            <w:r w:rsidRPr="00516654">
              <w:rPr>
                <w:rFonts w:eastAsia="Times New Roman"/>
                <w:sz w:val="28"/>
                <w:szCs w:val="28"/>
              </w:rPr>
              <w:t xml:space="preserve"> для размещения в разделе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«Противодействие коррупции» на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>официальном сайте</w:t>
            </w:r>
            <w:r w:rsidRPr="00516654">
              <w:rPr>
                <w:rFonts w:eastAsia="Times New Roman"/>
                <w:sz w:val="28"/>
                <w:szCs w:val="28"/>
              </w:rPr>
              <w:t xml:space="preserve"> Министерства, в соответствии с установленным порядком</w:t>
            </w:r>
          </w:p>
          <w:p w14:paraId="5A617A3E" w14:textId="77777777" w:rsidR="00BD7670" w:rsidRPr="00516654" w:rsidRDefault="00BD7670" w:rsidP="00BD7670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FFFFFF"/>
          </w:tcPr>
          <w:p w14:paraId="689B84AC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до 15 мая</w:t>
            </w:r>
          </w:p>
        </w:tc>
        <w:tc>
          <w:tcPr>
            <w:tcW w:w="2079" w:type="dxa"/>
            <w:gridSpan w:val="3"/>
            <w:shd w:val="clear" w:color="auto" w:fill="FFFFFF"/>
          </w:tcPr>
          <w:p w14:paraId="138C8A2E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38000B1A" w14:textId="119DC342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0DE45E19" w14:textId="77777777" w:rsidTr="00001AA4">
        <w:trPr>
          <w:gridAfter w:val="2"/>
          <w:wAfter w:w="28" w:type="dxa"/>
          <w:trHeight w:val="20"/>
        </w:trPr>
        <w:tc>
          <w:tcPr>
            <w:tcW w:w="567" w:type="dxa"/>
            <w:shd w:val="clear" w:color="auto" w:fill="FFFFFF"/>
          </w:tcPr>
          <w:p w14:paraId="21F984D5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7C699A58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Анализ представленных государственными служащими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сведений о </w:t>
            </w:r>
            <w:r w:rsidRPr="00516654">
              <w:rPr>
                <w:rFonts w:eastAsia="Times New Roman"/>
                <w:sz w:val="28"/>
                <w:szCs w:val="28"/>
              </w:rPr>
              <w:lastRenderedPageBreak/>
              <w:t xml:space="preserve">доходах, расходах, об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имуществе и  обязательствах имущественного  характера, сведений </w:t>
            </w:r>
            <w:r w:rsidRPr="00516654">
              <w:rPr>
                <w:sz w:val="28"/>
                <w:szCs w:val="28"/>
              </w:rPr>
              <w:t xml:space="preserve">об адресах сайтов и (или) страниц сайтов в информационно-телекоммуникационной сети «Интернет»,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на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предмет соблюдения государст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>венными служащими установ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ленных законодательством о государственной гражданской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службе и о противодействии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коррупции ограничений и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запретов, обязанностей, в том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числе и с учетом анализа </w:t>
            </w:r>
            <w:r w:rsidRPr="00516654">
              <w:rPr>
                <w:rFonts w:eastAsia="Times New Roman"/>
                <w:sz w:val="28"/>
                <w:szCs w:val="28"/>
              </w:rPr>
              <w:t>аналогичных сведений, поданных за предыдущий год</w:t>
            </w:r>
          </w:p>
        </w:tc>
        <w:tc>
          <w:tcPr>
            <w:tcW w:w="2455" w:type="dxa"/>
            <w:shd w:val="clear" w:color="auto" w:fill="FFFFFF"/>
          </w:tcPr>
          <w:p w14:paraId="7A53204B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573AE34B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3B9CEAB1" w14:textId="092E962E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346663FC" w14:textId="77777777" w:rsidTr="00001AA4">
        <w:trPr>
          <w:gridAfter w:val="2"/>
          <w:wAfter w:w="28" w:type="dxa"/>
          <w:trHeight w:val="20"/>
        </w:trPr>
        <w:tc>
          <w:tcPr>
            <w:tcW w:w="567" w:type="dxa"/>
            <w:shd w:val="clear" w:color="auto" w:fill="FFFFFF"/>
          </w:tcPr>
          <w:p w14:paraId="0CFA97BD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49BD90C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Организация проверок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достоверности и полноты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сведений о доходах, расходах, об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имуществе и обязательствах имущественного характера, сведений </w:t>
            </w:r>
            <w:r w:rsidRPr="00516654">
              <w:rPr>
                <w:sz w:val="28"/>
                <w:szCs w:val="28"/>
              </w:rPr>
              <w:t xml:space="preserve">об адресах сайтов и (или) страниц сайтов в информационно-телекоммуникационной сети «Интернет»,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представленных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государственными служащими</w:t>
            </w:r>
          </w:p>
        </w:tc>
        <w:tc>
          <w:tcPr>
            <w:tcW w:w="2455" w:type="dxa"/>
            <w:shd w:val="clear" w:color="auto" w:fill="FFFFFF"/>
          </w:tcPr>
          <w:p w14:paraId="69E25B5A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поступлении информации, являющейся основанием для </w:t>
            </w:r>
            <w:r w:rsidRPr="00516654">
              <w:rPr>
                <w:rFonts w:eastAsia="Times New Roman"/>
                <w:sz w:val="28"/>
                <w:szCs w:val="28"/>
              </w:rPr>
              <w:t>проведения проверки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5B4425B2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8A6DC82" w14:textId="60670656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7B5302D3" w14:textId="77777777" w:rsidTr="00001AA4">
        <w:trPr>
          <w:gridAfter w:val="2"/>
          <w:wAfter w:w="28" w:type="dxa"/>
          <w:trHeight w:val="20"/>
        </w:trPr>
        <w:tc>
          <w:tcPr>
            <w:tcW w:w="567" w:type="dxa"/>
            <w:shd w:val="clear" w:color="auto" w:fill="FFFFFF"/>
          </w:tcPr>
          <w:p w14:paraId="57167EA8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1505D125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Проведение оценки к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оррупционных рисков,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 xml:space="preserve">возникающих при реализации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Министерством своих функций, а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также внесение изменений в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>перечень должностей г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осударственной гражданской службы, замещение которых связано с коррупционными </w:t>
            </w:r>
            <w:r w:rsidRPr="00516654">
              <w:rPr>
                <w:rFonts w:eastAsia="Times New Roman"/>
                <w:sz w:val="28"/>
                <w:szCs w:val="28"/>
              </w:rPr>
              <w:t>рисками</w:t>
            </w:r>
          </w:p>
        </w:tc>
        <w:tc>
          <w:tcPr>
            <w:tcW w:w="2455" w:type="dxa"/>
            <w:shd w:val="clear" w:color="auto" w:fill="FFFFFF"/>
          </w:tcPr>
          <w:p w14:paraId="1B353151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sz w:val="28"/>
                <w:szCs w:val="28"/>
              </w:rPr>
              <w:t xml:space="preserve">1 </w:t>
            </w:r>
            <w:r w:rsidRPr="00516654">
              <w:rPr>
                <w:rFonts w:eastAsia="Times New Roman"/>
                <w:sz w:val="28"/>
                <w:szCs w:val="28"/>
              </w:rPr>
              <w:t>раз в год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227DFCCC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13854920" w14:textId="5657F2A1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2ACCB595" w14:textId="77777777" w:rsidTr="00001AA4">
        <w:trPr>
          <w:gridAfter w:val="2"/>
          <w:wAfter w:w="28" w:type="dxa"/>
          <w:trHeight w:val="20"/>
        </w:trPr>
        <w:tc>
          <w:tcPr>
            <w:tcW w:w="567" w:type="dxa"/>
            <w:shd w:val="clear" w:color="auto" w:fill="FFFFFF"/>
          </w:tcPr>
          <w:p w14:paraId="3AA04D51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32C2EF39" w14:textId="77777777" w:rsidR="00BD7670" w:rsidRDefault="00BD7670" w:rsidP="00BD7670">
            <w:pPr>
              <w:shd w:val="clear" w:color="auto" w:fill="FFFFFF"/>
              <w:ind w:left="5"/>
              <w:rPr>
                <w:rFonts w:eastAsia="Times New Roman"/>
                <w:sz w:val="28"/>
                <w:szCs w:val="28"/>
              </w:rPr>
            </w:pP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Участие в проведении служебных проверок по факту нарушения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государственными служащими требований к служебному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поведению </w:t>
            </w:r>
          </w:p>
          <w:p w14:paraId="7B602C87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FFFFFF"/>
          </w:tcPr>
          <w:p w14:paraId="33993A8B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 мере назначения проверок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0703E023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BF61691" w14:textId="3ABA436E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0C413654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0A5EE72E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75D77F36" w14:textId="77777777" w:rsidR="00BD7670" w:rsidRDefault="00BD7670" w:rsidP="00BD7670">
            <w:pPr>
              <w:shd w:val="clear" w:color="auto" w:fill="FFFFFF"/>
              <w:ind w:left="5"/>
              <w:rPr>
                <w:rFonts w:eastAsia="Times New Roman"/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Обеспечение деятельности Комиссии по соблюдению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требований к служебному поведению государственных гражданских служащих аппарата </w:t>
            </w:r>
            <w:r w:rsidRPr="00516654">
              <w:rPr>
                <w:rFonts w:eastAsia="Times New Roman"/>
                <w:sz w:val="28"/>
                <w:szCs w:val="28"/>
              </w:rPr>
              <w:t>Министерства и Департамента казначейства и урегулированию конфликта интересов</w:t>
            </w:r>
          </w:p>
          <w:p w14:paraId="673840F6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FFFFFF"/>
          </w:tcPr>
          <w:p w14:paraId="7421116E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16B9ACF4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3BBAE71E" w14:textId="6C2CC5E2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26BC25AD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3CCDF27B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43DC3AD7" w14:textId="7BD988D2" w:rsidR="00BD7670" w:rsidRDefault="00BD7670" w:rsidP="00BD7670">
            <w:pPr>
              <w:shd w:val="clear" w:color="auto" w:fill="FFFFFF"/>
              <w:rPr>
                <w:rFonts w:eastAsia="Times New Roman"/>
                <w:spacing w:val="-3"/>
                <w:sz w:val="28"/>
                <w:szCs w:val="28"/>
              </w:rPr>
            </w:pP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Обеспечение деятельности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Комиссии при министре финансов Республики </w:t>
            </w:r>
            <w:bookmarkStart w:id="0" w:name="_GoBack"/>
            <w:bookmarkEnd w:id="0"/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Татарстан по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противодействию коррупции</w:t>
            </w:r>
          </w:p>
          <w:p w14:paraId="72CA21FE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FFFFFF"/>
          </w:tcPr>
          <w:p w14:paraId="4F870FF3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5C5248C6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22EADA0F" w14:textId="5BBECE70" w:rsidR="00BD7670" w:rsidRPr="00516654" w:rsidRDefault="00BD7670" w:rsidP="00BD7670">
            <w:pPr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2C23B4F0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1AFE287B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2363A6DD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Подготовка сводной отчетности о реализации мероприятий по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профилактике коррупционных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правонарушений в Министерстве</w:t>
            </w:r>
          </w:p>
        </w:tc>
        <w:tc>
          <w:tcPr>
            <w:tcW w:w="2455" w:type="dxa"/>
            <w:shd w:val="clear" w:color="auto" w:fill="FFFFFF"/>
          </w:tcPr>
          <w:p w14:paraId="41053E42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В установленные </w:t>
            </w:r>
            <w:r w:rsidRPr="00516654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shd w:val="clear" w:color="auto" w:fill="FFFFFF"/>
          </w:tcPr>
          <w:p w14:paraId="73BCC5E0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EBCCD7A" w14:textId="2C0020DB" w:rsidR="00BD7670" w:rsidRPr="00516654" w:rsidRDefault="00BD7670" w:rsidP="00BD7670">
            <w:pPr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52ED6ED1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70E124B1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8497B69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Обеспечение информационного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освещения проводимой в Министерстве работы по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противодействию коррупции, в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том числе деятельности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Комиссии по противодействию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коррупции и Комиссии по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соблюдению требований  к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служебному поведению государственных служащих и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урегулированию конфликта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интересов в аппарате Министерства и Департаменте казначейства, путем размещения на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официальном сайте сведений о </w:t>
            </w:r>
            <w:r w:rsidRPr="00516654">
              <w:rPr>
                <w:rFonts w:eastAsia="Times New Roman"/>
                <w:sz w:val="28"/>
                <w:szCs w:val="28"/>
              </w:rPr>
              <w:t>результатах работы</w:t>
            </w:r>
          </w:p>
        </w:tc>
        <w:tc>
          <w:tcPr>
            <w:tcW w:w="2455" w:type="dxa"/>
            <w:shd w:val="clear" w:color="auto" w:fill="FFFFFF"/>
          </w:tcPr>
          <w:p w14:paraId="06102E36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1BF93C6A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DDE4441" w14:textId="438F7398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797A404D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79C135D8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43B8B38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 xml:space="preserve">Ведение раздела </w:t>
            </w: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«Противодействие коррупции» на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официальном сайте </w:t>
            </w:r>
            <w:r w:rsidRPr="00516654">
              <w:rPr>
                <w:rFonts w:eastAsia="Times New Roman"/>
                <w:spacing w:val="-5"/>
                <w:sz w:val="28"/>
                <w:szCs w:val="28"/>
              </w:rPr>
              <w:t xml:space="preserve">Министерства в соответствии с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установленными требованиями</w:t>
            </w:r>
          </w:p>
        </w:tc>
        <w:tc>
          <w:tcPr>
            <w:tcW w:w="2455" w:type="dxa"/>
            <w:shd w:val="clear" w:color="auto" w:fill="FFFFFF"/>
          </w:tcPr>
          <w:p w14:paraId="7B589E9C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715253D3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72D89287" w14:textId="7E66BC09" w:rsidR="00BD7670" w:rsidRPr="00516654" w:rsidRDefault="00BD7670" w:rsidP="00BD7670">
            <w:pPr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51AD0A74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6201B318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764099EC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Рассмотрение обращений граждан и организаций, отнесенных к антикоррупционной </w:t>
            </w:r>
            <w:r w:rsidRPr="00516654">
              <w:rPr>
                <w:rFonts w:eastAsia="Times New Roman"/>
                <w:sz w:val="28"/>
                <w:szCs w:val="28"/>
              </w:rPr>
              <w:t>тематике</w:t>
            </w:r>
          </w:p>
        </w:tc>
        <w:tc>
          <w:tcPr>
            <w:tcW w:w="2455" w:type="dxa"/>
            <w:shd w:val="clear" w:color="auto" w:fill="FFFFFF"/>
          </w:tcPr>
          <w:p w14:paraId="275DFCC1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при поступлении </w:t>
            </w:r>
            <w:r w:rsidRPr="00516654">
              <w:rPr>
                <w:rFonts w:eastAsia="Times New Roman"/>
                <w:sz w:val="28"/>
                <w:szCs w:val="28"/>
              </w:rPr>
              <w:t>обращений</w:t>
            </w:r>
          </w:p>
        </w:tc>
        <w:tc>
          <w:tcPr>
            <w:tcW w:w="1984" w:type="dxa"/>
            <w:shd w:val="clear" w:color="auto" w:fill="FFFFFF"/>
          </w:tcPr>
          <w:p w14:paraId="6BF56538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093858A3" w14:textId="40390630" w:rsidR="00BD7670" w:rsidRPr="00516654" w:rsidRDefault="00BD7670" w:rsidP="00BD7670">
            <w:pPr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53A4F463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7676E88B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4AC4059F" w14:textId="77777777" w:rsidR="00BD7670" w:rsidRPr="00516654" w:rsidRDefault="00BD7670" w:rsidP="00BD767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Взаимодействие с правоохранительными органами в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установленной сфере </w:t>
            </w:r>
            <w:r w:rsidRPr="00516654"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2455" w:type="dxa"/>
            <w:shd w:val="clear" w:color="auto" w:fill="FFFFFF"/>
          </w:tcPr>
          <w:p w14:paraId="5D18789B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68A5C7F3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046C8E8A" w14:textId="3AF4A18D" w:rsidR="00BD7670" w:rsidRPr="00516654" w:rsidRDefault="00BD7670" w:rsidP="00BD7670">
            <w:pPr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5A81443F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7A4052E7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10B95910" w14:textId="77777777" w:rsidR="00BD7670" w:rsidRPr="00516654" w:rsidRDefault="00BD7670" w:rsidP="00BD767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Мониторинг действующего </w:t>
            </w:r>
            <w:r w:rsidRPr="00516654">
              <w:rPr>
                <w:rFonts w:eastAsia="Times New Roman"/>
                <w:sz w:val="28"/>
                <w:szCs w:val="28"/>
              </w:rPr>
              <w:t>законодательства в сфере противодействия коррупции на предмет его изменения</w:t>
            </w:r>
          </w:p>
        </w:tc>
        <w:tc>
          <w:tcPr>
            <w:tcW w:w="2455" w:type="dxa"/>
            <w:shd w:val="clear" w:color="auto" w:fill="FFFFFF"/>
          </w:tcPr>
          <w:p w14:paraId="319A7914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028DD289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2E46503F" w14:textId="15D28912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62331F79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2C240A0B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7DA203B6" w14:textId="77777777" w:rsidR="00BD7670" w:rsidRPr="00516654" w:rsidRDefault="00BD7670" w:rsidP="00BD7670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 xml:space="preserve">Организация информационного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освещения изменений </w:t>
            </w:r>
            <w:r w:rsidRPr="00516654">
              <w:rPr>
                <w:rFonts w:eastAsia="Times New Roman"/>
                <w:sz w:val="28"/>
                <w:szCs w:val="28"/>
              </w:rPr>
              <w:t xml:space="preserve">законодательства в сфере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455" w:type="dxa"/>
            <w:shd w:val="clear" w:color="auto" w:fill="FFFFFF"/>
          </w:tcPr>
          <w:p w14:paraId="4B755467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shd w:val="clear" w:color="auto" w:fill="FFFFFF"/>
          </w:tcPr>
          <w:p w14:paraId="0186DDC5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3A7CD639" w14:textId="2DF68078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5C48850B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5E4B4BD5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09A91348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Подготовка проектов </w:t>
            </w:r>
            <w:r w:rsidRPr="00516654">
              <w:rPr>
                <w:rFonts w:eastAsia="Times New Roman"/>
                <w:spacing w:val="-4"/>
                <w:sz w:val="28"/>
                <w:szCs w:val="28"/>
              </w:rPr>
              <w:t xml:space="preserve">нормативных актов в сфере 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455" w:type="dxa"/>
            <w:shd w:val="clear" w:color="auto" w:fill="FFFFFF"/>
          </w:tcPr>
          <w:p w14:paraId="36557006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z w:val="28"/>
                <w:szCs w:val="28"/>
              </w:rPr>
              <w:t>по мере</w:t>
            </w:r>
          </w:p>
          <w:p w14:paraId="06B758DF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3"/>
                <w:sz w:val="28"/>
                <w:szCs w:val="28"/>
              </w:rPr>
              <w:t>необходимости</w:t>
            </w:r>
          </w:p>
        </w:tc>
        <w:tc>
          <w:tcPr>
            <w:tcW w:w="1984" w:type="dxa"/>
            <w:shd w:val="clear" w:color="auto" w:fill="FFFFFF"/>
          </w:tcPr>
          <w:p w14:paraId="1BD12250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1B4C6196" w14:textId="411E05AB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  <w:tr w:rsidR="00BD7670" w:rsidRPr="00516654" w14:paraId="7078F6E1" w14:textId="77777777" w:rsidTr="00001AA4">
        <w:trPr>
          <w:gridAfter w:val="3"/>
          <w:wAfter w:w="114" w:type="dxa"/>
          <w:trHeight w:val="20"/>
        </w:trPr>
        <w:tc>
          <w:tcPr>
            <w:tcW w:w="567" w:type="dxa"/>
            <w:shd w:val="clear" w:color="auto" w:fill="FFFFFF"/>
          </w:tcPr>
          <w:p w14:paraId="6524D0C2" w14:textId="77777777" w:rsidR="00BD7670" w:rsidRPr="00516654" w:rsidRDefault="00BD7670" w:rsidP="00BD7670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00" w:type="dxa"/>
            <w:shd w:val="clear" w:color="auto" w:fill="FFFFFF"/>
          </w:tcPr>
          <w:p w14:paraId="5069938B" w14:textId="77777777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Fonts w:eastAsia="Times New Roman"/>
                <w:spacing w:val="-2"/>
                <w:sz w:val="28"/>
                <w:szCs w:val="28"/>
              </w:rPr>
              <w:t>Профессиональное развитие</w:t>
            </w:r>
            <w:r w:rsidRPr="00516654">
              <w:rPr>
                <w:rFonts w:eastAsia="Times New Roman"/>
                <w:spacing w:val="-3"/>
                <w:sz w:val="28"/>
                <w:szCs w:val="28"/>
              </w:rPr>
              <w:t xml:space="preserve"> по программам </w:t>
            </w:r>
            <w:r w:rsidRPr="00516654">
              <w:rPr>
                <w:rFonts w:eastAsia="Times New Roman"/>
                <w:spacing w:val="-1"/>
                <w:sz w:val="28"/>
                <w:szCs w:val="28"/>
              </w:rPr>
              <w:t xml:space="preserve">профилактики и противодействия </w:t>
            </w:r>
            <w:r w:rsidRPr="00516654">
              <w:rPr>
                <w:rFonts w:eastAsia="Times New Roman"/>
                <w:sz w:val="28"/>
                <w:szCs w:val="28"/>
              </w:rPr>
              <w:t>коррупции</w:t>
            </w:r>
          </w:p>
        </w:tc>
        <w:tc>
          <w:tcPr>
            <w:tcW w:w="2455" w:type="dxa"/>
            <w:shd w:val="clear" w:color="auto" w:fill="FFFFFF"/>
          </w:tcPr>
          <w:p w14:paraId="7D4E1901" w14:textId="77777777" w:rsidR="00BD7670" w:rsidRPr="00516654" w:rsidRDefault="00BD7670" w:rsidP="00BD76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6654">
              <w:rPr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  <w:shd w:val="clear" w:color="auto" w:fill="FFFFFF"/>
          </w:tcPr>
          <w:p w14:paraId="3347D255" w14:textId="77777777" w:rsidR="00BD7670" w:rsidRPr="00516654" w:rsidRDefault="00BD7670" w:rsidP="00BD7670">
            <w:pPr>
              <w:rPr>
                <w:rStyle w:val="a3"/>
                <w:b w:val="0"/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И.А. Старцев</w:t>
            </w:r>
          </w:p>
          <w:p w14:paraId="08DF1017" w14:textId="655CE31D" w:rsidR="00BD7670" w:rsidRPr="00516654" w:rsidRDefault="00BD7670" w:rsidP="00BD7670">
            <w:pPr>
              <w:shd w:val="clear" w:color="auto" w:fill="FFFFFF"/>
              <w:rPr>
                <w:sz w:val="28"/>
                <w:szCs w:val="28"/>
              </w:rPr>
            </w:pPr>
            <w:r w:rsidRPr="00516654">
              <w:rPr>
                <w:rStyle w:val="a3"/>
                <w:b w:val="0"/>
                <w:sz w:val="28"/>
                <w:szCs w:val="28"/>
              </w:rPr>
              <w:t>Л.К. Вахитова</w:t>
            </w:r>
          </w:p>
        </w:tc>
      </w:tr>
    </w:tbl>
    <w:p w14:paraId="6BA3FC3D" w14:textId="77777777" w:rsidR="00F43641" w:rsidRPr="00516654" w:rsidRDefault="00F43641">
      <w:pPr>
        <w:rPr>
          <w:sz w:val="28"/>
          <w:szCs w:val="28"/>
        </w:rPr>
      </w:pPr>
    </w:p>
    <w:p w14:paraId="0D109C96" w14:textId="72BE0391" w:rsidR="00E8151F" w:rsidRDefault="00E8151F">
      <w:pPr>
        <w:rPr>
          <w:sz w:val="28"/>
          <w:szCs w:val="28"/>
        </w:rPr>
      </w:pPr>
      <w:r w:rsidRPr="00516654">
        <w:rPr>
          <w:sz w:val="28"/>
          <w:szCs w:val="28"/>
        </w:rPr>
        <w:t xml:space="preserve">Ознакомлен: </w:t>
      </w:r>
    </w:p>
    <w:p w14:paraId="7E9BB926" w14:textId="77777777" w:rsidR="00CB50B8" w:rsidRPr="00516654" w:rsidRDefault="00CB50B8">
      <w:pPr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E8151F" w:rsidRPr="00803985" w14:paraId="3925C47E" w14:textId="77777777" w:rsidTr="0073554F">
        <w:trPr>
          <w:trHeight w:val="1094"/>
        </w:trPr>
        <w:tc>
          <w:tcPr>
            <w:tcW w:w="2235" w:type="dxa"/>
          </w:tcPr>
          <w:p w14:paraId="2177EC6A" w14:textId="77777777" w:rsidR="00E8151F" w:rsidRPr="00803985" w:rsidRDefault="00E8151F" w:rsidP="0000257F">
            <w:pPr>
              <w:suppressAutoHyphens/>
              <w:rPr>
                <w:sz w:val="28"/>
                <w:szCs w:val="28"/>
              </w:rPr>
            </w:pPr>
            <w:r w:rsidRPr="00803985">
              <w:rPr>
                <w:sz w:val="28"/>
                <w:szCs w:val="28"/>
              </w:rPr>
              <w:t xml:space="preserve">Старцев Игорь </w:t>
            </w:r>
          </w:p>
          <w:p w14:paraId="10B55F2D" w14:textId="77777777" w:rsidR="00E8151F" w:rsidRPr="00803985" w:rsidRDefault="00E8151F" w:rsidP="0000257F">
            <w:pPr>
              <w:suppressAutoHyphens/>
              <w:rPr>
                <w:sz w:val="28"/>
                <w:szCs w:val="28"/>
              </w:rPr>
            </w:pPr>
            <w:r w:rsidRPr="00803985">
              <w:rPr>
                <w:sz w:val="28"/>
                <w:szCs w:val="28"/>
              </w:rPr>
              <w:t>Анатольевич</w:t>
            </w:r>
          </w:p>
        </w:tc>
        <w:tc>
          <w:tcPr>
            <w:tcW w:w="8079" w:type="dxa"/>
          </w:tcPr>
          <w:p w14:paraId="1910EB76" w14:textId="1CF72F5E" w:rsidR="00E8151F" w:rsidRPr="00803985" w:rsidRDefault="00BD7670" w:rsidP="00940096">
            <w:pPr>
              <w:suppressAutoHyphens/>
              <w:jc w:val="both"/>
              <w:rPr>
                <w:sz w:val="28"/>
                <w:szCs w:val="28"/>
              </w:rPr>
            </w:pPr>
            <w:r w:rsidRPr="00803985">
              <w:rPr>
                <w:sz w:val="28"/>
                <w:szCs w:val="28"/>
              </w:rPr>
              <w:t xml:space="preserve">- секретарь комиссии – заместитель </w:t>
            </w:r>
            <w:r w:rsidR="00E8151F" w:rsidRPr="00803985">
              <w:rPr>
                <w:sz w:val="28"/>
                <w:szCs w:val="28"/>
              </w:rPr>
              <w:t>начальник</w:t>
            </w:r>
            <w:r w:rsidRPr="00803985">
              <w:rPr>
                <w:sz w:val="28"/>
                <w:szCs w:val="28"/>
              </w:rPr>
              <w:t>а</w:t>
            </w:r>
            <w:r w:rsidR="00E8151F" w:rsidRPr="00803985">
              <w:rPr>
                <w:sz w:val="28"/>
                <w:szCs w:val="28"/>
              </w:rPr>
              <w:t xml:space="preserve"> отдела кадров </w:t>
            </w:r>
            <w:r w:rsidR="00623543" w:rsidRPr="00803985">
              <w:rPr>
                <w:sz w:val="28"/>
                <w:szCs w:val="28"/>
              </w:rPr>
              <w:t xml:space="preserve">и государственной службы </w:t>
            </w:r>
            <w:r w:rsidR="00176F36" w:rsidRPr="00803985">
              <w:rPr>
                <w:sz w:val="28"/>
                <w:szCs w:val="28"/>
              </w:rPr>
              <w:t xml:space="preserve">Министерства </w:t>
            </w:r>
            <w:r w:rsidR="00001AA4" w:rsidRPr="00803985">
              <w:rPr>
                <w:sz w:val="28"/>
                <w:szCs w:val="28"/>
              </w:rPr>
              <w:t>–</w:t>
            </w:r>
            <w:r w:rsidR="00E8151F" w:rsidRPr="00803985">
              <w:rPr>
                <w:sz w:val="28"/>
                <w:szCs w:val="28"/>
              </w:rPr>
              <w:t xml:space="preserve"> ответственное лицо по профилактике коррупционных и иных правонарушений;</w:t>
            </w:r>
          </w:p>
        </w:tc>
      </w:tr>
      <w:tr w:rsidR="00E8151F" w:rsidRPr="00803985" w14:paraId="2657C4E9" w14:textId="77777777" w:rsidTr="00E8151F">
        <w:trPr>
          <w:trHeight w:val="57"/>
        </w:trPr>
        <w:tc>
          <w:tcPr>
            <w:tcW w:w="2235" w:type="dxa"/>
          </w:tcPr>
          <w:p w14:paraId="78EFD935" w14:textId="7DCEA91C" w:rsidR="00E8151F" w:rsidRPr="00803985" w:rsidRDefault="00E8151F" w:rsidP="0000257F">
            <w:pPr>
              <w:suppressAutoHyphens/>
              <w:rPr>
                <w:sz w:val="28"/>
                <w:szCs w:val="28"/>
              </w:rPr>
            </w:pPr>
            <w:r w:rsidRPr="00803985">
              <w:rPr>
                <w:sz w:val="28"/>
                <w:szCs w:val="28"/>
              </w:rPr>
              <w:t xml:space="preserve">Вахитова Лейла </w:t>
            </w:r>
          </w:p>
          <w:p w14:paraId="246CB261" w14:textId="77777777" w:rsidR="00E8151F" w:rsidRPr="00803985" w:rsidRDefault="00E8151F" w:rsidP="0000257F">
            <w:pPr>
              <w:suppressAutoHyphens/>
              <w:rPr>
                <w:sz w:val="28"/>
                <w:szCs w:val="28"/>
              </w:rPr>
            </w:pPr>
            <w:proofErr w:type="spellStart"/>
            <w:r w:rsidRPr="00803985">
              <w:rPr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8079" w:type="dxa"/>
          </w:tcPr>
          <w:p w14:paraId="7903EAE8" w14:textId="5F0538FF" w:rsidR="00E8151F" w:rsidRPr="00803985" w:rsidRDefault="00E8151F" w:rsidP="00E8151F">
            <w:pPr>
              <w:suppressAutoHyphens/>
              <w:jc w:val="both"/>
              <w:rPr>
                <w:sz w:val="28"/>
                <w:szCs w:val="28"/>
              </w:rPr>
            </w:pPr>
            <w:r w:rsidRPr="00803985">
              <w:rPr>
                <w:sz w:val="28"/>
                <w:szCs w:val="28"/>
              </w:rPr>
              <w:t xml:space="preserve">- ведущий советник </w:t>
            </w:r>
            <w:r w:rsidR="00803985" w:rsidRPr="00803985">
              <w:rPr>
                <w:sz w:val="28"/>
                <w:szCs w:val="28"/>
              </w:rPr>
              <w:t>отдела кадров и государственной службы Министерства – ответственное лицо по профилактике коррупционных и иных правонарушений</w:t>
            </w:r>
          </w:p>
        </w:tc>
      </w:tr>
    </w:tbl>
    <w:p w14:paraId="1029F796" w14:textId="77777777" w:rsidR="00E8151F" w:rsidRPr="00516654" w:rsidRDefault="00E8151F" w:rsidP="00E8151F">
      <w:pPr>
        <w:rPr>
          <w:sz w:val="28"/>
          <w:szCs w:val="28"/>
        </w:rPr>
      </w:pPr>
    </w:p>
    <w:sectPr w:rsidR="00E8151F" w:rsidRPr="00516654" w:rsidSect="00516654">
      <w:pgSz w:w="11909" w:h="16834" w:code="9"/>
      <w:pgMar w:top="567" w:right="522" w:bottom="567" w:left="1060" w:header="0" w:footer="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15E9B"/>
    <w:multiLevelType w:val="hybridMultilevel"/>
    <w:tmpl w:val="5F6E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41"/>
    <w:rsid w:val="00001AA4"/>
    <w:rsid w:val="00002E6D"/>
    <w:rsid w:val="0004077C"/>
    <w:rsid w:val="000717AB"/>
    <w:rsid w:val="001734AF"/>
    <w:rsid w:val="00176F36"/>
    <w:rsid w:val="001D4991"/>
    <w:rsid w:val="00227414"/>
    <w:rsid w:val="0023747B"/>
    <w:rsid w:val="002633C2"/>
    <w:rsid w:val="00263890"/>
    <w:rsid w:val="002B0023"/>
    <w:rsid w:val="002B4801"/>
    <w:rsid w:val="0032515B"/>
    <w:rsid w:val="00352DAA"/>
    <w:rsid w:val="003928C3"/>
    <w:rsid w:val="003B3F98"/>
    <w:rsid w:val="003C15B0"/>
    <w:rsid w:val="004047D7"/>
    <w:rsid w:val="004538ED"/>
    <w:rsid w:val="00463C66"/>
    <w:rsid w:val="0046615B"/>
    <w:rsid w:val="00492A7D"/>
    <w:rsid w:val="004B0DEF"/>
    <w:rsid w:val="004B2C77"/>
    <w:rsid w:val="004E3B0A"/>
    <w:rsid w:val="00516654"/>
    <w:rsid w:val="00545FB4"/>
    <w:rsid w:val="00584AFB"/>
    <w:rsid w:val="005A2B2F"/>
    <w:rsid w:val="005C1241"/>
    <w:rsid w:val="006036AB"/>
    <w:rsid w:val="00623543"/>
    <w:rsid w:val="00644A4E"/>
    <w:rsid w:val="00652199"/>
    <w:rsid w:val="006B062D"/>
    <w:rsid w:val="006B14EA"/>
    <w:rsid w:val="00706075"/>
    <w:rsid w:val="0073554F"/>
    <w:rsid w:val="00747F36"/>
    <w:rsid w:val="007C53AD"/>
    <w:rsid w:val="007D3226"/>
    <w:rsid w:val="007F7340"/>
    <w:rsid w:val="00801F36"/>
    <w:rsid w:val="00803985"/>
    <w:rsid w:val="00811F17"/>
    <w:rsid w:val="00827E6E"/>
    <w:rsid w:val="00870677"/>
    <w:rsid w:val="00875C45"/>
    <w:rsid w:val="0089547B"/>
    <w:rsid w:val="008C39C1"/>
    <w:rsid w:val="008C59D8"/>
    <w:rsid w:val="009007C9"/>
    <w:rsid w:val="00915882"/>
    <w:rsid w:val="00940096"/>
    <w:rsid w:val="00AD565E"/>
    <w:rsid w:val="00B3623C"/>
    <w:rsid w:val="00B56C92"/>
    <w:rsid w:val="00B65B1A"/>
    <w:rsid w:val="00B73936"/>
    <w:rsid w:val="00BA2A1A"/>
    <w:rsid w:val="00BA5762"/>
    <w:rsid w:val="00BD7670"/>
    <w:rsid w:val="00BE1B87"/>
    <w:rsid w:val="00BE3F66"/>
    <w:rsid w:val="00C30FEA"/>
    <w:rsid w:val="00C66149"/>
    <w:rsid w:val="00CB50B8"/>
    <w:rsid w:val="00D13AA0"/>
    <w:rsid w:val="00D26133"/>
    <w:rsid w:val="00D470E5"/>
    <w:rsid w:val="00D53C80"/>
    <w:rsid w:val="00DB6C6E"/>
    <w:rsid w:val="00DB797C"/>
    <w:rsid w:val="00E257E4"/>
    <w:rsid w:val="00E4675B"/>
    <w:rsid w:val="00E8151F"/>
    <w:rsid w:val="00ED79D7"/>
    <w:rsid w:val="00F427BB"/>
    <w:rsid w:val="00F43641"/>
    <w:rsid w:val="00FA1F40"/>
    <w:rsid w:val="00FA2724"/>
    <w:rsid w:val="00FD6FA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33B8C"/>
  <w15:docId w15:val="{9ABDAD98-FA22-4670-8DE2-1D873B08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8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Strong"/>
    <w:qFormat/>
    <w:rsid w:val="003C15B0"/>
    <w:rPr>
      <w:b/>
      <w:bCs/>
    </w:rPr>
  </w:style>
  <w:style w:type="paragraph" w:styleId="a4">
    <w:name w:val="List Paragraph"/>
    <w:basedOn w:val="a"/>
    <w:uiPriority w:val="34"/>
    <w:qFormat/>
    <w:rsid w:val="00E257E4"/>
    <w:pPr>
      <w:ind w:left="720"/>
      <w:contextualSpacing/>
    </w:pPr>
  </w:style>
  <w:style w:type="character" w:customStyle="1" w:styleId="markedcontent">
    <w:name w:val="markedcontent"/>
    <w:basedOn w:val="a0"/>
    <w:rsid w:val="00BE1B87"/>
  </w:style>
  <w:style w:type="paragraph" w:styleId="a5">
    <w:name w:val="Balloon Text"/>
    <w:basedOn w:val="a"/>
    <w:link w:val="a6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BEC62-7D75-4D3E-B4F3-E4BC4E7B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Liya.Malikova</dc:creator>
  <cp:lastModifiedBy>Старцев Игорь Анатольевич</cp:lastModifiedBy>
  <cp:revision>13</cp:revision>
  <cp:lastPrinted>2023-12-29T09:08:00Z</cp:lastPrinted>
  <dcterms:created xsi:type="dcterms:W3CDTF">2025-03-04T12:01:00Z</dcterms:created>
  <dcterms:modified xsi:type="dcterms:W3CDTF">2025-03-14T04:32:00Z</dcterms:modified>
</cp:coreProperties>
</file>