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4EDCBD6A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867582">
        <w:rPr>
          <w:sz w:val="28"/>
        </w:rPr>
        <w:t xml:space="preserve">профессиональном образовательном учреждении «Казанский автотранспортный техникум </w:t>
      </w:r>
      <w:proofErr w:type="spellStart"/>
      <w:r w:rsidR="00867582">
        <w:rPr>
          <w:sz w:val="28"/>
        </w:rPr>
        <w:t>им.А.П.Обыденнова</w:t>
      </w:r>
      <w:proofErr w:type="spellEnd"/>
      <w:r w:rsidR="00867582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6ED009D5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867582">
        <w:rPr>
          <w:sz w:val="28"/>
        </w:rPr>
        <w:t xml:space="preserve"> 730,0</w:t>
      </w:r>
      <w:r w:rsidRPr="00B44B5B">
        <w:rPr>
          <w:sz w:val="28"/>
        </w:rPr>
        <w:t>тыс. рублей;</w:t>
      </w:r>
    </w:p>
    <w:p w14:paraId="175F1EED" w14:textId="64458920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867582">
        <w:rPr>
          <w:color w:val="000000" w:themeColor="text1"/>
          <w:sz w:val="28"/>
        </w:rPr>
        <w:t> 254,4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6E03CB9F" w14:textId="3046D6E4" w:rsidR="00384114" w:rsidRPr="00E15FB9" w:rsidRDefault="00E15FB9" w:rsidP="00F734A4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867582">
        <w:rPr>
          <w:color w:val="000000" w:themeColor="text1"/>
          <w:sz w:val="28"/>
        </w:rPr>
        <w:t>при исполнении бюджета по доходам</w:t>
      </w:r>
      <w:r w:rsidR="00867582">
        <w:t> – 1 182,0</w:t>
      </w:r>
      <w:r w:rsidR="00056065" w:rsidRPr="00E15FB9">
        <w:rPr>
          <w:color w:val="000000" w:themeColor="text1"/>
          <w:sz w:val="28"/>
        </w:rPr>
        <w:t xml:space="preserve">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  <w:bookmarkStart w:id="0" w:name="_GoBack"/>
      <w:bookmarkEnd w:id="0"/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67582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2026-03-30T07:20:00Z</dcterms:modified>
</cp:coreProperties>
</file>