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47D4AE43" w14:textId="50EEA6CF" w:rsidR="006414C1" w:rsidRPr="006414C1" w:rsidRDefault="00C123D9" w:rsidP="006414C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6414C1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6414C1">
        <w:rPr>
          <w:sz w:val="28"/>
        </w:rPr>
        <w:t>Государственном бюджетном</w:t>
      </w:r>
      <w:r w:rsidR="003606CB" w:rsidRPr="00E15FB9">
        <w:rPr>
          <w:sz w:val="28"/>
        </w:rPr>
        <w:t xml:space="preserve"> </w:t>
      </w:r>
      <w:r w:rsidR="006414C1">
        <w:rPr>
          <w:sz w:val="28"/>
        </w:rPr>
        <w:t>учреждении</w:t>
      </w:r>
      <w:r w:rsidR="003606CB" w:rsidRPr="00E15FB9">
        <w:rPr>
          <w:sz w:val="28"/>
        </w:rPr>
        <w:t xml:space="preserve"> </w:t>
      </w:r>
      <w:r w:rsidR="00384114" w:rsidRPr="00E15FB9">
        <w:rPr>
          <w:sz w:val="28"/>
        </w:rPr>
        <w:t>«</w:t>
      </w:r>
      <w:r w:rsidR="006414C1">
        <w:rPr>
          <w:sz w:val="28"/>
        </w:rPr>
        <w:t>Республиканская имущественная казна».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38947F63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6414C1">
        <w:rPr>
          <w:sz w:val="28"/>
        </w:rPr>
        <w:t xml:space="preserve"> 1 105 120,0</w:t>
      </w:r>
      <w:r w:rsidR="008B49F5">
        <w:rPr>
          <w:sz w:val="28"/>
        </w:rPr>
        <w:t> </w:t>
      </w:r>
      <w:bookmarkStart w:id="0" w:name="_GoBack"/>
      <w:bookmarkEnd w:id="0"/>
      <w:r w:rsidRPr="00B44B5B">
        <w:rPr>
          <w:sz w:val="28"/>
        </w:rPr>
        <w:t>тыс. рублей;</w:t>
      </w:r>
    </w:p>
    <w:p w14:paraId="175F1EED" w14:textId="2EA1ED5C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6414C1">
        <w:rPr>
          <w:color w:val="000000" w:themeColor="text1"/>
          <w:sz w:val="28"/>
        </w:rPr>
        <w:t> 3 663,8</w:t>
      </w:r>
      <w:r w:rsidR="00056065" w:rsidRPr="00E15FB9">
        <w:rPr>
          <w:color w:val="000000" w:themeColor="text1"/>
          <w:sz w:val="28"/>
        </w:rPr>
        <w:t xml:space="preserve"> тыс. рублей;</w:t>
      </w:r>
    </w:p>
    <w:p w14:paraId="6CD19E32" w14:textId="2DE61235" w:rsidR="00384114" w:rsidRPr="00E15FB9" w:rsidRDefault="00E15FB9" w:rsidP="00DA7788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6414C1">
        <w:rPr>
          <w:color w:val="000000" w:themeColor="text1"/>
          <w:sz w:val="28"/>
        </w:rPr>
        <w:t xml:space="preserve"> 14 000,9</w:t>
      </w:r>
      <w:r w:rsidR="002D07A4" w:rsidRPr="00E15FB9">
        <w:rPr>
          <w:color w:val="000000" w:themeColor="text1"/>
          <w:sz w:val="28"/>
        </w:rPr>
        <w:t xml:space="preserve"> </w:t>
      </w:r>
      <w:r w:rsidR="006414C1">
        <w:rPr>
          <w:color w:val="000000" w:themeColor="text1"/>
          <w:sz w:val="28"/>
        </w:rPr>
        <w:t>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414C1"/>
    <w:rsid w:val="006510CC"/>
    <w:rsid w:val="007200DF"/>
    <w:rsid w:val="007A53A5"/>
    <w:rsid w:val="007B590D"/>
    <w:rsid w:val="00823BCF"/>
    <w:rsid w:val="008B49F5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2026-03-30T12:58:00Z</dcterms:modified>
</cp:coreProperties>
</file>