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4253"/>
      </w:tblGrid>
      <w:tr w:rsidR="008B4254" w:rsidTr="0014341F">
        <w:trPr>
          <w:trHeight w:hRule="exact" w:val="1531"/>
        </w:trPr>
        <w:tc>
          <w:tcPr>
            <w:tcW w:w="4253" w:type="dxa"/>
            <w:vAlign w:val="center"/>
          </w:tcPr>
          <w:p w:rsidR="002C6C85" w:rsidRPr="0014341F" w:rsidRDefault="002C6C85" w:rsidP="00613B4E">
            <w:pPr>
              <w:pStyle w:val="1"/>
              <w:spacing w:before="120"/>
              <w:ind w:left="-68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МИНИСТЕРСТВО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ФИНАНСОВ</w:t>
            </w:r>
          </w:p>
          <w:p w:rsidR="002E4431" w:rsidRPr="0014341F" w:rsidRDefault="008B4254" w:rsidP="00E20E4E">
            <w:pPr>
              <w:pStyle w:val="1"/>
              <w:ind w:left="-7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РЕСПУБЛИКИ  ТАТАРСТАН</w:t>
            </w:r>
          </w:p>
          <w:p w:rsidR="00F91897" w:rsidRPr="0014341F" w:rsidRDefault="00F91897" w:rsidP="0014341F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AA1E2E" w:rsidRPr="0014341F" w:rsidRDefault="00AA1E2E" w:rsidP="00AA1E2E"/>
        </w:tc>
        <w:tc>
          <w:tcPr>
            <w:tcW w:w="1418" w:type="dxa"/>
          </w:tcPr>
          <w:p w:rsidR="008B4254" w:rsidRDefault="00425D20" w:rsidP="00883C9A">
            <w:pPr>
              <w:ind w:left="7" w:hanging="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7048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8B4254" w:rsidRPr="0014341F" w:rsidRDefault="008F709A" w:rsidP="00613B4E">
            <w:pPr>
              <w:pStyle w:val="1"/>
              <w:spacing w:before="12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ТАТАРСТАН </w:t>
            </w:r>
            <w:r w:rsidR="008B4254"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РЕСПУБЛИКАСЫ</w:t>
            </w:r>
          </w:p>
          <w:p w:rsidR="003F4D50" w:rsidRPr="0014341F" w:rsidRDefault="008B4254" w:rsidP="00613B4E">
            <w:pPr>
              <w:pStyle w:val="1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ФИНАНС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МИНИСТРЛЫГЫ</w:t>
            </w:r>
          </w:p>
          <w:p w:rsidR="008B4254" w:rsidRPr="0014341F" w:rsidRDefault="008B4254" w:rsidP="0014341F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AA1E2E" w:rsidRPr="0014341F" w:rsidRDefault="00AA1E2E" w:rsidP="00AA1E2E"/>
        </w:tc>
      </w:tr>
    </w:tbl>
    <w:p w:rsidR="008B4254" w:rsidRPr="007D414D" w:rsidRDefault="008B4254" w:rsidP="007D414D">
      <w:pPr>
        <w:tabs>
          <w:tab w:val="left" w:pos="9356"/>
        </w:tabs>
        <w:spacing w:line="216" w:lineRule="auto"/>
        <w:ind w:left="851" w:right="1134" w:firstLine="425"/>
        <w:jc w:val="center"/>
        <w:rPr>
          <w:sz w:val="12"/>
          <w:szCs w:val="12"/>
          <w:lang w:val="en-US"/>
        </w:rPr>
      </w:pPr>
    </w:p>
    <w:p w:rsidR="007D414D" w:rsidRPr="007402DB" w:rsidRDefault="00EE5172" w:rsidP="006B7205">
      <w:pPr>
        <w:tabs>
          <w:tab w:val="left" w:pos="9214"/>
          <w:tab w:val="left" w:pos="9498"/>
        </w:tabs>
        <w:spacing w:line="216" w:lineRule="auto"/>
        <w:ind w:left="142" w:right="964" w:firstLine="142"/>
        <w:jc w:val="center"/>
        <w:rPr>
          <w:sz w:val="16"/>
          <w:lang w:val="en-US"/>
        </w:rPr>
      </w:pPr>
      <w:r>
        <w:rPr>
          <w:sz w:val="16"/>
          <w:lang w:val="en-US"/>
        </w:rPr>
        <w:pict>
          <v:rect id="_x0000_i1025" style="width:467.8pt;height:1pt" o:hralign="center" o:hrstd="t" o:hrnoshade="t" o:hr="t" fillcolor="black" stroked="f"/>
        </w:pict>
      </w: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2268"/>
        <w:gridCol w:w="4077"/>
        <w:gridCol w:w="567"/>
        <w:gridCol w:w="1843"/>
      </w:tblGrid>
      <w:tr w:rsidR="00A143F3" w:rsidTr="00CF7DA6">
        <w:tc>
          <w:tcPr>
            <w:tcW w:w="2268" w:type="dxa"/>
            <w:vAlign w:val="bottom"/>
          </w:tcPr>
          <w:p w:rsidR="00A143F3" w:rsidRDefault="00A143F3" w:rsidP="00CF7DA6">
            <w:pPr>
              <w:pStyle w:val="Noeeu1"/>
              <w:jc w:val="center"/>
            </w:pPr>
            <w:r>
              <w:rPr>
                <w:b/>
              </w:rPr>
              <w:t>ПРИКАЗ</w:t>
            </w:r>
          </w:p>
        </w:tc>
        <w:tc>
          <w:tcPr>
            <w:tcW w:w="4077" w:type="dxa"/>
            <w:vAlign w:val="bottom"/>
          </w:tcPr>
          <w:p w:rsidR="00A143F3" w:rsidRDefault="00A143F3" w:rsidP="00CF7DA6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2410" w:type="dxa"/>
            <w:gridSpan w:val="2"/>
            <w:vAlign w:val="bottom"/>
          </w:tcPr>
          <w:p w:rsidR="00A143F3" w:rsidRDefault="00A143F3" w:rsidP="00CF7DA6">
            <w:pPr>
              <w:pStyle w:val="Noeeu1"/>
              <w:jc w:val="center"/>
            </w:pPr>
            <w:r>
              <w:rPr>
                <w:b/>
              </w:rPr>
              <w:t>БОЕРЫК</w:t>
            </w:r>
          </w:p>
        </w:tc>
      </w:tr>
      <w:tr w:rsidR="00494669" w:rsidTr="00731474">
        <w:tc>
          <w:tcPr>
            <w:tcW w:w="2268" w:type="dxa"/>
            <w:tcBorders>
              <w:bottom w:val="single" w:sz="4" w:space="0" w:color="auto"/>
            </w:tcBorders>
          </w:tcPr>
          <w:p w:rsidR="00494669" w:rsidRPr="00401261" w:rsidRDefault="0007022E" w:rsidP="00A87942">
            <w:pPr>
              <w:pStyle w:val="Noeeu1"/>
              <w:jc w:val="center"/>
            </w:pPr>
            <w:r>
              <w:t>26.12.2018</w:t>
            </w:r>
          </w:p>
        </w:tc>
        <w:tc>
          <w:tcPr>
            <w:tcW w:w="4077" w:type="dxa"/>
            <w:vAlign w:val="bottom"/>
          </w:tcPr>
          <w:p w:rsidR="00494669" w:rsidRPr="00687A43" w:rsidRDefault="00A143F3" w:rsidP="00731474">
            <w:pPr>
              <w:spacing w:line="300" w:lineRule="exact"/>
              <w:jc w:val="center"/>
              <w:rPr>
                <w:sz w:val="44"/>
                <w:szCs w:val="44"/>
                <w:vertAlign w:val="subscript"/>
              </w:rPr>
            </w:pPr>
            <w:r w:rsidRPr="00687A43">
              <w:rPr>
                <w:sz w:val="44"/>
                <w:szCs w:val="44"/>
                <w:vertAlign w:val="subscript"/>
              </w:rPr>
              <w:t>Казан</w:t>
            </w:r>
            <w:r w:rsidR="0007022E">
              <w:rPr>
                <w:sz w:val="44"/>
                <w:szCs w:val="44"/>
                <w:vertAlign w:val="subscript"/>
              </w:rPr>
              <w:t xml:space="preserve"> ш.</w:t>
            </w:r>
          </w:p>
        </w:tc>
        <w:tc>
          <w:tcPr>
            <w:tcW w:w="567" w:type="dxa"/>
          </w:tcPr>
          <w:p w:rsidR="00494669" w:rsidRDefault="00494669" w:rsidP="00A87942">
            <w:pPr>
              <w:pStyle w:val="Noeeu1"/>
              <w:jc w:val="center"/>
            </w:pPr>
            <w: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94669" w:rsidRDefault="0007022E" w:rsidP="00A87942">
            <w:pPr>
              <w:pStyle w:val="Noeeu1"/>
            </w:pPr>
            <w:r>
              <w:t>02-151</w:t>
            </w:r>
          </w:p>
        </w:tc>
      </w:tr>
    </w:tbl>
    <w:p w:rsidR="00444AC9" w:rsidRDefault="00444AC9" w:rsidP="00282165">
      <w:pPr>
        <w:pStyle w:val="11"/>
        <w:ind w:left="284" w:firstLine="709"/>
        <w:rPr>
          <w:lang w:val="en-US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401261" w:rsidRPr="00EE5172" w:rsidTr="00605322">
        <w:tc>
          <w:tcPr>
            <w:tcW w:w="5353" w:type="dxa"/>
          </w:tcPr>
          <w:p w:rsidR="00401261" w:rsidRPr="0007022E" w:rsidRDefault="0007022E" w:rsidP="006053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022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Татарстан Республикасы Финанс министрлыгының 30.12.2015 ел, № 02-144 боерыгы белән расланган Татарстан Республикасы бюд</w:t>
            </w:r>
            <w:r w:rsidRPr="0007022E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07022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етына һәм Татарстан Республикасы Мәҗбүри меди</w:t>
            </w:r>
            <w:r w:rsidRPr="0007022E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07022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ина иминиятләштерүе территориал</w:t>
            </w:r>
            <w:r w:rsidRPr="0007022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702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7022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фонды бюд</w:t>
            </w:r>
            <w:r w:rsidRPr="0007022E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07022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етына караган өлешендә Россия Федера</w:t>
            </w:r>
            <w:r w:rsidRPr="0007022E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07022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иясе бюд</w:t>
            </w:r>
            <w:r w:rsidRPr="0007022E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07022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ет классифика</w:t>
            </w:r>
            <w:r w:rsidRPr="0007022E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07022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иясен куллану тәртибен билгеләү, аныклау һәм тәгаенләү турында күрсәтмәләргә үзгәрешләр кертү хакында</w:t>
            </w:r>
          </w:p>
        </w:tc>
      </w:tr>
    </w:tbl>
    <w:p w:rsidR="00401261" w:rsidRPr="0007022E" w:rsidRDefault="00401261" w:rsidP="00401261">
      <w:pPr>
        <w:spacing w:line="276" w:lineRule="auto"/>
        <w:jc w:val="center"/>
        <w:rPr>
          <w:sz w:val="28"/>
          <w:szCs w:val="28"/>
          <w:lang w:val="en-US"/>
        </w:rPr>
      </w:pPr>
    </w:p>
    <w:p w:rsidR="00401261" w:rsidRPr="00FF6EF4" w:rsidRDefault="0007022E" w:rsidP="0040126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pacing w:val="20"/>
          <w:sz w:val="28"/>
          <w:szCs w:val="28"/>
          <w:lang w:val="tt-RU" w:eastAsia="en-US"/>
        </w:rPr>
        <w:t>Б о е р ы к  б и р ә м</w:t>
      </w:r>
      <w:r w:rsidR="00401261" w:rsidRPr="00FF6EF4">
        <w:rPr>
          <w:sz w:val="28"/>
          <w:szCs w:val="28"/>
        </w:rPr>
        <w:t>:</w:t>
      </w:r>
    </w:p>
    <w:p w:rsidR="00401261" w:rsidRPr="00FF6EF4" w:rsidRDefault="00401261" w:rsidP="00401261">
      <w:pPr>
        <w:spacing w:line="276" w:lineRule="auto"/>
        <w:ind w:firstLine="709"/>
        <w:jc w:val="both"/>
        <w:rPr>
          <w:sz w:val="28"/>
          <w:szCs w:val="28"/>
        </w:rPr>
      </w:pPr>
    </w:p>
    <w:p w:rsidR="00401261" w:rsidRDefault="00853A8A" w:rsidP="00401261">
      <w:pPr>
        <w:pStyle w:val="af"/>
        <w:tabs>
          <w:tab w:val="left" w:pos="851"/>
        </w:tabs>
        <w:autoSpaceDE w:val="0"/>
        <w:autoSpaceDN w:val="0"/>
        <w:adjustRightInd w:val="0"/>
        <w:spacing w:line="264" w:lineRule="auto"/>
        <w:ind w:left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1.</w:t>
      </w:r>
      <w:r w:rsidR="0007022E" w:rsidRPr="0007022E">
        <w:rPr>
          <w:rFonts w:cs="Times New Roman"/>
          <w:szCs w:val="28"/>
          <w:lang w:val="tt-RU"/>
        </w:rPr>
        <w:t xml:space="preserve"> </w:t>
      </w:r>
      <w:r w:rsidR="0007022E">
        <w:rPr>
          <w:rFonts w:cs="Times New Roman"/>
          <w:szCs w:val="28"/>
          <w:lang w:val="tt-RU"/>
        </w:rPr>
        <w:t>Татарстан Республикасы Финанс министрлыгының 30.12.2015 ел, № 02-144 боерыгы белән расланган Татарстан Республикасы бюд</w:t>
      </w:r>
      <w:r w:rsidR="0007022E">
        <w:rPr>
          <w:rFonts w:cs="Times New Roman"/>
          <w:szCs w:val="28"/>
        </w:rPr>
        <w:t>ж</w:t>
      </w:r>
      <w:r w:rsidR="0007022E">
        <w:rPr>
          <w:rFonts w:cs="Times New Roman"/>
          <w:szCs w:val="28"/>
          <w:lang w:val="tt-RU"/>
        </w:rPr>
        <w:t>еты һәм Татарстан Республикасы Мәҗбүри медицина иминиятләштерүе территориаль фонды бюджетына кагылышлы өлешендә Россия Федерациясе бюджет классификациясен куллану тәртибен билгеләү, аныклау һәм тәгаенләү турында күрсәтмәләргә  (Татарстан Республикасы Финанс министрлыгының 30.03.2016 ел, № 02-32,  29.06.2016 ел, № 02-73, 30.09.2016 ел, № 02-116, 27.12.2016 ел, № 02-157,  29.12.2016 ел, № 02-159, 31.03.2017  ел, № 02-30, 30.06.2017 ел, № 02-64,  26.09.2017 ел, № 02-90,  21.12.2017 ел, № 02-129, 26.12.2017 ел, № 02-133, 28.03.2018 ел, № 02-38; 23.07.2018  ел,№ 02-78; 18.12.2018 ел, № 02-138 боерыклары  нигезендә кертелгән үзгәрешләр белән) кертелә торган үзгәрешләрне (кушымта итеп бирелә) расларга</w:t>
      </w:r>
      <w:r w:rsidR="00401261" w:rsidRPr="00FF6EF4">
        <w:rPr>
          <w:rFonts w:ascii="Times New Roman" w:hAnsi="Times New Roman" w:cs="Times New Roman"/>
          <w:szCs w:val="28"/>
        </w:rPr>
        <w:t>.</w:t>
      </w:r>
    </w:p>
    <w:p w:rsidR="00853A8A" w:rsidRPr="00FF6EF4" w:rsidRDefault="00853A8A" w:rsidP="00401261">
      <w:pPr>
        <w:pStyle w:val="af"/>
        <w:tabs>
          <w:tab w:val="left" w:pos="851"/>
        </w:tabs>
        <w:autoSpaceDE w:val="0"/>
        <w:autoSpaceDN w:val="0"/>
        <w:adjustRightInd w:val="0"/>
        <w:spacing w:line="264" w:lineRule="auto"/>
        <w:ind w:left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2. </w:t>
      </w:r>
      <w:proofErr w:type="spellStart"/>
      <w:r w:rsidR="0007022E">
        <w:t>Әлеге</w:t>
      </w:r>
      <w:proofErr w:type="spellEnd"/>
      <w:r w:rsidR="0007022E">
        <w:t xml:space="preserve"> </w:t>
      </w:r>
      <w:proofErr w:type="spellStart"/>
      <w:r w:rsidR="0007022E">
        <w:t>боерык</w:t>
      </w:r>
      <w:proofErr w:type="spellEnd"/>
      <w:r w:rsidR="0007022E">
        <w:t xml:space="preserve"> 2018 </w:t>
      </w:r>
      <w:proofErr w:type="spellStart"/>
      <w:r w:rsidR="0007022E">
        <w:t>елның</w:t>
      </w:r>
      <w:proofErr w:type="spellEnd"/>
      <w:r w:rsidR="0007022E">
        <w:t xml:space="preserve"> 26 </w:t>
      </w:r>
      <w:proofErr w:type="spellStart"/>
      <w:r w:rsidR="0007022E">
        <w:t>декабреннән</w:t>
      </w:r>
      <w:proofErr w:type="spellEnd"/>
      <w:r w:rsidR="0007022E">
        <w:t xml:space="preserve"> </w:t>
      </w:r>
      <w:proofErr w:type="spellStart"/>
      <w:r w:rsidR="0007022E">
        <w:t>барлыкка</w:t>
      </w:r>
      <w:proofErr w:type="spellEnd"/>
      <w:r w:rsidR="0007022E">
        <w:t xml:space="preserve"> </w:t>
      </w:r>
      <w:proofErr w:type="spellStart"/>
      <w:r w:rsidR="0007022E">
        <w:t>килгән</w:t>
      </w:r>
      <w:proofErr w:type="spellEnd"/>
      <w:r w:rsidR="0007022E">
        <w:t xml:space="preserve"> </w:t>
      </w:r>
      <w:proofErr w:type="spellStart"/>
      <w:r w:rsidR="0007022E">
        <w:t>хокук</w:t>
      </w:r>
      <w:proofErr w:type="spellEnd"/>
      <w:r w:rsidR="0007022E">
        <w:t xml:space="preserve"> </w:t>
      </w:r>
      <w:proofErr w:type="spellStart"/>
      <w:r w:rsidR="0007022E">
        <w:t>мөнәсәбәтләренә</w:t>
      </w:r>
      <w:proofErr w:type="spellEnd"/>
      <w:r w:rsidR="0007022E">
        <w:t xml:space="preserve"> </w:t>
      </w:r>
      <w:proofErr w:type="spellStart"/>
      <w:r w:rsidR="0007022E">
        <w:t>кагыла</w:t>
      </w:r>
      <w:proofErr w:type="spellEnd"/>
      <w:r w:rsidR="0007022E">
        <w:t xml:space="preserve"> </w:t>
      </w:r>
      <w:proofErr w:type="spellStart"/>
      <w:proofErr w:type="gramStart"/>
      <w:r w:rsidR="0007022E">
        <w:t>дип</w:t>
      </w:r>
      <w:proofErr w:type="spellEnd"/>
      <w:proofErr w:type="gramEnd"/>
      <w:r w:rsidR="0007022E">
        <w:t xml:space="preserve"> </w:t>
      </w:r>
      <w:proofErr w:type="spellStart"/>
      <w:r w:rsidR="0007022E">
        <w:t>билгеләргә</w:t>
      </w:r>
      <w:proofErr w:type="spellEnd"/>
      <w:r>
        <w:rPr>
          <w:rFonts w:ascii="Times New Roman" w:hAnsi="Times New Roman" w:cs="Times New Roman"/>
          <w:szCs w:val="28"/>
        </w:rPr>
        <w:t>.</w:t>
      </w:r>
    </w:p>
    <w:p w:rsidR="00401261" w:rsidRDefault="00853A8A" w:rsidP="00401261">
      <w:pPr>
        <w:pStyle w:val="af"/>
        <w:tabs>
          <w:tab w:val="left" w:pos="1134"/>
        </w:tabs>
        <w:spacing w:line="276" w:lineRule="auto"/>
        <w:ind w:left="709" w:firstLine="0"/>
        <w:jc w:val="both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 xml:space="preserve"> </w:t>
      </w:r>
    </w:p>
    <w:p w:rsidR="00E54F80" w:rsidRPr="00A3648D" w:rsidRDefault="00E54F80" w:rsidP="00401261">
      <w:pPr>
        <w:pStyle w:val="af"/>
        <w:tabs>
          <w:tab w:val="left" w:pos="1134"/>
        </w:tabs>
        <w:spacing w:line="276" w:lineRule="auto"/>
        <w:ind w:left="709" w:firstLine="0"/>
        <w:jc w:val="both"/>
        <w:rPr>
          <w:rFonts w:ascii="Times New Roman" w:hAnsi="Times New Roman" w:cs="Times New Roman"/>
          <w:sz w:val="18"/>
          <w:szCs w:val="28"/>
        </w:rPr>
      </w:pPr>
    </w:p>
    <w:p w:rsidR="00401261" w:rsidRDefault="00401261" w:rsidP="00401261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FF6EF4">
        <w:rPr>
          <w:sz w:val="28"/>
          <w:szCs w:val="28"/>
        </w:rPr>
        <w:t xml:space="preserve">Министр </w:t>
      </w:r>
      <w:r w:rsidRPr="00FF6EF4">
        <w:rPr>
          <w:sz w:val="28"/>
          <w:szCs w:val="28"/>
        </w:rPr>
        <w:tab/>
      </w:r>
      <w:r w:rsidRPr="00FF6EF4">
        <w:rPr>
          <w:sz w:val="28"/>
          <w:szCs w:val="28"/>
        </w:rPr>
        <w:tab/>
      </w:r>
      <w:r w:rsidRPr="00FF6EF4">
        <w:rPr>
          <w:sz w:val="28"/>
          <w:szCs w:val="28"/>
        </w:rPr>
        <w:tab/>
      </w:r>
      <w:r w:rsidRPr="00FF6EF4">
        <w:rPr>
          <w:sz w:val="28"/>
          <w:szCs w:val="28"/>
        </w:rPr>
        <w:tab/>
      </w:r>
      <w:r w:rsidRPr="00FF6EF4">
        <w:rPr>
          <w:sz w:val="28"/>
          <w:szCs w:val="28"/>
        </w:rPr>
        <w:tab/>
      </w:r>
      <w:r w:rsidRPr="00FF6EF4">
        <w:rPr>
          <w:sz w:val="28"/>
          <w:szCs w:val="28"/>
        </w:rPr>
        <w:tab/>
      </w:r>
      <w:r w:rsidRPr="00FF6EF4">
        <w:rPr>
          <w:sz w:val="28"/>
          <w:szCs w:val="28"/>
        </w:rPr>
        <w:tab/>
      </w:r>
      <w:r w:rsidRPr="00FF6EF4">
        <w:rPr>
          <w:sz w:val="28"/>
          <w:szCs w:val="28"/>
        </w:rPr>
        <w:tab/>
        <w:t xml:space="preserve">                        </w:t>
      </w:r>
      <w:proofErr w:type="spellStart"/>
      <w:r w:rsidRPr="00FF6EF4">
        <w:rPr>
          <w:sz w:val="28"/>
          <w:szCs w:val="28"/>
        </w:rPr>
        <w:t>Р.Р.Гайзатуллин</w:t>
      </w:r>
      <w:proofErr w:type="spellEnd"/>
    </w:p>
    <w:p w:rsidR="00E96CC8" w:rsidRPr="009649C1" w:rsidRDefault="00E96CC8" w:rsidP="00401261">
      <w:pPr>
        <w:tabs>
          <w:tab w:val="left" w:pos="1134"/>
        </w:tabs>
        <w:spacing w:line="276" w:lineRule="auto"/>
        <w:jc w:val="both"/>
        <w:rPr>
          <w:color w:val="FFFFFF" w:themeColor="background1"/>
          <w:sz w:val="28"/>
          <w:szCs w:val="28"/>
        </w:rPr>
      </w:pPr>
    </w:p>
    <w:p w:rsidR="00401261" w:rsidRDefault="00401261" w:rsidP="00401261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</w:p>
    <w:p w:rsidR="0007022E" w:rsidRPr="00FF6EF4" w:rsidRDefault="0007022E" w:rsidP="00401261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</w:p>
    <w:p w:rsidR="0007022E" w:rsidRPr="0007022E" w:rsidRDefault="0007022E" w:rsidP="0007022E">
      <w:pPr>
        <w:pStyle w:val="a3"/>
        <w:tabs>
          <w:tab w:val="clear" w:pos="9072"/>
          <w:tab w:val="right" w:pos="10206"/>
        </w:tabs>
        <w:ind w:left="6804"/>
        <w:rPr>
          <w:bCs/>
          <w:sz w:val="28"/>
          <w:szCs w:val="28"/>
          <w:lang w:val="tt-RU"/>
        </w:rPr>
      </w:pPr>
      <w:r w:rsidRPr="0007022E">
        <w:rPr>
          <w:bCs/>
          <w:sz w:val="28"/>
          <w:szCs w:val="28"/>
          <w:lang w:val="tt-RU"/>
        </w:rPr>
        <w:lastRenderedPageBreak/>
        <w:t>Татарстан Республикасы Финанс министрлыгының «26»   декабр</w:t>
      </w:r>
      <w:r w:rsidRPr="0007022E">
        <w:rPr>
          <w:bCs/>
          <w:sz w:val="28"/>
          <w:szCs w:val="28"/>
        </w:rPr>
        <w:t>ь,</w:t>
      </w:r>
      <w:r w:rsidRPr="0007022E">
        <w:rPr>
          <w:bCs/>
          <w:sz w:val="28"/>
          <w:szCs w:val="28"/>
          <w:lang w:val="tt-RU"/>
        </w:rPr>
        <w:t xml:space="preserve">  2018 ел,</w:t>
      </w:r>
    </w:p>
    <w:p w:rsidR="00401261" w:rsidRPr="0007022E" w:rsidRDefault="0007022E" w:rsidP="0007022E">
      <w:pPr>
        <w:pStyle w:val="ConsPlusTitle"/>
        <w:widowControl/>
        <w:tabs>
          <w:tab w:val="right" w:pos="10206"/>
        </w:tabs>
        <w:ind w:left="6804"/>
        <w:outlineLvl w:val="0"/>
        <w:rPr>
          <w:rFonts w:ascii="Times New Roman" w:hAnsi="Times New Roman" w:cs="Times New Roman"/>
          <w:b w:val="0"/>
        </w:rPr>
      </w:pPr>
      <w:r w:rsidRPr="0007022E">
        <w:rPr>
          <w:rFonts w:ascii="Times New Roman" w:hAnsi="Times New Roman" w:cs="Times New Roman"/>
          <w:b w:val="0"/>
          <w:lang w:val="tt-RU"/>
        </w:rPr>
        <w:t xml:space="preserve">№ </w:t>
      </w:r>
      <w:bookmarkStart w:id="0" w:name="_GoBack1"/>
      <w:bookmarkEnd w:id="0"/>
      <w:r w:rsidRPr="0007022E">
        <w:rPr>
          <w:rFonts w:ascii="Times New Roman" w:hAnsi="Times New Roman" w:cs="Times New Roman"/>
          <w:b w:val="0"/>
          <w:lang w:val="tt-RU"/>
        </w:rPr>
        <w:t>02-151 боерыгы белән расланды</w:t>
      </w:r>
    </w:p>
    <w:p w:rsidR="00F75C83" w:rsidRDefault="00F75C83" w:rsidP="00401261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</w:rPr>
      </w:pPr>
    </w:p>
    <w:p w:rsidR="0007022E" w:rsidRPr="00D5676C" w:rsidRDefault="0007022E" w:rsidP="00401261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</w:rPr>
      </w:pPr>
    </w:p>
    <w:p w:rsidR="00401261" w:rsidRPr="00BB6620" w:rsidRDefault="0007022E" w:rsidP="0040126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Calibri"/>
          <w:b w:val="0"/>
          <w:lang w:val="tt-RU" w:eastAsia="en-US"/>
        </w:rPr>
        <w:t>Татарстан Республикасы Финанс министрлыгының 30.12.2015 ел, № 02-144 боерыгы белән расланган Татарстан Республикасы бюд</w:t>
      </w:r>
      <w:r>
        <w:rPr>
          <w:rFonts w:ascii="Times New Roman" w:hAnsi="Times New Roman" w:cs="Calibri"/>
          <w:b w:val="0"/>
          <w:lang w:eastAsia="en-US"/>
        </w:rPr>
        <w:t>ж</w:t>
      </w:r>
      <w:r>
        <w:rPr>
          <w:rFonts w:ascii="Times New Roman" w:hAnsi="Times New Roman" w:cs="Calibri"/>
          <w:b w:val="0"/>
          <w:lang w:val="tt-RU" w:eastAsia="en-US"/>
        </w:rPr>
        <w:t>етына һәм Татарстан Республикасы Мәҗбүри меди</w:t>
      </w:r>
      <w:r>
        <w:rPr>
          <w:rFonts w:ascii="Times New Roman" w:hAnsi="Times New Roman" w:cs="Calibri"/>
          <w:b w:val="0"/>
          <w:lang w:eastAsia="en-US"/>
        </w:rPr>
        <w:t>ц</w:t>
      </w:r>
      <w:r>
        <w:rPr>
          <w:rFonts w:ascii="Times New Roman" w:hAnsi="Times New Roman" w:cs="Calibri"/>
          <w:b w:val="0"/>
          <w:lang w:val="tt-RU" w:eastAsia="en-US"/>
        </w:rPr>
        <w:t>ина иминиятләштерүе территориал</w:t>
      </w:r>
      <w:r>
        <w:rPr>
          <w:rFonts w:ascii="Times New Roman" w:hAnsi="Times New Roman" w:cs="Calibri"/>
          <w:b w:val="0"/>
          <w:lang w:eastAsia="en-US"/>
        </w:rPr>
        <w:t xml:space="preserve">ь </w:t>
      </w:r>
      <w:r>
        <w:rPr>
          <w:rFonts w:ascii="Times New Roman" w:hAnsi="Times New Roman" w:cs="Calibri"/>
          <w:b w:val="0"/>
          <w:lang w:val="tt-RU" w:eastAsia="en-US"/>
        </w:rPr>
        <w:t>фонды бюд</w:t>
      </w:r>
      <w:r>
        <w:rPr>
          <w:rFonts w:ascii="Times New Roman" w:hAnsi="Times New Roman" w:cs="Calibri"/>
          <w:b w:val="0"/>
          <w:lang w:eastAsia="en-US"/>
        </w:rPr>
        <w:t>ж</w:t>
      </w:r>
      <w:r>
        <w:rPr>
          <w:rFonts w:ascii="Times New Roman" w:hAnsi="Times New Roman" w:cs="Calibri"/>
          <w:b w:val="0"/>
          <w:lang w:val="tt-RU" w:eastAsia="en-US"/>
        </w:rPr>
        <w:t>етына караган өлешендә Россия Федера</w:t>
      </w:r>
      <w:r>
        <w:rPr>
          <w:rFonts w:ascii="Times New Roman" w:hAnsi="Times New Roman" w:cs="Calibri"/>
          <w:b w:val="0"/>
          <w:lang w:eastAsia="en-US"/>
        </w:rPr>
        <w:t>ц</w:t>
      </w:r>
      <w:r>
        <w:rPr>
          <w:rFonts w:ascii="Times New Roman" w:hAnsi="Times New Roman" w:cs="Calibri"/>
          <w:b w:val="0"/>
          <w:lang w:val="tt-RU" w:eastAsia="en-US"/>
        </w:rPr>
        <w:t>иясе бюд</w:t>
      </w:r>
      <w:r>
        <w:rPr>
          <w:rFonts w:ascii="Times New Roman" w:hAnsi="Times New Roman" w:cs="Calibri"/>
          <w:b w:val="0"/>
          <w:lang w:eastAsia="en-US"/>
        </w:rPr>
        <w:t>ж</w:t>
      </w:r>
      <w:r>
        <w:rPr>
          <w:rFonts w:ascii="Times New Roman" w:hAnsi="Times New Roman" w:cs="Calibri"/>
          <w:b w:val="0"/>
          <w:lang w:val="tt-RU" w:eastAsia="en-US"/>
        </w:rPr>
        <w:t>ет классифика</w:t>
      </w:r>
      <w:r>
        <w:rPr>
          <w:rFonts w:ascii="Times New Roman" w:hAnsi="Times New Roman" w:cs="Calibri"/>
          <w:b w:val="0"/>
          <w:lang w:eastAsia="en-US"/>
        </w:rPr>
        <w:t>ц</w:t>
      </w:r>
      <w:r>
        <w:rPr>
          <w:rFonts w:ascii="Times New Roman" w:hAnsi="Times New Roman" w:cs="Calibri"/>
          <w:b w:val="0"/>
          <w:lang w:val="tt-RU" w:eastAsia="en-US"/>
        </w:rPr>
        <w:t>иясен куллану тәртибен билгеләү, аныклау һәм тәгаенләү турында күрсәтмәләргә кертелә торган үзгәрешләр</w:t>
      </w:r>
    </w:p>
    <w:p w:rsidR="00401261" w:rsidRDefault="00401261" w:rsidP="00401261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lightGray"/>
        </w:rPr>
      </w:pPr>
    </w:p>
    <w:p w:rsidR="00401261" w:rsidRPr="00194F9F" w:rsidRDefault="00401261" w:rsidP="0097597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07022E" w:rsidRDefault="0007022E" w:rsidP="0007022E">
      <w:pPr>
        <w:pStyle w:val="14"/>
        <w:spacing w:line="240" w:lineRule="auto"/>
        <w:ind w:left="0"/>
        <w:jc w:val="both"/>
        <w:rPr>
          <w:szCs w:val="28"/>
        </w:rPr>
      </w:pPr>
      <w:r>
        <w:rPr>
          <w:rFonts w:ascii="Times New Roman" w:hAnsi="Times New Roman"/>
          <w:szCs w:val="28"/>
        </w:rPr>
        <w:t xml:space="preserve">1. </w:t>
      </w:r>
      <w:r w:rsidR="00EE5172">
        <w:rPr>
          <w:rFonts w:ascii="Times New Roman" w:hAnsi="Times New Roman"/>
          <w:szCs w:val="28"/>
          <w:lang w:val="tt-RU"/>
        </w:rPr>
        <w:t>«</w:t>
      </w:r>
      <w:r>
        <w:rPr>
          <w:rFonts w:ascii="Times New Roman" w:hAnsi="Times New Roman"/>
          <w:szCs w:val="28"/>
          <w:lang w:val="tt-RU"/>
        </w:rPr>
        <w:t>Татарстан Республикасы бюд</w:t>
      </w:r>
      <w:r>
        <w:rPr>
          <w:rFonts w:ascii="Times New Roman" w:hAnsi="Times New Roman"/>
          <w:szCs w:val="28"/>
        </w:rPr>
        <w:t>ж</w:t>
      </w:r>
      <w:r>
        <w:rPr>
          <w:rFonts w:ascii="Times New Roman" w:hAnsi="Times New Roman"/>
          <w:szCs w:val="28"/>
          <w:lang w:val="tt-RU"/>
        </w:rPr>
        <w:t>еты һәм Татарстан Республикасы Мәҗбүри меди</w:t>
      </w:r>
      <w:r>
        <w:rPr>
          <w:rFonts w:ascii="Times New Roman" w:hAnsi="Times New Roman"/>
          <w:szCs w:val="28"/>
        </w:rPr>
        <w:t>ц</w:t>
      </w:r>
      <w:r>
        <w:rPr>
          <w:rFonts w:ascii="Times New Roman" w:hAnsi="Times New Roman"/>
          <w:szCs w:val="28"/>
          <w:lang w:val="tt-RU"/>
        </w:rPr>
        <w:t>ина иминиятләштерүе территориал</w:t>
      </w:r>
      <w:r>
        <w:rPr>
          <w:rFonts w:ascii="Times New Roman" w:hAnsi="Times New Roman"/>
          <w:szCs w:val="28"/>
        </w:rPr>
        <w:t xml:space="preserve">ь </w:t>
      </w:r>
      <w:r>
        <w:rPr>
          <w:rFonts w:ascii="Times New Roman" w:hAnsi="Times New Roman"/>
          <w:szCs w:val="28"/>
          <w:lang w:val="tt-RU"/>
        </w:rPr>
        <w:t>фонды бюд</w:t>
      </w:r>
      <w:r>
        <w:rPr>
          <w:rFonts w:ascii="Times New Roman" w:hAnsi="Times New Roman"/>
          <w:szCs w:val="28"/>
        </w:rPr>
        <w:t>ж</w:t>
      </w:r>
      <w:r>
        <w:rPr>
          <w:rFonts w:ascii="Times New Roman" w:hAnsi="Times New Roman"/>
          <w:szCs w:val="28"/>
          <w:lang w:val="tt-RU"/>
        </w:rPr>
        <w:t>еты чыгымнары исемлеге һәм аларны тиешле максатчан статьяларга кертү кагыйдәләре</w:t>
      </w:r>
      <w:r w:rsidR="00EE5172">
        <w:rPr>
          <w:rFonts w:ascii="Times New Roman" w:hAnsi="Times New Roman"/>
          <w:szCs w:val="28"/>
          <w:lang w:val="tt-RU"/>
        </w:rPr>
        <w:t>»</w:t>
      </w:r>
      <w:r>
        <w:rPr>
          <w:rFonts w:ascii="Times New Roman" w:hAnsi="Times New Roman"/>
          <w:szCs w:val="28"/>
          <w:lang w:val="tt-RU"/>
        </w:rPr>
        <w:t xml:space="preserve"> 2 пунктта</w:t>
      </w:r>
      <w:r>
        <w:rPr>
          <w:rFonts w:ascii="Times New Roman" w:eastAsia="Calibri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«2013 – 2021 </w:t>
      </w:r>
      <w:r>
        <w:rPr>
          <w:rFonts w:ascii="Times New Roman" w:hAnsi="Times New Roman"/>
          <w:szCs w:val="28"/>
          <w:lang w:val="tt-RU"/>
        </w:rPr>
        <w:t>елларга Татарстан Республикасында авыл хуҗалыгын үстерү һәм авыл хуҗалыгы продукциясе, чимал һәм азык-төлек базарларын җайга салу</w:t>
      </w:r>
      <w:r w:rsidR="00EE5172">
        <w:rPr>
          <w:rFonts w:ascii="Times New Roman" w:hAnsi="Times New Roman"/>
          <w:szCs w:val="28"/>
          <w:lang w:val="tt-RU"/>
        </w:rPr>
        <w:t>»</w:t>
      </w:r>
      <w:r>
        <w:rPr>
          <w:rFonts w:ascii="Times New Roman" w:hAnsi="Times New Roman"/>
          <w:szCs w:val="28"/>
          <w:lang w:val="tt-RU"/>
        </w:rPr>
        <w:t xml:space="preserve"> дәүләт программасы</w:t>
      </w:r>
      <w:r w:rsidR="00EE5172">
        <w:rPr>
          <w:rFonts w:ascii="Times New Roman" w:hAnsi="Times New Roman"/>
          <w:szCs w:val="28"/>
          <w:lang w:val="tt-RU"/>
        </w:rPr>
        <w:t>»</w:t>
      </w:r>
      <w:r>
        <w:rPr>
          <w:rFonts w:ascii="Times New Roman" w:hAnsi="Times New Roman"/>
          <w:szCs w:val="28"/>
          <w:lang w:val="tt-RU"/>
        </w:rPr>
        <w:t xml:space="preserve"> 2.14. пунктчасында </w:t>
      </w:r>
      <w:r>
        <w:rPr>
          <w:rFonts w:ascii="Times New Roman" w:hAnsi="Times New Roman"/>
          <w:szCs w:val="28"/>
        </w:rPr>
        <w:t>«14 6 06 00000 «</w:t>
      </w:r>
      <w:proofErr w:type="spellStart"/>
      <w:r>
        <w:rPr>
          <w:rFonts w:ascii="Times New Roman" w:hAnsi="Times New Roman"/>
          <w:szCs w:val="28"/>
        </w:rPr>
        <w:t>Агросәнәгать</w:t>
      </w:r>
      <w:proofErr w:type="spellEnd"/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  <w:lang w:val="tt-RU"/>
        </w:rPr>
        <w:t>комплексы объектларын төзүгә һәм модернизацияләүгә тотылган турыдан-туры чыгымнарны компенсацияләү</w:t>
      </w:r>
      <w:r w:rsidR="00EE5172">
        <w:rPr>
          <w:rFonts w:ascii="Times New Roman" w:hAnsi="Times New Roman"/>
          <w:szCs w:val="28"/>
          <w:lang w:val="tt-RU"/>
        </w:rPr>
        <w:t>»</w:t>
      </w:r>
      <w:r>
        <w:rPr>
          <w:rFonts w:ascii="Times New Roman" w:hAnsi="Times New Roman"/>
          <w:szCs w:val="28"/>
          <w:lang w:val="tt-RU"/>
        </w:rPr>
        <w:t xml:space="preserve"> төп чарасы</w:t>
      </w:r>
      <w:r w:rsidR="00EE5172">
        <w:rPr>
          <w:rFonts w:ascii="Times New Roman" w:hAnsi="Times New Roman"/>
          <w:szCs w:val="28"/>
          <w:lang w:val="tt-RU"/>
        </w:rPr>
        <w:t>»</w:t>
      </w:r>
      <w:r>
        <w:rPr>
          <w:rFonts w:ascii="Times New Roman" w:hAnsi="Times New Roman"/>
          <w:szCs w:val="28"/>
          <w:lang w:val="tt-RU"/>
        </w:rPr>
        <w:t xml:space="preserve"> максатчан статьясына түбәндәге чыгымнар юнәлешен өстәргә </w:t>
      </w:r>
      <w:r>
        <w:rPr>
          <w:rFonts w:ascii="Times New Roman" w:hAnsi="Times New Roman"/>
          <w:szCs w:val="28"/>
        </w:rPr>
        <w:t>:</w:t>
      </w:r>
    </w:p>
    <w:p w:rsidR="0007022E" w:rsidRDefault="0007022E" w:rsidP="0007022E">
      <w:pPr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«- R4720 </w:t>
      </w:r>
      <w:bookmarkStart w:id="1" w:name="__DdeLink__2670_186661717"/>
      <w:proofErr w:type="spellStart"/>
      <w:r>
        <w:rPr>
          <w:sz w:val="28"/>
          <w:szCs w:val="28"/>
        </w:rPr>
        <w:t>Агросәнәгать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tt-RU"/>
        </w:rPr>
        <w:t>комплексы объектларын тотуга һәм (яки) модернизацияләүгә тотылган чыгымнарның бер өлешен каплауга</w:t>
      </w:r>
      <w:bookmarkEnd w:id="1"/>
      <w:r>
        <w:rPr>
          <w:sz w:val="28"/>
          <w:szCs w:val="28"/>
          <w:lang w:val="tt-RU"/>
        </w:rPr>
        <w:t xml:space="preserve"> финанслашыла торган чыгымнар </w:t>
      </w:r>
      <w:bookmarkStart w:id="2" w:name="_GoBack"/>
      <w:bookmarkEnd w:id="2"/>
    </w:p>
    <w:p w:rsidR="0007022E" w:rsidRDefault="0007022E" w:rsidP="0007022E">
      <w:pPr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Чыгымнарның әлеге юнәлеше буенча  а</w:t>
      </w:r>
      <w:r w:rsidRPr="0007022E">
        <w:rPr>
          <w:sz w:val="28"/>
          <w:szCs w:val="28"/>
          <w:lang w:val="tt-RU"/>
        </w:rPr>
        <w:t xml:space="preserve">гросәнәгать </w:t>
      </w:r>
      <w:r>
        <w:rPr>
          <w:sz w:val="28"/>
          <w:szCs w:val="28"/>
          <w:lang w:val="tt-RU"/>
        </w:rPr>
        <w:t>комплексы объектларын тотуга һәм (яки) модернизацияләүгә тотылган чыгымнарның бер өлешен каплауга федерал</w:t>
      </w:r>
      <w:r w:rsidRPr="0007022E">
        <w:rPr>
          <w:sz w:val="28"/>
          <w:szCs w:val="28"/>
          <w:lang w:val="tt-RU"/>
        </w:rPr>
        <w:t xml:space="preserve">ь </w:t>
      </w:r>
      <w:r>
        <w:rPr>
          <w:sz w:val="28"/>
          <w:szCs w:val="28"/>
          <w:lang w:val="tt-RU"/>
        </w:rPr>
        <w:t>бюд</w:t>
      </w:r>
      <w:r w:rsidRPr="0007022E">
        <w:rPr>
          <w:sz w:val="28"/>
          <w:szCs w:val="28"/>
          <w:lang w:val="tt-RU"/>
        </w:rPr>
        <w:t>ж</w:t>
      </w:r>
      <w:r>
        <w:rPr>
          <w:sz w:val="28"/>
          <w:szCs w:val="28"/>
          <w:lang w:val="tt-RU"/>
        </w:rPr>
        <w:t>еттан башка бюд</w:t>
      </w:r>
      <w:r w:rsidRPr="0007022E">
        <w:rPr>
          <w:sz w:val="28"/>
          <w:szCs w:val="28"/>
          <w:lang w:val="tt-RU"/>
        </w:rPr>
        <w:t>ж</w:t>
      </w:r>
      <w:r>
        <w:rPr>
          <w:sz w:val="28"/>
          <w:szCs w:val="28"/>
          <w:lang w:val="tt-RU"/>
        </w:rPr>
        <w:t>етара трансфертлар һәм Татарстан Республикасы бюд</w:t>
      </w:r>
      <w:r w:rsidRPr="0007022E">
        <w:rPr>
          <w:sz w:val="28"/>
          <w:szCs w:val="28"/>
          <w:lang w:val="tt-RU"/>
        </w:rPr>
        <w:t>ж</w:t>
      </w:r>
      <w:r>
        <w:rPr>
          <w:sz w:val="28"/>
          <w:szCs w:val="28"/>
          <w:lang w:val="tt-RU"/>
        </w:rPr>
        <w:t>еты средстволары хисабына хәл ителә торган Татарстан Республикасы бюд</w:t>
      </w:r>
      <w:r w:rsidRPr="0007022E">
        <w:rPr>
          <w:sz w:val="28"/>
          <w:szCs w:val="28"/>
          <w:lang w:val="tt-RU"/>
        </w:rPr>
        <w:t>ж</w:t>
      </w:r>
      <w:r>
        <w:rPr>
          <w:sz w:val="28"/>
          <w:szCs w:val="28"/>
          <w:lang w:val="tt-RU"/>
        </w:rPr>
        <w:t>еты чыгымнары чагылдырыла.</w:t>
      </w:r>
    </w:p>
    <w:p w:rsidR="0007022E" w:rsidRPr="0007022E" w:rsidRDefault="0007022E" w:rsidP="0007022E">
      <w:pPr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Әлеге максатларга башка бюд</w:t>
      </w:r>
      <w:r w:rsidRPr="0007022E">
        <w:rPr>
          <w:sz w:val="28"/>
          <w:szCs w:val="28"/>
          <w:lang w:val="tt-RU"/>
        </w:rPr>
        <w:t>ж</w:t>
      </w:r>
      <w:r>
        <w:rPr>
          <w:sz w:val="28"/>
          <w:szCs w:val="28"/>
          <w:lang w:val="tt-RU"/>
        </w:rPr>
        <w:t>етара трансфертларның Татарстан Республикасы бюд</w:t>
      </w:r>
      <w:r w:rsidRPr="0007022E">
        <w:rPr>
          <w:sz w:val="28"/>
          <w:szCs w:val="28"/>
          <w:lang w:val="tt-RU"/>
        </w:rPr>
        <w:t>ж</w:t>
      </w:r>
      <w:r>
        <w:rPr>
          <w:sz w:val="28"/>
          <w:szCs w:val="28"/>
          <w:lang w:val="tt-RU"/>
        </w:rPr>
        <w:t>етына керүе бюд</w:t>
      </w:r>
      <w:r w:rsidRPr="0007022E">
        <w:rPr>
          <w:sz w:val="28"/>
          <w:szCs w:val="28"/>
          <w:lang w:val="tt-RU"/>
        </w:rPr>
        <w:t>ж</w:t>
      </w:r>
      <w:r>
        <w:rPr>
          <w:sz w:val="28"/>
          <w:szCs w:val="28"/>
          <w:lang w:val="tt-RU"/>
        </w:rPr>
        <w:t>етлар керемнәре классифика</w:t>
      </w:r>
      <w:r w:rsidRPr="0007022E">
        <w:rPr>
          <w:sz w:val="28"/>
          <w:szCs w:val="28"/>
          <w:lang w:val="tt-RU"/>
        </w:rPr>
        <w:t>ц</w:t>
      </w:r>
      <w:r>
        <w:rPr>
          <w:sz w:val="28"/>
          <w:szCs w:val="28"/>
          <w:lang w:val="tt-RU"/>
        </w:rPr>
        <w:t xml:space="preserve">иясенең </w:t>
      </w:r>
      <w:r w:rsidR="00EE5172">
        <w:rPr>
          <w:sz w:val="28"/>
          <w:szCs w:val="28"/>
          <w:lang w:val="tt-RU"/>
        </w:rPr>
        <w:t>«</w:t>
      </w:r>
      <w:r w:rsidRPr="0007022E">
        <w:rPr>
          <w:sz w:val="28"/>
          <w:szCs w:val="28"/>
          <w:lang w:val="tt-RU"/>
        </w:rPr>
        <w:t xml:space="preserve">Агросәнәгать </w:t>
      </w:r>
      <w:r>
        <w:rPr>
          <w:sz w:val="28"/>
          <w:szCs w:val="28"/>
          <w:lang w:val="tt-RU"/>
        </w:rPr>
        <w:t>комплексы объектларын тотуга һәм (яки) модернизацияләүгә тотылган чыгымнарның бер өлешен каплауга Россия Федера</w:t>
      </w:r>
      <w:r w:rsidRPr="0007022E">
        <w:rPr>
          <w:sz w:val="28"/>
          <w:szCs w:val="28"/>
          <w:lang w:val="tt-RU"/>
        </w:rPr>
        <w:t>ц</w:t>
      </w:r>
      <w:r>
        <w:rPr>
          <w:sz w:val="28"/>
          <w:szCs w:val="28"/>
          <w:lang w:val="tt-RU"/>
        </w:rPr>
        <w:t>иясе суб</w:t>
      </w:r>
      <w:r w:rsidRPr="0007022E">
        <w:rPr>
          <w:sz w:val="28"/>
          <w:szCs w:val="28"/>
          <w:lang w:val="tt-RU"/>
        </w:rPr>
        <w:t>ъ</w:t>
      </w:r>
      <w:r>
        <w:rPr>
          <w:sz w:val="28"/>
          <w:szCs w:val="28"/>
          <w:lang w:val="tt-RU"/>
        </w:rPr>
        <w:t>ектлары бюд</w:t>
      </w:r>
      <w:r w:rsidRPr="0007022E">
        <w:rPr>
          <w:sz w:val="28"/>
          <w:szCs w:val="28"/>
          <w:lang w:val="tt-RU"/>
        </w:rPr>
        <w:t>ж</w:t>
      </w:r>
      <w:r>
        <w:rPr>
          <w:sz w:val="28"/>
          <w:szCs w:val="28"/>
          <w:lang w:val="tt-RU"/>
        </w:rPr>
        <w:t>етларына тапшырыла торган бюд</w:t>
      </w:r>
      <w:r w:rsidRPr="0007022E">
        <w:rPr>
          <w:sz w:val="28"/>
          <w:szCs w:val="28"/>
          <w:lang w:val="tt-RU"/>
        </w:rPr>
        <w:t>ж</w:t>
      </w:r>
      <w:r>
        <w:rPr>
          <w:sz w:val="28"/>
          <w:szCs w:val="28"/>
          <w:lang w:val="tt-RU"/>
        </w:rPr>
        <w:t>етара трансфертлар</w:t>
      </w:r>
      <w:r w:rsidR="00EE5172">
        <w:rPr>
          <w:sz w:val="28"/>
          <w:szCs w:val="28"/>
          <w:lang w:val="tt-RU"/>
        </w:rPr>
        <w:t>»</w:t>
      </w:r>
      <w:r>
        <w:rPr>
          <w:sz w:val="28"/>
          <w:szCs w:val="28"/>
          <w:lang w:val="tt-RU"/>
        </w:rPr>
        <w:t xml:space="preserve"> 000 2 02 45472 02 0000 151 коды буенча чагылдырыла</w:t>
      </w:r>
      <w:r w:rsidRPr="0007022E">
        <w:rPr>
          <w:sz w:val="28"/>
          <w:szCs w:val="28"/>
          <w:lang w:val="tt-RU"/>
        </w:rPr>
        <w:t>.».</w:t>
      </w:r>
    </w:p>
    <w:p w:rsidR="00F75C83" w:rsidRPr="0007022E" w:rsidRDefault="00F75C83" w:rsidP="001E5CA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tt-RU"/>
        </w:rPr>
      </w:pPr>
    </w:p>
    <w:p w:rsidR="00F75C83" w:rsidRDefault="00F75C83" w:rsidP="001E5CA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tt-RU"/>
        </w:rPr>
      </w:pPr>
    </w:p>
    <w:p w:rsidR="0007022E" w:rsidRDefault="0007022E" w:rsidP="0007022E">
      <w:pPr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2.  </w:t>
      </w:r>
      <w:r>
        <w:rPr>
          <w:sz w:val="28"/>
          <w:szCs w:val="28"/>
          <w:lang w:val="tt-RU"/>
        </w:rPr>
        <w:t>2 нче кушымтада</w:t>
      </w:r>
    </w:p>
    <w:p w:rsidR="0007022E" w:rsidRDefault="0007022E" w:rsidP="0007022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val="tt-RU"/>
        </w:rPr>
        <w:t>юлдан соң</w:t>
      </w:r>
      <w:r>
        <w:rPr>
          <w:sz w:val="28"/>
          <w:szCs w:val="28"/>
        </w:rPr>
        <w:t>:</w:t>
      </w:r>
    </w:p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2122"/>
        <w:gridCol w:w="8186"/>
      </w:tblGrid>
      <w:tr w:rsidR="0007022E" w:rsidRPr="00EE5172" w:rsidTr="002C187E">
        <w:tc>
          <w:tcPr>
            <w:tcW w:w="2122" w:type="dxa"/>
            <w:shd w:val="clear" w:color="auto" w:fill="FFFFFF"/>
          </w:tcPr>
          <w:p w:rsidR="0007022E" w:rsidRPr="0007022E" w:rsidRDefault="0007022E" w:rsidP="002C187E">
            <w:pPr>
              <w:spacing w:after="120"/>
              <w:jc w:val="center"/>
              <w:rPr>
                <w:bCs/>
                <w:sz w:val="24"/>
                <w:szCs w:val="24"/>
                <w:lang w:val="tt-RU" w:eastAsia="en-US"/>
              </w:rPr>
            </w:pPr>
            <w:r w:rsidRPr="0007022E">
              <w:rPr>
                <w:sz w:val="24"/>
                <w:szCs w:val="24"/>
                <w:lang w:eastAsia="en-US"/>
              </w:rPr>
              <w:t>«14 6 06 65470</w:t>
            </w:r>
          </w:p>
        </w:tc>
        <w:tc>
          <w:tcPr>
            <w:tcW w:w="8186" w:type="dxa"/>
            <w:shd w:val="clear" w:color="auto" w:fill="FFFFFF"/>
          </w:tcPr>
          <w:p w:rsidR="0007022E" w:rsidRPr="0007022E" w:rsidRDefault="0007022E" w:rsidP="002C187E">
            <w:pPr>
              <w:spacing w:after="120"/>
              <w:jc w:val="both"/>
              <w:rPr>
                <w:sz w:val="24"/>
                <w:szCs w:val="24"/>
                <w:lang w:val="tt-RU"/>
              </w:rPr>
            </w:pPr>
            <w:r w:rsidRPr="0007022E">
              <w:rPr>
                <w:bCs/>
                <w:sz w:val="24"/>
                <w:szCs w:val="24"/>
                <w:lang w:val="tt-RU" w:eastAsia="en-US"/>
              </w:rPr>
              <w:t>Авыл хуҗалыгы товар җитештерүчеләренә модульле теплицалар сатып алуга бәйле чыгымнарының бер өлешен каплауга субсидияләр бирү»</w:t>
            </w:r>
          </w:p>
        </w:tc>
      </w:tr>
    </w:tbl>
    <w:p w:rsidR="0007022E" w:rsidRPr="0007022E" w:rsidRDefault="0007022E" w:rsidP="0007022E">
      <w:pPr>
        <w:ind w:firstLine="709"/>
        <w:jc w:val="both"/>
        <w:rPr>
          <w:sz w:val="28"/>
          <w:szCs w:val="28"/>
          <w:lang w:val="tt-RU"/>
        </w:rPr>
      </w:pPr>
    </w:p>
    <w:p w:rsidR="0007022E" w:rsidRDefault="0007022E" w:rsidP="0007022E">
      <w:pPr>
        <w:jc w:val="both"/>
        <w:rPr>
          <w:rFonts w:cs="Calibri"/>
          <w:sz w:val="28"/>
          <w:szCs w:val="28"/>
          <w:lang w:eastAsia="en-US"/>
        </w:rPr>
      </w:pPr>
      <w:r>
        <w:rPr>
          <w:sz w:val="28"/>
          <w:szCs w:val="28"/>
          <w:lang w:val="tt-RU"/>
        </w:rPr>
        <w:lastRenderedPageBreak/>
        <w:t>түбәндәге эчтәлектәге юлны өстәргә</w:t>
      </w:r>
      <w:r>
        <w:rPr>
          <w:sz w:val="28"/>
          <w:szCs w:val="28"/>
        </w:rPr>
        <w:t>:</w:t>
      </w:r>
    </w:p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2122"/>
        <w:gridCol w:w="8186"/>
      </w:tblGrid>
      <w:tr w:rsidR="0007022E" w:rsidRPr="0007022E" w:rsidTr="002C187E">
        <w:tc>
          <w:tcPr>
            <w:tcW w:w="2122" w:type="dxa"/>
            <w:shd w:val="clear" w:color="auto" w:fill="FFFFFF"/>
          </w:tcPr>
          <w:p w:rsidR="0007022E" w:rsidRPr="0007022E" w:rsidRDefault="0007022E" w:rsidP="002C187E">
            <w:pPr>
              <w:spacing w:after="12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022E">
              <w:rPr>
                <w:rFonts w:cs="Calibri"/>
                <w:sz w:val="24"/>
                <w:szCs w:val="24"/>
                <w:lang w:eastAsia="en-US"/>
              </w:rPr>
              <w:t xml:space="preserve">«14 6 06 </w:t>
            </w:r>
            <w:r w:rsidRPr="0007022E">
              <w:rPr>
                <w:rFonts w:cs="Calibri"/>
                <w:sz w:val="24"/>
                <w:szCs w:val="24"/>
                <w:lang w:val="en-US" w:eastAsia="en-US"/>
              </w:rPr>
              <w:t>R</w:t>
            </w:r>
            <w:r w:rsidRPr="0007022E">
              <w:rPr>
                <w:rFonts w:cs="Calibri"/>
                <w:sz w:val="24"/>
                <w:szCs w:val="24"/>
                <w:lang w:eastAsia="en-US"/>
              </w:rPr>
              <w:t>472</w:t>
            </w:r>
            <w:r w:rsidRPr="0007022E">
              <w:rPr>
                <w:rFonts w:cs="Calibri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186" w:type="dxa"/>
            <w:shd w:val="clear" w:color="auto" w:fill="FFFFFF"/>
          </w:tcPr>
          <w:p w:rsidR="0007022E" w:rsidRPr="0007022E" w:rsidRDefault="0007022E" w:rsidP="002C187E">
            <w:pPr>
              <w:spacing w:after="120"/>
              <w:jc w:val="both"/>
              <w:rPr>
                <w:sz w:val="24"/>
                <w:szCs w:val="24"/>
              </w:rPr>
            </w:pPr>
            <w:proofErr w:type="spellStart"/>
            <w:r w:rsidRPr="0007022E">
              <w:rPr>
                <w:rFonts w:eastAsia="Calibri"/>
                <w:sz w:val="24"/>
                <w:szCs w:val="24"/>
                <w:lang w:eastAsia="en-US"/>
              </w:rPr>
              <w:t>Агросәнәгать</w:t>
            </w:r>
            <w:proofErr w:type="spellEnd"/>
            <w:r w:rsidRPr="0007022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07022E">
              <w:rPr>
                <w:rFonts w:eastAsia="Calibri"/>
                <w:sz w:val="24"/>
                <w:szCs w:val="24"/>
                <w:lang w:val="tt-RU" w:eastAsia="en-US"/>
              </w:rPr>
              <w:t>комплексы объектларын тотуга һәм (яки) модернизацияләүгә тотылган чыгымнарның бер өлешен каплауга финанслашыла торган чыгымнар</w:t>
            </w:r>
            <w:r w:rsidRPr="0007022E">
              <w:rPr>
                <w:rFonts w:eastAsia="Calibri"/>
                <w:sz w:val="24"/>
                <w:szCs w:val="24"/>
                <w:lang w:eastAsia="en-US"/>
              </w:rPr>
              <w:t>».</w:t>
            </w:r>
          </w:p>
        </w:tc>
      </w:tr>
    </w:tbl>
    <w:p w:rsidR="0007022E" w:rsidRPr="0007022E" w:rsidRDefault="0007022E" w:rsidP="000702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07022E" w:rsidRPr="0007022E" w:rsidSect="000D6EDE">
      <w:headerReference w:type="default" r:id="rId10"/>
      <w:pgSz w:w="11906" w:h="16838" w:code="9"/>
      <w:pgMar w:top="1134" w:right="567" w:bottom="1134" w:left="1134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691" w:rsidRDefault="00657691">
      <w:r>
        <w:separator/>
      </w:r>
    </w:p>
  </w:endnote>
  <w:endnote w:type="continuationSeparator" w:id="0">
    <w:p w:rsidR="00657691" w:rsidRDefault="00657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L_Times New Roman">
    <w:altName w:val="Times New Roman"/>
    <w:panose1 w:val="02020603050405020304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691" w:rsidRDefault="00657691">
      <w:r>
        <w:separator/>
      </w:r>
    </w:p>
  </w:footnote>
  <w:footnote w:type="continuationSeparator" w:id="0">
    <w:p w:rsidR="00657691" w:rsidRDefault="00657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691" w:rsidRPr="004F7DFF" w:rsidRDefault="00657691">
    <w:pPr>
      <w:pStyle w:val="a3"/>
      <w:jc w:val="center"/>
      <w:rPr>
        <w:sz w:val="24"/>
        <w:szCs w:val="24"/>
      </w:rPr>
    </w:pPr>
    <w:r w:rsidRPr="004F7DFF">
      <w:rPr>
        <w:sz w:val="24"/>
        <w:szCs w:val="24"/>
      </w:rPr>
      <w:fldChar w:fldCharType="begin"/>
    </w:r>
    <w:r w:rsidRPr="004F7DFF">
      <w:rPr>
        <w:sz w:val="24"/>
        <w:szCs w:val="24"/>
      </w:rPr>
      <w:instrText xml:space="preserve"> PAGE   \* MERGEFORMAT </w:instrText>
    </w:r>
    <w:r w:rsidRPr="004F7DFF">
      <w:rPr>
        <w:sz w:val="24"/>
        <w:szCs w:val="24"/>
      </w:rPr>
      <w:fldChar w:fldCharType="separate"/>
    </w:r>
    <w:r w:rsidR="00EE5172">
      <w:rPr>
        <w:noProof/>
        <w:sz w:val="24"/>
        <w:szCs w:val="24"/>
      </w:rPr>
      <w:t>2</w:t>
    </w:r>
    <w:r w:rsidRPr="004F7DFF">
      <w:rPr>
        <w:sz w:val="24"/>
        <w:szCs w:val="24"/>
      </w:rPr>
      <w:fldChar w:fldCharType="end"/>
    </w:r>
  </w:p>
  <w:p w:rsidR="00657691" w:rsidRDefault="0065769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400"/>
      <w:numFmt w:val="decimal"/>
      <w:lvlText w:val="%1"/>
      <w:lvlJc w:val="left"/>
      <w:pPr>
        <w:tabs>
          <w:tab w:val="num" w:pos="435"/>
        </w:tabs>
        <w:ind w:left="435" w:hanging="435"/>
      </w:pPr>
    </w:lvl>
  </w:abstractNum>
  <w:abstractNum w:abstractNumId="2">
    <w:nsid w:val="085D190F"/>
    <w:multiLevelType w:val="hybridMultilevel"/>
    <w:tmpl w:val="787A8478"/>
    <w:lvl w:ilvl="0" w:tplc="CAC2E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DF68E8"/>
    <w:multiLevelType w:val="hybridMultilevel"/>
    <w:tmpl w:val="CCDEE290"/>
    <w:lvl w:ilvl="0" w:tplc="AE48A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FB22DB6"/>
    <w:multiLevelType w:val="multilevel"/>
    <w:tmpl w:val="37EA6D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5">
    <w:nsid w:val="2D9C7467"/>
    <w:multiLevelType w:val="hybridMultilevel"/>
    <w:tmpl w:val="DACA1908"/>
    <w:lvl w:ilvl="0" w:tplc="5388E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8248D5"/>
    <w:multiLevelType w:val="hybridMultilevel"/>
    <w:tmpl w:val="325A0020"/>
    <w:lvl w:ilvl="0" w:tplc="DDF0FD6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47066D74"/>
    <w:multiLevelType w:val="hybridMultilevel"/>
    <w:tmpl w:val="25F8F7B6"/>
    <w:lvl w:ilvl="0" w:tplc="89A04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4A0D0D41"/>
    <w:multiLevelType w:val="hybridMultilevel"/>
    <w:tmpl w:val="88D4C010"/>
    <w:lvl w:ilvl="0" w:tplc="3C9C9026">
      <w:start w:val="400"/>
      <w:numFmt w:val="decimal"/>
      <w:lvlText w:val="%1"/>
      <w:lvlJc w:val="left"/>
      <w:pPr>
        <w:ind w:left="159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9">
    <w:nsid w:val="4B303782"/>
    <w:multiLevelType w:val="hybridMultilevel"/>
    <w:tmpl w:val="6342525A"/>
    <w:lvl w:ilvl="0" w:tplc="035C1B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D162FE"/>
    <w:multiLevelType w:val="hybridMultilevel"/>
    <w:tmpl w:val="46EAFC9E"/>
    <w:lvl w:ilvl="0" w:tplc="1848E6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EF47C1D"/>
    <w:multiLevelType w:val="hybridMultilevel"/>
    <w:tmpl w:val="222442EA"/>
    <w:lvl w:ilvl="0" w:tplc="704CA4D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6CB537F9"/>
    <w:multiLevelType w:val="hybridMultilevel"/>
    <w:tmpl w:val="E154CEF2"/>
    <w:lvl w:ilvl="0" w:tplc="EEA4AE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32F0FAB"/>
    <w:multiLevelType w:val="multilevel"/>
    <w:tmpl w:val="37EA6D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14">
    <w:nsid w:val="75DA7205"/>
    <w:multiLevelType w:val="multilevel"/>
    <w:tmpl w:val="37EA6D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0"/>
  </w:num>
  <w:num w:numId="4">
    <w:abstractNumId w:val="1"/>
  </w:num>
  <w:num w:numId="5">
    <w:abstractNumId w:val="8"/>
  </w:num>
  <w:num w:numId="6">
    <w:abstractNumId w:val="13"/>
  </w:num>
  <w:num w:numId="7">
    <w:abstractNumId w:val="3"/>
  </w:num>
  <w:num w:numId="8">
    <w:abstractNumId w:val="4"/>
  </w:num>
  <w:num w:numId="9">
    <w:abstractNumId w:val="11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D20"/>
    <w:rsid w:val="000023E3"/>
    <w:rsid w:val="00006A09"/>
    <w:rsid w:val="000108C2"/>
    <w:rsid w:val="00010D7F"/>
    <w:rsid w:val="00024BB3"/>
    <w:rsid w:val="00044D8E"/>
    <w:rsid w:val="00051CD7"/>
    <w:rsid w:val="00057354"/>
    <w:rsid w:val="0006296E"/>
    <w:rsid w:val="0007022E"/>
    <w:rsid w:val="00084B04"/>
    <w:rsid w:val="00094464"/>
    <w:rsid w:val="000A51CA"/>
    <w:rsid w:val="000B1577"/>
    <w:rsid w:val="000C07B3"/>
    <w:rsid w:val="000D6EDE"/>
    <w:rsid w:val="000D76F8"/>
    <w:rsid w:val="000E7321"/>
    <w:rsid w:val="000F561F"/>
    <w:rsid w:val="000F59B7"/>
    <w:rsid w:val="000F6001"/>
    <w:rsid w:val="00123BD0"/>
    <w:rsid w:val="001313B5"/>
    <w:rsid w:val="00133170"/>
    <w:rsid w:val="0013322B"/>
    <w:rsid w:val="00134810"/>
    <w:rsid w:val="00135AC5"/>
    <w:rsid w:val="001414F7"/>
    <w:rsid w:val="00142D5C"/>
    <w:rsid w:val="0014341F"/>
    <w:rsid w:val="00160CFD"/>
    <w:rsid w:val="00161D0F"/>
    <w:rsid w:val="001637E6"/>
    <w:rsid w:val="001703CE"/>
    <w:rsid w:val="001757EE"/>
    <w:rsid w:val="00180197"/>
    <w:rsid w:val="00184496"/>
    <w:rsid w:val="001931BC"/>
    <w:rsid w:val="00194F9F"/>
    <w:rsid w:val="0019670A"/>
    <w:rsid w:val="001B016C"/>
    <w:rsid w:val="001B3043"/>
    <w:rsid w:val="001C11EA"/>
    <w:rsid w:val="001D0310"/>
    <w:rsid w:val="001D496D"/>
    <w:rsid w:val="001D6C47"/>
    <w:rsid w:val="001E4ADC"/>
    <w:rsid w:val="001E5CA9"/>
    <w:rsid w:val="001F31EF"/>
    <w:rsid w:val="001F69CB"/>
    <w:rsid w:val="001F7493"/>
    <w:rsid w:val="0020386C"/>
    <w:rsid w:val="002149F3"/>
    <w:rsid w:val="00220978"/>
    <w:rsid w:val="00237439"/>
    <w:rsid w:val="00237B18"/>
    <w:rsid w:val="0024424F"/>
    <w:rsid w:val="00246B53"/>
    <w:rsid w:val="00255C40"/>
    <w:rsid w:val="002609FF"/>
    <w:rsid w:val="002632C8"/>
    <w:rsid w:val="00270E02"/>
    <w:rsid w:val="00274CFE"/>
    <w:rsid w:val="00281A19"/>
    <w:rsid w:val="00282165"/>
    <w:rsid w:val="00286D3A"/>
    <w:rsid w:val="002901E9"/>
    <w:rsid w:val="00290551"/>
    <w:rsid w:val="002910A4"/>
    <w:rsid w:val="00292744"/>
    <w:rsid w:val="002956CE"/>
    <w:rsid w:val="002A567D"/>
    <w:rsid w:val="002A690E"/>
    <w:rsid w:val="002A7396"/>
    <w:rsid w:val="002B1DDC"/>
    <w:rsid w:val="002B288C"/>
    <w:rsid w:val="002B2A14"/>
    <w:rsid w:val="002B4205"/>
    <w:rsid w:val="002B6381"/>
    <w:rsid w:val="002C6C85"/>
    <w:rsid w:val="002C77F1"/>
    <w:rsid w:val="002E3A08"/>
    <w:rsid w:val="002E4431"/>
    <w:rsid w:val="002F4CA9"/>
    <w:rsid w:val="003156AB"/>
    <w:rsid w:val="00316B9D"/>
    <w:rsid w:val="00320524"/>
    <w:rsid w:val="00342E26"/>
    <w:rsid w:val="0034357E"/>
    <w:rsid w:val="00347A73"/>
    <w:rsid w:val="00361F2A"/>
    <w:rsid w:val="003633E1"/>
    <w:rsid w:val="003636A6"/>
    <w:rsid w:val="00364C7B"/>
    <w:rsid w:val="00366F51"/>
    <w:rsid w:val="00366FC9"/>
    <w:rsid w:val="00367B78"/>
    <w:rsid w:val="0037039C"/>
    <w:rsid w:val="0038184A"/>
    <w:rsid w:val="003830BD"/>
    <w:rsid w:val="00384BB0"/>
    <w:rsid w:val="00393AE5"/>
    <w:rsid w:val="003A586F"/>
    <w:rsid w:val="003A7614"/>
    <w:rsid w:val="003B15CB"/>
    <w:rsid w:val="003B5535"/>
    <w:rsid w:val="003C3504"/>
    <w:rsid w:val="003C5DD4"/>
    <w:rsid w:val="003C6CA5"/>
    <w:rsid w:val="003D422C"/>
    <w:rsid w:val="003D76FD"/>
    <w:rsid w:val="003E4176"/>
    <w:rsid w:val="003E5C09"/>
    <w:rsid w:val="003E7BAB"/>
    <w:rsid w:val="003F3EE9"/>
    <w:rsid w:val="003F4D50"/>
    <w:rsid w:val="003F6140"/>
    <w:rsid w:val="00401261"/>
    <w:rsid w:val="00404CB6"/>
    <w:rsid w:val="00404DD8"/>
    <w:rsid w:val="004130C7"/>
    <w:rsid w:val="004152F7"/>
    <w:rsid w:val="00416D60"/>
    <w:rsid w:val="0041798D"/>
    <w:rsid w:val="00425D20"/>
    <w:rsid w:val="0043090D"/>
    <w:rsid w:val="00440A02"/>
    <w:rsid w:val="00444AC9"/>
    <w:rsid w:val="00444C02"/>
    <w:rsid w:val="004454A0"/>
    <w:rsid w:val="00453265"/>
    <w:rsid w:val="004555AE"/>
    <w:rsid w:val="00461BFF"/>
    <w:rsid w:val="00477809"/>
    <w:rsid w:val="00491310"/>
    <w:rsid w:val="00494669"/>
    <w:rsid w:val="00496EBC"/>
    <w:rsid w:val="004A1880"/>
    <w:rsid w:val="004A44AD"/>
    <w:rsid w:val="004B0EEF"/>
    <w:rsid w:val="004C0782"/>
    <w:rsid w:val="004C792E"/>
    <w:rsid w:val="004D04A2"/>
    <w:rsid w:val="004D2385"/>
    <w:rsid w:val="004E7E0E"/>
    <w:rsid w:val="004F3D42"/>
    <w:rsid w:val="004F7DFF"/>
    <w:rsid w:val="004F7FB3"/>
    <w:rsid w:val="00500366"/>
    <w:rsid w:val="00502552"/>
    <w:rsid w:val="005055CC"/>
    <w:rsid w:val="00505968"/>
    <w:rsid w:val="00515D15"/>
    <w:rsid w:val="0052609D"/>
    <w:rsid w:val="00527371"/>
    <w:rsid w:val="00533E3E"/>
    <w:rsid w:val="0053661D"/>
    <w:rsid w:val="0055227A"/>
    <w:rsid w:val="00557C29"/>
    <w:rsid w:val="00563ABF"/>
    <w:rsid w:val="005643BF"/>
    <w:rsid w:val="005758C3"/>
    <w:rsid w:val="0058015B"/>
    <w:rsid w:val="00592E58"/>
    <w:rsid w:val="00595B65"/>
    <w:rsid w:val="005A0150"/>
    <w:rsid w:val="005A0E1D"/>
    <w:rsid w:val="005A446A"/>
    <w:rsid w:val="005A5A52"/>
    <w:rsid w:val="005C0CC1"/>
    <w:rsid w:val="005C1602"/>
    <w:rsid w:val="005C43C1"/>
    <w:rsid w:val="005C7778"/>
    <w:rsid w:val="005D5F6F"/>
    <w:rsid w:val="005E23E8"/>
    <w:rsid w:val="005E5B01"/>
    <w:rsid w:val="005E7F33"/>
    <w:rsid w:val="005E7F3A"/>
    <w:rsid w:val="005F0905"/>
    <w:rsid w:val="005F6024"/>
    <w:rsid w:val="00600BB4"/>
    <w:rsid w:val="00603784"/>
    <w:rsid w:val="00603E8D"/>
    <w:rsid w:val="00605322"/>
    <w:rsid w:val="00613B4E"/>
    <w:rsid w:val="0062333E"/>
    <w:rsid w:val="00627FAC"/>
    <w:rsid w:val="00635577"/>
    <w:rsid w:val="00637A33"/>
    <w:rsid w:val="00637B68"/>
    <w:rsid w:val="00643123"/>
    <w:rsid w:val="006456CA"/>
    <w:rsid w:val="00647F9A"/>
    <w:rsid w:val="0065625D"/>
    <w:rsid w:val="00657691"/>
    <w:rsid w:val="0066641F"/>
    <w:rsid w:val="00673959"/>
    <w:rsid w:val="00687A43"/>
    <w:rsid w:val="00690146"/>
    <w:rsid w:val="006938C0"/>
    <w:rsid w:val="006941FD"/>
    <w:rsid w:val="006A5700"/>
    <w:rsid w:val="006B60C7"/>
    <w:rsid w:val="006B71AD"/>
    <w:rsid w:val="006B7205"/>
    <w:rsid w:val="006C498C"/>
    <w:rsid w:val="006C4EE3"/>
    <w:rsid w:val="006C5D4D"/>
    <w:rsid w:val="006C77D2"/>
    <w:rsid w:val="006D7E3E"/>
    <w:rsid w:val="006F2022"/>
    <w:rsid w:val="006F7CDC"/>
    <w:rsid w:val="00702929"/>
    <w:rsid w:val="00710B2B"/>
    <w:rsid w:val="0071156A"/>
    <w:rsid w:val="00715134"/>
    <w:rsid w:val="007216F0"/>
    <w:rsid w:val="00723DC7"/>
    <w:rsid w:val="00731474"/>
    <w:rsid w:val="00733122"/>
    <w:rsid w:val="007402DB"/>
    <w:rsid w:val="007411C3"/>
    <w:rsid w:val="00746AA4"/>
    <w:rsid w:val="00751149"/>
    <w:rsid w:val="00760712"/>
    <w:rsid w:val="0077534B"/>
    <w:rsid w:val="0078439F"/>
    <w:rsid w:val="00784C47"/>
    <w:rsid w:val="00790961"/>
    <w:rsid w:val="00792B2B"/>
    <w:rsid w:val="00794214"/>
    <w:rsid w:val="007971B2"/>
    <w:rsid w:val="007B3B1C"/>
    <w:rsid w:val="007B7D99"/>
    <w:rsid w:val="007B7EF8"/>
    <w:rsid w:val="007C6CDE"/>
    <w:rsid w:val="007D08B9"/>
    <w:rsid w:val="007D414D"/>
    <w:rsid w:val="007D58A8"/>
    <w:rsid w:val="007E23FD"/>
    <w:rsid w:val="007F515A"/>
    <w:rsid w:val="00812479"/>
    <w:rsid w:val="00812998"/>
    <w:rsid w:val="0081443D"/>
    <w:rsid w:val="00826DC8"/>
    <w:rsid w:val="008272CC"/>
    <w:rsid w:val="008310A1"/>
    <w:rsid w:val="00840F36"/>
    <w:rsid w:val="0084277D"/>
    <w:rsid w:val="008472D9"/>
    <w:rsid w:val="00851095"/>
    <w:rsid w:val="008531B7"/>
    <w:rsid w:val="00853A8A"/>
    <w:rsid w:val="00863069"/>
    <w:rsid w:val="008653D8"/>
    <w:rsid w:val="008722E9"/>
    <w:rsid w:val="00872574"/>
    <w:rsid w:val="00876157"/>
    <w:rsid w:val="00877367"/>
    <w:rsid w:val="00881598"/>
    <w:rsid w:val="00883C9A"/>
    <w:rsid w:val="00887FB8"/>
    <w:rsid w:val="00890AD6"/>
    <w:rsid w:val="00890ECD"/>
    <w:rsid w:val="008944C5"/>
    <w:rsid w:val="008A284D"/>
    <w:rsid w:val="008A6E9B"/>
    <w:rsid w:val="008B4254"/>
    <w:rsid w:val="008C34AF"/>
    <w:rsid w:val="008E199E"/>
    <w:rsid w:val="008E4FE1"/>
    <w:rsid w:val="008E7221"/>
    <w:rsid w:val="008F01D0"/>
    <w:rsid w:val="008F709A"/>
    <w:rsid w:val="00907BFD"/>
    <w:rsid w:val="009104EA"/>
    <w:rsid w:val="00913772"/>
    <w:rsid w:val="00915278"/>
    <w:rsid w:val="009166DA"/>
    <w:rsid w:val="00941FA7"/>
    <w:rsid w:val="00942409"/>
    <w:rsid w:val="009649C1"/>
    <w:rsid w:val="009670E6"/>
    <w:rsid w:val="0097551A"/>
    <w:rsid w:val="00975975"/>
    <w:rsid w:val="009769A5"/>
    <w:rsid w:val="00982411"/>
    <w:rsid w:val="00986F57"/>
    <w:rsid w:val="00987632"/>
    <w:rsid w:val="009929D1"/>
    <w:rsid w:val="00996308"/>
    <w:rsid w:val="009A52C8"/>
    <w:rsid w:val="009B382E"/>
    <w:rsid w:val="009C3E6A"/>
    <w:rsid w:val="009D43DF"/>
    <w:rsid w:val="009D797A"/>
    <w:rsid w:val="009E45DB"/>
    <w:rsid w:val="00A116F6"/>
    <w:rsid w:val="00A143F3"/>
    <w:rsid w:val="00A14B2B"/>
    <w:rsid w:val="00A27F9E"/>
    <w:rsid w:val="00A33ED1"/>
    <w:rsid w:val="00A3648D"/>
    <w:rsid w:val="00A37075"/>
    <w:rsid w:val="00A37B3A"/>
    <w:rsid w:val="00A420BE"/>
    <w:rsid w:val="00A50F9F"/>
    <w:rsid w:val="00A82B88"/>
    <w:rsid w:val="00A840A3"/>
    <w:rsid w:val="00A87942"/>
    <w:rsid w:val="00AA117F"/>
    <w:rsid w:val="00AA1E2E"/>
    <w:rsid w:val="00AA278C"/>
    <w:rsid w:val="00AB0350"/>
    <w:rsid w:val="00AB32E0"/>
    <w:rsid w:val="00AC0C6B"/>
    <w:rsid w:val="00AC194C"/>
    <w:rsid w:val="00AC3CCA"/>
    <w:rsid w:val="00AC3F55"/>
    <w:rsid w:val="00AD0D03"/>
    <w:rsid w:val="00AF17F8"/>
    <w:rsid w:val="00B00C4B"/>
    <w:rsid w:val="00B04BA2"/>
    <w:rsid w:val="00B05F8A"/>
    <w:rsid w:val="00B070E3"/>
    <w:rsid w:val="00B111BC"/>
    <w:rsid w:val="00B16467"/>
    <w:rsid w:val="00B22512"/>
    <w:rsid w:val="00B22FA5"/>
    <w:rsid w:val="00B239B9"/>
    <w:rsid w:val="00B246F1"/>
    <w:rsid w:val="00B249BB"/>
    <w:rsid w:val="00B41A57"/>
    <w:rsid w:val="00B53FB1"/>
    <w:rsid w:val="00B55FAA"/>
    <w:rsid w:val="00B569D2"/>
    <w:rsid w:val="00B60F3A"/>
    <w:rsid w:val="00B61A72"/>
    <w:rsid w:val="00B623D8"/>
    <w:rsid w:val="00B667CA"/>
    <w:rsid w:val="00B66DE2"/>
    <w:rsid w:val="00B84387"/>
    <w:rsid w:val="00B91074"/>
    <w:rsid w:val="00B9150A"/>
    <w:rsid w:val="00B91E79"/>
    <w:rsid w:val="00BA3048"/>
    <w:rsid w:val="00BA6A5E"/>
    <w:rsid w:val="00BA7DDD"/>
    <w:rsid w:val="00BB1A0D"/>
    <w:rsid w:val="00BB4370"/>
    <w:rsid w:val="00BB62FA"/>
    <w:rsid w:val="00BC3019"/>
    <w:rsid w:val="00BC7A0B"/>
    <w:rsid w:val="00BD3BFF"/>
    <w:rsid w:val="00BE130A"/>
    <w:rsid w:val="00BE547A"/>
    <w:rsid w:val="00BF02DF"/>
    <w:rsid w:val="00BF240B"/>
    <w:rsid w:val="00C06B47"/>
    <w:rsid w:val="00C07069"/>
    <w:rsid w:val="00C11F8C"/>
    <w:rsid w:val="00C268B9"/>
    <w:rsid w:val="00C4105E"/>
    <w:rsid w:val="00C46867"/>
    <w:rsid w:val="00C46957"/>
    <w:rsid w:val="00C5110C"/>
    <w:rsid w:val="00C72F1C"/>
    <w:rsid w:val="00C751AD"/>
    <w:rsid w:val="00C76E03"/>
    <w:rsid w:val="00C82E27"/>
    <w:rsid w:val="00C851A1"/>
    <w:rsid w:val="00C85607"/>
    <w:rsid w:val="00C858B4"/>
    <w:rsid w:val="00C915FF"/>
    <w:rsid w:val="00C97748"/>
    <w:rsid w:val="00CA0304"/>
    <w:rsid w:val="00CA1CDC"/>
    <w:rsid w:val="00CA7357"/>
    <w:rsid w:val="00CB0B5F"/>
    <w:rsid w:val="00CD2CB6"/>
    <w:rsid w:val="00CD4580"/>
    <w:rsid w:val="00CE0211"/>
    <w:rsid w:val="00CE0970"/>
    <w:rsid w:val="00CE3E77"/>
    <w:rsid w:val="00CE535A"/>
    <w:rsid w:val="00CE7955"/>
    <w:rsid w:val="00CF0BF6"/>
    <w:rsid w:val="00CF2B4D"/>
    <w:rsid w:val="00CF7DA6"/>
    <w:rsid w:val="00D0073A"/>
    <w:rsid w:val="00D2173E"/>
    <w:rsid w:val="00D2419A"/>
    <w:rsid w:val="00D5260D"/>
    <w:rsid w:val="00D574A4"/>
    <w:rsid w:val="00D648AF"/>
    <w:rsid w:val="00D70719"/>
    <w:rsid w:val="00D735F1"/>
    <w:rsid w:val="00D8504C"/>
    <w:rsid w:val="00D87F00"/>
    <w:rsid w:val="00D906B7"/>
    <w:rsid w:val="00D94027"/>
    <w:rsid w:val="00DB0818"/>
    <w:rsid w:val="00DB1190"/>
    <w:rsid w:val="00DB2C8B"/>
    <w:rsid w:val="00DB6F5E"/>
    <w:rsid w:val="00DD6385"/>
    <w:rsid w:val="00DD6EC6"/>
    <w:rsid w:val="00DD7E55"/>
    <w:rsid w:val="00DF14D4"/>
    <w:rsid w:val="00DF30BC"/>
    <w:rsid w:val="00DF5725"/>
    <w:rsid w:val="00E123AA"/>
    <w:rsid w:val="00E12D28"/>
    <w:rsid w:val="00E17D77"/>
    <w:rsid w:val="00E17DAA"/>
    <w:rsid w:val="00E20E4E"/>
    <w:rsid w:val="00E21CD4"/>
    <w:rsid w:val="00E23001"/>
    <w:rsid w:val="00E266F6"/>
    <w:rsid w:val="00E32129"/>
    <w:rsid w:val="00E365B2"/>
    <w:rsid w:val="00E511F0"/>
    <w:rsid w:val="00E53105"/>
    <w:rsid w:val="00E54F80"/>
    <w:rsid w:val="00E5632D"/>
    <w:rsid w:val="00E57969"/>
    <w:rsid w:val="00E664B1"/>
    <w:rsid w:val="00E701D5"/>
    <w:rsid w:val="00E82C37"/>
    <w:rsid w:val="00E849D4"/>
    <w:rsid w:val="00E84B26"/>
    <w:rsid w:val="00E84C9D"/>
    <w:rsid w:val="00E84D1F"/>
    <w:rsid w:val="00E90B27"/>
    <w:rsid w:val="00E9164B"/>
    <w:rsid w:val="00E91F21"/>
    <w:rsid w:val="00E93B69"/>
    <w:rsid w:val="00E95439"/>
    <w:rsid w:val="00E96CC8"/>
    <w:rsid w:val="00EA0045"/>
    <w:rsid w:val="00EA33F8"/>
    <w:rsid w:val="00EB2947"/>
    <w:rsid w:val="00EB2EAF"/>
    <w:rsid w:val="00ED0C30"/>
    <w:rsid w:val="00ED3C18"/>
    <w:rsid w:val="00EE312E"/>
    <w:rsid w:val="00EE5172"/>
    <w:rsid w:val="00EE6A38"/>
    <w:rsid w:val="00EF3973"/>
    <w:rsid w:val="00F06AB5"/>
    <w:rsid w:val="00F14F80"/>
    <w:rsid w:val="00F16B76"/>
    <w:rsid w:val="00F24A98"/>
    <w:rsid w:val="00F353A4"/>
    <w:rsid w:val="00F4036D"/>
    <w:rsid w:val="00F43FDA"/>
    <w:rsid w:val="00F56591"/>
    <w:rsid w:val="00F6090C"/>
    <w:rsid w:val="00F752F8"/>
    <w:rsid w:val="00F75C83"/>
    <w:rsid w:val="00F866ED"/>
    <w:rsid w:val="00F87351"/>
    <w:rsid w:val="00F915E2"/>
    <w:rsid w:val="00F91897"/>
    <w:rsid w:val="00F941BA"/>
    <w:rsid w:val="00FA755F"/>
    <w:rsid w:val="00FC1E2F"/>
    <w:rsid w:val="00FC1FAF"/>
    <w:rsid w:val="00FC41CD"/>
    <w:rsid w:val="00FC5940"/>
    <w:rsid w:val="00FD7F0E"/>
    <w:rsid w:val="00FE0E76"/>
    <w:rsid w:val="00FE686B"/>
    <w:rsid w:val="00FF2EB3"/>
    <w:rsid w:val="00FF4544"/>
    <w:rsid w:val="00F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link w:val="10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2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2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2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26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401261"/>
    <w:pPr>
      <w:keepNext/>
      <w:spacing w:line="300" w:lineRule="exact"/>
      <w:jc w:val="center"/>
      <w:outlineLvl w:val="7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A14B2B"/>
    <w:pPr>
      <w:tabs>
        <w:tab w:val="center" w:pos="4536"/>
        <w:tab w:val="right" w:pos="9072"/>
      </w:tabs>
    </w:pPr>
  </w:style>
  <w:style w:type="paragraph" w:customStyle="1" w:styleId="11">
    <w:name w:val="Ñòèëü1"/>
    <w:basedOn w:val="a"/>
    <w:link w:val="12"/>
    <w:rsid w:val="00A14B2B"/>
    <w:pPr>
      <w:spacing w:line="288" w:lineRule="auto"/>
    </w:pPr>
    <w:rPr>
      <w:sz w:val="28"/>
      <w:lang w:val="x-none" w:eastAsia="x-none"/>
    </w:rPr>
  </w:style>
  <w:style w:type="paragraph" w:customStyle="1" w:styleId="a7">
    <w:name w:val="МФ РТ"/>
    <w:basedOn w:val="11"/>
    <w:link w:val="a8"/>
    <w:qFormat/>
    <w:rsid w:val="005C0CC1"/>
    <w:pPr>
      <w:ind w:right="142" w:firstLine="709"/>
    </w:pPr>
    <w:rPr>
      <w:lang w:val="en-US"/>
    </w:rPr>
  </w:style>
  <w:style w:type="character" w:customStyle="1" w:styleId="12">
    <w:name w:val="Ñòèëü1 Знак"/>
    <w:link w:val="11"/>
    <w:rsid w:val="005C0CC1"/>
    <w:rPr>
      <w:sz w:val="28"/>
    </w:rPr>
  </w:style>
  <w:style w:type="character" w:customStyle="1" w:styleId="a8">
    <w:name w:val="МФ РТ Знак"/>
    <w:link w:val="a7"/>
    <w:rsid w:val="005C0CC1"/>
    <w:rPr>
      <w:sz w:val="28"/>
      <w:lang w:val="en-US"/>
    </w:rPr>
  </w:style>
  <w:style w:type="character" w:styleId="a9">
    <w:name w:val="Hyperlink"/>
    <w:rsid w:val="00F91897"/>
    <w:rPr>
      <w:color w:val="0000FF"/>
      <w:u w:val="single"/>
    </w:rPr>
  </w:style>
  <w:style w:type="paragraph" w:styleId="aa">
    <w:name w:val="Balloon Text"/>
    <w:basedOn w:val="a"/>
    <w:link w:val="ab"/>
    <w:uiPriority w:val="99"/>
    <w:rsid w:val="002910A4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paragraph" w:customStyle="1" w:styleId="Noeeu1">
    <w:name w:val="Noeeu1"/>
    <w:basedOn w:val="a"/>
    <w:rsid w:val="00494669"/>
    <w:pPr>
      <w:spacing w:line="288" w:lineRule="auto"/>
    </w:pPr>
    <w:rPr>
      <w:sz w:val="28"/>
    </w:rPr>
  </w:style>
  <w:style w:type="paragraph" w:styleId="ac">
    <w:name w:val="footnote text"/>
    <w:basedOn w:val="a"/>
    <w:link w:val="ad"/>
    <w:semiHidden/>
    <w:unhideWhenUsed/>
    <w:rsid w:val="00A143F3"/>
  </w:style>
  <w:style w:type="character" w:customStyle="1" w:styleId="ad">
    <w:name w:val="Текст сноски Знак"/>
    <w:basedOn w:val="a0"/>
    <w:link w:val="ac"/>
    <w:semiHidden/>
    <w:rsid w:val="00A143F3"/>
  </w:style>
  <w:style w:type="character" w:styleId="ae">
    <w:name w:val="footnote reference"/>
    <w:basedOn w:val="a0"/>
    <w:semiHidden/>
    <w:unhideWhenUsed/>
    <w:rsid w:val="00A143F3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4012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012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012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0126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rsid w:val="00401261"/>
    <w:rPr>
      <w:rFonts w:ascii="SL_Times New Roman" w:hAnsi="SL_Times New Roman"/>
      <w:b/>
      <w:sz w:val="24"/>
    </w:rPr>
  </w:style>
  <w:style w:type="paragraph" w:styleId="af">
    <w:name w:val="List Paragraph"/>
    <w:basedOn w:val="a"/>
    <w:uiPriority w:val="34"/>
    <w:qFormat/>
    <w:rsid w:val="00401261"/>
    <w:pPr>
      <w:spacing w:line="288" w:lineRule="auto"/>
      <w:ind w:left="720" w:firstLine="709"/>
      <w:contextualSpacing/>
    </w:pPr>
    <w:rPr>
      <w:rFonts w:ascii="SL_Times New Roman" w:eastAsiaTheme="minorHAnsi" w:hAnsi="SL_Times New Roman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4012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012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Нижний колонтитул Знак"/>
    <w:basedOn w:val="a0"/>
    <w:link w:val="a5"/>
    <w:uiPriority w:val="99"/>
    <w:rsid w:val="00401261"/>
  </w:style>
  <w:style w:type="paragraph" w:customStyle="1" w:styleId="ConsPlusTitle">
    <w:name w:val="ConsPlusTitle"/>
    <w:rsid w:val="00401261"/>
    <w:pPr>
      <w:widowControl w:val="0"/>
      <w:autoSpaceDE w:val="0"/>
      <w:autoSpaceDN w:val="0"/>
      <w:adjustRightInd w:val="0"/>
    </w:pPr>
    <w:rPr>
      <w:rFonts w:ascii="SL_Times New Roman" w:eastAsiaTheme="minorEastAsia" w:hAnsi="SL_Times New Roman" w:cs="SL_Times New Roman"/>
      <w:b/>
      <w:bCs/>
      <w:sz w:val="28"/>
      <w:szCs w:val="28"/>
    </w:rPr>
  </w:style>
  <w:style w:type="paragraph" w:customStyle="1" w:styleId="af0">
    <w:name w:val="Заголовок"/>
    <w:basedOn w:val="a"/>
    <w:next w:val="af1"/>
    <w:rsid w:val="00401261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1">
    <w:name w:val="Body Text"/>
    <w:basedOn w:val="a"/>
    <w:link w:val="af2"/>
    <w:rsid w:val="00401261"/>
    <w:pPr>
      <w:suppressAutoHyphens/>
      <w:jc w:val="center"/>
    </w:pPr>
    <w:rPr>
      <w:b/>
      <w:sz w:val="28"/>
      <w:szCs w:val="28"/>
      <w:lang w:eastAsia="ar-SA"/>
    </w:rPr>
  </w:style>
  <w:style w:type="character" w:customStyle="1" w:styleId="af2">
    <w:name w:val="Основной текст Знак"/>
    <w:basedOn w:val="a0"/>
    <w:link w:val="af1"/>
    <w:rsid w:val="00401261"/>
    <w:rPr>
      <w:b/>
      <w:sz w:val="28"/>
      <w:szCs w:val="28"/>
      <w:lang w:eastAsia="ar-SA"/>
    </w:rPr>
  </w:style>
  <w:style w:type="paragraph" w:styleId="af3">
    <w:name w:val="List"/>
    <w:basedOn w:val="af1"/>
    <w:rsid w:val="00401261"/>
    <w:rPr>
      <w:rFonts w:cs="Tahoma"/>
    </w:rPr>
  </w:style>
  <w:style w:type="paragraph" w:customStyle="1" w:styleId="ConsPlusNormal">
    <w:name w:val="ConsPlusNormal"/>
    <w:rsid w:val="00401261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4">
    <w:name w:val="Body Text Indent"/>
    <w:basedOn w:val="a"/>
    <w:link w:val="af5"/>
    <w:rsid w:val="00401261"/>
    <w:pPr>
      <w:suppressAutoHyphens/>
      <w:autoSpaceDE w:val="0"/>
      <w:ind w:firstLine="720"/>
      <w:jc w:val="both"/>
    </w:pPr>
    <w:rPr>
      <w:sz w:val="28"/>
      <w:szCs w:val="28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401261"/>
    <w:rPr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401261"/>
    <w:pPr>
      <w:suppressAutoHyphens/>
      <w:autoSpaceDE w:val="0"/>
      <w:ind w:firstLine="709"/>
      <w:jc w:val="both"/>
    </w:pPr>
    <w:rPr>
      <w:sz w:val="28"/>
      <w:szCs w:val="28"/>
      <w:lang w:eastAsia="ar-SA"/>
    </w:rPr>
  </w:style>
  <w:style w:type="paragraph" w:customStyle="1" w:styleId="31">
    <w:name w:val="Основной текст 31"/>
    <w:basedOn w:val="a"/>
    <w:rsid w:val="00401261"/>
    <w:pPr>
      <w:tabs>
        <w:tab w:val="left" w:pos="883"/>
        <w:tab w:val="left" w:pos="13450"/>
      </w:tabs>
      <w:suppressAutoHyphens/>
      <w:jc w:val="center"/>
    </w:pPr>
    <w:rPr>
      <w:color w:val="000000"/>
      <w:sz w:val="28"/>
      <w:szCs w:val="28"/>
      <w:lang w:eastAsia="ar-SA"/>
    </w:rPr>
  </w:style>
  <w:style w:type="table" w:styleId="af6">
    <w:name w:val="Table Grid"/>
    <w:basedOn w:val="a1"/>
    <w:uiPriority w:val="59"/>
    <w:rsid w:val="0040126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01261"/>
    <w:rPr>
      <w:rFonts w:ascii="SL_Times New Roman" w:hAnsi="SL_Times New Roman"/>
      <w:b/>
      <w:sz w:val="24"/>
    </w:rPr>
  </w:style>
  <w:style w:type="paragraph" w:customStyle="1" w:styleId="13">
    <w:name w:val="Указатель1"/>
    <w:basedOn w:val="a"/>
    <w:rsid w:val="0007022E"/>
    <w:pPr>
      <w:suppressLineNumbers/>
      <w:suppressAutoHyphens/>
    </w:pPr>
    <w:rPr>
      <w:rFonts w:cs="Mangal"/>
      <w:color w:val="00000A"/>
      <w:kern w:val="1"/>
    </w:rPr>
  </w:style>
  <w:style w:type="paragraph" w:customStyle="1" w:styleId="14">
    <w:name w:val="Абзац списка1"/>
    <w:basedOn w:val="a"/>
    <w:rsid w:val="0007022E"/>
    <w:pPr>
      <w:suppressAutoHyphens/>
      <w:spacing w:line="288" w:lineRule="auto"/>
      <w:ind w:left="720" w:firstLine="709"/>
      <w:contextualSpacing/>
    </w:pPr>
    <w:rPr>
      <w:rFonts w:ascii="SL_Times New Roman" w:hAnsi="SL_Times New Roman" w:cs="Calibri"/>
      <w:color w:val="00000A"/>
      <w:kern w:val="1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link w:val="10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2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2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2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26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401261"/>
    <w:pPr>
      <w:keepNext/>
      <w:spacing w:line="300" w:lineRule="exact"/>
      <w:jc w:val="center"/>
      <w:outlineLvl w:val="7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A14B2B"/>
    <w:pPr>
      <w:tabs>
        <w:tab w:val="center" w:pos="4536"/>
        <w:tab w:val="right" w:pos="9072"/>
      </w:tabs>
    </w:pPr>
  </w:style>
  <w:style w:type="paragraph" w:customStyle="1" w:styleId="11">
    <w:name w:val="Ñòèëü1"/>
    <w:basedOn w:val="a"/>
    <w:link w:val="12"/>
    <w:rsid w:val="00A14B2B"/>
    <w:pPr>
      <w:spacing w:line="288" w:lineRule="auto"/>
    </w:pPr>
    <w:rPr>
      <w:sz w:val="28"/>
      <w:lang w:val="x-none" w:eastAsia="x-none"/>
    </w:rPr>
  </w:style>
  <w:style w:type="paragraph" w:customStyle="1" w:styleId="a7">
    <w:name w:val="МФ РТ"/>
    <w:basedOn w:val="11"/>
    <w:link w:val="a8"/>
    <w:qFormat/>
    <w:rsid w:val="005C0CC1"/>
    <w:pPr>
      <w:ind w:right="142" w:firstLine="709"/>
    </w:pPr>
    <w:rPr>
      <w:lang w:val="en-US"/>
    </w:rPr>
  </w:style>
  <w:style w:type="character" w:customStyle="1" w:styleId="12">
    <w:name w:val="Ñòèëü1 Знак"/>
    <w:link w:val="11"/>
    <w:rsid w:val="005C0CC1"/>
    <w:rPr>
      <w:sz w:val="28"/>
    </w:rPr>
  </w:style>
  <w:style w:type="character" w:customStyle="1" w:styleId="a8">
    <w:name w:val="МФ РТ Знак"/>
    <w:link w:val="a7"/>
    <w:rsid w:val="005C0CC1"/>
    <w:rPr>
      <w:sz w:val="28"/>
      <w:lang w:val="en-US"/>
    </w:rPr>
  </w:style>
  <w:style w:type="character" w:styleId="a9">
    <w:name w:val="Hyperlink"/>
    <w:rsid w:val="00F91897"/>
    <w:rPr>
      <w:color w:val="0000FF"/>
      <w:u w:val="single"/>
    </w:rPr>
  </w:style>
  <w:style w:type="paragraph" w:styleId="aa">
    <w:name w:val="Balloon Text"/>
    <w:basedOn w:val="a"/>
    <w:link w:val="ab"/>
    <w:uiPriority w:val="99"/>
    <w:rsid w:val="002910A4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paragraph" w:customStyle="1" w:styleId="Noeeu1">
    <w:name w:val="Noeeu1"/>
    <w:basedOn w:val="a"/>
    <w:rsid w:val="00494669"/>
    <w:pPr>
      <w:spacing w:line="288" w:lineRule="auto"/>
    </w:pPr>
    <w:rPr>
      <w:sz w:val="28"/>
    </w:rPr>
  </w:style>
  <w:style w:type="paragraph" w:styleId="ac">
    <w:name w:val="footnote text"/>
    <w:basedOn w:val="a"/>
    <w:link w:val="ad"/>
    <w:semiHidden/>
    <w:unhideWhenUsed/>
    <w:rsid w:val="00A143F3"/>
  </w:style>
  <w:style w:type="character" w:customStyle="1" w:styleId="ad">
    <w:name w:val="Текст сноски Знак"/>
    <w:basedOn w:val="a0"/>
    <w:link w:val="ac"/>
    <w:semiHidden/>
    <w:rsid w:val="00A143F3"/>
  </w:style>
  <w:style w:type="character" w:styleId="ae">
    <w:name w:val="footnote reference"/>
    <w:basedOn w:val="a0"/>
    <w:semiHidden/>
    <w:unhideWhenUsed/>
    <w:rsid w:val="00A143F3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4012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012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012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0126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rsid w:val="00401261"/>
    <w:rPr>
      <w:rFonts w:ascii="SL_Times New Roman" w:hAnsi="SL_Times New Roman"/>
      <w:b/>
      <w:sz w:val="24"/>
    </w:rPr>
  </w:style>
  <w:style w:type="paragraph" w:styleId="af">
    <w:name w:val="List Paragraph"/>
    <w:basedOn w:val="a"/>
    <w:uiPriority w:val="34"/>
    <w:qFormat/>
    <w:rsid w:val="00401261"/>
    <w:pPr>
      <w:spacing w:line="288" w:lineRule="auto"/>
      <w:ind w:left="720" w:firstLine="709"/>
      <w:contextualSpacing/>
    </w:pPr>
    <w:rPr>
      <w:rFonts w:ascii="SL_Times New Roman" w:eastAsiaTheme="minorHAnsi" w:hAnsi="SL_Times New Roman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4012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012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Нижний колонтитул Знак"/>
    <w:basedOn w:val="a0"/>
    <w:link w:val="a5"/>
    <w:uiPriority w:val="99"/>
    <w:rsid w:val="00401261"/>
  </w:style>
  <w:style w:type="paragraph" w:customStyle="1" w:styleId="ConsPlusTitle">
    <w:name w:val="ConsPlusTitle"/>
    <w:rsid w:val="00401261"/>
    <w:pPr>
      <w:widowControl w:val="0"/>
      <w:autoSpaceDE w:val="0"/>
      <w:autoSpaceDN w:val="0"/>
      <w:adjustRightInd w:val="0"/>
    </w:pPr>
    <w:rPr>
      <w:rFonts w:ascii="SL_Times New Roman" w:eastAsiaTheme="minorEastAsia" w:hAnsi="SL_Times New Roman" w:cs="SL_Times New Roman"/>
      <w:b/>
      <w:bCs/>
      <w:sz w:val="28"/>
      <w:szCs w:val="28"/>
    </w:rPr>
  </w:style>
  <w:style w:type="paragraph" w:customStyle="1" w:styleId="af0">
    <w:name w:val="Заголовок"/>
    <w:basedOn w:val="a"/>
    <w:next w:val="af1"/>
    <w:rsid w:val="00401261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1">
    <w:name w:val="Body Text"/>
    <w:basedOn w:val="a"/>
    <w:link w:val="af2"/>
    <w:rsid w:val="00401261"/>
    <w:pPr>
      <w:suppressAutoHyphens/>
      <w:jc w:val="center"/>
    </w:pPr>
    <w:rPr>
      <w:b/>
      <w:sz w:val="28"/>
      <w:szCs w:val="28"/>
      <w:lang w:eastAsia="ar-SA"/>
    </w:rPr>
  </w:style>
  <w:style w:type="character" w:customStyle="1" w:styleId="af2">
    <w:name w:val="Основной текст Знак"/>
    <w:basedOn w:val="a0"/>
    <w:link w:val="af1"/>
    <w:rsid w:val="00401261"/>
    <w:rPr>
      <w:b/>
      <w:sz w:val="28"/>
      <w:szCs w:val="28"/>
      <w:lang w:eastAsia="ar-SA"/>
    </w:rPr>
  </w:style>
  <w:style w:type="paragraph" w:styleId="af3">
    <w:name w:val="List"/>
    <w:basedOn w:val="af1"/>
    <w:rsid w:val="00401261"/>
    <w:rPr>
      <w:rFonts w:cs="Tahoma"/>
    </w:rPr>
  </w:style>
  <w:style w:type="paragraph" w:customStyle="1" w:styleId="ConsPlusNormal">
    <w:name w:val="ConsPlusNormal"/>
    <w:rsid w:val="00401261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4">
    <w:name w:val="Body Text Indent"/>
    <w:basedOn w:val="a"/>
    <w:link w:val="af5"/>
    <w:rsid w:val="00401261"/>
    <w:pPr>
      <w:suppressAutoHyphens/>
      <w:autoSpaceDE w:val="0"/>
      <w:ind w:firstLine="720"/>
      <w:jc w:val="both"/>
    </w:pPr>
    <w:rPr>
      <w:sz w:val="28"/>
      <w:szCs w:val="28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401261"/>
    <w:rPr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401261"/>
    <w:pPr>
      <w:suppressAutoHyphens/>
      <w:autoSpaceDE w:val="0"/>
      <w:ind w:firstLine="709"/>
      <w:jc w:val="both"/>
    </w:pPr>
    <w:rPr>
      <w:sz w:val="28"/>
      <w:szCs w:val="28"/>
      <w:lang w:eastAsia="ar-SA"/>
    </w:rPr>
  </w:style>
  <w:style w:type="paragraph" w:customStyle="1" w:styleId="31">
    <w:name w:val="Основной текст 31"/>
    <w:basedOn w:val="a"/>
    <w:rsid w:val="00401261"/>
    <w:pPr>
      <w:tabs>
        <w:tab w:val="left" w:pos="883"/>
        <w:tab w:val="left" w:pos="13450"/>
      </w:tabs>
      <w:suppressAutoHyphens/>
      <w:jc w:val="center"/>
    </w:pPr>
    <w:rPr>
      <w:color w:val="000000"/>
      <w:sz w:val="28"/>
      <w:szCs w:val="28"/>
      <w:lang w:eastAsia="ar-SA"/>
    </w:rPr>
  </w:style>
  <w:style w:type="table" w:styleId="af6">
    <w:name w:val="Table Grid"/>
    <w:basedOn w:val="a1"/>
    <w:uiPriority w:val="59"/>
    <w:rsid w:val="0040126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01261"/>
    <w:rPr>
      <w:rFonts w:ascii="SL_Times New Roman" w:hAnsi="SL_Times New Roman"/>
      <w:b/>
      <w:sz w:val="24"/>
    </w:rPr>
  </w:style>
  <w:style w:type="paragraph" w:customStyle="1" w:styleId="13">
    <w:name w:val="Указатель1"/>
    <w:basedOn w:val="a"/>
    <w:rsid w:val="0007022E"/>
    <w:pPr>
      <w:suppressLineNumbers/>
      <w:suppressAutoHyphens/>
    </w:pPr>
    <w:rPr>
      <w:rFonts w:cs="Mangal"/>
      <w:color w:val="00000A"/>
      <w:kern w:val="1"/>
    </w:rPr>
  </w:style>
  <w:style w:type="paragraph" w:customStyle="1" w:styleId="14">
    <w:name w:val="Абзац списка1"/>
    <w:basedOn w:val="a"/>
    <w:rsid w:val="0007022E"/>
    <w:pPr>
      <w:suppressAutoHyphens/>
      <w:spacing w:line="288" w:lineRule="auto"/>
      <w:ind w:left="720" w:firstLine="709"/>
      <w:contextualSpacing/>
    </w:pPr>
    <w:rPr>
      <w:rFonts w:ascii="SL_Times New Roman" w:hAnsi="SL_Times New Roman" w:cs="Calibri"/>
      <w:color w:val="00000A"/>
      <w:kern w:val="1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97\&#1087;&#1088;&#1080;&#1082;&#1072;&#1079;20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DA2589-147D-48EE-9B81-862A4485A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приказ2015</Template>
  <TotalTime>434</TotalTime>
  <Pages>3</Pages>
  <Words>451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Алия Загидуллина</dc:creator>
  <cp:lastModifiedBy>Алия Загидуллина</cp:lastModifiedBy>
  <cp:revision>59</cp:revision>
  <cp:lastPrinted>2018-12-27T13:16:00Z</cp:lastPrinted>
  <dcterms:created xsi:type="dcterms:W3CDTF">2018-08-06T12:38:00Z</dcterms:created>
  <dcterms:modified xsi:type="dcterms:W3CDTF">2019-01-25T12:22:00Z</dcterms:modified>
</cp:coreProperties>
</file>