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461C1F" w14:paraId="5FD6F6AD" w14:textId="77777777">
        <w:trPr>
          <w:trHeight w:val="1560"/>
        </w:trPr>
        <w:tc>
          <w:tcPr>
            <w:tcW w:w="4395" w:type="dxa"/>
          </w:tcPr>
          <w:p w14:paraId="4861AAA1" w14:textId="77777777" w:rsidR="00461C1F" w:rsidRDefault="00461C1F">
            <w:pPr>
              <w:spacing w:line="300" w:lineRule="exact"/>
              <w:jc w:val="center"/>
              <w:rPr>
                <w:b/>
                <w:sz w:val="18"/>
              </w:rPr>
            </w:pPr>
          </w:p>
          <w:p w14:paraId="65DBB20F" w14:textId="77777777" w:rsidR="00461C1F" w:rsidRPr="003F2328" w:rsidRDefault="00461C1F" w:rsidP="003F2328">
            <w:pPr>
              <w:spacing w:before="120" w:line="300" w:lineRule="exact"/>
              <w:ind w:left="-68"/>
              <w:jc w:val="center"/>
              <w:rPr>
                <w:sz w:val="28"/>
                <w:szCs w:val="28"/>
              </w:rPr>
            </w:pPr>
            <w:r w:rsidRPr="003F2328">
              <w:rPr>
                <w:sz w:val="28"/>
                <w:szCs w:val="28"/>
              </w:rPr>
              <w:t>МИНИСТЕРСТВО ФИНАНСОВ</w:t>
            </w:r>
          </w:p>
          <w:p w14:paraId="384AE5E8" w14:textId="77777777" w:rsidR="00461C1F" w:rsidRPr="003F2328" w:rsidRDefault="00461C1F" w:rsidP="003F2328">
            <w:pPr>
              <w:pStyle w:val="8"/>
              <w:spacing w:before="120"/>
              <w:ind w:left="-68"/>
              <w:rPr>
                <w:rFonts w:ascii="Times New Roman" w:hAnsi="Times New Roman"/>
                <w:bCs/>
                <w:sz w:val="28"/>
                <w:szCs w:val="28"/>
              </w:rPr>
            </w:pPr>
            <w:r w:rsidRPr="003F2328">
              <w:rPr>
                <w:rFonts w:ascii="Times New Roman" w:hAnsi="Times New Roman"/>
                <w:b w:val="0"/>
                <w:bCs/>
                <w:sz w:val="28"/>
                <w:szCs w:val="28"/>
              </w:rPr>
              <w:t>РЕСПУБЛИКИ ТАТАРСТАН</w:t>
            </w:r>
          </w:p>
          <w:p w14:paraId="2C62C3CF" w14:textId="77777777" w:rsidR="00461C1F" w:rsidRDefault="00461C1F">
            <w:pPr>
              <w:spacing w:line="300" w:lineRule="exact"/>
              <w:jc w:val="center"/>
            </w:pPr>
          </w:p>
        </w:tc>
        <w:tc>
          <w:tcPr>
            <w:tcW w:w="1276" w:type="dxa"/>
          </w:tcPr>
          <w:p w14:paraId="63FE9D76" w14:textId="77777777" w:rsidR="00461C1F" w:rsidRDefault="00461C1F">
            <w:pPr>
              <w:jc w:val="center"/>
            </w:pPr>
          </w:p>
          <w:p w14:paraId="39EB99B9" w14:textId="77777777" w:rsidR="00461C1F" w:rsidRDefault="002C257E">
            <w:pPr>
              <w:jc w:val="center"/>
            </w:pPr>
            <w:r>
              <w:rPr>
                <w:noProof/>
              </w:rPr>
              <w:drawing>
                <wp:inline distT="0" distB="0" distL="0" distR="0" wp14:anchorId="7B18B78A" wp14:editId="7E46212A">
                  <wp:extent cx="727075" cy="727075"/>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srcRect/>
                          <a:stretch>
                            <a:fillRect/>
                          </a:stretch>
                        </pic:blipFill>
                        <pic:spPr bwMode="auto">
                          <a:xfrm>
                            <a:off x="0" y="0"/>
                            <a:ext cx="727075" cy="727075"/>
                          </a:xfrm>
                          <a:prstGeom prst="rect">
                            <a:avLst/>
                          </a:prstGeom>
                          <a:noFill/>
                          <a:ln w="9525">
                            <a:noFill/>
                            <a:miter lim="800000"/>
                            <a:headEnd/>
                            <a:tailEnd/>
                          </a:ln>
                        </pic:spPr>
                      </pic:pic>
                    </a:graphicData>
                  </a:graphic>
                </wp:inline>
              </w:drawing>
            </w:r>
          </w:p>
        </w:tc>
        <w:tc>
          <w:tcPr>
            <w:tcW w:w="4394" w:type="dxa"/>
          </w:tcPr>
          <w:p w14:paraId="1E753097" w14:textId="77777777" w:rsidR="00461C1F" w:rsidRDefault="00461C1F">
            <w:pPr>
              <w:spacing w:line="300" w:lineRule="exact"/>
              <w:jc w:val="center"/>
              <w:rPr>
                <w:b/>
                <w:sz w:val="24"/>
              </w:rPr>
            </w:pPr>
          </w:p>
          <w:p w14:paraId="10D5D74B" w14:textId="77777777" w:rsidR="00461C1F" w:rsidRPr="003F2328" w:rsidRDefault="00461C1F" w:rsidP="003F2328">
            <w:pPr>
              <w:spacing w:before="120" w:line="300" w:lineRule="exact"/>
              <w:ind w:left="-68"/>
              <w:jc w:val="center"/>
              <w:rPr>
                <w:sz w:val="28"/>
                <w:szCs w:val="28"/>
              </w:rPr>
            </w:pPr>
            <w:r w:rsidRPr="003F2328">
              <w:rPr>
                <w:sz w:val="28"/>
                <w:szCs w:val="28"/>
              </w:rPr>
              <w:t>ТАТАРСТАН РЕСПУБЛИКАСЫ</w:t>
            </w:r>
          </w:p>
          <w:p w14:paraId="7FA01AF2" w14:textId="6911A7DE" w:rsidR="00461C1F" w:rsidRDefault="00461C1F" w:rsidP="005939B8">
            <w:pPr>
              <w:spacing w:before="120" w:line="300" w:lineRule="exact"/>
              <w:ind w:left="-68"/>
              <w:jc w:val="center"/>
            </w:pPr>
            <w:proofErr w:type="gramStart"/>
            <w:r w:rsidRPr="003F2328">
              <w:rPr>
                <w:sz w:val="28"/>
                <w:szCs w:val="28"/>
              </w:rPr>
              <w:t>ФИНАНС  МИНИСТРЛЫГЫ</w:t>
            </w:r>
            <w:proofErr w:type="gramEnd"/>
          </w:p>
          <w:p w14:paraId="3C36BCB6" w14:textId="77777777" w:rsidR="002C257E" w:rsidRDefault="002C257E" w:rsidP="002C257E"/>
          <w:p w14:paraId="1AF26344" w14:textId="77777777" w:rsidR="002C257E" w:rsidRPr="002C257E" w:rsidRDefault="002C257E" w:rsidP="002C257E"/>
        </w:tc>
      </w:tr>
    </w:tbl>
    <w:p w14:paraId="54C235EB" w14:textId="77777777" w:rsidR="00461C1F" w:rsidRDefault="00461C1F">
      <w:pPr>
        <w:pStyle w:val="Noeeu1"/>
        <w:spacing w:line="240" w:lineRule="auto"/>
      </w:pPr>
    </w:p>
    <w:p w14:paraId="399B67DD" w14:textId="77777777" w:rsidR="00461C1F" w:rsidRDefault="00461C1F">
      <w:pPr>
        <w:pStyle w:val="Noeeu1"/>
        <w:rPr>
          <w:b/>
        </w:rPr>
      </w:pPr>
      <w:r>
        <w:rPr>
          <w:b/>
        </w:rPr>
        <w:t xml:space="preserve">              ПРИКАЗ                                                                           БОЕРЫК</w:t>
      </w:r>
    </w:p>
    <w:p w14:paraId="19EC6DEB" w14:textId="77777777" w:rsidR="00461C1F" w:rsidRDefault="00461C1F">
      <w:pPr>
        <w:pStyle w:val="Noeeu1"/>
        <w:spacing w:line="240" w:lineRule="auto"/>
        <w:jc w:val="center"/>
      </w:pPr>
      <w:r>
        <w:rPr>
          <w:b/>
        </w:rPr>
        <w:t xml:space="preserve">                                                                   </w:t>
      </w:r>
    </w:p>
    <w:tbl>
      <w:tblPr>
        <w:tblW w:w="0" w:type="auto"/>
        <w:tblLayout w:type="fixed"/>
        <w:tblLook w:val="0000" w:firstRow="0" w:lastRow="0" w:firstColumn="0" w:lastColumn="0" w:noHBand="0" w:noVBand="0"/>
      </w:tblPr>
      <w:tblGrid>
        <w:gridCol w:w="3369"/>
        <w:gridCol w:w="3010"/>
        <w:gridCol w:w="443"/>
        <w:gridCol w:w="2925"/>
      </w:tblGrid>
      <w:tr w:rsidR="00461C1F" w14:paraId="2F44DC29" w14:textId="77777777">
        <w:tc>
          <w:tcPr>
            <w:tcW w:w="3369" w:type="dxa"/>
            <w:tcBorders>
              <w:bottom w:val="single" w:sz="6" w:space="0" w:color="auto"/>
            </w:tcBorders>
          </w:tcPr>
          <w:p w14:paraId="1E4181AD" w14:textId="431F5B65" w:rsidR="00461C1F" w:rsidRDefault="00461C1F" w:rsidP="00D87F7B">
            <w:pPr>
              <w:pStyle w:val="Noeeu1"/>
            </w:pPr>
          </w:p>
        </w:tc>
        <w:tc>
          <w:tcPr>
            <w:tcW w:w="3010" w:type="dxa"/>
          </w:tcPr>
          <w:p w14:paraId="52189141" w14:textId="77777777" w:rsidR="00461C1F" w:rsidRDefault="00461C1F">
            <w:pPr>
              <w:pStyle w:val="Noeeu1"/>
              <w:jc w:val="center"/>
            </w:pPr>
          </w:p>
        </w:tc>
        <w:tc>
          <w:tcPr>
            <w:tcW w:w="443" w:type="dxa"/>
          </w:tcPr>
          <w:p w14:paraId="1389486D" w14:textId="77777777" w:rsidR="00461C1F" w:rsidRDefault="00461C1F">
            <w:pPr>
              <w:pStyle w:val="Noeeu1"/>
              <w:jc w:val="center"/>
            </w:pPr>
            <w:r>
              <w:t>№</w:t>
            </w:r>
          </w:p>
        </w:tc>
        <w:tc>
          <w:tcPr>
            <w:tcW w:w="2925" w:type="dxa"/>
            <w:tcBorders>
              <w:bottom w:val="single" w:sz="6" w:space="0" w:color="auto"/>
            </w:tcBorders>
          </w:tcPr>
          <w:p w14:paraId="14AC40F6" w14:textId="24C6932E" w:rsidR="00461C1F" w:rsidRDefault="00461C1F" w:rsidP="00D87F7B">
            <w:pPr>
              <w:pStyle w:val="Noeeu1"/>
            </w:pPr>
            <w:r>
              <w:t xml:space="preserve">  </w:t>
            </w:r>
            <w:r w:rsidR="00F70EA3">
              <w:t>15-</w:t>
            </w:r>
          </w:p>
        </w:tc>
      </w:tr>
    </w:tbl>
    <w:p w14:paraId="7FBECC9C" w14:textId="77777777" w:rsidR="00461C1F" w:rsidRDefault="00461C1F">
      <w:pPr>
        <w:spacing w:line="300" w:lineRule="exact"/>
        <w:rPr>
          <w:sz w:val="28"/>
        </w:rPr>
      </w:pPr>
      <w:r>
        <w:rPr>
          <w:sz w:val="28"/>
        </w:rPr>
        <w:t xml:space="preserve">                                                            </w:t>
      </w:r>
      <w:r w:rsidR="00ED34FE">
        <w:rPr>
          <w:sz w:val="28"/>
        </w:rPr>
        <w:t>г. Казань</w:t>
      </w:r>
    </w:p>
    <w:p w14:paraId="55BC73F5" w14:textId="77777777" w:rsidR="00461C1F" w:rsidRDefault="00461C1F">
      <w:pPr>
        <w:spacing w:line="300" w:lineRule="exact"/>
        <w:rPr>
          <w:sz w:val="28"/>
        </w:rPr>
      </w:pPr>
    </w:p>
    <w:p w14:paraId="39B95E70" w14:textId="77777777" w:rsidR="00ED34FE" w:rsidRDefault="00ED34FE" w:rsidP="000C7377">
      <w:pPr>
        <w:spacing w:line="300" w:lineRule="exact"/>
        <w:ind w:left="284"/>
        <w:rPr>
          <w:sz w:val="28"/>
        </w:rPr>
      </w:pPr>
    </w:p>
    <w:tbl>
      <w:tblPr>
        <w:tblStyle w:val="ab"/>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06"/>
      </w:tblGrid>
      <w:tr w:rsidR="00E126B6" w:rsidRPr="008C20DE" w14:paraId="366A2145" w14:textId="77777777" w:rsidTr="00E126B6">
        <w:tc>
          <w:tcPr>
            <w:tcW w:w="4106" w:type="dxa"/>
          </w:tcPr>
          <w:p w14:paraId="558A519F" w14:textId="593F3BE4" w:rsidR="00E126B6" w:rsidRPr="008C20DE" w:rsidRDefault="00C5579A" w:rsidP="00E126B6">
            <w:pPr>
              <w:suppressAutoHyphens/>
              <w:spacing w:line="288" w:lineRule="auto"/>
              <w:jc w:val="both"/>
              <w:rPr>
                <w:bCs/>
                <w:sz w:val="28"/>
                <w:szCs w:val="28"/>
              </w:rPr>
            </w:pPr>
            <w:r w:rsidRPr="00C5579A">
              <w:rPr>
                <w:bCs/>
                <w:sz w:val="28"/>
                <w:szCs w:val="28"/>
              </w:rPr>
              <w:t xml:space="preserve">Татарстан </w:t>
            </w:r>
            <w:proofErr w:type="spellStart"/>
            <w:r w:rsidRPr="00C5579A">
              <w:rPr>
                <w:bCs/>
                <w:sz w:val="28"/>
                <w:szCs w:val="28"/>
              </w:rPr>
              <w:t>Республикасы</w:t>
            </w:r>
            <w:proofErr w:type="spellEnd"/>
            <w:r w:rsidRPr="00C5579A">
              <w:rPr>
                <w:bCs/>
                <w:sz w:val="28"/>
                <w:szCs w:val="28"/>
              </w:rPr>
              <w:t xml:space="preserve"> </w:t>
            </w:r>
            <w:proofErr w:type="spellStart"/>
            <w:r w:rsidRPr="00C5579A">
              <w:rPr>
                <w:bCs/>
                <w:sz w:val="28"/>
                <w:szCs w:val="28"/>
              </w:rPr>
              <w:t>Финанс</w:t>
            </w:r>
            <w:proofErr w:type="spellEnd"/>
            <w:r w:rsidRPr="00C5579A">
              <w:rPr>
                <w:bCs/>
                <w:sz w:val="28"/>
                <w:szCs w:val="28"/>
              </w:rPr>
              <w:t xml:space="preserve"> </w:t>
            </w:r>
            <w:proofErr w:type="spellStart"/>
            <w:r w:rsidRPr="00C5579A">
              <w:rPr>
                <w:bCs/>
                <w:sz w:val="28"/>
                <w:szCs w:val="28"/>
              </w:rPr>
              <w:t>министрлыгына</w:t>
            </w:r>
            <w:proofErr w:type="spellEnd"/>
            <w:r w:rsidRPr="00C5579A">
              <w:rPr>
                <w:bCs/>
                <w:sz w:val="28"/>
                <w:szCs w:val="28"/>
              </w:rPr>
              <w:t xml:space="preserve"> к</w:t>
            </w:r>
            <w:r w:rsidR="00226557">
              <w:rPr>
                <w:bCs/>
                <w:sz w:val="28"/>
                <w:szCs w:val="28"/>
                <w:lang w:val="tt-RU"/>
              </w:rPr>
              <w:t>илеп ирешкән Г</w:t>
            </w:r>
            <w:proofErr w:type="spellStart"/>
            <w:r w:rsidRPr="00C5579A">
              <w:rPr>
                <w:bCs/>
                <w:sz w:val="28"/>
                <w:szCs w:val="28"/>
              </w:rPr>
              <w:t>ражданнар</w:t>
            </w:r>
            <w:proofErr w:type="spellEnd"/>
            <w:r w:rsidRPr="00C5579A">
              <w:rPr>
                <w:bCs/>
                <w:sz w:val="28"/>
                <w:szCs w:val="28"/>
              </w:rPr>
              <w:t xml:space="preserve"> </w:t>
            </w:r>
            <w:proofErr w:type="spellStart"/>
            <w:r w:rsidRPr="00C5579A">
              <w:rPr>
                <w:bCs/>
                <w:sz w:val="28"/>
                <w:szCs w:val="28"/>
              </w:rPr>
              <w:t>һәм</w:t>
            </w:r>
            <w:proofErr w:type="spellEnd"/>
            <w:r w:rsidRPr="00C5579A">
              <w:rPr>
                <w:bCs/>
                <w:sz w:val="28"/>
                <w:szCs w:val="28"/>
              </w:rPr>
              <w:t xml:space="preserve"> </w:t>
            </w:r>
            <w:proofErr w:type="spellStart"/>
            <w:r w:rsidRPr="00C5579A">
              <w:rPr>
                <w:bCs/>
                <w:sz w:val="28"/>
                <w:szCs w:val="28"/>
              </w:rPr>
              <w:t>оешмалар</w:t>
            </w:r>
            <w:proofErr w:type="spellEnd"/>
            <w:r w:rsidRPr="00C5579A">
              <w:rPr>
                <w:bCs/>
                <w:sz w:val="28"/>
                <w:szCs w:val="28"/>
              </w:rPr>
              <w:t xml:space="preserve"> </w:t>
            </w:r>
            <w:proofErr w:type="spellStart"/>
            <w:r w:rsidRPr="00C5579A">
              <w:rPr>
                <w:bCs/>
                <w:sz w:val="28"/>
                <w:szCs w:val="28"/>
              </w:rPr>
              <w:t>мөрәҗәгатьләренә</w:t>
            </w:r>
            <w:proofErr w:type="spellEnd"/>
            <w:r w:rsidRPr="00C5579A">
              <w:rPr>
                <w:bCs/>
                <w:sz w:val="28"/>
                <w:szCs w:val="28"/>
              </w:rPr>
              <w:t xml:space="preserve"> анализ </w:t>
            </w:r>
            <w:proofErr w:type="spellStart"/>
            <w:r w:rsidRPr="00C5579A">
              <w:rPr>
                <w:bCs/>
                <w:sz w:val="28"/>
                <w:szCs w:val="28"/>
              </w:rPr>
              <w:t>ясау</w:t>
            </w:r>
            <w:proofErr w:type="spellEnd"/>
            <w:r w:rsidRPr="00C5579A">
              <w:rPr>
                <w:bCs/>
                <w:sz w:val="28"/>
                <w:szCs w:val="28"/>
              </w:rPr>
              <w:t xml:space="preserve"> </w:t>
            </w:r>
            <w:proofErr w:type="spellStart"/>
            <w:r w:rsidRPr="00C5579A">
              <w:rPr>
                <w:bCs/>
                <w:sz w:val="28"/>
                <w:szCs w:val="28"/>
              </w:rPr>
              <w:t>тәртибен</w:t>
            </w:r>
            <w:proofErr w:type="spellEnd"/>
            <w:r w:rsidRPr="00C5579A">
              <w:rPr>
                <w:bCs/>
                <w:sz w:val="28"/>
                <w:szCs w:val="28"/>
              </w:rPr>
              <w:t xml:space="preserve"> </w:t>
            </w:r>
            <w:proofErr w:type="spellStart"/>
            <w:r w:rsidRPr="00C5579A">
              <w:rPr>
                <w:bCs/>
                <w:sz w:val="28"/>
                <w:szCs w:val="28"/>
              </w:rPr>
              <w:t>раслау</w:t>
            </w:r>
            <w:proofErr w:type="spellEnd"/>
            <w:r w:rsidRPr="00C5579A">
              <w:rPr>
                <w:bCs/>
                <w:sz w:val="28"/>
                <w:szCs w:val="28"/>
              </w:rPr>
              <w:t xml:space="preserve"> </w:t>
            </w:r>
            <w:proofErr w:type="spellStart"/>
            <w:r w:rsidRPr="00C5579A">
              <w:rPr>
                <w:bCs/>
                <w:sz w:val="28"/>
                <w:szCs w:val="28"/>
              </w:rPr>
              <w:t>турында</w:t>
            </w:r>
            <w:proofErr w:type="spellEnd"/>
          </w:p>
        </w:tc>
      </w:tr>
    </w:tbl>
    <w:p w14:paraId="1768BFC3" w14:textId="77777777" w:rsidR="007062EF" w:rsidRPr="008C20DE" w:rsidRDefault="007062EF" w:rsidP="000C7377">
      <w:pPr>
        <w:spacing w:line="300" w:lineRule="exact"/>
        <w:ind w:left="284"/>
        <w:rPr>
          <w:sz w:val="28"/>
        </w:rPr>
      </w:pPr>
    </w:p>
    <w:p w14:paraId="3D40612F" w14:textId="77777777" w:rsidR="00E126B6" w:rsidRPr="008C20DE" w:rsidRDefault="00E126B6" w:rsidP="00CA3256">
      <w:pPr>
        <w:shd w:val="clear" w:color="auto" w:fill="FFFFFF"/>
        <w:suppressAutoHyphens/>
        <w:spacing w:line="288" w:lineRule="auto"/>
        <w:ind w:left="284" w:firstLine="567"/>
        <w:jc w:val="both"/>
        <w:rPr>
          <w:rFonts w:eastAsia="Calibri"/>
          <w:sz w:val="28"/>
          <w:szCs w:val="28"/>
        </w:rPr>
      </w:pPr>
    </w:p>
    <w:p w14:paraId="56D675A1" w14:textId="2E5B3175" w:rsidR="00226557" w:rsidRDefault="00C5579A" w:rsidP="00C5579A">
      <w:pPr>
        <w:shd w:val="clear" w:color="auto" w:fill="FFFFFF"/>
        <w:suppressAutoHyphens/>
        <w:spacing w:line="288" w:lineRule="auto"/>
        <w:ind w:left="284" w:firstLine="567"/>
        <w:jc w:val="both"/>
        <w:rPr>
          <w:rFonts w:eastAsia="Calibri"/>
          <w:sz w:val="28"/>
          <w:szCs w:val="28"/>
        </w:rPr>
      </w:pPr>
      <w:r w:rsidRPr="00C5579A">
        <w:rPr>
          <w:rFonts w:eastAsia="Calibri"/>
          <w:sz w:val="28"/>
          <w:szCs w:val="28"/>
        </w:rPr>
        <w:t xml:space="preserve">«Татарстан </w:t>
      </w:r>
      <w:proofErr w:type="spellStart"/>
      <w:r w:rsidRPr="00C5579A">
        <w:rPr>
          <w:rFonts w:eastAsia="Calibri"/>
          <w:sz w:val="28"/>
          <w:szCs w:val="28"/>
        </w:rPr>
        <w:t>Республикасында</w:t>
      </w:r>
      <w:proofErr w:type="spellEnd"/>
      <w:r w:rsidRPr="00C5579A">
        <w:rPr>
          <w:rFonts w:eastAsia="Calibri"/>
          <w:sz w:val="28"/>
          <w:szCs w:val="28"/>
        </w:rPr>
        <w:t xml:space="preserve"> </w:t>
      </w:r>
      <w:proofErr w:type="spellStart"/>
      <w:r w:rsidRPr="00C5579A">
        <w:rPr>
          <w:rFonts w:eastAsia="Calibri"/>
          <w:sz w:val="28"/>
          <w:szCs w:val="28"/>
        </w:rPr>
        <w:t>гражданнарның</w:t>
      </w:r>
      <w:proofErr w:type="spellEnd"/>
      <w:r w:rsidRPr="00C5579A">
        <w:rPr>
          <w:rFonts w:eastAsia="Calibri"/>
          <w:sz w:val="28"/>
          <w:szCs w:val="28"/>
        </w:rPr>
        <w:t xml:space="preserve"> </w:t>
      </w:r>
      <w:proofErr w:type="spellStart"/>
      <w:r w:rsidRPr="00C5579A">
        <w:rPr>
          <w:rFonts w:eastAsia="Calibri"/>
          <w:sz w:val="28"/>
          <w:szCs w:val="28"/>
        </w:rPr>
        <w:t>мөрәҗәгатьләре</w:t>
      </w:r>
      <w:proofErr w:type="spellEnd"/>
      <w:r w:rsidRPr="00C5579A">
        <w:rPr>
          <w:rFonts w:eastAsia="Calibri"/>
          <w:sz w:val="28"/>
          <w:szCs w:val="28"/>
        </w:rPr>
        <w:t xml:space="preserve"> </w:t>
      </w:r>
      <w:proofErr w:type="spellStart"/>
      <w:r w:rsidRPr="00C5579A">
        <w:rPr>
          <w:rFonts w:eastAsia="Calibri"/>
          <w:sz w:val="28"/>
          <w:szCs w:val="28"/>
        </w:rPr>
        <w:t>турында</w:t>
      </w:r>
      <w:proofErr w:type="spellEnd"/>
      <w:r w:rsidR="00DF29F4">
        <w:rPr>
          <w:rFonts w:eastAsia="Calibri"/>
          <w:sz w:val="28"/>
          <w:szCs w:val="28"/>
        </w:rPr>
        <w:t>»</w:t>
      </w:r>
      <w:r w:rsidRPr="00C5579A">
        <w:rPr>
          <w:rFonts w:eastAsia="Calibri"/>
          <w:sz w:val="28"/>
          <w:szCs w:val="28"/>
        </w:rPr>
        <w:t xml:space="preserve"> 2003 </w:t>
      </w:r>
      <w:proofErr w:type="spellStart"/>
      <w:r w:rsidRPr="00C5579A">
        <w:rPr>
          <w:rFonts w:eastAsia="Calibri"/>
          <w:sz w:val="28"/>
          <w:szCs w:val="28"/>
        </w:rPr>
        <w:t>елның</w:t>
      </w:r>
      <w:proofErr w:type="spellEnd"/>
      <w:r w:rsidRPr="00C5579A">
        <w:rPr>
          <w:rFonts w:eastAsia="Calibri"/>
          <w:sz w:val="28"/>
          <w:szCs w:val="28"/>
        </w:rPr>
        <w:t xml:space="preserve"> 12 </w:t>
      </w:r>
      <w:proofErr w:type="spellStart"/>
      <w:r w:rsidRPr="00C5579A">
        <w:rPr>
          <w:rFonts w:eastAsia="Calibri"/>
          <w:sz w:val="28"/>
          <w:szCs w:val="28"/>
        </w:rPr>
        <w:t>маендагы</w:t>
      </w:r>
      <w:proofErr w:type="spellEnd"/>
      <w:r w:rsidRPr="00C5579A">
        <w:rPr>
          <w:rFonts w:eastAsia="Calibri"/>
          <w:sz w:val="28"/>
          <w:szCs w:val="28"/>
        </w:rPr>
        <w:t xml:space="preserve"> 16-ТРЗ </w:t>
      </w:r>
      <w:proofErr w:type="spellStart"/>
      <w:r w:rsidR="00DF29F4">
        <w:rPr>
          <w:rFonts w:eastAsia="Calibri"/>
          <w:sz w:val="28"/>
          <w:szCs w:val="28"/>
        </w:rPr>
        <w:t>санлы</w:t>
      </w:r>
      <w:proofErr w:type="spellEnd"/>
      <w:r w:rsidR="00DF29F4">
        <w:rPr>
          <w:rFonts w:eastAsia="Calibri"/>
          <w:sz w:val="28"/>
          <w:szCs w:val="28"/>
        </w:rPr>
        <w:t xml:space="preserve"> </w:t>
      </w:r>
      <w:r w:rsidRPr="00C5579A">
        <w:rPr>
          <w:rFonts w:eastAsia="Calibri"/>
          <w:sz w:val="28"/>
          <w:szCs w:val="28"/>
        </w:rPr>
        <w:t xml:space="preserve">Татарстан </w:t>
      </w:r>
      <w:proofErr w:type="spellStart"/>
      <w:r w:rsidRPr="00C5579A">
        <w:rPr>
          <w:rFonts w:eastAsia="Calibri"/>
          <w:sz w:val="28"/>
          <w:szCs w:val="28"/>
        </w:rPr>
        <w:t>Республикасы</w:t>
      </w:r>
      <w:proofErr w:type="spellEnd"/>
      <w:r w:rsidRPr="00C5579A">
        <w:rPr>
          <w:rFonts w:eastAsia="Calibri"/>
          <w:sz w:val="28"/>
          <w:szCs w:val="28"/>
        </w:rPr>
        <w:t xml:space="preserve"> </w:t>
      </w:r>
      <w:proofErr w:type="spellStart"/>
      <w:r w:rsidRPr="00C5579A">
        <w:rPr>
          <w:rFonts w:eastAsia="Calibri"/>
          <w:sz w:val="28"/>
          <w:szCs w:val="28"/>
        </w:rPr>
        <w:t>Законының</w:t>
      </w:r>
      <w:proofErr w:type="spellEnd"/>
      <w:r w:rsidRPr="00C5579A">
        <w:rPr>
          <w:rFonts w:eastAsia="Calibri"/>
          <w:sz w:val="28"/>
          <w:szCs w:val="28"/>
        </w:rPr>
        <w:t xml:space="preserve"> 23 </w:t>
      </w:r>
      <w:proofErr w:type="spellStart"/>
      <w:r w:rsidR="00DF29F4">
        <w:rPr>
          <w:rFonts w:eastAsia="Calibri"/>
          <w:sz w:val="28"/>
          <w:szCs w:val="28"/>
        </w:rPr>
        <w:t>мадд</w:t>
      </w:r>
      <w:proofErr w:type="spellEnd"/>
      <w:r w:rsidR="00DF29F4">
        <w:rPr>
          <w:rFonts w:eastAsia="Calibri"/>
          <w:sz w:val="28"/>
          <w:szCs w:val="28"/>
          <w:lang w:val="tt-RU"/>
        </w:rPr>
        <w:t>ә</w:t>
      </w:r>
      <w:r w:rsidR="00DF29F4">
        <w:rPr>
          <w:rFonts w:eastAsia="Calibri"/>
          <w:sz w:val="28"/>
          <w:szCs w:val="28"/>
        </w:rPr>
        <w:t xml:space="preserve">се </w:t>
      </w:r>
      <w:proofErr w:type="spellStart"/>
      <w:r w:rsidRPr="00C5579A">
        <w:rPr>
          <w:rFonts w:eastAsia="Calibri"/>
          <w:sz w:val="28"/>
          <w:szCs w:val="28"/>
        </w:rPr>
        <w:t>нигезендә</w:t>
      </w:r>
      <w:proofErr w:type="spellEnd"/>
      <w:r w:rsidRPr="00C5579A">
        <w:rPr>
          <w:rFonts w:eastAsia="Calibri"/>
          <w:sz w:val="28"/>
          <w:szCs w:val="28"/>
        </w:rPr>
        <w:t xml:space="preserve"> </w:t>
      </w:r>
      <w:r w:rsidR="00226557" w:rsidRPr="00226557">
        <w:rPr>
          <w:rFonts w:eastAsia="Calibri"/>
          <w:sz w:val="28"/>
          <w:szCs w:val="28"/>
        </w:rPr>
        <w:t xml:space="preserve">б о е р ы </w:t>
      </w:r>
      <w:proofErr w:type="gramStart"/>
      <w:r w:rsidR="00226557" w:rsidRPr="00226557">
        <w:rPr>
          <w:rFonts w:eastAsia="Calibri"/>
          <w:sz w:val="28"/>
          <w:szCs w:val="28"/>
        </w:rPr>
        <w:t>к  б</w:t>
      </w:r>
      <w:proofErr w:type="gramEnd"/>
      <w:r w:rsidR="00226557" w:rsidRPr="00226557">
        <w:rPr>
          <w:rFonts w:eastAsia="Calibri"/>
          <w:sz w:val="28"/>
          <w:szCs w:val="28"/>
        </w:rPr>
        <w:t xml:space="preserve"> и р ә м: </w:t>
      </w:r>
    </w:p>
    <w:p w14:paraId="64320721" w14:textId="64FECB2A" w:rsidR="00C5579A" w:rsidRPr="00C5579A" w:rsidRDefault="00C5579A" w:rsidP="00C5579A">
      <w:pPr>
        <w:shd w:val="clear" w:color="auto" w:fill="FFFFFF"/>
        <w:suppressAutoHyphens/>
        <w:spacing w:line="288" w:lineRule="auto"/>
        <w:ind w:left="284" w:firstLine="567"/>
        <w:jc w:val="both"/>
        <w:rPr>
          <w:rFonts w:eastAsia="Calibri"/>
          <w:sz w:val="28"/>
          <w:szCs w:val="28"/>
        </w:rPr>
      </w:pPr>
      <w:r w:rsidRPr="00C5579A">
        <w:rPr>
          <w:rFonts w:eastAsia="Calibri"/>
          <w:sz w:val="28"/>
          <w:szCs w:val="28"/>
        </w:rPr>
        <w:t xml:space="preserve">1. </w:t>
      </w:r>
      <w:r w:rsidR="00D4267C" w:rsidRPr="00C5579A">
        <w:rPr>
          <w:rFonts w:eastAsia="Calibri"/>
          <w:sz w:val="28"/>
          <w:szCs w:val="28"/>
        </w:rPr>
        <w:t xml:space="preserve">Татарстан </w:t>
      </w:r>
      <w:proofErr w:type="spellStart"/>
      <w:r w:rsidR="00D4267C" w:rsidRPr="00C5579A">
        <w:rPr>
          <w:rFonts w:eastAsia="Calibri"/>
          <w:sz w:val="28"/>
          <w:szCs w:val="28"/>
        </w:rPr>
        <w:t>Республикасы</w:t>
      </w:r>
      <w:proofErr w:type="spellEnd"/>
      <w:r w:rsidR="00D4267C" w:rsidRPr="00C5579A">
        <w:rPr>
          <w:rFonts w:eastAsia="Calibri"/>
          <w:sz w:val="28"/>
          <w:szCs w:val="28"/>
        </w:rPr>
        <w:t xml:space="preserve"> </w:t>
      </w:r>
      <w:proofErr w:type="spellStart"/>
      <w:r w:rsidR="00D4267C" w:rsidRPr="00C5579A">
        <w:rPr>
          <w:rFonts w:eastAsia="Calibri"/>
          <w:sz w:val="28"/>
          <w:szCs w:val="28"/>
        </w:rPr>
        <w:t>Финанс</w:t>
      </w:r>
      <w:proofErr w:type="spellEnd"/>
      <w:r w:rsidR="00D4267C" w:rsidRPr="00C5579A">
        <w:rPr>
          <w:rFonts w:eastAsia="Calibri"/>
          <w:sz w:val="28"/>
          <w:szCs w:val="28"/>
        </w:rPr>
        <w:t xml:space="preserve"> </w:t>
      </w:r>
      <w:proofErr w:type="spellStart"/>
      <w:r w:rsidR="00D4267C" w:rsidRPr="00C5579A">
        <w:rPr>
          <w:rFonts w:eastAsia="Calibri"/>
          <w:sz w:val="28"/>
          <w:szCs w:val="28"/>
        </w:rPr>
        <w:t>министрлыгына</w:t>
      </w:r>
      <w:proofErr w:type="spellEnd"/>
      <w:r w:rsidR="00D4267C" w:rsidRPr="00C5579A">
        <w:rPr>
          <w:rFonts w:eastAsia="Calibri"/>
          <w:sz w:val="28"/>
          <w:szCs w:val="28"/>
        </w:rPr>
        <w:t xml:space="preserve"> к</w:t>
      </w:r>
      <w:r w:rsidR="00D4267C">
        <w:rPr>
          <w:rFonts w:eastAsia="Calibri"/>
          <w:sz w:val="28"/>
          <w:szCs w:val="28"/>
          <w:lang w:val="tt-RU"/>
        </w:rPr>
        <w:t xml:space="preserve">илеп ирешкән </w:t>
      </w:r>
      <w:proofErr w:type="spellStart"/>
      <w:r w:rsidRPr="00C5579A">
        <w:rPr>
          <w:rFonts w:eastAsia="Calibri"/>
          <w:sz w:val="28"/>
          <w:szCs w:val="28"/>
        </w:rPr>
        <w:t>Гражданнар</w:t>
      </w:r>
      <w:proofErr w:type="spellEnd"/>
      <w:r w:rsidRPr="00C5579A">
        <w:rPr>
          <w:rFonts w:eastAsia="Calibri"/>
          <w:sz w:val="28"/>
          <w:szCs w:val="28"/>
        </w:rPr>
        <w:t xml:space="preserve"> </w:t>
      </w:r>
      <w:proofErr w:type="spellStart"/>
      <w:r w:rsidRPr="00C5579A">
        <w:rPr>
          <w:rFonts w:eastAsia="Calibri"/>
          <w:sz w:val="28"/>
          <w:szCs w:val="28"/>
        </w:rPr>
        <w:t>һәм</w:t>
      </w:r>
      <w:proofErr w:type="spellEnd"/>
      <w:r w:rsidRPr="00C5579A">
        <w:rPr>
          <w:rFonts w:eastAsia="Calibri"/>
          <w:sz w:val="28"/>
          <w:szCs w:val="28"/>
        </w:rPr>
        <w:t xml:space="preserve"> </w:t>
      </w:r>
      <w:proofErr w:type="spellStart"/>
      <w:r w:rsidRPr="00C5579A">
        <w:rPr>
          <w:rFonts w:eastAsia="Calibri"/>
          <w:sz w:val="28"/>
          <w:szCs w:val="28"/>
        </w:rPr>
        <w:t>оешмалар</w:t>
      </w:r>
      <w:proofErr w:type="spellEnd"/>
      <w:r w:rsidRPr="00C5579A">
        <w:rPr>
          <w:rFonts w:eastAsia="Calibri"/>
          <w:sz w:val="28"/>
          <w:szCs w:val="28"/>
        </w:rPr>
        <w:t xml:space="preserve"> </w:t>
      </w:r>
      <w:proofErr w:type="spellStart"/>
      <w:r w:rsidR="00D4267C" w:rsidRPr="00C5579A">
        <w:rPr>
          <w:rFonts w:eastAsia="Calibri"/>
          <w:sz w:val="28"/>
          <w:szCs w:val="28"/>
        </w:rPr>
        <w:t>мөрәҗәгатьләренә</w:t>
      </w:r>
      <w:proofErr w:type="spellEnd"/>
      <w:r w:rsidR="00D4267C" w:rsidRPr="00C5579A">
        <w:rPr>
          <w:rFonts w:eastAsia="Calibri"/>
          <w:sz w:val="28"/>
          <w:szCs w:val="28"/>
        </w:rPr>
        <w:t xml:space="preserve"> </w:t>
      </w:r>
      <w:r w:rsidRPr="00C5579A">
        <w:rPr>
          <w:rFonts w:eastAsia="Calibri"/>
          <w:sz w:val="28"/>
          <w:szCs w:val="28"/>
        </w:rPr>
        <w:t xml:space="preserve">анализ </w:t>
      </w:r>
      <w:proofErr w:type="spellStart"/>
      <w:r w:rsidR="006243EB" w:rsidRPr="006243EB">
        <w:rPr>
          <w:rFonts w:eastAsia="Calibri"/>
          <w:sz w:val="28"/>
          <w:szCs w:val="28"/>
        </w:rPr>
        <w:t>ясауның</w:t>
      </w:r>
      <w:proofErr w:type="spellEnd"/>
      <w:r w:rsidR="006243EB" w:rsidRPr="006243EB">
        <w:rPr>
          <w:rFonts w:eastAsia="Calibri"/>
          <w:sz w:val="28"/>
          <w:szCs w:val="28"/>
        </w:rPr>
        <w:t xml:space="preserve"> </w:t>
      </w:r>
      <w:proofErr w:type="spellStart"/>
      <w:r w:rsidR="006243EB" w:rsidRPr="006243EB">
        <w:rPr>
          <w:rFonts w:eastAsia="Calibri"/>
          <w:sz w:val="28"/>
          <w:szCs w:val="28"/>
        </w:rPr>
        <w:t>кушымтада</w:t>
      </w:r>
      <w:proofErr w:type="spellEnd"/>
      <w:r w:rsidR="006243EB" w:rsidRPr="006243EB">
        <w:rPr>
          <w:rFonts w:eastAsia="Calibri"/>
          <w:sz w:val="28"/>
          <w:szCs w:val="28"/>
        </w:rPr>
        <w:t xml:space="preserve"> </w:t>
      </w:r>
      <w:proofErr w:type="spellStart"/>
      <w:r w:rsidR="006243EB" w:rsidRPr="006243EB">
        <w:rPr>
          <w:rFonts w:eastAsia="Calibri"/>
          <w:sz w:val="28"/>
          <w:szCs w:val="28"/>
        </w:rPr>
        <w:t>бирелә</w:t>
      </w:r>
      <w:proofErr w:type="spellEnd"/>
      <w:r w:rsidR="006243EB" w:rsidRPr="006243EB">
        <w:rPr>
          <w:rFonts w:eastAsia="Calibri"/>
          <w:sz w:val="28"/>
          <w:szCs w:val="28"/>
        </w:rPr>
        <w:t xml:space="preserve"> </w:t>
      </w:r>
      <w:proofErr w:type="spellStart"/>
      <w:r w:rsidR="006243EB" w:rsidRPr="006243EB">
        <w:rPr>
          <w:rFonts w:eastAsia="Calibri"/>
          <w:sz w:val="28"/>
          <w:szCs w:val="28"/>
        </w:rPr>
        <w:t>торган</w:t>
      </w:r>
      <w:proofErr w:type="spellEnd"/>
      <w:r w:rsidR="006243EB" w:rsidRPr="006243EB">
        <w:rPr>
          <w:rFonts w:eastAsia="Calibri"/>
          <w:sz w:val="28"/>
          <w:szCs w:val="28"/>
        </w:rPr>
        <w:t xml:space="preserve"> </w:t>
      </w:r>
      <w:proofErr w:type="spellStart"/>
      <w:r w:rsidR="006243EB" w:rsidRPr="006243EB">
        <w:rPr>
          <w:rFonts w:eastAsia="Calibri"/>
          <w:sz w:val="28"/>
          <w:szCs w:val="28"/>
        </w:rPr>
        <w:t>тәртибен</w:t>
      </w:r>
      <w:proofErr w:type="spellEnd"/>
      <w:r w:rsidR="006243EB" w:rsidRPr="006243EB">
        <w:rPr>
          <w:rFonts w:eastAsia="Calibri"/>
          <w:sz w:val="28"/>
          <w:szCs w:val="28"/>
        </w:rPr>
        <w:t xml:space="preserve"> </w:t>
      </w:r>
      <w:proofErr w:type="spellStart"/>
      <w:r w:rsidR="006243EB" w:rsidRPr="006243EB">
        <w:rPr>
          <w:rFonts w:eastAsia="Calibri"/>
          <w:sz w:val="28"/>
          <w:szCs w:val="28"/>
        </w:rPr>
        <w:t>расларга</w:t>
      </w:r>
      <w:proofErr w:type="spellEnd"/>
      <w:r w:rsidR="006243EB" w:rsidRPr="006243EB">
        <w:rPr>
          <w:rFonts w:eastAsia="Calibri"/>
          <w:sz w:val="28"/>
          <w:szCs w:val="28"/>
        </w:rPr>
        <w:t>.</w:t>
      </w:r>
    </w:p>
    <w:p w14:paraId="6E4874B9" w14:textId="771B0BE5" w:rsidR="00C5579A" w:rsidRPr="00C5579A" w:rsidRDefault="00C5579A" w:rsidP="00C5579A">
      <w:pPr>
        <w:shd w:val="clear" w:color="auto" w:fill="FFFFFF"/>
        <w:suppressAutoHyphens/>
        <w:spacing w:line="288" w:lineRule="auto"/>
        <w:ind w:left="284" w:firstLine="567"/>
        <w:jc w:val="both"/>
        <w:rPr>
          <w:rFonts w:eastAsia="Calibri"/>
          <w:sz w:val="28"/>
          <w:szCs w:val="28"/>
        </w:rPr>
      </w:pPr>
      <w:r w:rsidRPr="00C5579A">
        <w:rPr>
          <w:rFonts w:eastAsia="Calibri"/>
          <w:sz w:val="28"/>
          <w:szCs w:val="28"/>
        </w:rPr>
        <w:t xml:space="preserve">2. Татарстан </w:t>
      </w:r>
      <w:proofErr w:type="spellStart"/>
      <w:r w:rsidRPr="00C5579A">
        <w:rPr>
          <w:rFonts w:eastAsia="Calibri"/>
          <w:sz w:val="28"/>
          <w:szCs w:val="28"/>
        </w:rPr>
        <w:t>Республикасы</w:t>
      </w:r>
      <w:proofErr w:type="spellEnd"/>
      <w:r w:rsidRPr="00C5579A">
        <w:rPr>
          <w:rFonts w:eastAsia="Calibri"/>
          <w:sz w:val="28"/>
          <w:szCs w:val="28"/>
        </w:rPr>
        <w:t xml:space="preserve"> </w:t>
      </w:r>
      <w:proofErr w:type="spellStart"/>
      <w:r w:rsidRPr="00C5579A">
        <w:rPr>
          <w:rFonts w:eastAsia="Calibri"/>
          <w:sz w:val="28"/>
          <w:szCs w:val="28"/>
        </w:rPr>
        <w:t>Финанс</w:t>
      </w:r>
      <w:proofErr w:type="spellEnd"/>
      <w:r w:rsidRPr="00C5579A">
        <w:rPr>
          <w:rFonts w:eastAsia="Calibri"/>
          <w:sz w:val="28"/>
          <w:szCs w:val="28"/>
        </w:rPr>
        <w:t xml:space="preserve"> </w:t>
      </w:r>
      <w:proofErr w:type="spellStart"/>
      <w:r w:rsidRPr="00C5579A">
        <w:rPr>
          <w:rFonts w:eastAsia="Calibri"/>
          <w:sz w:val="28"/>
          <w:szCs w:val="28"/>
        </w:rPr>
        <w:t>министрлыгының</w:t>
      </w:r>
      <w:proofErr w:type="spellEnd"/>
      <w:r w:rsidRPr="00C5579A">
        <w:rPr>
          <w:rFonts w:eastAsia="Calibri"/>
          <w:sz w:val="28"/>
          <w:szCs w:val="28"/>
        </w:rPr>
        <w:t xml:space="preserve"> </w:t>
      </w:r>
      <w:proofErr w:type="spellStart"/>
      <w:r w:rsidRPr="00C5579A">
        <w:rPr>
          <w:rFonts w:eastAsia="Calibri"/>
          <w:sz w:val="28"/>
          <w:szCs w:val="28"/>
        </w:rPr>
        <w:t>эш</w:t>
      </w:r>
      <w:proofErr w:type="spellEnd"/>
      <w:r w:rsidRPr="00C5579A">
        <w:rPr>
          <w:rFonts w:eastAsia="Calibri"/>
          <w:sz w:val="28"/>
          <w:szCs w:val="28"/>
        </w:rPr>
        <w:t xml:space="preserve"> </w:t>
      </w:r>
      <w:proofErr w:type="spellStart"/>
      <w:r w:rsidRPr="00C5579A">
        <w:rPr>
          <w:rFonts w:eastAsia="Calibri"/>
          <w:sz w:val="28"/>
          <w:szCs w:val="28"/>
        </w:rPr>
        <w:t>башкару</w:t>
      </w:r>
      <w:proofErr w:type="spellEnd"/>
      <w:r w:rsidRPr="00C5579A">
        <w:rPr>
          <w:rFonts w:eastAsia="Calibri"/>
          <w:sz w:val="28"/>
          <w:szCs w:val="28"/>
        </w:rPr>
        <w:t xml:space="preserve"> </w:t>
      </w:r>
      <w:proofErr w:type="spellStart"/>
      <w:r w:rsidRPr="00C5579A">
        <w:rPr>
          <w:rFonts w:eastAsia="Calibri"/>
          <w:sz w:val="28"/>
          <w:szCs w:val="28"/>
        </w:rPr>
        <w:t>бүлегенә</w:t>
      </w:r>
      <w:proofErr w:type="spellEnd"/>
      <w:r w:rsidRPr="00C5579A">
        <w:rPr>
          <w:rFonts w:eastAsia="Calibri"/>
          <w:sz w:val="28"/>
          <w:szCs w:val="28"/>
        </w:rPr>
        <w:t xml:space="preserve"> Татарстан </w:t>
      </w:r>
      <w:proofErr w:type="spellStart"/>
      <w:r w:rsidRPr="00C5579A">
        <w:rPr>
          <w:rFonts w:eastAsia="Calibri"/>
          <w:sz w:val="28"/>
          <w:szCs w:val="28"/>
        </w:rPr>
        <w:t>Республикасы</w:t>
      </w:r>
      <w:proofErr w:type="spellEnd"/>
      <w:r w:rsidRPr="00C5579A">
        <w:rPr>
          <w:rFonts w:eastAsia="Calibri"/>
          <w:sz w:val="28"/>
          <w:szCs w:val="28"/>
        </w:rPr>
        <w:t xml:space="preserve"> </w:t>
      </w:r>
      <w:proofErr w:type="spellStart"/>
      <w:r w:rsidRPr="00C5579A">
        <w:rPr>
          <w:rFonts w:eastAsia="Calibri"/>
          <w:sz w:val="28"/>
          <w:szCs w:val="28"/>
        </w:rPr>
        <w:t>Финанс</w:t>
      </w:r>
      <w:proofErr w:type="spellEnd"/>
      <w:r w:rsidRPr="00C5579A">
        <w:rPr>
          <w:rFonts w:eastAsia="Calibri"/>
          <w:sz w:val="28"/>
          <w:szCs w:val="28"/>
        </w:rPr>
        <w:t xml:space="preserve"> </w:t>
      </w:r>
      <w:proofErr w:type="spellStart"/>
      <w:r w:rsidRPr="00C5579A">
        <w:rPr>
          <w:rFonts w:eastAsia="Calibri"/>
          <w:sz w:val="28"/>
          <w:szCs w:val="28"/>
        </w:rPr>
        <w:t>министрлыгына</w:t>
      </w:r>
      <w:proofErr w:type="spellEnd"/>
      <w:r w:rsidRPr="00C5579A">
        <w:rPr>
          <w:rFonts w:eastAsia="Calibri"/>
          <w:sz w:val="28"/>
          <w:szCs w:val="28"/>
        </w:rPr>
        <w:t xml:space="preserve"> к</w:t>
      </w:r>
      <w:r w:rsidR="006243EB">
        <w:rPr>
          <w:rFonts w:eastAsia="Calibri"/>
          <w:sz w:val="28"/>
          <w:szCs w:val="28"/>
          <w:lang w:val="tt-RU"/>
        </w:rPr>
        <w:t xml:space="preserve">илеп ирешкән </w:t>
      </w:r>
      <w:r w:rsidR="009132DD">
        <w:rPr>
          <w:rFonts w:eastAsia="Calibri"/>
          <w:sz w:val="28"/>
          <w:szCs w:val="28"/>
          <w:lang w:val="tt-RU"/>
        </w:rPr>
        <w:t>Г</w:t>
      </w:r>
      <w:proofErr w:type="spellStart"/>
      <w:r w:rsidRPr="00C5579A">
        <w:rPr>
          <w:rFonts w:eastAsia="Calibri"/>
          <w:sz w:val="28"/>
          <w:szCs w:val="28"/>
        </w:rPr>
        <w:t>ражданнар</w:t>
      </w:r>
      <w:proofErr w:type="spellEnd"/>
      <w:r w:rsidRPr="00C5579A">
        <w:rPr>
          <w:rFonts w:eastAsia="Calibri"/>
          <w:sz w:val="28"/>
          <w:szCs w:val="28"/>
        </w:rPr>
        <w:t xml:space="preserve"> </w:t>
      </w:r>
      <w:proofErr w:type="spellStart"/>
      <w:r w:rsidRPr="00C5579A">
        <w:rPr>
          <w:rFonts w:eastAsia="Calibri"/>
          <w:sz w:val="28"/>
          <w:szCs w:val="28"/>
        </w:rPr>
        <w:t>һәм</w:t>
      </w:r>
      <w:proofErr w:type="spellEnd"/>
      <w:r w:rsidRPr="00C5579A">
        <w:rPr>
          <w:rFonts w:eastAsia="Calibri"/>
          <w:sz w:val="28"/>
          <w:szCs w:val="28"/>
        </w:rPr>
        <w:t xml:space="preserve"> </w:t>
      </w:r>
      <w:proofErr w:type="spellStart"/>
      <w:r w:rsidRPr="00C5579A">
        <w:rPr>
          <w:rFonts w:eastAsia="Calibri"/>
          <w:sz w:val="28"/>
          <w:szCs w:val="28"/>
        </w:rPr>
        <w:t>оешмалар</w:t>
      </w:r>
      <w:proofErr w:type="spellEnd"/>
      <w:r w:rsidRPr="00C5579A">
        <w:rPr>
          <w:rFonts w:eastAsia="Calibri"/>
          <w:sz w:val="28"/>
          <w:szCs w:val="28"/>
        </w:rPr>
        <w:t xml:space="preserve"> </w:t>
      </w:r>
      <w:proofErr w:type="spellStart"/>
      <w:r w:rsidRPr="00C5579A">
        <w:rPr>
          <w:rFonts w:eastAsia="Calibri"/>
          <w:sz w:val="28"/>
          <w:szCs w:val="28"/>
        </w:rPr>
        <w:t>мөрәҗәгатьләренә</w:t>
      </w:r>
      <w:proofErr w:type="spellEnd"/>
      <w:r w:rsidRPr="00C5579A">
        <w:rPr>
          <w:rFonts w:eastAsia="Calibri"/>
          <w:sz w:val="28"/>
          <w:szCs w:val="28"/>
        </w:rPr>
        <w:t xml:space="preserve"> </w:t>
      </w:r>
      <w:proofErr w:type="spellStart"/>
      <w:r w:rsidRPr="00C5579A">
        <w:rPr>
          <w:rFonts w:eastAsia="Calibri"/>
          <w:sz w:val="28"/>
          <w:szCs w:val="28"/>
        </w:rPr>
        <w:t>ярты</w:t>
      </w:r>
      <w:proofErr w:type="spellEnd"/>
      <w:r w:rsidRPr="00C5579A">
        <w:rPr>
          <w:rFonts w:eastAsia="Calibri"/>
          <w:sz w:val="28"/>
          <w:szCs w:val="28"/>
        </w:rPr>
        <w:t xml:space="preserve"> ел</w:t>
      </w:r>
      <w:r w:rsidR="006243EB">
        <w:rPr>
          <w:rFonts w:eastAsia="Calibri"/>
          <w:sz w:val="28"/>
          <w:szCs w:val="28"/>
          <w:lang w:val="tt-RU"/>
        </w:rPr>
        <w:t>лык</w:t>
      </w:r>
      <w:r w:rsidRPr="00C5579A">
        <w:rPr>
          <w:rFonts w:eastAsia="Calibri"/>
          <w:sz w:val="28"/>
          <w:szCs w:val="28"/>
        </w:rPr>
        <w:t xml:space="preserve"> </w:t>
      </w:r>
      <w:proofErr w:type="spellStart"/>
      <w:r w:rsidRPr="00C5579A">
        <w:rPr>
          <w:rFonts w:eastAsia="Calibri"/>
          <w:sz w:val="28"/>
          <w:szCs w:val="28"/>
        </w:rPr>
        <w:t>һәм</w:t>
      </w:r>
      <w:proofErr w:type="spellEnd"/>
      <w:r w:rsidRPr="00C5579A">
        <w:rPr>
          <w:rFonts w:eastAsia="Calibri"/>
          <w:sz w:val="28"/>
          <w:szCs w:val="28"/>
        </w:rPr>
        <w:t xml:space="preserve"> ел </w:t>
      </w:r>
      <w:proofErr w:type="spellStart"/>
      <w:r w:rsidRPr="00C5579A">
        <w:rPr>
          <w:rFonts w:eastAsia="Calibri"/>
          <w:sz w:val="28"/>
          <w:szCs w:val="28"/>
        </w:rPr>
        <w:t>йомгаклары</w:t>
      </w:r>
      <w:proofErr w:type="spellEnd"/>
      <w:r w:rsidRPr="00C5579A">
        <w:rPr>
          <w:rFonts w:eastAsia="Calibri"/>
          <w:sz w:val="28"/>
          <w:szCs w:val="28"/>
        </w:rPr>
        <w:t xml:space="preserve"> </w:t>
      </w:r>
      <w:proofErr w:type="spellStart"/>
      <w:r w:rsidRPr="00C5579A">
        <w:rPr>
          <w:rFonts w:eastAsia="Calibri"/>
          <w:sz w:val="28"/>
          <w:szCs w:val="28"/>
        </w:rPr>
        <w:t>буенча</w:t>
      </w:r>
      <w:proofErr w:type="spellEnd"/>
      <w:r w:rsidRPr="00C5579A">
        <w:rPr>
          <w:rFonts w:eastAsia="Calibri"/>
          <w:sz w:val="28"/>
          <w:szCs w:val="28"/>
        </w:rPr>
        <w:t xml:space="preserve"> анализ </w:t>
      </w:r>
      <w:proofErr w:type="spellStart"/>
      <w:r w:rsidRPr="00C5579A">
        <w:rPr>
          <w:rFonts w:eastAsia="Calibri"/>
          <w:sz w:val="28"/>
          <w:szCs w:val="28"/>
        </w:rPr>
        <w:t>ясарга</w:t>
      </w:r>
      <w:proofErr w:type="spellEnd"/>
      <w:r w:rsidRPr="00C5579A">
        <w:rPr>
          <w:rFonts w:eastAsia="Calibri"/>
          <w:sz w:val="28"/>
          <w:szCs w:val="28"/>
        </w:rPr>
        <w:t xml:space="preserve">. </w:t>
      </w:r>
    </w:p>
    <w:p w14:paraId="6CB2C116" w14:textId="4D99DB70" w:rsidR="00C5579A" w:rsidRPr="00C5579A" w:rsidRDefault="00C5579A" w:rsidP="00C5579A">
      <w:pPr>
        <w:shd w:val="clear" w:color="auto" w:fill="FFFFFF"/>
        <w:suppressAutoHyphens/>
        <w:spacing w:line="288" w:lineRule="auto"/>
        <w:ind w:left="284" w:firstLine="567"/>
        <w:jc w:val="both"/>
        <w:rPr>
          <w:rFonts w:eastAsia="Calibri"/>
          <w:sz w:val="28"/>
          <w:szCs w:val="28"/>
        </w:rPr>
      </w:pPr>
      <w:r w:rsidRPr="00C5579A">
        <w:rPr>
          <w:rFonts w:eastAsia="Calibri"/>
          <w:sz w:val="28"/>
          <w:szCs w:val="28"/>
        </w:rPr>
        <w:t xml:space="preserve">3. Татарстан </w:t>
      </w:r>
      <w:proofErr w:type="spellStart"/>
      <w:r w:rsidRPr="00C5579A">
        <w:rPr>
          <w:rFonts w:eastAsia="Calibri"/>
          <w:sz w:val="28"/>
          <w:szCs w:val="28"/>
        </w:rPr>
        <w:t>Республикасы</w:t>
      </w:r>
      <w:proofErr w:type="spellEnd"/>
      <w:r w:rsidRPr="00C5579A">
        <w:rPr>
          <w:rFonts w:eastAsia="Calibri"/>
          <w:sz w:val="28"/>
          <w:szCs w:val="28"/>
        </w:rPr>
        <w:t xml:space="preserve"> </w:t>
      </w:r>
      <w:proofErr w:type="spellStart"/>
      <w:r w:rsidRPr="00C5579A">
        <w:rPr>
          <w:rFonts w:eastAsia="Calibri"/>
          <w:sz w:val="28"/>
          <w:szCs w:val="28"/>
        </w:rPr>
        <w:t>Финанс</w:t>
      </w:r>
      <w:proofErr w:type="spellEnd"/>
      <w:r w:rsidRPr="00C5579A">
        <w:rPr>
          <w:rFonts w:eastAsia="Calibri"/>
          <w:sz w:val="28"/>
          <w:szCs w:val="28"/>
        </w:rPr>
        <w:t xml:space="preserve"> </w:t>
      </w:r>
      <w:proofErr w:type="spellStart"/>
      <w:r w:rsidRPr="00C5579A">
        <w:rPr>
          <w:rFonts w:eastAsia="Calibri"/>
          <w:sz w:val="28"/>
          <w:szCs w:val="28"/>
        </w:rPr>
        <w:t>министрлыгының</w:t>
      </w:r>
      <w:proofErr w:type="spellEnd"/>
      <w:r w:rsidRPr="00C5579A">
        <w:rPr>
          <w:rFonts w:eastAsia="Calibri"/>
          <w:sz w:val="28"/>
          <w:szCs w:val="28"/>
        </w:rPr>
        <w:t xml:space="preserve"> «</w:t>
      </w:r>
      <w:r w:rsidR="00D4267C">
        <w:rPr>
          <w:rFonts w:eastAsia="Calibri"/>
          <w:sz w:val="28"/>
          <w:szCs w:val="28"/>
          <w:lang w:val="tt-RU"/>
        </w:rPr>
        <w:t>Г</w:t>
      </w:r>
      <w:proofErr w:type="spellStart"/>
      <w:r w:rsidRPr="00C5579A">
        <w:rPr>
          <w:rFonts w:eastAsia="Calibri"/>
          <w:sz w:val="28"/>
          <w:szCs w:val="28"/>
        </w:rPr>
        <w:t>ражданнардан</w:t>
      </w:r>
      <w:proofErr w:type="spellEnd"/>
      <w:r w:rsidRPr="00C5579A">
        <w:rPr>
          <w:rFonts w:eastAsia="Calibri"/>
          <w:sz w:val="28"/>
          <w:szCs w:val="28"/>
        </w:rPr>
        <w:t xml:space="preserve"> к</w:t>
      </w:r>
      <w:r w:rsidR="00D4267C">
        <w:rPr>
          <w:rFonts w:eastAsia="Calibri"/>
          <w:sz w:val="28"/>
          <w:szCs w:val="28"/>
          <w:lang w:val="tt-RU"/>
        </w:rPr>
        <w:t xml:space="preserve">илеп ирешкән </w:t>
      </w:r>
      <w:proofErr w:type="spellStart"/>
      <w:r w:rsidRPr="00C5579A">
        <w:rPr>
          <w:rFonts w:eastAsia="Calibri"/>
          <w:sz w:val="28"/>
          <w:szCs w:val="28"/>
        </w:rPr>
        <w:t>мөрәҗәгатьләргә</w:t>
      </w:r>
      <w:proofErr w:type="spellEnd"/>
      <w:r w:rsidRPr="00C5579A">
        <w:rPr>
          <w:rFonts w:eastAsia="Calibri"/>
          <w:sz w:val="28"/>
          <w:szCs w:val="28"/>
        </w:rPr>
        <w:t xml:space="preserve"> анализ </w:t>
      </w:r>
      <w:proofErr w:type="spellStart"/>
      <w:r w:rsidRPr="00C5579A">
        <w:rPr>
          <w:rFonts w:eastAsia="Calibri"/>
          <w:sz w:val="28"/>
          <w:szCs w:val="28"/>
        </w:rPr>
        <w:t>ясау</w:t>
      </w:r>
      <w:proofErr w:type="spellEnd"/>
      <w:r w:rsidRPr="00C5579A">
        <w:rPr>
          <w:rFonts w:eastAsia="Calibri"/>
          <w:sz w:val="28"/>
          <w:szCs w:val="28"/>
        </w:rPr>
        <w:t xml:space="preserve"> </w:t>
      </w:r>
      <w:proofErr w:type="spellStart"/>
      <w:r w:rsidRPr="00C5579A">
        <w:rPr>
          <w:rFonts w:eastAsia="Calibri"/>
          <w:sz w:val="28"/>
          <w:szCs w:val="28"/>
        </w:rPr>
        <w:t>тәртибен</w:t>
      </w:r>
      <w:proofErr w:type="spellEnd"/>
      <w:r w:rsidRPr="00C5579A">
        <w:rPr>
          <w:rFonts w:eastAsia="Calibri"/>
          <w:sz w:val="28"/>
          <w:szCs w:val="28"/>
        </w:rPr>
        <w:t xml:space="preserve"> </w:t>
      </w:r>
      <w:proofErr w:type="spellStart"/>
      <w:r w:rsidRPr="00C5579A">
        <w:rPr>
          <w:rFonts w:eastAsia="Calibri"/>
          <w:sz w:val="28"/>
          <w:szCs w:val="28"/>
        </w:rPr>
        <w:t>раслау</w:t>
      </w:r>
      <w:proofErr w:type="spellEnd"/>
      <w:r w:rsidRPr="00C5579A">
        <w:rPr>
          <w:rFonts w:eastAsia="Calibri"/>
          <w:sz w:val="28"/>
          <w:szCs w:val="28"/>
        </w:rPr>
        <w:t xml:space="preserve"> </w:t>
      </w:r>
      <w:proofErr w:type="spellStart"/>
      <w:r w:rsidRPr="00C5579A">
        <w:rPr>
          <w:rFonts w:eastAsia="Calibri"/>
          <w:sz w:val="28"/>
          <w:szCs w:val="28"/>
        </w:rPr>
        <w:t>турында</w:t>
      </w:r>
      <w:proofErr w:type="spellEnd"/>
      <w:r w:rsidRPr="00C5579A">
        <w:rPr>
          <w:rFonts w:eastAsia="Calibri"/>
          <w:sz w:val="28"/>
          <w:szCs w:val="28"/>
        </w:rPr>
        <w:t>»</w:t>
      </w:r>
      <w:r w:rsidR="00D4267C">
        <w:rPr>
          <w:rFonts w:eastAsia="Calibri"/>
          <w:sz w:val="28"/>
          <w:szCs w:val="28"/>
          <w:lang w:val="tt-RU"/>
        </w:rPr>
        <w:t xml:space="preserve"> </w:t>
      </w:r>
      <w:r w:rsidRPr="00C5579A">
        <w:rPr>
          <w:rFonts w:eastAsia="Calibri"/>
          <w:sz w:val="28"/>
          <w:szCs w:val="28"/>
        </w:rPr>
        <w:t>2015 ел</w:t>
      </w:r>
      <w:r w:rsidR="00D4267C">
        <w:rPr>
          <w:rFonts w:eastAsia="Calibri"/>
          <w:sz w:val="28"/>
          <w:szCs w:val="28"/>
          <w:lang w:val="tt-RU"/>
        </w:rPr>
        <w:t>ның 25 сентябреннән</w:t>
      </w:r>
      <w:r w:rsidRPr="00C5579A">
        <w:rPr>
          <w:rFonts w:eastAsia="Calibri"/>
          <w:sz w:val="28"/>
          <w:szCs w:val="28"/>
        </w:rPr>
        <w:t xml:space="preserve"> 15-94</w:t>
      </w:r>
      <w:r w:rsidR="00D4267C">
        <w:rPr>
          <w:rFonts w:eastAsia="Calibri"/>
          <w:sz w:val="28"/>
          <w:szCs w:val="28"/>
          <w:lang w:val="tt-RU"/>
        </w:rPr>
        <w:t xml:space="preserve"> санлы</w:t>
      </w:r>
      <w:r w:rsidRPr="00C5579A">
        <w:rPr>
          <w:rFonts w:eastAsia="Calibri"/>
          <w:sz w:val="28"/>
          <w:szCs w:val="28"/>
        </w:rPr>
        <w:t xml:space="preserve"> </w:t>
      </w:r>
      <w:proofErr w:type="spellStart"/>
      <w:r w:rsidRPr="00C5579A">
        <w:rPr>
          <w:rFonts w:eastAsia="Calibri"/>
          <w:sz w:val="28"/>
          <w:szCs w:val="28"/>
        </w:rPr>
        <w:t>боерыгын</w:t>
      </w:r>
      <w:proofErr w:type="spellEnd"/>
      <w:r w:rsidRPr="00C5579A">
        <w:rPr>
          <w:rFonts w:eastAsia="Calibri"/>
          <w:sz w:val="28"/>
          <w:szCs w:val="28"/>
        </w:rPr>
        <w:t xml:space="preserve"> </w:t>
      </w:r>
      <w:proofErr w:type="spellStart"/>
      <w:r w:rsidRPr="00C5579A">
        <w:rPr>
          <w:rFonts w:eastAsia="Calibri"/>
          <w:sz w:val="28"/>
          <w:szCs w:val="28"/>
        </w:rPr>
        <w:t>үз</w:t>
      </w:r>
      <w:proofErr w:type="spellEnd"/>
      <w:r w:rsidRPr="00C5579A">
        <w:rPr>
          <w:rFonts w:eastAsia="Calibri"/>
          <w:sz w:val="28"/>
          <w:szCs w:val="28"/>
        </w:rPr>
        <w:t xml:space="preserve"> </w:t>
      </w:r>
      <w:proofErr w:type="spellStart"/>
      <w:r w:rsidRPr="00C5579A">
        <w:rPr>
          <w:rFonts w:eastAsia="Calibri"/>
          <w:sz w:val="28"/>
          <w:szCs w:val="28"/>
        </w:rPr>
        <w:t>көчен</w:t>
      </w:r>
      <w:proofErr w:type="spellEnd"/>
      <w:r w:rsidRPr="00C5579A">
        <w:rPr>
          <w:rFonts w:eastAsia="Calibri"/>
          <w:sz w:val="28"/>
          <w:szCs w:val="28"/>
        </w:rPr>
        <w:t xml:space="preserve"> </w:t>
      </w:r>
      <w:proofErr w:type="spellStart"/>
      <w:r w:rsidRPr="00C5579A">
        <w:rPr>
          <w:rFonts w:eastAsia="Calibri"/>
          <w:sz w:val="28"/>
          <w:szCs w:val="28"/>
        </w:rPr>
        <w:t>югалткан</w:t>
      </w:r>
      <w:proofErr w:type="spellEnd"/>
      <w:r w:rsidRPr="00C5579A">
        <w:rPr>
          <w:rFonts w:eastAsia="Calibri"/>
          <w:sz w:val="28"/>
          <w:szCs w:val="28"/>
        </w:rPr>
        <w:t xml:space="preserve"> </w:t>
      </w:r>
      <w:proofErr w:type="spellStart"/>
      <w:r w:rsidRPr="00C5579A">
        <w:rPr>
          <w:rFonts w:eastAsia="Calibri"/>
          <w:sz w:val="28"/>
          <w:szCs w:val="28"/>
        </w:rPr>
        <w:t>дип</w:t>
      </w:r>
      <w:proofErr w:type="spellEnd"/>
      <w:r w:rsidRPr="00C5579A">
        <w:rPr>
          <w:rFonts w:eastAsia="Calibri"/>
          <w:sz w:val="28"/>
          <w:szCs w:val="28"/>
        </w:rPr>
        <w:t xml:space="preserve"> </w:t>
      </w:r>
      <w:proofErr w:type="spellStart"/>
      <w:r w:rsidRPr="00C5579A">
        <w:rPr>
          <w:rFonts w:eastAsia="Calibri"/>
          <w:sz w:val="28"/>
          <w:szCs w:val="28"/>
        </w:rPr>
        <w:t>танырга</w:t>
      </w:r>
      <w:proofErr w:type="spellEnd"/>
      <w:r w:rsidRPr="00C5579A">
        <w:rPr>
          <w:rFonts w:eastAsia="Calibri"/>
          <w:sz w:val="28"/>
          <w:szCs w:val="28"/>
        </w:rPr>
        <w:t>.</w:t>
      </w:r>
    </w:p>
    <w:p w14:paraId="34447E09" w14:textId="3B328065" w:rsidR="00444E47" w:rsidRPr="008C20DE" w:rsidRDefault="00C5579A" w:rsidP="009B4D4C">
      <w:pPr>
        <w:shd w:val="clear" w:color="auto" w:fill="FFFFFF"/>
        <w:suppressAutoHyphens/>
        <w:spacing w:line="288" w:lineRule="auto"/>
        <w:ind w:left="284" w:firstLine="567"/>
        <w:jc w:val="both"/>
        <w:rPr>
          <w:sz w:val="28"/>
          <w:szCs w:val="28"/>
        </w:rPr>
      </w:pPr>
      <w:r w:rsidRPr="00C5579A">
        <w:rPr>
          <w:rFonts w:eastAsia="Calibri"/>
          <w:sz w:val="28"/>
          <w:szCs w:val="28"/>
        </w:rPr>
        <w:t xml:space="preserve">4. </w:t>
      </w:r>
      <w:proofErr w:type="spellStart"/>
      <w:r w:rsidR="009132DD" w:rsidRPr="009132DD">
        <w:rPr>
          <w:rFonts w:eastAsia="Calibri"/>
          <w:sz w:val="28"/>
          <w:szCs w:val="28"/>
        </w:rPr>
        <w:t>Әлеге</w:t>
      </w:r>
      <w:proofErr w:type="spellEnd"/>
      <w:r w:rsidR="009132DD" w:rsidRPr="009132DD">
        <w:rPr>
          <w:rFonts w:eastAsia="Calibri"/>
          <w:sz w:val="28"/>
          <w:szCs w:val="28"/>
        </w:rPr>
        <w:t xml:space="preserve"> </w:t>
      </w:r>
      <w:proofErr w:type="spellStart"/>
      <w:r w:rsidR="009132DD" w:rsidRPr="009132DD">
        <w:rPr>
          <w:rFonts w:eastAsia="Calibri"/>
          <w:sz w:val="28"/>
          <w:szCs w:val="28"/>
        </w:rPr>
        <w:t>боерыкның</w:t>
      </w:r>
      <w:proofErr w:type="spellEnd"/>
      <w:r w:rsidR="009132DD" w:rsidRPr="009132DD">
        <w:rPr>
          <w:rFonts w:eastAsia="Calibri"/>
          <w:sz w:val="28"/>
          <w:szCs w:val="28"/>
        </w:rPr>
        <w:t xml:space="preserve"> </w:t>
      </w:r>
      <w:proofErr w:type="spellStart"/>
      <w:r w:rsidR="009132DD" w:rsidRPr="009132DD">
        <w:rPr>
          <w:rFonts w:eastAsia="Calibri"/>
          <w:sz w:val="28"/>
          <w:szCs w:val="28"/>
        </w:rPr>
        <w:t>үтәлешен</w:t>
      </w:r>
      <w:proofErr w:type="spellEnd"/>
      <w:r w:rsidR="009132DD" w:rsidRPr="009132DD">
        <w:rPr>
          <w:rFonts w:eastAsia="Calibri"/>
          <w:sz w:val="28"/>
          <w:szCs w:val="28"/>
        </w:rPr>
        <w:t xml:space="preserve"> </w:t>
      </w:r>
      <w:proofErr w:type="spellStart"/>
      <w:r w:rsidR="009132DD" w:rsidRPr="009132DD">
        <w:rPr>
          <w:rFonts w:eastAsia="Calibri"/>
          <w:sz w:val="28"/>
          <w:szCs w:val="28"/>
        </w:rPr>
        <w:t>контрольдә</w:t>
      </w:r>
      <w:proofErr w:type="spellEnd"/>
      <w:r w:rsidR="009132DD" w:rsidRPr="009132DD">
        <w:rPr>
          <w:rFonts w:eastAsia="Calibri"/>
          <w:sz w:val="28"/>
          <w:szCs w:val="28"/>
        </w:rPr>
        <w:t xml:space="preserve"> </w:t>
      </w:r>
      <w:proofErr w:type="spellStart"/>
      <w:r w:rsidR="009132DD" w:rsidRPr="009132DD">
        <w:rPr>
          <w:rFonts w:eastAsia="Calibri"/>
          <w:sz w:val="28"/>
          <w:szCs w:val="28"/>
        </w:rPr>
        <w:t>тотуны</w:t>
      </w:r>
      <w:proofErr w:type="spellEnd"/>
      <w:r w:rsidR="009132DD" w:rsidRPr="009132DD">
        <w:rPr>
          <w:rFonts w:eastAsia="Calibri"/>
          <w:sz w:val="28"/>
          <w:szCs w:val="28"/>
        </w:rPr>
        <w:t xml:space="preserve"> </w:t>
      </w:r>
      <w:proofErr w:type="spellStart"/>
      <w:r w:rsidR="009132DD" w:rsidRPr="009132DD">
        <w:rPr>
          <w:rFonts w:eastAsia="Calibri"/>
          <w:sz w:val="28"/>
          <w:szCs w:val="28"/>
        </w:rPr>
        <w:t>үз</w:t>
      </w:r>
      <w:proofErr w:type="spellEnd"/>
      <w:r w:rsidR="009132DD" w:rsidRPr="009132DD">
        <w:rPr>
          <w:rFonts w:eastAsia="Calibri"/>
          <w:sz w:val="28"/>
          <w:szCs w:val="28"/>
        </w:rPr>
        <w:t xml:space="preserve"> </w:t>
      </w:r>
      <w:proofErr w:type="spellStart"/>
      <w:r w:rsidR="009132DD" w:rsidRPr="009132DD">
        <w:rPr>
          <w:rFonts w:eastAsia="Calibri"/>
          <w:sz w:val="28"/>
          <w:szCs w:val="28"/>
        </w:rPr>
        <w:t>җаваплылыгымда</w:t>
      </w:r>
      <w:proofErr w:type="spellEnd"/>
      <w:r w:rsidR="009132DD">
        <w:rPr>
          <w:rFonts w:eastAsia="Calibri"/>
          <w:sz w:val="28"/>
          <w:szCs w:val="28"/>
          <w:lang w:val="tt-RU"/>
        </w:rPr>
        <w:t xml:space="preserve"> </w:t>
      </w:r>
      <w:proofErr w:type="spellStart"/>
      <w:r w:rsidR="009132DD" w:rsidRPr="009132DD">
        <w:rPr>
          <w:rFonts w:eastAsia="Calibri"/>
          <w:sz w:val="28"/>
          <w:szCs w:val="28"/>
        </w:rPr>
        <w:t>калдырам</w:t>
      </w:r>
      <w:proofErr w:type="spellEnd"/>
      <w:r w:rsidR="009132DD" w:rsidRPr="009132DD">
        <w:rPr>
          <w:rFonts w:eastAsia="Calibri"/>
          <w:sz w:val="28"/>
          <w:szCs w:val="28"/>
        </w:rPr>
        <w:t>.</w:t>
      </w:r>
      <w:r w:rsidR="002063CC" w:rsidRPr="008C20DE">
        <w:rPr>
          <w:sz w:val="28"/>
          <w:szCs w:val="28"/>
        </w:rPr>
        <w:t xml:space="preserve"> </w:t>
      </w:r>
    </w:p>
    <w:p w14:paraId="42A3EEB2" w14:textId="77777777" w:rsidR="00190924" w:rsidRPr="008C20DE" w:rsidRDefault="00190924" w:rsidP="00014D94">
      <w:pPr>
        <w:widowControl w:val="0"/>
        <w:shd w:val="clear" w:color="auto" w:fill="FFFFFF"/>
        <w:tabs>
          <w:tab w:val="left" w:pos="284"/>
        </w:tabs>
        <w:suppressAutoHyphens/>
        <w:autoSpaceDE w:val="0"/>
        <w:autoSpaceDN w:val="0"/>
        <w:adjustRightInd w:val="0"/>
        <w:spacing w:line="288" w:lineRule="auto"/>
        <w:ind w:left="284" w:right="141"/>
        <w:jc w:val="both"/>
        <w:rPr>
          <w:spacing w:val="-16"/>
          <w:sz w:val="28"/>
          <w:szCs w:val="28"/>
        </w:rPr>
      </w:pPr>
    </w:p>
    <w:p w14:paraId="15A36CF7" w14:textId="1C041B49" w:rsidR="007B6908" w:rsidRPr="008C20DE" w:rsidRDefault="00DD409E" w:rsidP="007728B5">
      <w:pPr>
        <w:shd w:val="clear" w:color="auto" w:fill="FFFFFF"/>
        <w:spacing w:line="288" w:lineRule="auto"/>
        <w:ind w:left="284" w:right="141"/>
        <w:rPr>
          <w:sz w:val="28"/>
          <w:szCs w:val="28"/>
        </w:rPr>
      </w:pPr>
      <w:r w:rsidRPr="008C20DE">
        <w:rPr>
          <w:sz w:val="28"/>
          <w:szCs w:val="28"/>
        </w:rPr>
        <w:t xml:space="preserve">Министр                           </w:t>
      </w:r>
      <w:r w:rsidR="0039630A" w:rsidRPr="008C20DE">
        <w:rPr>
          <w:sz w:val="28"/>
          <w:szCs w:val="28"/>
        </w:rPr>
        <w:t xml:space="preserve">       </w:t>
      </w:r>
      <w:r w:rsidRPr="008C20DE">
        <w:rPr>
          <w:sz w:val="28"/>
          <w:szCs w:val="28"/>
        </w:rPr>
        <w:t xml:space="preserve">                        </w:t>
      </w:r>
      <w:r w:rsidR="00190924" w:rsidRPr="008C20DE">
        <w:rPr>
          <w:sz w:val="28"/>
          <w:szCs w:val="28"/>
        </w:rPr>
        <w:t xml:space="preserve"> </w:t>
      </w:r>
      <w:r w:rsidRPr="008C20DE">
        <w:rPr>
          <w:sz w:val="28"/>
          <w:szCs w:val="28"/>
        </w:rPr>
        <w:t xml:space="preserve">             </w:t>
      </w:r>
      <w:r w:rsidR="0039630A" w:rsidRPr="008C20DE">
        <w:rPr>
          <w:sz w:val="28"/>
          <w:szCs w:val="28"/>
        </w:rPr>
        <w:t xml:space="preserve">         </w:t>
      </w:r>
      <w:r w:rsidRPr="008C20DE">
        <w:rPr>
          <w:sz w:val="28"/>
          <w:szCs w:val="28"/>
        </w:rPr>
        <w:t xml:space="preserve">  </w:t>
      </w:r>
      <w:r w:rsidR="0039630A" w:rsidRPr="008C20DE">
        <w:rPr>
          <w:sz w:val="28"/>
          <w:szCs w:val="28"/>
        </w:rPr>
        <w:t xml:space="preserve">  </w:t>
      </w:r>
      <w:r w:rsidRPr="008C20DE">
        <w:rPr>
          <w:sz w:val="28"/>
          <w:szCs w:val="28"/>
        </w:rPr>
        <w:t xml:space="preserve"> </w:t>
      </w:r>
      <w:r w:rsidR="00007582" w:rsidRPr="008C20DE">
        <w:rPr>
          <w:sz w:val="28"/>
          <w:szCs w:val="28"/>
        </w:rPr>
        <w:t xml:space="preserve">  </w:t>
      </w:r>
      <w:r w:rsidR="007B6908" w:rsidRPr="008C20DE">
        <w:rPr>
          <w:sz w:val="28"/>
          <w:szCs w:val="28"/>
        </w:rPr>
        <w:t xml:space="preserve">  </w:t>
      </w:r>
      <w:r w:rsidR="00B9415D" w:rsidRPr="008C20DE">
        <w:rPr>
          <w:sz w:val="28"/>
          <w:szCs w:val="28"/>
        </w:rPr>
        <w:t>М.</w:t>
      </w:r>
      <w:r w:rsidR="00C5579A">
        <w:rPr>
          <w:sz w:val="28"/>
          <w:szCs w:val="28"/>
          <w:lang w:val="tt-RU"/>
        </w:rPr>
        <w:t>Җ</w:t>
      </w:r>
      <w:r w:rsidR="00B9415D" w:rsidRPr="008C20DE">
        <w:rPr>
          <w:sz w:val="28"/>
          <w:szCs w:val="28"/>
        </w:rPr>
        <w:t>.Ф</w:t>
      </w:r>
      <w:r w:rsidR="00C5579A">
        <w:rPr>
          <w:sz w:val="28"/>
          <w:szCs w:val="28"/>
          <w:lang w:val="tt-RU"/>
        </w:rPr>
        <w:t>ә</w:t>
      </w:r>
      <w:proofErr w:type="spellStart"/>
      <w:r w:rsidR="00B9415D" w:rsidRPr="008C20DE">
        <w:rPr>
          <w:sz w:val="28"/>
          <w:szCs w:val="28"/>
        </w:rPr>
        <w:t>йзрахманов</w:t>
      </w:r>
      <w:proofErr w:type="spellEnd"/>
    </w:p>
    <w:p w14:paraId="6DC150C8" w14:textId="2C45051D" w:rsidR="00E754FE" w:rsidRPr="008C20DE" w:rsidRDefault="00E754FE" w:rsidP="007728B5">
      <w:pPr>
        <w:shd w:val="clear" w:color="auto" w:fill="FFFFFF"/>
        <w:spacing w:line="288" w:lineRule="auto"/>
        <w:ind w:left="284" w:right="141"/>
        <w:rPr>
          <w:sz w:val="28"/>
          <w:szCs w:val="28"/>
        </w:rPr>
      </w:pPr>
    </w:p>
    <w:p w14:paraId="11E80E2F" w14:textId="77777777" w:rsidR="0010272E" w:rsidRDefault="0010272E" w:rsidP="00AA7C45">
      <w:pPr>
        <w:widowControl w:val="0"/>
        <w:ind w:firstLine="6096"/>
        <w:jc w:val="both"/>
        <w:rPr>
          <w:sz w:val="28"/>
          <w:szCs w:val="28"/>
        </w:rPr>
      </w:pPr>
    </w:p>
    <w:p w14:paraId="318CA819" w14:textId="77777777" w:rsidR="0010272E" w:rsidRDefault="0010272E" w:rsidP="00AA7C45">
      <w:pPr>
        <w:widowControl w:val="0"/>
        <w:ind w:firstLine="6096"/>
        <w:jc w:val="both"/>
        <w:rPr>
          <w:sz w:val="28"/>
          <w:szCs w:val="28"/>
        </w:rPr>
      </w:pPr>
    </w:p>
    <w:p w14:paraId="7A14DF62" w14:textId="77777777" w:rsidR="0010272E" w:rsidRDefault="0010272E" w:rsidP="00AA7C45">
      <w:pPr>
        <w:widowControl w:val="0"/>
        <w:ind w:firstLine="6096"/>
        <w:jc w:val="both"/>
        <w:rPr>
          <w:sz w:val="28"/>
          <w:szCs w:val="28"/>
        </w:rPr>
      </w:pPr>
    </w:p>
    <w:p w14:paraId="335464EE" w14:textId="77777777" w:rsidR="0010272E" w:rsidRDefault="0010272E" w:rsidP="00AA7C45">
      <w:pPr>
        <w:widowControl w:val="0"/>
        <w:ind w:firstLine="6096"/>
        <w:jc w:val="both"/>
        <w:rPr>
          <w:sz w:val="28"/>
          <w:szCs w:val="28"/>
        </w:rPr>
      </w:pPr>
    </w:p>
    <w:p w14:paraId="74BF08AE" w14:textId="77777777" w:rsidR="00D65600" w:rsidRDefault="00D65600" w:rsidP="00D65600">
      <w:pPr>
        <w:widowControl w:val="0"/>
        <w:ind w:firstLine="6096"/>
        <w:jc w:val="both"/>
        <w:rPr>
          <w:sz w:val="28"/>
          <w:szCs w:val="28"/>
          <w:lang w:val="tt-RU"/>
        </w:rPr>
      </w:pPr>
      <w:r w:rsidRPr="00C5579A">
        <w:rPr>
          <w:sz w:val="28"/>
          <w:szCs w:val="28"/>
          <w:lang w:val="tt-RU"/>
        </w:rPr>
        <w:lastRenderedPageBreak/>
        <w:t>Татарстан Республикасы</w:t>
      </w:r>
    </w:p>
    <w:p w14:paraId="1395D630" w14:textId="77777777" w:rsidR="00D65600" w:rsidRDefault="00C5579A" w:rsidP="00C5579A">
      <w:pPr>
        <w:widowControl w:val="0"/>
        <w:ind w:firstLine="6096"/>
        <w:jc w:val="both"/>
        <w:rPr>
          <w:sz w:val="28"/>
          <w:szCs w:val="28"/>
          <w:lang w:val="tt-RU"/>
        </w:rPr>
      </w:pPr>
      <w:r w:rsidRPr="00C5579A">
        <w:rPr>
          <w:sz w:val="28"/>
          <w:szCs w:val="28"/>
          <w:lang w:val="tt-RU"/>
        </w:rPr>
        <w:t xml:space="preserve">Финанс министрлыгы боерыгы </w:t>
      </w:r>
    </w:p>
    <w:p w14:paraId="06F22728" w14:textId="5AFAAD30" w:rsidR="00AA7C45" w:rsidRPr="00D65600" w:rsidRDefault="00C5579A" w:rsidP="00D65600">
      <w:pPr>
        <w:widowControl w:val="0"/>
        <w:ind w:firstLine="6096"/>
        <w:jc w:val="both"/>
        <w:rPr>
          <w:sz w:val="28"/>
          <w:szCs w:val="28"/>
          <w:lang w:val="tt-RU"/>
        </w:rPr>
      </w:pPr>
      <w:r w:rsidRPr="00C5579A">
        <w:rPr>
          <w:sz w:val="28"/>
          <w:szCs w:val="28"/>
          <w:lang w:val="tt-RU"/>
        </w:rPr>
        <w:t>белән раслан</w:t>
      </w:r>
      <w:r w:rsidR="00D65600">
        <w:rPr>
          <w:sz w:val="28"/>
          <w:szCs w:val="28"/>
          <w:lang w:val="tt-RU"/>
        </w:rPr>
        <w:t>ды</w:t>
      </w:r>
    </w:p>
    <w:p w14:paraId="12D4DE5C" w14:textId="044C5C55" w:rsidR="00AA7C45" w:rsidRPr="00027E60" w:rsidRDefault="00AA7C45" w:rsidP="00AA7C45">
      <w:pPr>
        <w:widowControl w:val="0"/>
        <w:ind w:firstLine="6096"/>
        <w:jc w:val="both"/>
        <w:rPr>
          <w:color w:val="000000" w:themeColor="text1"/>
          <w:sz w:val="28"/>
          <w:szCs w:val="28"/>
        </w:rPr>
      </w:pPr>
      <w:r w:rsidRPr="00027E60">
        <w:rPr>
          <w:color w:val="000000" w:themeColor="text1"/>
          <w:sz w:val="28"/>
          <w:szCs w:val="28"/>
        </w:rPr>
        <w:t>__________ № ______</w:t>
      </w:r>
    </w:p>
    <w:p w14:paraId="3D601336" w14:textId="77777777" w:rsidR="00E754FE" w:rsidRPr="008C20DE" w:rsidRDefault="00E754FE" w:rsidP="00AA7C45">
      <w:pPr>
        <w:suppressAutoHyphens/>
        <w:spacing w:line="288" w:lineRule="auto"/>
        <w:ind w:left="284" w:right="141" w:firstLine="709"/>
        <w:jc w:val="both"/>
        <w:rPr>
          <w:sz w:val="28"/>
          <w:szCs w:val="28"/>
        </w:rPr>
      </w:pPr>
    </w:p>
    <w:p w14:paraId="7BA08312" w14:textId="78D47EB8" w:rsidR="00C5579A" w:rsidRDefault="00C5579A" w:rsidP="00AA7C45">
      <w:pPr>
        <w:suppressAutoHyphens/>
        <w:spacing w:line="288" w:lineRule="auto"/>
        <w:ind w:right="141"/>
        <w:jc w:val="center"/>
        <w:rPr>
          <w:sz w:val="28"/>
          <w:szCs w:val="28"/>
        </w:rPr>
      </w:pPr>
      <w:r w:rsidRPr="00C5579A">
        <w:rPr>
          <w:sz w:val="28"/>
          <w:szCs w:val="28"/>
        </w:rPr>
        <w:t xml:space="preserve">Татарстан </w:t>
      </w:r>
      <w:proofErr w:type="spellStart"/>
      <w:r w:rsidRPr="00C5579A">
        <w:rPr>
          <w:sz w:val="28"/>
          <w:szCs w:val="28"/>
        </w:rPr>
        <w:t>Республикасы</w:t>
      </w:r>
      <w:proofErr w:type="spellEnd"/>
      <w:r w:rsidRPr="00C5579A">
        <w:rPr>
          <w:sz w:val="28"/>
          <w:szCs w:val="28"/>
        </w:rPr>
        <w:t xml:space="preserve"> </w:t>
      </w:r>
      <w:proofErr w:type="spellStart"/>
      <w:r w:rsidRPr="00C5579A">
        <w:rPr>
          <w:sz w:val="28"/>
          <w:szCs w:val="28"/>
        </w:rPr>
        <w:t>Финанс</w:t>
      </w:r>
      <w:proofErr w:type="spellEnd"/>
      <w:r w:rsidRPr="00C5579A">
        <w:rPr>
          <w:sz w:val="28"/>
          <w:szCs w:val="28"/>
        </w:rPr>
        <w:t xml:space="preserve"> </w:t>
      </w:r>
      <w:proofErr w:type="spellStart"/>
      <w:r w:rsidRPr="00C5579A">
        <w:rPr>
          <w:sz w:val="28"/>
          <w:szCs w:val="28"/>
        </w:rPr>
        <w:t>министрлыгына</w:t>
      </w:r>
      <w:proofErr w:type="spellEnd"/>
      <w:r w:rsidRPr="00C5579A">
        <w:rPr>
          <w:sz w:val="28"/>
          <w:szCs w:val="28"/>
        </w:rPr>
        <w:t xml:space="preserve"> </w:t>
      </w:r>
    </w:p>
    <w:p w14:paraId="5EA948FA" w14:textId="5655017E" w:rsidR="00C5579A" w:rsidRDefault="00027E60" w:rsidP="00AA7C45">
      <w:pPr>
        <w:suppressAutoHyphens/>
        <w:spacing w:line="288" w:lineRule="auto"/>
        <w:ind w:right="141"/>
        <w:jc w:val="center"/>
        <w:rPr>
          <w:sz w:val="28"/>
          <w:szCs w:val="28"/>
        </w:rPr>
      </w:pPr>
      <w:r>
        <w:rPr>
          <w:sz w:val="28"/>
          <w:szCs w:val="28"/>
          <w:lang w:val="tt-RU"/>
        </w:rPr>
        <w:t>килеп ирешкән Г</w:t>
      </w:r>
      <w:proofErr w:type="spellStart"/>
      <w:r w:rsidR="00C5579A" w:rsidRPr="00C5579A">
        <w:rPr>
          <w:sz w:val="28"/>
          <w:szCs w:val="28"/>
        </w:rPr>
        <w:t>ражданнар</w:t>
      </w:r>
      <w:proofErr w:type="spellEnd"/>
      <w:r w:rsidR="00C5579A" w:rsidRPr="00C5579A">
        <w:rPr>
          <w:sz w:val="28"/>
          <w:szCs w:val="28"/>
        </w:rPr>
        <w:t xml:space="preserve"> </w:t>
      </w:r>
      <w:proofErr w:type="spellStart"/>
      <w:r w:rsidR="00C5579A" w:rsidRPr="00C5579A">
        <w:rPr>
          <w:sz w:val="28"/>
          <w:szCs w:val="28"/>
        </w:rPr>
        <w:t>һәм</w:t>
      </w:r>
      <w:proofErr w:type="spellEnd"/>
      <w:r w:rsidR="00C5579A" w:rsidRPr="00C5579A">
        <w:rPr>
          <w:sz w:val="28"/>
          <w:szCs w:val="28"/>
        </w:rPr>
        <w:t xml:space="preserve"> </w:t>
      </w:r>
      <w:proofErr w:type="spellStart"/>
      <w:r w:rsidR="00C5579A" w:rsidRPr="00C5579A">
        <w:rPr>
          <w:sz w:val="28"/>
          <w:szCs w:val="28"/>
        </w:rPr>
        <w:t>оешмалар</w:t>
      </w:r>
      <w:proofErr w:type="spellEnd"/>
      <w:r w:rsidR="00C5579A" w:rsidRPr="00C5579A">
        <w:rPr>
          <w:sz w:val="28"/>
          <w:szCs w:val="28"/>
        </w:rPr>
        <w:t xml:space="preserve"> </w:t>
      </w:r>
      <w:proofErr w:type="spellStart"/>
      <w:r w:rsidR="00C5579A" w:rsidRPr="00C5579A">
        <w:rPr>
          <w:sz w:val="28"/>
          <w:szCs w:val="28"/>
        </w:rPr>
        <w:t>мөрәҗәгатьләренә</w:t>
      </w:r>
      <w:proofErr w:type="spellEnd"/>
      <w:r w:rsidR="00C5579A" w:rsidRPr="00C5579A">
        <w:rPr>
          <w:sz w:val="28"/>
          <w:szCs w:val="28"/>
        </w:rPr>
        <w:t xml:space="preserve"> анализ </w:t>
      </w:r>
      <w:proofErr w:type="spellStart"/>
      <w:r w:rsidR="00C5579A" w:rsidRPr="00C5579A">
        <w:rPr>
          <w:sz w:val="28"/>
          <w:szCs w:val="28"/>
        </w:rPr>
        <w:t>ясау</w:t>
      </w:r>
      <w:proofErr w:type="spellEnd"/>
      <w:r w:rsidR="00C5579A" w:rsidRPr="00C5579A">
        <w:rPr>
          <w:sz w:val="28"/>
          <w:szCs w:val="28"/>
        </w:rPr>
        <w:t xml:space="preserve"> </w:t>
      </w:r>
    </w:p>
    <w:p w14:paraId="3A088C08" w14:textId="5C3454E2" w:rsidR="00C5579A" w:rsidRDefault="00C5579A" w:rsidP="00AA7C45">
      <w:pPr>
        <w:suppressAutoHyphens/>
        <w:spacing w:line="288" w:lineRule="auto"/>
        <w:ind w:right="141"/>
        <w:jc w:val="center"/>
        <w:rPr>
          <w:sz w:val="28"/>
          <w:szCs w:val="28"/>
        </w:rPr>
      </w:pPr>
      <w:proofErr w:type="spellStart"/>
      <w:r w:rsidRPr="00C5579A">
        <w:rPr>
          <w:sz w:val="28"/>
          <w:szCs w:val="28"/>
        </w:rPr>
        <w:t>тәртибе</w:t>
      </w:r>
      <w:proofErr w:type="spellEnd"/>
    </w:p>
    <w:p w14:paraId="7BB2075E" w14:textId="77777777" w:rsidR="00027E60" w:rsidRDefault="00027E60" w:rsidP="00AA7C45">
      <w:pPr>
        <w:suppressAutoHyphens/>
        <w:spacing w:line="288" w:lineRule="auto"/>
        <w:ind w:right="141"/>
        <w:jc w:val="center"/>
        <w:rPr>
          <w:sz w:val="28"/>
          <w:szCs w:val="28"/>
        </w:rPr>
      </w:pPr>
    </w:p>
    <w:p w14:paraId="7AA1BDA0" w14:textId="37E6C6F9" w:rsidR="00C5579A" w:rsidRPr="00C5579A" w:rsidRDefault="00C5579A" w:rsidP="00C5579A">
      <w:pPr>
        <w:suppressAutoHyphens/>
        <w:spacing w:line="288" w:lineRule="auto"/>
        <w:ind w:right="141" w:firstLine="708"/>
        <w:jc w:val="both"/>
        <w:rPr>
          <w:sz w:val="28"/>
          <w:szCs w:val="28"/>
        </w:rPr>
      </w:pPr>
      <w:r w:rsidRPr="00C5579A">
        <w:rPr>
          <w:sz w:val="28"/>
          <w:szCs w:val="28"/>
        </w:rPr>
        <w:t xml:space="preserve">1. </w:t>
      </w:r>
      <w:proofErr w:type="spellStart"/>
      <w:r w:rsidRPr="00C5579A">
        <w:rPr>
          <w:sz w:val="28"/>
          <w:szCs w:val="28"/>
        </w:rPr>
        <w:t>Әлеге</w:t>
      </w:r>
      <w:proofErr w:type="spellEnd"/>
      <w:r w:rsidRPr="00C5579A">
        <w:rPr>
          <w:sz w:val="28"/>
          <w:szCs w:val="28"/>
        </w:rPr>
        <w:t xml:space="preserve"> </w:t>
      </w:r>
      <w:r w:rsidR="003D6C60">
        <w:rPr>
          <w:sz w:val="28"/>
          <w:szCs w:val="28"/>
          <w:lang w:val="tt-RU"/>
        </w:rPr>
        <w:t>Т</w:t>
      </w:r>
      <w:proofErr w:type="spellStart"/>
      <w:r w:rsidRPr="00C5579A">
        <w:rPr>
          <w:sz w:val="28"/>
          <w:szCs w:val="28"/>
        </w:rPr>
        <w:t>әртип</w:t>
      </w:r>
      <w:proofErr w:type="spellEnd"/>
      <w:r w:rsidRPr="00C5579A">
        <w:rPr>
          <w:sz w:val="28"/>
          <w:szCs w:val="28"/>
        </w:rPr>
        <w:t xml:space="preserve"> Татарстан </w:t>
      </w:r>
      <w:proofErr w:type="spellStart"/>
      <w:r w:rsidRPr="00C5579A">
        <w:rPr>
          <w:sz w:val="28"/>
          <w:szCs w:val="28"/>
        </w:rPr>
        <w:t>Республикасы</w:t>
      </w:r>
      <w:proofErr w:type="spellEnd"/>
      <w:r w:rsidRPr="00C5579A">
        <w:rPr>
          <w:sz w:val="28"/>
          <w:szCs w:val="28"/>
        </w:rPr>
        <w:t xml:space="preserve"> </w:t>
      </w:r>
      <w:proofErr w:type="spellStart"/>
      <w:r w:rsidRPr="00C5579A">
        <w:rPr>
          <w:sz w:val="28"/>
          <w:szCs w:val="28"/>
        </w:rPr>
        <w:t>Финанс</w:t>
      </w:r>
      <w:proofErr w:type="spellEnd"/>
      <w:r w:rsidRPr="00C5579A">
        <w:rPr>
          <w:sz w:val="28"/>
          <w:szCs w:val="28"/>
        </w:rPr>
        <w:t xml:space="preserve"> </w:t>
      </w:r>
      <w:proofErr w:type="spellStart"/>
      <w:r w:rsidRPr="00C5579A">
        <w:rPr>
          <w:sz w:val="28"/>
          <w:szCs w:val="28"/>
        </w:rPr>
        <w:t>министрлыгына</w:t>
      </w:r>
      <w:proofErr w:type="spellEnd"/>
      <w:r w:rsidRPr="00C5579A">
        <w:rPr>
          <w:sz w:val="28"/>
          <w:szCs w:val="28"/>
        </w:rPr>
        <w:t xml:space="preserve"> </w:t>
      </w:r>
      <w:proofErr w:type="spellStart"/>
      <w:r w:rsidR="003E702B" w:rsidRPr="00C5579A">
        <w:rPr>
          <w:sz w:val="28"/>
          <w:szCs w:val="28"/>
        </w:rPr>
        <w:t>гражданнар</w:t>
      </w:r>
      <w:proofErr w:type="spellEnd"/>
      <w:r w:rsidR="003E702B" w:rsidRPr="00C5579A">
        <w:rPr>
          <w:sz w:val="28"/>
          <w:szCs w:val="28"/>
        </w:rPr>
        <w:t xml:space="preserve"> </w:t>
      </w:r>
      <w:proofErr w:type="spellStart"/>
      <w:r w:rsidR="003E702B" w:rsidRPr="00C5579A">
        <w:rPr>
          <w:sz w:val="28"/>
          <w:szCs w:val="28"/>
        </w:rPr>
        <w:t>һәм</w:t>
      </w:r>
      <w:proofErr w:type="spellEnd"/>
      <w:r w:rsidR="003E702B" w:rsidRPr="00C5579A">
        <w:rPr>
          <w:sz w:val="28"/>
          <w:szCs w:val="28"/>
        </w:rPr>
        <w:t xml:space="preserve"> </w:t>
      </w:r>
      <w:proofErr w:type="spellStart"/>
      <w:r w:rsidR="003E702B" w:rsidRPr="00C5579A">
        <w:rPr>
          <w:sz w:val="28"/>
          <w:szCs w:val="28"/>
        </w:rPr>
        <w:t>оешмалар</w:t>
      </w:r>
      <w:r w:rsidR="003E702B">
        <w:rPr>
          <w:sz w:val="28"/>
          <w:szCs w:val="28"/>
        </w:rPr>
        <w:t>дан</w:t>
      </w:r>
      <w:proofErr w:type="spellEnd"/>
      <w:r w:rsidR="003E702B" w:rsidRPr="00C5579A">
        <w:rPr>
          <w:sz w:val="28"/>
          <w:szCs w:val="28"/>
        </w:rPr>
        <w:t xml:space="preserve"> </w:t>
      </w:r>
      <w:proofErr w:type="spellStart"/>
      <w:r w:rsidR="002F149B" w:rsidRPr="00C5579A">
        <w:rPr>
          <w:sz w:val="28"/>
          <w:szCs w:val="28"/>
        </w:rPr>
        <w:t>к</w:t>
      </w:r>
      <w:r w:rsidR="002F149B">
        <w:rPr>
          <w:sz w:val="28"/>
          <w:szCs w:val="28"/>
        </w:rPr>
        <w:t>илеп</w:t>
      </w:r>
      <w:proofErr w:type="spellEnd"/>
      <w:r w:rsidR="002F149B">
        <w:rPr>
          <w:sz w:val="28"/>
          <w:szCs w:val="28"/>
        </w:rPr>
        <w:t xml:space="preserve"> </w:t>
      </w:r>
      <w:proofErr w:type="spellStart"/>
      <w:r w:rsidR="003E702B">
        <w:rPr>
          <w:sz w:val="28"/>
          <w:szCs w:val="28"/>
        </w:rPr>
        <w:t>ирешк</w:t>
      </w:r>
      <w:r w:rsidRPr="00C5579A">
        <w:rPr>
          <w:sz w:val="28"/>
          <w:szCs w:val="28"/>
        </w:rPr>
        <w:t>ән</w:t>
      </w:r>
      <w:proofErr w:type="spellEnd"/>
      <w:r w:rsidRPr="00C5579A">
        <w:rPr>
          <w:sz w:val="28"/>
          <w:szCs w:val="28"/>
        </w:rPr>
        <w:t xml:space="preserve"> </w:t>
      </w:r>
      <w:proofErr w:type="spellStart"/>
      <w:r w:rsidRPr="00C5579A">
        <w:rPr>
          <w:sz w:val="28"/>
          <w:szCs w:val="28"/>
        </w:rPr>
        <w:t>мөрәҗәгатьләр</w:t>
      </w:r>
      <w:r w:rsidR="003E702B">
        <w:rPr>
          <w:sz w:val="28"/>
          <w:szCs w:val="28"/>
        </w:rPr>
        <w:t>г</w:t>
      </w:r>
      <w:r w:rsidRPr="00C5579A">
        <w:rPr>
          <w:sz w:val="28"/>
          <w:szCs w:val="28"/>
        </w:rPr>
        <w:t>ә</w:t>
      </w:r>
      <w:proofErr w:type="spellEnd"/>
      <w:r w:rsidRPr="00C5579A">
        <w:rPr>
          <w:sz w:val="28"/>
          <w:szCs w:val="28"/>
        </w:rPr>
        <w:t xml:space="preserve"> (</w:t>
      </w:r>
      <w:proofErr w:type="spellStart"/>
      <w:r w:rsidRPr="00C5579A">
        <w:rPr>
          <w:sz w:val="28"/>
          <w:szCs w:val="28"/>
        </w:rPr>
        <w:t>алга</w:t>
      </w:r>
      <w:proofErr w:type="spellEnd"/>
      <w:r w:rsidRPr="00C5579A">
        <w:rPr>
          <w:sz w:val="28"/>
          <w:szCs w:val="28"/>
        </w:rPr>
        <w:t xml:space="preserve"> </w:t>
      </w:r>
      <w:proofErr w:type="spellStart"/>
      <w:r w:rsidRPr="00C5579A">
        <w:rPr>
          <w:sz w:val="28"/>
          <w:szCs w:val="28"/>
        </w:rPr>
        <w:t>таба</w:t>
      </w:r>
      <w:proofErr w:type="spellEnd"/>
      <w:r w:rsidRPr="00C5579A">
        <w:rPr>
          <w:sz w:val="28"/>
          <w:szCs w:val="28"/>
        </w:rPr>
        <w:t xml:space="preserve"> – </w:t>
      </w:r>
      <w:proofErr w:type="spellStart"/>
      <w:r w:rsidRPr="00C5579A">
        <w:rPr>
          <w:sz w:val="28"/>
          <w:szCs w:val="28"/>
        </w:rPr>
        <w:t>мөрәҗәгатьләр</w:t>
      </w:r>
      <w:proofErr w:type="spellEnd"/>
      <w:r w:rsidRPr="00C5579A">
        <w:rPr>
          <w:sz w:val="28"/>
          <w:szCs w:val="28"/>
        </w:rPr>
        <w:t xml:space="preserve">, </w:t>
      </w:r>
      <w:r w:rsidR="003D6C60">
        <w:rPr>
          <w:sz w:val="28"/>
          <w:szCs w:val="28"/>
          <w:lang w:val="tt-RU"/>
        </w:rPr>
        <w:t>М</w:t>
      </w:r>
      <w:proofErr w:type="spellStart"/>
      <w:r w:rsidRPr="00C5579A">
        <w:rPr>
          <w:sz w:val="28"/>
          <w:szCs w:val="28"/>
        </w:rPr>
        <w:t>инистрлык</w:t>
      </w:r>
      <w:proofErr w:type="spellEnd"/>
      <w:r w:rsidRPr="00C5579A">
        <w:rPr>
          <w:sz w:val="28"/>
          <w:szCs w:val="28"/>
        </w:rPr>
        <w:t xml:space="preserve">) анализ </w:t>
      </w:r>
      <w:proofErr w:type="spellStart"/>
      <w:r w:rsidRPr="00C5579A">
        <w:rPr>
          <w:sz w:val="28"/>
          <w:szCs w:val="28"/>
        </w:rPr>
        <w:t>ясау</w:t>
      </w:r>
      <w:proofErr w:type="spellEnd"/>
      <w:r w:rsidRPr="00C5579A">
        <w:rPr>
          <w:sz w:val="28"/>
          <w:szCs w:val="28"/>
        </w:rPr>
        <w:t xml:space="preserve"> </w:t>
      </w:r>
      <w:proofErr w:type="spellStart"/>
      <w:r w:rsidRPr="00C5579A">
        <w:rPr>
          <w:sz w:val="28"/>
          <w:szCs w:val="28"/>
        </w:rPr>
        <w:t>механизмын</w:t>
      </w:r>
      <w:proofErr w:type="spellEnd"/>
      <w:r w:rsidRPr="00C5579A">
        <w:rPr>
          <w:sz w:val="28"/>
          <w:szCs w:val="28"/>
        </w:rPr>
        <w:t xml:space="preserve"> </w:t>
      </w:r>
      <w:proofErr w:type="spellStart"/>
      <w:r w:rsidRPr="00C5579A">
        <w:rPr>
          <w:sz w:val="28"/>
          <w:szCs w:val="28"/>
        </w:rPr>
        <w:t>билгели</w:t>
      </w:r>
      <w:proofErr w:type="spellEnd"/>
      <w:r w:rsidRPr="00C5579A">
        <w:rPr>
          <w:sz w:val="28"/>
          <w:szCs w:val="28"/>
        </w:rPr>
        <w:t>.</w:t>
      </w:r>
      <w:r w:rsidR="002F149B">
        <w:rPr>
          <w:sz w:val="28"/>
          <w:szCs w:val="28"/>
        </w:rPr>
        <w:t xml:space="preserve"> </w:t>
      </w:r>
    </w:p>
    <w:p w14:paraId="29F49B29" w14:textId="4623D481" w:rsidR="00C5579A" w:rsidRPr="00C5579A" w:rsidRDefault="00C5579A" w:rsidP="00C5579A">
      <w:pPr>
        <w:suppressAutoHyphens/>
        <w:spacing w:line="288" w:lineRule="auto"/>
        <w:ind w:right="141" w:firstLine="708"/>
        <w:jc w:val="both"/>
        <w:rPr>
          <w:sz w:val="28"/>
          <w:szCs w:val="28"/>
        </w:rPr>
      </w:pPr>
      <w:r w:rsidRPr="00C5579A">
        <w:rPr>
          <w:sz w:val="28"/>
          <w:szCs w:val="28"/>
        </w:rPr>
        <w:t xml:space="preserve">2. </w:t>
      </w:r>
      <w:proofErr w:type="spellStart"/>
      <w:r w:rsidRPr="00C5579A">
        <w:rPr>
          <w:sz w:val="28"/>
          <w:szCs w:val="28"/>
        </w:rPr>
        <w:t>Мөрәҗәгатьләргә</w:t>
      </w:r>
      <w:proofErr w:type="spellEnd"/>
      <w:r w:rsidRPr="00C5579A">
        <w:rPr>
          <w:sz w:val="28"/>
          <w:szCs w:val="28"/>
        </w:rPr>
        <w:t xml:space="preserve"> </w:t>
      </w:r>
      <w:r w:rsidR="003D6C60">
        <w:rPr>
          <w:sz w:val="28"/>
          <w:szCs w:val="28"/>
          <w:lang w:val="tt-RU"/>
        </w:rPr>
        <w:t>а</w:t>
      </w:r>
      <w:proofErr w:type="spellStart"/>
      <w:r w:rsidRPr="00C5579A">
        <w:rPr>
          <w:sz w:val="28"/>
          <w:szCs w:val="28"/>
        </w:rPr>
        <w:t>нализ</w:t>
      </w:r>
      <w:proofErr w:type="spellEnd"/>
      <w:r w:rsidRPr="00C5579A">
        <w:rPr>
          <w:sz w:val="28"/>
          <w:szCs w:val="28"/>
        </w:rPr>
        <w:t xml:space="preserve"> </w:t>
      </w:r>
      <w:proofErr w:type="spellStart"/>
      <w:r w:rsidRPr="00C5579A">
        <w:rPr>
          <w:sz w:val="28"/>
          <w:szCs w:val="28"/>
        </w:rPr>
        <w:t>мөрәҗәгатьләрне</w:t>
      </w:r>
      <w:proofErr w:type="spellEnd"/>
      <w:r w:rsidRPr="00C5579A">
        <w:rPr>
          <w:sz w:val="28"/>
          <w:szCs w:val="28"/>
        </w:rPr>
        <w:t xml:space="preserve"> </w:t>
      </w:r>
      <w:proofErr w:type="spellStart"/>
      <w:r w:rsidRPr="00C5579A">
        <w:rPr>
          <w:sz w:val="28"/>
          <w:szCs w:val="28"/>
        </w:rPr>
        <w:t>карау</w:t>
      </w:r>
      <w:proofErr w:type="spellEnd"/>
      <w:r w:rsidRPr="00C5579A">
        <w:rPr>
          <w:sz w:val="28"/>
          <w:szCs w:val="28"/>
        </w:rPr>
        <w:t xml:space="preserve"> </w:t>
      </w:r>
      <w:proofErr w:type="spellStart"/>
      <w:r w:rsidRPr="00C5579A">
        <w:rPr>
          <w:sz w:val="28"/>
          <w:szCs w:val="28"/>
        </w:rPr>
        <w:t>эшенең</w:t>
      </w:r>
      <w:proofErr w:type="spellEnd"/>
      <w:r w:rsidRPr="00C5579A">
        <w:rPr>
          <w:sz w:val="28"/>
          <w:szCs w:val="28"/>
        </w:rPr>
        <w:t xml:space="preserve"> </w:t>
      </w:r>
      <w:proofErr w:type="spellStart"/>
      <w:r w:rsidRPr="00C5579A">
        <w:rPr>
          <w:sz w:val="28"/>
          <w:szCs w:val="28"/>
        </w:rPr>
        <w:t>сыйфатын</w:t>
      </w:r>
      <w:proofErr w:type="spellEnd"/>
      <w:r w:rsidRPr="00C5579A">
        <w:rPr>
          <w:sz w:val="28"/>
          <w:szCs w:val="28"/>
        </w:rPr>
        <w:t xml:space="preserve"> </w:t>
      </w:r>
      <w:proofErr w:type="spellStart"/>
      <w:r w:rsidRPr="00C5579A">
        <w:rPr>
          <w:sz w:val="28"/>
          <w:szCs w:val="28"/>
        </w:rPr>
        <w:t>күтәрү</w:t>
      </w:r>
      <w:proofErr w:type="spellEnd"/>
      <w:r w:rsidRPr="00C5579A">
        <w:rPr>
          <w:sz w:val="28"/>
          <w:szCs w:val="28"/>
        </w:rPr>
        <w:t xml:space="preserve">, </w:t>
      </w:r>
      <w:r w:rsidR="003D6C60">
        <w:rPr>
          <w:sz w:val="28"/>
          <w:szCs w:val="28"/>
          <w:lang w:val="tt-RU"/>
        </w:rPr>
        <w:t>җ</w:t>
      </w:r>
      <w:proofErr w:type="spellStart"/>
      <w:r w:rsidRPr="00C5579A">
        <w:rPr>
          <w:sz w:val="28"/>
          <w:szCs w:val="28"/>
        </w:rPr>
        <w:t>әмәгатьчелек</w:t>
      </w:r>
      <w:proofErr w:type="spellEnd"/>
      <w:r w:rsidRPr="00C5579A">
        <w:rPr>
          <w:sz w:val="28"/>
          <w:szCs w:val="28"/>
        </w:rPr>
        <w:t xml:space="preserve"> </w:t>
      </w:r>
      <w:proofErr w:type="spellStart"/>
      <w:r w:rsidRPr="00C5579A">
        <w:rPr>
          <w:sz w:val="28"/>
          <w:szCs w:val="28"/>
        </w:rPr>
        <w:t>фикерен</w:t>
      </w:r>
      <w:proofErr w:type="spellEnd"/>
      <w:r w:rsidRPr="00C5579A">
        <w:rPr>
          <w:sz w:val="28"/>
          <w:szCs w:val="28"/>
        </w:rPr>
        <w:t xml:space="preserve"> </w:t>
      </w:r>
      <w:proofErr w:type="spellStart"/>
      <w:r w:rsidRPr="00C5579A">
        <w:rPr>
          <w:sz w:val="28"/>
          <w:szCs w:val="28"/>
        </w:rPr>
        <w:t>һәм</w:t>
      </w:r>
      <w:proofErr w:type="spellEnd"/>
      <w:r w:rsidRPr="00C5579A">
        <w:rPr>
          <w:sz w:val="28"/>
          <w:szCs w:val="28"/>
        </w:rPr>
        <w:t xml:space="preserve"> </w:t>
      </w:r>
      <w:proofErr w:type="spellStart"/>
      <w:r w:rsidR="00D479A0" w:rsidRPr="00C5579A">
        <w:rPr>
          <w:sz w:val="28"/>
          <w:szCs w:val="28"/>
        </w:rPr>
        <w:t>гражданнарның</w:t>
      </w:r>
      <w:proofErr w:type="spellEnd"/>
      <w:r w:rsidR="00D479A0" w:rsidRPr="00C5579A">
        <w:rPr>
          <w:sz w:val="28"/>
          <w:szCs w:val="28"/>
        </w:rPr>
        <w:t xml:space="preserve"> </w:t>
      </w:r>
      <w:proofErr w:type="spellStart"/>
      <w:r w:rsidRPr="00C5579A">
        <w:rPr>
          <w:sz w:val="28"/>
          <w:szCs w:val="28"/>
        </w:rPr>
        <w:t>актуаль</w:t>
      </w:r>
      <w:proofErr w:type="spellEnd"/>
      <w:r w:rsidRPr="00C5579A">
        <w:rPr>
          <w:sz w:val="28"/>
          <w:szCs w:val="28"/>
        </w:rPr>
        <w:t xml:space="preserve"> </w:t>
      </w:r>
      <w:proofErr w:type="spellStart"/>
      <w:r w:rsidRPr="00C5579A">
        <w:rPr>
          <w:sz w:val="28"/>
          <w:szCs w:val="28"/>
        </w:rPr>
        <w:t>проблемаларын</w:t>
      </w:r>
      <w:proofErr w:type="spellEnd"/>
      <w:r w:rsidRPr="00C5579A">
        <w:rPr>
          <w:sz w:val="28"/>
          <w:szCs w:val="28"/>
        </w:rPr>
        <w:t xml:space="preserve"> </w:t>
      </w:r>
      <w:proofErr w:type="spellStart"/>
      <w:r w:rsidRPr="00C5579A">
        <w:rPr>
          <w:sz w:val="28"/>
          <w:szCs w:val="28"/>
        </w:rPr>
        <w:t>өйрәнү</w:t>
      </w:r>
      <w:proofErr w:type="spellEnd"/>
      <w:r w:rsidRPr="00C5579A">
        <w:rPr>
          <w:sz w:val="28"/>
          <w:szCs w:val="28"/>
        </w:rPr>
        <w:t xml:space="preserve">, </w:t>
      </w:r>
      <w:proofErr w:type="spellStart"/>
      <w:r w:rsidRPr="00C5579A">
        <w:rPr>
          <w:sz w:val="28"/>
          <w:szCs w:val="28"/>
        </w:rPr>
        <w:t>мөрәҗәгатьләр</w:t>
      </w:r>
      <w:proofErr w:type="spellEnd"/>
      <w:r w:rsidRPr="00C5579A">
        <w:rPr>
          <w:sz w:val="28"/>
          <w:szCs w:val="28"/>
        </w:rPr>
        <w:t xml:space="preserve"> </w:t>
      </w:r>
      <w:proofErr w:type="spellStart"/>
      <w:r w:rsidRPr="00C5579A">
        <w:rPr>
          <w:sz w:val="28"/>
          <w:szCs w:val="28"/>
        </w:rPr>
        <w:t>белән</w:t>
      </w:r>
      <w:proofErr w:type="spellEnd"/>
      <w:r w:rsidRPr="00C5579A">
        <w:rPr>
          <w:sz w:val="28"/>
          <w:szCs w:val="28"/>
        </w:rPr>
        <w:t xml:space="preserve"> </w:t>
      </w:r>
      <w:proofErr w:type="spellStart"/>
      <w:r w:rsidRPr="00C5579A">
        <w:rPr>
          <w:sz w:val="28"/>
          <w:szCs w:val="28"/>
        </w:rPr>
        <w:t>эшләү</w:t>
      </w:r>
      <w:proofErr w:type="spellEnd"/>
      <w:r w:rsidRPr="00C5579A">
        <w:rPr>
          <w:sz w:val="28"/>
          <w:szCs w:val="28"/>
        </w:rPr>
        <w:t xml:space="preserve"> </w:t>
      </w:r>
      <w:proofErr w:type="spellStart"/>
      <w:r w:rsidRPr="00C5579A">
        <w:rPr>
          <w:sz w:val="28"/>
          <w:szCs w:val="28"/>
        </w:rPr>
        <w:t>рәвешләрен</w:t>
      </w:r>
      <w:proofErr w:type="spellEnd"/>
      <w:r w:rsidRPr="00C5579A">
        <w:rPr>
          <w:sz w:val="28"/>
          <w:szCs w:val="28"/>
        </w:rPr>
        <w:t xml:space="preserve"> </w:t>
      </w:r>
      <w:proofErr w:type="spellStart"/>
      <w:r w:rsidRPr="00C5579A">
        <w:rPr>
          <w:sz w:val="28"/>
          <w:szCs w:val="28"/>
        </w:rPr>
        <w:t>һәм</w:t>
      </w:r>
      <w:proofErr w:type="spellEnd"/>
      <w:r w:rsidRPr="00C5579A">
        <w:rPr>
          <w:sz w:val="28"/>
          <w:szCs w:val="28"/>
        </w:rPr>
        <w:t xml:space="preserve"> </w:t>
      </w:r>
      <w:proofErr w:type="spellStart"/>
      <w:r w:rsidRPr="00C5579A">
        <w:rPr>
          <w:sz w:val="28"/>
          <w:szCs w:val="28"/>
        </w:rPr>
        <w:t>алымнарын</w:t>
      </w:r>
      <w:proofErr w:type="spellEnd"/>
      <w:r w:rsidRPr="00C5579A">
        <w:rPr>
          <w:sz w:val="28"/>
          <w:szCs w:val="28"/>
        </w:rPr>
        <w:t xml:space="preserve"> </w:t>
      </w:r>
      <w:proofErr w:type="spellStart"/>
      <w:r w:rsidRPr="00C5579A">
        <w:rPr>
          <w:sz w:val="28"/>
          <w:szCs w:val="28"/>
        </w:rPr>
        <w:t>камилләштерү</w:t>
      </w:r>
      <w:proofErr w:type="spellEnd"/>
      <w:r w:rsidRPr="00C5579A">
        <w:rPr>
          <w:sz w:val="28"/>
          <w:szCs w:val="28"/>
        </w:rPr>
        <w:t xml:space="preserve"> </w:t>
      </w:r>
      <w:proofErr w:type="spellStart"/>
      <w:r w:rsidRPr="00C5579A">
        <w:rPr>
          <w:sz w:val="28"/>
          <w:szCs w:val="28"/>
        </w:rPr>
        <w:t>һәм</w:t>
      </w:r>
      <w:proofErr w:type="spellEnd"/>
      <w:r w:rsidRPr="00C5579A">
        <w:rPr>
          <w:sz w:val="28"/>
          <w:szCs w:val="28"/>
        </w:rPr>
        <w:t xml:space="preserve"> </w:t>
      </w:r>
      <w:proofErr w:type="spellStart"/>
      <w:r w:rsidRPr="00C5579A">
        <w:rPr>
          <w:sz w:val="28"/>
          <w:szCs w:val="28"/>
        </w:rPr>
        <w:t>гражданнарның</w:t>
      </w:r>
      <w:proofErr w:type="spellEnd"/>
      <w:r w:rsidRPr="00C5579A">
        <w:rPr>
          <w:sz w:val="28"/>
          <w:szCs w:val="28"/>
        </w:rPr>
        <w:t xml:space="preserve"> </w:t>
      </w:r>
      <w:proofErr w:type="spellStart"/>
      <w:r w:rsidRPr="00C5579A">
        <w:rPr>
          <w:sz w:val="28"/>
          <w:szCs w:val="28"/>
        </w:rPr>
        <w:t>хокукларын</w:t>
      </w:r>
      <w:proofErr w:type="spellEnd"/>
      <w:r w:rsidRPr="00C5579A">
        <w:rPr>
          <w:sz w:val="28"/>
          <w:szCs w:val="28"/>
        </w:rPr>
        <w:t xml:space="preserve"> </w:t>
      </w:r>
      <w:proofErr w:type="spellStart"/>
      <w:r w:rsidRPr="00C5579A">
        <w:rPr>
          <w:sz w:val="28"/>
          <w:szCs w:val="28"/>
        </w:rPr>
        <w:t>һәм</w:t>
      </w:r>
      <w:proofErr w:type="spellEnd"/>
      <w:r w:rsidRPr="00C5579A">
        <w:rPr>
          <w:sz w:val="28"/>
          <w:szCs w:val="28"/>
        </w:rPr>
        <w:t xml:space="preserve"> </w:t>
      </w:r>
      <w:proofErr w:type="spellStart"/>
      <w:r w:rsidRPr="00C5579A">
        <w:rPr>
          <w:sz w:val="28"/>
          <w:szCs w:val="28"/>
        </w:rPr>
        <w:t>законлы</w:t>
      </w:r>
      <w:proofErr w:type="spellEnd"/>
      <w:r w:rsidRPr="00C5579A">
        <w:rPr>
          <w:sz w:val="28"/>
          <w:szCs w:val="28"/>
        </w:rPr>
        <w:t xml:space="preserve"> </w:t>
      </w:r>
      <w:proofErr w:type="spellStart"/>
      <w:r w:rsidRPr="00C5579A">
        <w:rPr>
          <w:sz w:val="28"/>
          <w:szCs w:val="28"/>
        </w:rPr>
        <w:t>мәнфәгатьләрен</w:t>
      </w:r>
      <w:proofErr w:type="spellEnd"/>
      <w:r w:rsidRPr="00C5579A">
        <w:rPr>
          <w:sz w:val="28"/>
          <w:szCs w:val="28"/>
        </w:rPr>
        <w:t xml:space="preserve"> </w:t>
      </w:r>
      <w:proofErr w:type="spellStart"/>
      <w:r w:rsidRPr="00C5579A">
        <w:rPr>
          <w:sz w:val="28"/>
          <w:szCs w:val="28"/>
        </w:rPr>
        <w:t>яклау</w:t>
      </w:r>
      <w:proofErr w:type="spellEnd"/>
      <w:r w:rsidRPr="00C5579A">
        <w:rPr>
          <w:sz w:val="28"/>
          <w:szCs w:val="28"/>
        </w:rPr>
        <w:t xml:space="preserve"> </w:t>
      </w:r>
      <w:proofErr w:type="spellStart"/>
      <w:r w:rsidRPr="00C5579A">
        <w:rPr>
          <w:sz w:val="28"/>
          <w:szCs w:val="28"/>
        </w:rPr>
        <w:t>сыйфатын</w:t>
      </w:r>
      <w:proofErr w:type="spellEnd"/>
      <w:r w:rsidRPr="00C5579A">
        <w:rPr>
          <w:sz w:val="28"/>
          <w:szCs w:val="28"/>
        </w:rPr>
        <w:t xml:space="preserve"> </w:t>
      </w:r>
      <w:proofErr w:type="spellStart"/>
      <w:r w:rsidRPr="00C5579A">
        <w:rPr>
          <w:sz w:val="28"/>
          <w:szCs w:val="28"/>
        </w:rPr>
        <w:t>арттыру</w:t>
      </w:r>
      <w:proofErr w:type="spellEnd"/>
      <w:r w:rsidRPr="00C5579A">
        <w:rPr>
          <w:sz w:val="28"/>
          <w:szCs w:val="28"/>
        </w:rPr>
        <w:t xml:space="preserve"> </w:t>
      </w:r>
      <w:proofErr w:type="spellStart"/>
      <w:r w:rsidRPr="00C5579A">
        <w:rPr>
          <w:sz w:val="28"/>
          <w:szCs w:val="28"/>
        </w:rPr>
        <w:t>максатларында</w:t>
      </w:r>
      <w:proofErr w:type="spellEnd"/>
      <w:r w:rsidRPr="00C5579A">
        <w:rPr>
          <w:sz w:val="28"/>
          <w:szCs w:val="28"/>
        </w:rPr>
        <w:t xml:space="preserve"> </w:t>
      </w:r>
      <w:proofErr w:type="spellStart"/>
      <w:r w:rsidRPr="00C5579A">
        <w:rPr>
          <w:sz w:val="28"/>
          <w:szCs w:val="28"/>
        </w:rPr>
        <w:t>үткәрелә</w:t>
      </w:r>
      <w:proofErr w:type="spellEnd"/>
      <w:r w:rsidRPr="00C5579A">
        <w:rPr>
          <w:sz w:val="28"/>
          <w:szCs w:val="28"/>
        </w:rPr>
        <w:t>.</w:t>
      </w:r>
    </w:p>
    <w:p w14:paraId="24B3A943" w14:textId="5A416892" w:rsidR="00BC2360" w:rsidRDefault="00C5579A" w:rsidP="00C5579A">
      <w:pPr>
        <w:suppressAutoHyphens/>
        <w:spacing w:line="288" w:lineRule="auto"/>
        <w:ind w:right="141" w:firstLine="708"/>
        <w:jc w:val="both"/>
        <w:rPr>
          <w:sz w:val="28"/>
          <w:szCs w:val="28"/>
          <w:lang w:val="tt-RU"/>
        </w:rPr>
      </w:pPr>
      <w:r w:rsidRPr="00C5579A">
        <w:rPr>
          <w:sz w:val="28"/>
          <w:szCs w:val="28"/>
        </w:rPr>
        <w:t xml:space="preserve">3. Анализ </w:t>
      </w:r>
      <w:proofErr w:type="spellStart"/>
      <w:r w:rsidR="005F5A38" w:rsidRPr="00C5579A">
        <w:rPr>
          <w:sz w:val="28"/>
          <w:szCs w:val="28"/>
        </w:rPr>
        <w:t>гражданнарның</w:t>
      </w:r>
      <w:proofErr w:type="spellEnd"/>
      <w:r w:rsidR="005F5A38" w:rsidRPr="00C5579A">
        <w:rPr>
          <w:sz w:val="28"/>
          <w:szCs w:val="28"/>
        </w:rPr>
        <w:t xml:space="preserve"> </w:t>
      </w:r>
      <w:proofErr w:type="spellStart"/>
      <w:r w:rsidR="005F5A38" w:rsidRPr="00C5579A">
        <w:rPr>
          <w:sz w:val="28"/>
          <w:szCs w:val="28"/>
        </w:rPr>
        <w:t>идентификациясен</w:t>
      </w:r>
      <w:proofErr w:type="spellEnd"/>
      <w:r w:rsidR="005F5A38" w:rsidRPr="00C5579A">
        <w:rPr>
          <w:sz w:val="28"/>
          <w:szCs w:val="28"/>
        </w:rPr>
        <w:t xml:space="preserve"> </w:t>
      </w:r>
      <w:proofErr w:type="spellStart"/>
      <w:r w:rsidR="005F5A38" w:rsidRPr="00C5579A">
        <w:rPr>
          <w:sz w:val="28"/>
          <w:szCs w:val="28"/>
        </w:rPr>
        <w:t>һәм</w:t>
      </w:r>
      <w:proofErr w:type="spellEnd"/>
      <w:r w:rsidR="005F5A38" w:rsidRPr="00C5579A">
        <w:rPr>
          <w:sz w:val="28"/>
          <w:szCs w:val="28"/>
        </w:rPr>
        <w:t xml:space="preserve"> (</w:t>
      </w:r>
      <w:proofErr w:type="spellStart"/>
      <w:r w:rsidR="005F5A38" w:rsidRPr="00C5579A">
        <w:rPr>
          <w:sz w:val="28"/>
          <w:szCs w:val="28"/>
        </w:rPr>
        <w:t>яисә</w:t>
      </w:r>
      <w:proofErr w:type="spellEnd"/>
      <w:r w:rsidR="005F5A38" w:rsidRPr="00C5579A">
        <w:rPr>
          <w:sz w:val="28"/>
          <w:szCs w:val="28"/>
        </w:rPr>
        <w:t xml:space="preserve">) </w:t>
      </w:r>
      <w:proofErr w:type="spellStart"/>
      <w:r w:rsidR="005F5A38" w:rsidRPr="00C5579A">
        <w:rPr>
          <w:sz w:val="28"/>
          <w:szCs w:val="28"/>
        </w:rPr>
        <w:t>аутентификациясен</w:t>
      </w:r>
      <w:proofErr w:type="spellEnd"/>
      <w:r w:rsidR="005F5A38">
        <w:rPr>
          <w:sz w:val="28"/>
          <w:szCs w:val="28"/>
          <w:lang w:val="tt-RU"/>
        </w:rPr>
        <w:t xml:space="preserve"> тәэмин иткән</w:t>
      </w:r>
      <w:r w:rsidR="005F5A38" w:rsidRPr="00C5579A">
        <w:rPr>
          <w:sz w:val="28"/>
          <w:szCs w:val="28"/>
        </w:rPr>
        <w:t xml:space="preserve"> </w:t>
      </w:r>
      <w:r w:rsidRPr="00C5579A">
        <w:rPr>
          <w:sz w:val="28"/>
          <w:szCs w:val="28"/>
        </w:rPr>
        <w:t>«</w:t>
      </w:r>
      <w:r w:rsidR="005F5A38">
        <w:rPr>
          <w:sz w:val="28"/>
          <w:szCs w:val="28"/>
          <w:lang w:val="tt-RU"/>
        </w:rPr>
        <w:t>Д</w:t>
      </w:r>
      <w:proofErr w:type="spellStart"/>
      <w:r w:rsidRPr="00C5579A">
        <w:rPr>
          <w:sz w:val="28"/>
          <w:szCs w:val="28"/>
        </w:rPr>
        <w:t>әүләт</w:t>
      </w:r>
      <w:proofErr w:type="spellEnd"/>
      <w:r w:rsidRPr="00C5579A">
        <w:rPr>
          <w:sz w:val="28"/>
          <w:szCs w:val="28"/>
        </w:rPr>
        <w:t xml:space="preserve"> </w:t>
      </w:r>
      <w:proofErr w:type="spellStart"/>
      <w:r w:rsidRPr="00C5579A">
        <w:rPr>
          <w:sz w:val="28"/>
          <w:szCs w:val="28"/>
        </w:rPr>
        <w:t>һәм</w:t>
      </w:r>
      <w:proofErr w:type="spellEnd"/>
      <w:r w:rsidRPr="00C5579A">
        <w:rPr>
          <w:sz w:val="28"/>
          <w:szCs w:val="28"/>
        </w:rPr>
        <w:t xml:space="preserve"> </w:t>
      </w:r>
      <w:proofErr w:type="spellStart"/>
      <w:r w:rsidRPr="00C5579A">
        <w:rPr>
          <w:sz w:val="28"/>
          <w:szCs w:val="28"/>
        </w:rPr>
        <w:t>муниципаль</w:t>
      </w:r>
      <w:proofErr w:type="spellEnd"/>
      <w:r w:rsidRPr="00C5579A">
        <w:rPr>
          <w:sz w:val="28"/>
          <w:szCs w:val="28"/>
        </w:rPr>
        <w:t xml:space="preserve"> </w:t>
      </w:r>
      <w:proofErr w:type="spellStart"/>
      <w:r w:rsidRPr="00C5579A">
        <w:rPr>
          <w:sz w:val="28"/>
          <w:szCs w:val="28"/>
        </w:rPr>
        <w:t>хезмәтләрнең</w:t>
      </w:r>
      <w:proofErr w:type="spellEnd"/>
      <w:r w:rsidRPr="00C5579A">
        <w:rPr>
          <w:sz w:val="28"/>
          <w:szCs w:val="28"/>
        </w:rPr>
        <w:t xml:space="preserve"> (</w:t>
      </w:r>
      <w:proofErr w:type="spellStart"/>
      <w:r w:rsidRPr="00C5579A">
        <w:rPr>
          <w:sz w:val="28"/>
          <w:szCs w:val="28"/>
        </w:rPr>
        <w:t>функцияләрнең</w:t>
      </w:r>
      <w:proofErr w:type="spellEnd"/>
      <w:r w:rsidRPr="00C5579A">
        <w:rPr>
          <w:sz w:val="28"/>
          <w:szCs w:val="28"/>
        </w:rPr>
        <w:t xml:space="preserve">) </w:t>
      </w:r>
      <w:r w:rsidR="005F5A38">
        <w:rPr>
          <w:sz w:val="28"/>
          <w:szCs w:val="28"/>
          <w:lang w:val="tt-RU"/>
        </w:rPr>
        <w:t>б</w:t>
      </w:r>
      <w:proofErr w:type="spellStart"/>
      <w:r w:rsidRPr="00C5579A">
        <w:rPr>
          <w:sz w:val="28"/>
          <w:szCs w:val="28"/>
        </w:rPr>
        <w:t>ердәм</w:t>
      </w:r>
      <w:proofErr w:type="spellEnd"/>
      <w:r w:rsidRPr="00C5579A">
        <w:rPr>
          <w:sz w:val="28"/>
          <w:szCs w:val="28"/>
        </w:rPr>
        <w:t xml:space="preserve"> порталы» </w:t>
      </w:r>
      <w:proofErr w:type="spellStart"/>
      <w:r w:rsidRPr="00C5579A">
        <w:rPr>
          <w:sz w:val="28"/>
          <w:szCs w:val="28"/>
        </w:rPr>
        <w:t>федераль</w:t>
      </w:r>
      <w:proofErr w:type="spellEnd"/>
      <w:r w:rsidRPr="00C5579A">
        <w:rPr>
          <w:sz w:val="28"/>
          <w:szCs w:val="28"/>
        </w:rPr>
        <w:t xml:space="preserve"> </w:t>
      </w:r>
      <w:proofErr w:type="spellStart"/>
      <w:r w:rsidRPr="00C5579A">
        <w:rPr>
          <w:sz w:val="28"/>
          <w:szCs w:val="28"/>
        </w:rPr>
        <w:t>дәүләт</w:t>
      </w:r>
      <w:proofErr w:type="spellEnd"/>
      <w:r w:rsidRPr="00C5579A">
        <w:rPr>
          <w:sz w:val="28"/>
          <w:szCs w:val="28"/>
        </w:rPr>
        <w:t xml:space="preserve"> </w:t>
      </w:r>
      <w:proofErr w:type="spellStart"/>
      <w:r w:rsidRPr="00C5579A">
        <w:rPr>
          <w:sz w:val="28"/>
          <w:szCs w:val="28"/>
        </w:rPr>
        <w:t>мәгълүмат</w:t>
      </w:r>
      <w:proofErr w:type="spellEnd"/>
      <w:r w:rsidRPr="00C5579A">
        <w:rPr>
          <w:sz w:val="28"/>
          <w:szCs w:val="28"/>
        </w:rPr>
        <w:t xml:space="preserve"> </w:t>
      </w:r>
      <w:proofErr w:type="spellStart"/>
      <w:r w:rsidRPr="00C5579A">
        <w:rPr>
          <w:sz w:val="28"/>
          <w:szCs w:val="28"/>
        </w:rPr>
        <w:t>системасын</w:t>
      </w:r>
      <w:proofErr w:type="spellEnd"/>
      <w:r w:rsidRPr="00C5579A">
        <w:rPr>
          <w:sz w:val="28"/>
          <w:szCs w:val="28"/>
        </w:rPr>
        <w:t xml:space="preserve"> </w:t>
      </w:r>
      <w:proofErr w:type="spellStart"/>
      <w:r w:rsidRPr="00C5579A">
        <w:rPr>
          <w:sz w:val="28"/>
          <w:szCs w:val="28"/>
        </w:rPr>
        <w:t>яисә</w:t>
      </w:r>
      <w:proofErr w:type="spellEnd"/>
      <w:r w:rsidRPr="00C5579A">
        <w:rPr>
          <w:sz w:val="28"/>
          <w:szCs w:val="28"/>
        </w:rPr>
        <w:t xml:space="preserve"> </w:t>
      </w:r>
      <w:proofErr w:type="spellStart"/>
      <w:r w:rsidRPr="00C5579A">
        <w:rPr>
          <w:sz w:val="28"/>
          <w:szCs w:val="28"/>
        </w:rPr>
        <w:t>Министрлыкның</w:t>
      </w:r>
      <w:proofErr w:type="spellEnd"/>
      <w:r w:rsidRPr="00C5579A">
        <w:rPr>
          <w:sz w:val="28"/>
          <w:szCs w:val="28"/>
        </w:rPr>
        <w:t xml:space="preserve"> «Интернет» </w:t>
      </w:r>
      <w:proofErr w:type="spellStart"/>
      <w:r w:rsidRPr="00C5579A">
        <w:rPr>
          <w:sz w:val="28"/>
          <w:szCs w:val="28"/>
        </w:rPr>
        <w:t>мәгълүмат</w:t>
      </w:r>
      <w:proofErr w:type="spellEnd"/>
      <w:r w:rsidRPr="00C5579A">
        <w:rPr>
          <w:sz w:val="28"/>
          <w:szCs w:val="28"/>
        </w:rPr>
        <w:t xml:space="preserve">-телекоммуникация </w:t>
      </w:r>
      <w:proofErr w:type="spellStart"/>
      <w:r w:rsidRPr="00C5579A">
        <w:rPr>
          <w:sz w:val="28"/>
          <w:szCs w:val="28"/>
        </w:rPr>
        <w:t>челтәрендәге</w:t>
      </w:r>
      <w:proofErr w:type="spellEnd"/>
      <w:r w:rsidRPr="00C5579A">
        <w:rPr>
          <w:sz w:val="28"/>
          <w:szCs w:val="28"/>
        </w:rPr>
        <w:t xml:space="preserve"> </w:t>
      </w:r>
      <w:proofErr w:type="spellStart"/>
      <w:r w:rsidRPr="00C5579A">
        <w:rPr>
          <w:sz w:val="28"/>
          <w:szCs w:val="28"/>
        </w:rPr>
        <w:t>рәсми</w:t>
      </w:r>
      <w:proofErr w:type="spellEnd"/>
      <w:r w:rsidRPr="00C5579A">
        <w:rPr>
          <w:sz w:val="28"/>
          <w:szCs w:val="28"/>
        </w:rPr>
        <w:t xml:space="preserve"> </w:t>
      </w:r>
      <w:proofErr w:type="spellStart"/>
      <w:r w:rsidRPr="00C5579A">
        <w:rPr>
          <w:sz w:val="28"/>
          <w:szCs w:val="28"/>
        </w:rPr>
        <w:t>сайтын</w:t>
      </w:r>
      <w:proofErr w:type="spellEnd"/>
      <w:r w:rsidR="005F5A38">
        <w:rPr>
          <w:sz w:val="28"/>
          <w:szCs w:val="28"/>
          <w:lang w:val="tt-RU"/>
        </w:rPr>
        <w:t xml:space="preserve"> (</w:t>
      </w:r>
      <w:r w:rsidR="005F5A38" w:rsidRPr="00C5579A">
        <w:rPr>
          <w:sz w:val="28"/>
          <w:szCs w:val="28"/>
        </w:rPr>
        <w:t>https://minfin.tatarstan.ru/) (</w:t>
      </w:r>
      <w:proofErr w:type="spellStart"/>
      <w:r w:rsidR="005F5A38" w:rsidRPr="00C5579A">
        <w:rPr>
          <w:sz w:val="28"/>
          <w:szCs w:val="28"/>
        </w:rPr>
        <w:t>алга</w:t>
      </w:r>
      <w:proofErr w:type="spellEnd"/>
      <w:r w:rsidR="005F5A38" w:rsidRPr="00C5579A">
        <w:rPr>
          <w:sz w:val="28"/>
          <w:szCs w:val="28"/>
        </w:rPr>
        <w:t xml:space="preserve"> </w:t>
      </w:r>
      <w:proofErr w:type="spellStart"/>
      <w:r w:rsidR="005F5A38" w:rsidRPr="00C5579A">
        <w:rPr>
          <w:sz w:val="28"/>
          <w:szCs w:val="28"/>
        </w:rPr>
        <w:t>таба</w:t>
      </w:r>
      <w:proofErr w:type="spellEnd"/>
      <w:r w:rsidR="005F5A38" w:rsidRPr="00C5579A">
        <w:rPr>
          <w:sz w:val="28"/>
          <w:szCs w:val="28"/>
        </w:rPr>
        <w:t xml:space="preserve"> – </w:t>
      </w:r>
      <w:r w:rsidR="005F5A38">
        <w:rPr>
          <w:sz w:val="28"/>
          <w:szCs w:val="28"/>
          <w:lang w:val="tt-RU"/>
        </w:rPr>
        <w:t>М</w:t>
      </w:r>
      <w:proofErr w:type="spellStart"/>
      <w:r w:rsidR="005F5A38" w:rsidRPr="00C5579A">
        <w:rPr>
          <w:sz w:val="28"/>
          <w:szCs w:val="28"/>
        </w:rPr>
        <w:t>инистрлыкның</w:t>
      </w:r>
      <w:proofErr w:type="spellEnd"/>
      <w:r w:rsidR="005F5A38" w:rsidRPr="00C5579A">
        <w:rPr>
          <w:sz w:val="28"/>
          <w:szCs w:val="28"/>
        </w:rPr>
        <w:t xml:space="preserve"> </w:t>
      </w:r>
      <w:proofErr w:type="spellStart"/>
      <w:r w:rsidR="005F5A38" w:rsidRPr="00C5579A">
        <w:rPr>
          <w:sz w:val="28"/>
          <w:szCs w:val="28"/>
        </w:rPr>
        <w:t>рәсми</w:t>
      </w:r>
      <w:proofErr w:type="spellEnd"/>
      <w:r w:rsidR="005F5A38" w:rsidRPr="00C5579A">
        <w:rPr>
          <w:sz w:val="28"/>
          <w:szCs w:val="28"/>
        </w:rPr>
        <w:t xml:space="preserve"> сайты)</w:t>
      </w:r>
      <w:r w:rsidR="005F5A38">
        <w:rPr>
          <w:sz w:val="28"/>
          <w:szCs w:val="28"/>
          <w:lang w:val="tt-RU"/>
        </w:rPr>
        <w:t xml:space="preserve"> </w:t>
      </w:r>
      <w:proofErr w:type="spellStart"/>
      <w:r w:rsidRPr="00C5579A">
        <w:rPr>
          <w:sz w:val="28"/>
          <w:szCs w:val="28"/>
        </w:rPr>
        <w:t>кулланып</w:t>
      </w:r>
      <w:proofErr w:type="spellEnd"/>
      <w:r w:rsidRPr="00C5579A">
        <w:rPr>
          <w:sz w:val="28"/>
          <w:szCs w:val="28"/>
        </w:rPr>
        <w:t xml:space="preserve">, </w:t>
      </w:r>
      <w:proofErr w:type="spellStart"/>
      <w:r w:rsidRPr="00C5579A">
        <w:rPr>
          <w:sz w:val="28"/>
          <w:szCs w:val="28"/>
        </w:rPr>
        <w:t>язма</w:t>
      </w:r>
      <w:proofErr w:type="spellEnd"/>
      <w:r w:rsidRPr="00C5579A">
        <w:rPr>
          <w:sz w:val="28"/>
          <w:szCs w:val="28"/>
        </w:rPr>
        <w:t xml:space="preserve"> </w:t>
      </w:r>
      <w:proofErr w:type="spellStart"/>
      <w:r w:rsidRPr="00C5579A">
        <w:rPr>
          <w:sz w:val="28"/>
          <w:szCs w:val="28"/>
        </w:rPr>
        <w:t>рәвештә</w:t>
      </w:r>
      <w:proofErr w:type="spellEnd"/>
      <w:r w:rsidR="005F5A38">
        <w:rPr>
          <w:sz w:val="28"/>
          <w:szCs w:val="28"/>
          <w:lang w:val="tt-RU"/>
        </w:rPr>
        <w:t>,</w:t>
      </w:r>
      <w:r w:rsidRPr="00C5579A">
        <w:rPr>
          <w:sz w:val="28"/>
          <w:szCs w:val="28"/>
        </w:rPr>
        <w:t xml:space="preserve"> </w:t>
      </w:r>
      <w:r w:rsidR="005F5A38" w:rsidRPr="00C5579A">
        <w:rPr>
          <w:sz w:val="28"/>
          <w:szCs w:val="28"/>
        </w:rPr>
        <w:t xml:space="preserve">электрон документ </w:t>
      </w:r>
      <w:proofErr w:type="spellStart"/>
      <w:r w:rsidR="005F5A38" w:rsidRPr="00C5579A">
        <w:rPr>
          <w:sz w:val="28"/>
          <w:szCs w:val="28"/>
        </w:rPr>
        <w:t>рәвешендә</w:t>
      </w:r>
      <w:proofErr w:type="spellEnd"/>
      <w:r w:rsidR="00BC2360" w:rsidRPr="00BC2360">
        <w:rPr>
          <w:sz w:val="28"/>
          <w:szCs w:val="28"/>
          <w:lang w:val="tt-RU"/>
        </w:rPr>
        <w:t xml:space="preserve">, шулай ук Татарстан Республикасы </w:t>
      </w:r>
      <w:r w:rsidR="00BC2360">
        <w:rPr>
          <w:sz w:val="28"/>
          <w:szCs w:val="28"/>
          <w:lang w:val="tt-RU"/>
        </w:rPr>
        <w:t>ф</w:t>
      </w:r>
      <w:r w:rsidR="00BC2360" w:rsidRPr="00BC2360">
        <w:rPr>
          <w:sz w:val="28"/>
          <w:szCs w:val="28"/>
          <w:lang w:val="tt-RU"/>
        </w:rPr>
        <w:t xml:space="preserve">инанс министры (алга таба – министр), министрның беренче урынбасары, министр урынбасарлары (алга таба – гражданнарны шәхсән кабул итү буенча вәкаләтле затлар) </w:t>
      </w:r>
      <w:r w:rsidR="00BC2360">
        <w:rPr>
          <w:sz w:val="28"/>
          <w:szCs w:val="28"/>
          <w:lang w:val="tt-RU"/>
        </w:rPr>
        <w:t xml:space="preserve">тарафыннан </w:t>
      </w:r>
      <w:r w:rsidR="00BC2360" w:rsidRPr="00BC2360">
        <w:rPr>
          <w:sz w:val="28"/>
          <w:szCs w:val="28"/>
          <w:lang w:val="tt-RU"/>
        </w:rPr>
        <w:t>гражданнарны шәхсән кабул итү барышында к</w:t>
      </w:r>
      <w:r w:rsidR="00BC2360">
        <w:rPr>
          <w:sz w:val="28"/>
          <w:szCs w:val="28"/>
          <w:lang w:val="tt-RU"/>
        </w:rPr>
        <w:t xml:space="preserve">илеп ирешкән </w:t>
      </w:r>
      <w:r w:rsidRPr="00BC2360">
        <w:rPr>
          <w:sz w:val="28"/>
          <w:szCs w:val="28"/>
          <w:lang w:val="tt-RU"/>
        </w:rPr>
        <w:t>ярты ел</w:t>
      </w:r>
      <w:r w:rsidR="005F5A38">
        <w:rPr>
          <w:sz w:val="28"/>
          <w:szCs w:val="28"/>
          <w:lang w:val="tt-RU"/>
        </w:rPr>
        <w:t>лык</w:t>
      </w:r>
      <w:r w:rsidRPr="00BC2360">
        <w:rPr>
          <w:sz w:val="28"/>
          <w:szCs w:val="28"/>
          <w:lang w:val="tt-RU"/>
        </w:rPr>
        <w:t xml:space="preserve"> һәм ел дәвамында каралган мөрәҗәгатьләр буенча башкарыла</w:t>
      </w:r>
      <w:r w:rsidR="00BC2360">
        <w:rPr>
          <w:sz w:val="28"/>
          <w:szCs w:val="28"/>
          <w:lang w:val="tt-RU"/>
        </w:rPr>
        <w:t>.</w:t>
      </w:r>
    </w:p>
    <w:p w14:paraId="400E0E2A" w14:textId="37C6C9FD" w:rsidR="00FE7276" w:rsidRDefault="00C5579A" w:rsidP="00FE7276">
      <w:pPr>
        <w:suppressAutoHyphens/>
        <w:spacing w:line="288" w:lineRule="auto"/>
        <w:ind w:right="141" w:firstLine="708"/>
        <w:jc w:val="both"/>
        <w:rPr>
          <w:sz w:val="28"/>
          <w:szCs w:val="28"/>
          <w:lang w:val="tt-RU"/>
        </w:rPr>
      </w:pPr>
      <w:r w:rsidRPr="00BC2360">
        <w:rPr>
          <w:sz w:val="28"/>
          <w:szCs w:val="28"/>
          <w:lang w:val="tt-RU"/>
        </w:rPr>
        <w:t xml:space="preserve">4. Мөрәҗәгатьләрне гомумиләштерү һәм анализлау </w:t>
      </w:r>
      <w:r w:rsidR="00044A4F">
        <w:rPr>
          <w:sz w:val="28"/>
          <w:szCs w:val="28"/>
          <w:lang w:val="tt-RU"/>
        </w:rPr>
        <w:t>М</w:t>
      </w:r>
      <w:r w:rsidRPr="00BC2360">
        <w:rPr>
          <w:sz w:val="28"/>
          <w:szCs w:val="28"/>
          <w:lang w:val="tt-RU"/>
        </w:rPr>
        <w:t xml:space="preserve">инистрлыкның эш башкару бүлеге тарафыннан электрон документ әйләнеше белешмәләре нигезендә </w:t>
      </w:r>
      <w:r w:rsidR="002F149B">
        <w:rPr>
          <w:sz w:val="28"/>
          <w:szCs w:val="28"/>
          <w:lang w:val="tt-RU"/>
        </w:rPr>
        <w:t>ясала</w:t>
      </w:r>
      <w:bookmarkStart w:id="0" w:name="_GoBack"/>
      <w:bookmarkEnd w:id="0"/>
      <w:r w:rsidRPr="00BC2360">
        <w:rPr>
          <w:sz w:val="28"/>
          <w:szCs w:val="28"/>
          <w:lang w:val="tt-RU"/>
        </w:rPr>
        <w:t>.</w:t>
      </w:r>
      <w:r w:rsidR="00E754FE" w:rsidRPr="00BC2360">
        <w:rPr>
          <w:sz w:val="28"/>
          <w:szCs w:val="28"/>
          <w:lang w:val="tt-RU"/>
        </w:rPr>
        <w:t xml:space="preserve"> </w:t>
      </w:r>
    </w:p>
    <w:p w14:paraId="49BF4809" w14:textId="781ECF5A" w:rsidR="00044A4F" w:rsidRPr="00044A4F" w:rsidRDefault="00044A4F" w:rsidP="00044A4F">
      <w:pPr>
        <w:suppressAutoHyphens/>
        <w:spacing w:line="288" w:lineRule="auto"/>
        <w:ind w:right="141" w:firstLine="708"/>
        <w:jc w:val="both"/>
        <w:rPr>
          <w:bCs/>
          <w:sz w:val="28"/>
          <w:szCs w:val="28"/>
          <w:lang w:val="tt-RU"/>
        </w:rPr>
      </w:pPr>
      <w:r w:rsidRPr="00044A4F">
        <w:rPr>
          <w:bCs/>
          <w:sz w:val="28"/>
          <w:szCs w:val="28"/>
          <w:lang w:val="tt-RU"/>
        </w:rPr>
        <w:t xml:space="preserve">5.  Мөрәҗәгатьләргә анализ ясау нәтиҗәләре буенча </w:t>
      </w:r>
      <w:r w:rsidR="00E11315">
        <w:rPr>
          <w:bCs/>
          <w:sz w:val="28"/>
          <w:szCs w:val="28"/>
          <w:lang w:val="tt-RU"/>
        </w:rPr>
        <w:t>М</w:t>
      </w:r>
      <w:r w:rsidRPr="00044A4F">
        <w:rPr>
          <w:bCs/>
          <w:sz w:val="28"/>
          <w:szCs w:val="28"/>
          <w:lang w:val="tt-RU"/>
        </w:rPr>
        <w:t>инистрлыкның эш башкару бүлеге ярты еллыкның</w:t>
      </w:r>
      <w:r w:rsidR="00E11315">
        <w:rPr>
          <w:bCs/>
          <w:sz w:val="28"/>
          <w:szCs w:val="28"/>
          <w:lang w:val="tt-RU"/>
        </w:rPr>
        <w:t>, елның</w:t>
      </w:r>
      <w:r w:rsidRPr="00044A4F">
        <w:rPr>
          <w:bCs/>
          <w:sz w:val="28"/>
          <w:szCs w:val="28"/>
          <w:lang w:val="tt-RU"/>
        </w:rPr>
        <w:t xml:space="preserve"> соңгы аеннан соң килүче айның 13 числосына кадәр аналитик белешмә төзи. </w:t>
      </w:r>
    </w:p>
    <w:p w14:paraId="4A3B5317" w14:textId="0CFA97E5" w:rsidR="00044A4F" w:rsidRPr="00044A4F" w:rsidRDefault="00044A4F" w:rsidP="00044A4F">
      <w:pPr>
        <w:suppressAutoHyphens/>
        <w:spacing w:line="288" w:lineRule="auto"/>
        <w:ind w:right="141" w:firstLine="708"/>
        <w:jc w:val="both"/>
        <w:rPr>
          <w:bCs/>
          <w:sz w:val="28"/>
          <w:szCs w:val="28"/>
          <w:lang w:val="tt-RU"/>
        </w:rPr>
      </w:pPr>
      <w:r w:rsidRPr="00044A4F">
        <w:rPr>
          <w:bCs/>
          <w:sz w:val="28"/>
          <w:szCs w:val="28"/>
          <w:lang w:val="tt-RU"/>
        </w:rPr>
        <w:t>6. Аналитик белешмәдә к</w:t>
      </w:r>
      <w:r w:rsidR="000B0F07">
        <w:rPr>
          <w:bCs/>
          <w:sz w:val="28"/>
          <w:szCs w:val="28"/>
          <w:lang w:val="tt-RU"/>
        </w:rPr>
        <w:t>илеп ирешкән</w:t>
      </w:r>
      <w:r w:rsidRPr="00044A4F">
        <w:rPr>
          <w:bCs/>
          <w:sz w:val="28"/>
          <w:szCs w:val="28"/>
          <w:lang w:val="tt-RU"/>
        </w:rPr>
        <w:t xml:space="preserve">, </w:t>
      </w:r>
      <w:r w:rsidR="000B0F07">
        <w:rPr>
          <w:bCs/>
          <w:sz w:val="28"/>
          <w:szCs w:val="28"/>
          <w:lang w:val="tt-RU"/>
        </w:rPr>
        <w:t xml:space="preserve">яңадан </w:t>
      </w:r>
      <w:r w:rsidRPr="00044A4F">
        <w:rPr>
          <w:bCs/>
          <w:sz w:val="28"/>
          <w:szCs w:val="28"/>
          <w:lang w:val="tt-RU"/>
        </w:rPr>
        <w:t xml:space="preserve">адресланган һәм каралган язма мөрәҗәгатьләрнең, электрон документ рәвешендәге мөрәҗәгатьләрнең саны, гражданнарны кабул итү урыннары, көннәре һәм сәгатьләре, шәхси кабул итүдә кабул ителгән гражданнарның саны, гражданнарны шәхсән кабул итү һәм шәхси күчмә кабул итү буенча вәкаләтле затлар турында, мөрәҗәгатьләрнең тематикасы, </w:t>
      </w:r>
      <w:r w:rsidRPr="00044A4F">
        <w:rPr>
          <w:bCs/>
          <w:sz w:val="28"/>
          <w:szCs w:val="28"/>
          <w:lang w:val="tt-RU"/>
        </w:rPr>
        <w:lastRenderedPageBreak/>
        <w:t xml:space="preserve">мөрәҗәгатьләрне карау нәтиҗәләре буенча кабул ителгән чаралар, шул исәптән кабул ителгән норматив хокукый һәм башка актлар </w:t>
      </w:r>
      <w:r w:rsidR="004171A5" w:rsidRPr="00044A4F">
        <w:rPr>
          <w:bCs/>
          <w:sz w:val="28"/>
          <w:szCs w:val="28"/>
          <w:lang w:val="tt-RU"/>
        </w:rPr>
        <w:t>(булган очракта)</w:t>
      </w:r>
      <w:r w:rsidR="004171A5">
        <w:rPr>
          <w:bCs/>
          <w:sz w:val="28"/>
          <w:szCs w:val="28"/>
          <w:lang w:val="tt-RU"/>
        </w:rPr>
        <w:t xml:space="preserve"> </w:t>
      </w:r>
      <w:r w:rsidRPr="00044A4F">
        <w:rPr>
          <w:bCs/>
          <w:sz w:val="28"/>
          <w:szCs w:val="28"/>
          <w:lang w:val="tt-RU"/>
        </w:rPr>
        <w:t>турында мәгълүмат</w:t>
      </w:r>
      <w:r w:rsidR="004171A5">
        <w:rPr>
          <w:bCs/>
          <w:sz w:val="28"/>
          <w:szCs w:val="28"/>
          <w:lang w:val="tt-RU"/>
        </w:rPr>
        <w:t xml:space="preserve"> булырга тиеш</w:t>
      </w:r>
      <w:r w:rsidRPr="00044A4F">
        <w:rPr>
          <w:bCs/>
          <w:sz w:val="28"/>
          <w:szCs w:val="28"/>
          <w:lang w:val="tt-RU"/>
        </w:rPr>
        <w:t>.</w:t>
      </w:r>
    </w:p>
    <w:p w14:paraId="444C2022" w14:textId="77C9771E" w:rsidR="005310C5" w:rsidRDefault="00044A4F" w:rsidP="00A77EDC">
      <w:pPr>
        <w:suppressAutoHyphens/>
        <w:spacing w:line="288" w:lineRule="auto"/>
        <w:ind w:right="141" w:firstLine="708"/>
        <w:jc w:val="both"/>
        <w:rPr>
          <w:bCs/>
          <w:sz w:val="28"/>
          <w:szCs w:val="28"/>
          <w:lang w:val="tt-RU"/>
        </w:rPr>
      </w:pPr>
      <w:r w:rsidRPr="00044A4F">
        <w:rPr>
          <w:bCs/>
          <w:sz w:val="28"/>
          <w:szCs w:val="28"/>
          <w:lang w:val="tt-RU"/>
        </w:rPr>
        <w:t xml:space="preserve">7. Министрлыкның эш башкару бүлеге аналитик белешмәне, шулай ук билгесез затлар даирәсе мәнфәгатьләренә кагыла торган аеруча актуаль мәсьәләләр буенча аңлатмаларны </w:t>
      </w:r>
      <w:r w:rsidR="005310C5">
        <w:rPr>
          <w:bCs/>
          <w:sz w:val="28"/>
          <w:szCs w:val="28"/>
          <w:lang w:val="tt-RU"/>
        </w:rPr>
        <w:t>М</w:t>
      </w:r>
      <w:r w:rsidRPr="00044A4F">
        <w:rPr>
          <w:bCs/>
          <w:sz w:val="28"/>
          <w:szCs w:val="28"/>
          <w:lang w:val="tt-RU"/>
        </w:rPr>
        <w:t>инистрлыкның рәсми сайтында «</w:t>
      </w:r>
      <w:r w:rsidR="005310C5" w:rsidRPr="005310C5">
        <w:rPr>
          <w:bCs/>
          <w:sz w:val="28"/>
          <w:szCs w:val="28"/>
          <w:lang w:val="tt-RU"/>
        </w:rPr>
        <w:t>Халык мөрәҗәгатьләре өчен</w:t>
      </w:r>
      <w:r w:rsidRPr="00044A4F">
        <w:rPr>
          <w:bCs/>
          <w:sz w:val="28"/>
          <w:szCs w:val="28"/>
          <w:lang w:val="tt-RU"/>
        </w:rPr>
        <w:t>» бүлегендә ярты еллыкның</w:t>
      </w:r>
      <w:r w:rsidR="005310C5">
        <w:rPr>
          <w:bCs/>
          <w:sz w:val="28"/>
          <w:szCs w:val="28"/>
          <w:lang w:val="tt-RU"/>
        </w:rPr>
        <w:t>, елның</w:t>
      </w:r>
      <w:r w:rsidRPr="00044A4F">
        <w:rPr>
          <w:bCs/>
          <w:sz w:val="28"/>
          <w:szCs w:val="28"/>
          <w:lang w:val="tt-RU"/>
        </w:rPr>
        <w:t xml:space="preserve"> соңгы аеннан соң килүче айның 15 числосына кадәр урнаштыруны тәэмин итә.</w:t>
      </w:r>
      <w:r w:rsidR="00795529" w:rsidRPr="0001597F">
        <w:rPr>
          <w:bCs/>
          <w:sz w:val="28"/>
          <w:szCs w:val="28"/>
          <w:lang w:val="tt-RU"/>
        </w:rPr>
        <w:t xml:space="preserve"> </w:t>
      </w:r>
    </w:p>
    <w:p w14:paraId="33C05C64" w14:textId="77777777" w:rsidR="006F57C7" w:rsidRPr="003E702B" w:rsidRDefault="006F57C7" w:rsidP="000C7377">
      <w:pPr>
        <w:pStyle w:val="aa"/>
        <w:shd w:val="clear" w:color="auto" w:fill="FFFFFF"/>
        <w:suppressAutoHyphens/>
        <w:spacing w:after="0" w:line="288" w:lineRule="auto"/>
        <w:ind w:left="284" w:right="-113" w:firstLine="567"/>
        <w:jc w:val="both"/>
        <w:rPr>
          <w:rFonts w:ascii="Times New Roman" w:hAnsi="Times New Roman" w:cs="Times New Roman"/>
          <w:sz w:val="28"/>
          <w:szCs w:val="28"/>
          <w:lang w:val="tt-RU"/>
        </w:rPr>
      </w:pPr>
    </w:p>
    <w:p w14:paraId="75A54922" w14:textId="77777777" w:rsidR="000C7377" w:rsidRPr="003E702B" w:rsidRDefault="000C7377" w:rsidP="000C7377">
      <w:pPr>
        <w:pStyle w:val="aa"/>
        <w:shd w:val="clear" w:color="auto" w:fill="FFFFFF"/>
        <w:suppressAutoHyphens/>
        <w:spacing w:after="0" w:line="288" w:lineRule="auto"/>
        <w:ind w:left="284" w:right="-113" w:firstLine="567"/>
        <w:jc w:val="both"/>
        <w:rPr>
          <w:rFonts w:ascii="Times New Roman" w:hAnsi="Times New Roman" w:cs="Times New Roman"/>
          <w:sz w:val="28"/>
          <w:szCs w:val="28"/>
          <w:lang w:val="tt-RU"/>
        </w:rPr>
      </w:pPr>
    </w:p>
    <w:p w14:paraId="60F39144" w14:textId="77777777" w:rsidR="000C7377" w:rsidRPr="003E702B" w:rsidRDefault="000C7377" w:rsidP="000C7377">
      <w:pPr>
        <w:pStyle w:val="aa"/>
        <w:shd w:val="clear" w:color="auto" w:fill="FFFFFF"/>
        <w:suppressAutoHyphens/>
        <w:spacing w:after="0" w:line="288" w:lineRule="auto"/>
        <w:ind w:left="284" w:right="-113" w:firstLine="567"/>
        <w:jc w:val="both"/>
        <w:rPr>
          <w:rFonts w:ascii="Times New Roman" w:hAnsi="Times New Roman" w:cs="Times New Roman"/>
          <w:sz w:val="28"/>
          <w:szCs w:val="28"/>
          <w:lang w:val="tt-RU"/>
        </w:rPr>
      </w:pPr>
    </w:p>
    <w:sectPr w:rsidR="000C7377" w:rsidRPr="003E702B" w:rsidSect="007B6FC3">
      <w:headerReference w:type="default" r:id="rId8"/>
      <w:pgSz w:w="11906" w:h="16838" w:code="9"/>
      <w:pgMar w:top="851" w:right="566"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F491D" w14:textId="77777777" w:rsidR="001E10F9" w:rsidRDefault="001E10F9" w:rsidP="00461C1F">
      <w:pPr>
        <w:pStyle w:val="a3"/>
      </w:pPr>
      <w:r>
        <w:separator/>
      </w:r>
    </w:p>
  </w:endnote>
  <w:endnote w:type="continuationSeparator" w:id="0">
    <w:p w14:paraId="316242B0" w14:textId="77777777" w:rsidR="001E10F9" w:rsidRDefault="001E10F9" w:rsidP="00461C1F">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L_Times New Roman">
    <w:altName w:val="Cambria"/>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635A7" w14:textId="77777777" w:rsidR="001E10F9" w:rsidRDefault="001E10F9" w:rsidP="00461C1F">
      <w:pPr>
        <w:pStyle w:val="a3"/>
      </w:pPr>
      <w:r>
        <w:separator/>
      </w:r>
    </w:p>
  </w:footnote>
  <w:footnote w:type="continuationSeparator" w:id="0">
    <w:p w14:paraId="5A961310" w14:textId="77777777" w:rsidR="001E10F9" w:rsidRDefault="001E10F9" w:rsidP="00461C1F">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241814"/>
      <w:docPartObj>
        <w:docPartGallery w:val="Page Numbers (Top of Page)"/>
        <w:docPartUnique/>
      </w:docPartObj>
    </w:sdtPr>
    <w:sdtEndPr/>
    <w:sdtContent>
      <w:p w14:paraId="712A87A4" w14:textId="057B675B" w:rsidR="007B6FC3" w:rsidRDefault="007B6FC3">
        <w:pPr>
          <w:pStyle w:val="a3"/>
          <w:jc w:val="center"/>
        </w:pPr>
        <w:r>
          <w:fldChar w:fldCharType="begin"/>
        </w:r>
        <w:r>
          <w:instrText>PAGE   \* MERGEFORMAT</w:instrText>
        </w:r>
        <w:r>
          <w:fldChar w:fldCharType="separate"/>
        </w:r>
        <w:r>
          <w:t>2</w:t>
        </w:r>
        <w:r>
          <w:fldChar w:fldCharType="end"/>
        </w:r>
      </w:p>
    </w:sdtContent>
  </w:sdt>
  <w:p w14:paraId="726E423C" w14:textId="77777777" w:rsidR="007B6FC3" w:rsidRDefault="007B6F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4C5D"/>
    <w:multiLevelType w:val="hybridMultilevel"/>
    <w:tmpl w:val="BFA0F4DA"/>
    <w:lvl w:ilvl="0" w:tplc="C6AAE9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6226B3F"/>
    <w:multiLevelType w:val="singleLevel"/>
    <w:tmpl w:val="52641956"/>
    <w:lvl w:ilvl="0">
      <w:start w:val="3"/>
      <w:numFmt w:val="decimal"/>
      <w:lvlText w:val="%1."/>
      <w:legacy w:legacy="1" w:legacySpace="0" w:legacyIndent="496"/>
      <w:lvlJc w:val="left"/>
      <w:rPr>
        <w:rFonts w:ascii="Times New Roman" w:hAnsi="Times New Roman" w:cs="Times New Roman" w:hint="default"/>
      </w:rPr>
    </w:lvl>
  </w:abstractNum>
  <w:abstractNum w:abstractNumId="2" w15:restartNumberingAfterBreak="0">
    <w:nsid w:val="382A68A9"/>
    <w:multiLevelType w:val="singleLevel"/>
    <w:tmpl w:val="C2C0CCE0"/>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68F55D3F"/>
    <w:multiLevelType w:val="singleLevel"/>
    <w:tmpl w:val="C2C0CCE0"/>
    <w:lvl w:ilvl="0">
      <w:start w:val="1"/>
      <w:numFmt w:val="decimal"/>
      <w:lvlText w:val="%1."/>
      <w:legacy w:legacy="1" w:legacySpace="0" w:legacyIndent="360"/>
      <w:lvlJc w:val="left"/>
      <w:rPr>
        <w:rFonts w:ascii="Times New Roman" w:hAnsi="Times New Roman"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0B"/>
    <w:rsid w:val="000001A9"/>
    <w:rsid w:val="00002279"/>
    <w:rsid w:val="00004870"/>
    <w:rsid w:val="00007582"/>
    <w:rsid w:val="000124FA"/>
    <w:rsid w:val="00014D94"/>
    <w:rsid w:val="0001597F"/>
    <w:rsid w:val="00017889"/>
    <w:rsid w:val="00023130"/>
    <w:rsid w:val="000232E7"/>
    <w:rsid w:val="00026492"/>
    <w:rsid w:val="00027E60"/>
    <w:rsid w:val="000318C5"/>
    <w:rsid w:val="0003333B"/>
    <w:rsid w:val="00035B1D"/>
    <w:rsid w:val="000419E7"/>
    <w:rsid w:val="00044A4F"/>
    <w:rsid w:val="00051B6E"/>
    <w:rsid w:val="00053F62"/>
    <w:rsid w:val="00054F6E"/>
    <w:rsid w:val="00062972"/>
    <w:rsid w:val="00064E6B"/>
    <w:rsid w:val="00070158"/>
    <w:rsid w:val="00081840"/>
    <w:rsid w:val="000942D6"/>
    <w:rsid w:val="000A5004"/>
    <w:rsid w:val="000B0F07"/>
    <w:rsid w:val="000B1690"/>
    <w:rsid w:val="000C7377"/>
    <w:rsid w:val="000D1E4F"/>
    <w:rsid w:val="000D7EE5"/>
    <w:rsid w:val="000E45E3"/>
    <w:rsid w:val="000E7AC8"/>
    <w:rsid w:val="000F0581"/>
    <w:rsid w:val="001005A0"/>
    <w:rsid w:val="0010272E"/>
    <w:rsid w:val="00102CD3"/>
    <w:rsid w:val="00105897"/>
    <w:rsid w:val="001221AE"/>
    <w:rsid w:val="00127158"/>
    <w:rsid w:val="00131763"/>
    <w:rsid w:val="001368A1"/>
    <w:rsid w:val="001478A4"/>
    <w:rsid w:val="001505AA"/>
    <w:rsid w:val="001513BB"/>
    <w:rsid w:val="001576FD"/>
    <w:rsid w:val="0016411F"/>
    <w:rsid w:val="001659AB"/>
    <w:rsid w:val="00175EFA"/>
    <w:rsid w:val="001874E2"/>
    <w:rsid w:val="00187E2D"/>
    <w:rsid w:val="00190924"/>
    <w:rsid w:val="001941AA"/>
    <w:rsid w:val="001A4CEA"/>
    <w:rsid w:val="001A742C"/>
    <w:rsid w:val="001B1F63"/>
    <w:rsid w:val="001C1EC9"/>
    <w:rsid w:val="001C2060"/>
    <w:rsid w:val="001D452A"/>
    <w:rsid w:val="001D6B59"/>
    <w:rsid w:val="001E10F9"/>
    <w:rsid w:val="001F3122"/>
    <w:rsid w:val="00200E14"/>
    <w:rsid w:val="002063CC"/>
    <w:rsid w:val="00221859"/>
    <w:rsid w:val="00226557"/>
    <w:rsid w:val="00244A37"/>
    <w:rsid w:val="00281A3B"/>
    <w:rsid w:val="00281BCA"/>
    <w:rsid w:val="00296007"/>
    <w:rsid w:val="002A4681"/>
    <w:rsid w:val="002B7B67"/>
    <w:rsid w:val="002C257E"/>
    <w:rsid w:val="002D724A"/>
    <w:rsid w:val="002E2974"/>
    <w:rsid w:val="002E5959"/>
    <w:rsid w:val="002E7126"/>
    <w:rsid w:val="002F0741"/>
    <w:rsid w:val="002F149B"/>
    <w:rsid w:val="002F36FD"/>
    <w:rsid w:val="002F3F5D"/>
    <w:rsid w:val="002F7CBC"/>
    <w:rsid w:val="00302061"/>
    <w:rsid w:val="00303276"/>
    <w:rsid w:val="00310564"/>
    <w:rsid w:val="003320BD"/>
    <w:rsid w:val="0033726A"/>
    <w:rsid w:val="0034018D"/>
    <w:rsid w:val="003405B2"/>
    <w:rsid w:val="00342A3A"/>
    <w:rsid w:val="00351D06"/>
    <w:rsid w:val="00356881"/>
    <w:rsid w:val="00360BC3"/>
    <w:rsid w:val="00360C9B"/>
    <w:rsid w:val="003629E1"/>
    <w:rsid w:val="00365950"/>
    <w:rsid w:val="00367DC5"/>
    <w:rsid w:val="00370172"/>
    <w:rsid w:val="003777ED"/>
    <w:rsid w:val="003835D5"/>
    <w:rsid w:val="0039630A"/>
    <w:rsid w:val="003B06E2"/>
    <w:rsid w:val="003D0BF4"/>
    <w:rsid w:val="003D2D1C"/>
    <w:rsid w:val="003D52CD"/>
    <w:rsid w:val="003D6C60"/>
    <w:rsid w:val="003E702B"/>
    <w:rsid w:val="003E7993"/>
    <w:rsid w:val="003F2328"/>
    <w:rsid w:val="003F3FEA"/>
    <w:rsid w:val="003F402C"/>
    <w:rsid w:val="003F42A6"/>
    <w:rsid w:val="003F5B49"/>
    <w:rsid w:val="003F74BA"/>
    <w:rsid w:val="004105A1"/>
    <w:rsid w:val="0041110F"/>
    <w:rsid w:val="0041338D"/>
    <w:rsid w:val="004134EE"/>
    <w:rsid w:val="004144DE"/>
    <w:rsid w:val="00416BFD"/>
    <w:rsid w:val="004171A5"/>
    <w:rsid w:val="00442DAE"/>
    <w:rsid w:val="00444E47"/>
    <w:rsid w:val="00460FC4"/>
    <w:rsid w:val="00461C1F"/>
    <w:rsid w:val="004621E2"/>
    <w:rsid w:val="00463C06"/>
    <w:rsid w:val="004652F4"/>
    <w:rsid w:val="0047445E"/>
    <w:rsid w:val="00485964"/>
    <w:rsid w:val="00487814"/>
    <w:rsid w:val="00495F73"/>
    <w:rsid w:val="004973F1"/>
    <w:rsid w:val="004A0C61"/>
    <w:rsid w:val="004A6879"/>
    <w:rsid w:val="004A6CE9"/>
    <w:rsid w:val="004C0356"/>
    <w:rsid w:val="004C2366"/>
    <w:rsid w:val="004D43CD"/>
    <w:rsid w:val="004D74EB"/>
    <w:rsid w:val="004E2DC3"/>
    <w:rsid w:val="00500438"/>
    <w:rsid w:val="0050114B"/>
    <w:rsid w:val="00502AEE"/>
    <w:rsid w:val="00516F02"/>
    <w:rsid w:val="00522868"/>
    <w:rsid w:val="00524B70"/>
    <w:rsid w:val="00527F6A"/>
    <w:rsid w:val="005310C5"/>
    <w:rsid w:val="0053229B"/>
    <w:rsid w:val="00536E77"/>
    <w:rsid w:val="005436D9"/>
    <w:rsid w:val="00547932"/>
    <w:rsid w:val="00553F0F"/>
    <w:rsid w:val="00556CDF"/>
    <w:rsid w:val="005653D5"/>
    <w:rsid w:val="005909E6"/>
    <w:rsid w:val="00590BB0"/>
    <w:rsid w:val="005939B8"/>
    <w:rsid w:val="0059651C"/>
    <w:rsid w:val="005A5639"/>
    <w:rsid w:val="005A65ED"/>
    <w:rsid w:val="005B10D8"/>
    <w:rsid w:val="005D089C"/>
    <w:rsid w:val="005D3159"/>
    <w:rsid w:val="005D3AE7"/>
    <w:rsid w:val="005E0BE2"/>
    <w:rsid w:val="005E220E"/>
    <w:rsid w:val="005F2CB7"/>
    <w:rsid w:val="005F5A38"/>
    <w:rsid w:val="005F605C"/>
    <w:rsid w:val="00603AFB"/>
    <w:rsid w:val="0060795A"/>
    <w:rsid w:val="0061500B"/>
    <w:rsid w:val="006243EB"/>
    <w:rsid w:val="0064766F"/>
    <w:rsid w:val="00647C71"/>
    <w:rsid w:val="006508CA"/>
    <w:rsid w:val="00675430"/>
    <w:rsid w:val="00675FB4"/>
    <w:rsid w:val="00676EC5"/>
    <w:rsid w:val="006772AD"/>
    <w:rsid w:val="00683DBC"/>
    <w:rsid w:val="00691662"/>
    <w:rsid w:val="006918F8"/>
    <w:rsid w:val="006923C2"/>
    <w:rsid w:val="00693E1F"/>
    <w:rsid w:val="00696A90"/>
    <w:rsid w:val="006A0E99"/>
    <w:rsid w:val="006B1F96"/>
    <w:rsid w:val="006B637E"/>
    <w:rsid w:val="006C1AA7"/>
    <w:rsid w:val="006D0908"/>
    <w:rsid w:val="006D23EC"/>
    <w:rsid w:val="006D5675"/>
    <w:rsid w:val="006D69F9"/>
    <w:rsid w:val="006E1136"/>
    <w:rsid w:val="006E294F"/>
    <w:rsid w:val="006E5EF9"/>
    <w:rsid w:val="006E6C40"/>
    <w:rsid w:val="006E7C8A"/>
    <w:rsid w:val="006F3BE8"/>
    <w:rsid w:val="006F57C7"/>
    <w:rsid w:val="006F5A04"/>
    <w:rsid w:val="006F796D"/>
    <w:rsid w:val="006F7AE2"/>
    <w:rsid w:val="007062EF"/>
    <w:rsid w:val="00721FC6"/>
    <w:rsid w:val="00724EE2"/>
    <w:rsid w:val="00745263"/>
    <w:rsid w:val="00746D73"/>
    <w:rsid w:val="00752501"/>
    <w:rsid w:val="00754A8B"/>
    <w:rsid w:val="007671E2"/>
    <w:rsid w:val="007728B5"/>
    <w:rsid w:val="00782FAB"/>
    <w:rsid w:val="00785F46"/>
    <w:rsid w:val="007868AA"/>
    <w:rsid w:val="00795529"/>
    <w:rsid w:val="007955E8"/>
    <w:rsid w:val="007A102B"/>
    <w:rsid w:val="007B0B3B"/>
    <w:rsid w:val="007B6908"/>
    <w:rsid w:val="007B6FC3"/>
    <w:rsid w:val="007C3644"/>
    <w:rsid w:val="007C3895"/>
    <w:rsid w:val="007C3BFE"/>
    <w:rsid w:val="007E5D27"/>
    <w:rsid w:val="007F128E"/>
    <w:rsid w:val="007F66E0"/>
    <w:rsid w:val="007F77C1"/>
    <w:rsid w:val="00812EB9"/>
    <w:rsid w:val="008130F8"/>
    <w:rsid w:val="008140A3"/>
    <w:rsid w:val="00816640"/>
    <w:rsid w:val="0082268F"/>
    <w:rsid w:val="00827D61"/>
    <w:rsid w:val="00840DEF"/>
    <w:rsid w:val="00840FA5"/>
    <w:rsid w:val="0084365E"/>
    <w:rsid w:val="00852FC8"/>
    <w:rsid w:val="008600A3"/>
    <w:rsid w:val="008650E9"/>
    <w:rsid w:val="00867877"/>
    <w:rsid w:val="00881F7D"/>
    <w:rsid w:val="00896D2F"/>
    <w:rsid w:val="008979B8"/>
    <w:rsid w:val="008C1EBD"/>
    <w:rsid w:val="008C20DE"/>
    <w:rsid w:val="008C2A50"/>
    <w:rsid w:val="008C2EF1"/>
    <w:rsid w:val="008C3AA5"/>
    <w:rsid w:val="008C46B0"/>
    <w:rsid w:val="008F0423"/>
    <w:rsid w:val="008F29C7"/>
    <w:rsid w:val="00900B4F"/>
    <w:rsid w:val="009027FA"/>
    <w:rsid w:val="00902C69"/>
    <w:rsid w:val="009030D6"/>
    <w:rsid w:val="009079B4"/>
    <w:rsid w:val="009128D9"/>
    <w:rsid w:val="009132DD"/>
    <w:rsid w:val="00916702"/>
    <w:rsid w:val="00917096"/>
    <w:rsid w:val="00917A65"/>
    <w:rsid w:val="0092380B"/>
    <w:rsid w:val="00924627"/>
    <w:rsid w:val="00941ED2"/>
    <w:rsid w:val="009423A1"/>
    <w:rsid w:val="00950A37"/>
    <w:rsid w:val="00955495"/>
    <w:rsid w:val="0096136A"/>
    <w:rsid w:val="00961E47"/>
    <w:rsid w:val="00965078"/>
    <w:rsid w:val="00965192"/>
    <w:rsid w:val="009709FC"/>
    <w:rsid w:val="00971B3F"/>
    <w:rsid w:val="009765CD"/>
    <w:rsid w:val="0098594D"/>
    <w:rsid w:val="00986081"/>
    <w:rsid w:val="009936F0"/>
    <w:rsid w:val="009A6B8E"/>
    <w:rsid w:val="009B09BA"/>
    <w:rsid w:val="009B3E34"/>
    <w:rsid w:val="009B4D4C"/>
    <w:rsid w:val="009B6F0D"/>
    <w:rsid w:val="009C1AC6"/>
    <w:rsid w:val="009D2084"/>
    <w:rsid w:val="009D32DD"/>
    <w:rsid w:val="009F2348"/>
    <w:rsid w:val="009F3503"/>
    <w:rsid w:val="00A04B14"/>
    <w:rsid w:val="00A05A05"/>
    <w:rsid w:val="00A10B7C"/>
    <w:rsid w:val="00A15F71"/>
    <w:rsid w:val="00A20018"/>
    <w:rsid w:val="00A20227"/>
    <w:rsid w:val="00A303B8"/>
    <w:rsid w:val="00A30F5E"/>
    <w:rsid w:val="00A32C94"/>
    <w:rsid w:val="00A37450"/>
    <w:rsid w:val="00A55129"/>
    <w:rsid w:val="00A75BB2"/>
    <w:rsid w:val="00A77EDC"/>
    <w:rsid w:val="00A77FB9"/>
    <w:rsid w:val="00A97C0B"/>
    <w:rsid w:val="00AA0F15"/>
    <w:rsid w:val="00AA7C45"/>
    <w:rsid w:val="00AB73A4"/>
    <w:rsid w:val="00AC7E82"/>
    <w:rsid w:val="00AD1EAF"/>
    <w:rsid w:val="00AF21D8"/>
    <w:rsid w:val="00AF2E72"/>
    <w:rsid w:val="00AF35D9"/>
    <w:rsid w:val="00B03CBB"/>
    <w:rsid w:val="00B14172"/>
    <w:rsid w:val="00B15788"/>
    <w:rsid w:val="00B224D0"/>
    <w:rsid w:val="00B34812"/>
    <w:rsid w:val="00B34956"/>
    <w:rsid w:val="00B35F2A"/>
    <w:rsid w:val="00B440E0"/>
    <w:rsid w:val="00B52156"/>
    <w:rsid w:val="00B61ECB"/>
    <w:rsid w:val="00B66301"/>
    <w:rsid w:val="00B77406"/>
    <w:rsid w:val="00B813E0"/>
    <w:rsid w:val="00B81CA4"/>
    <w:rsid w:val="00B821A7"/>
    <w:rsid w:val="00B826F0"/>
    <w:rsid w:val="00B854DC"/>
    <w:rsid w:val="00B9415D"/>
    <w:rsid w:val="00B977BF"/>
    <w:rsid w:val="00B97FAA"/>
    <w:rsid w:val="00BA466F"/>
    <w:rsid w:val="00BA4D17"/>
    <w:rsid w:val="00BA60BC"/>
    <w:rsid w:val="00BA6329"/>
    <w:rsid w:val="00BB4FE5"/>
    <w:rsid w:val="00BC1975"/>
    <w:rsid w:val="00BC2360"/>
    <w:rsid w:val="00BC369D"/>
    <w:rsid w:val="00BD199E"/>
    <w:rsid w:val="00BD2BF8"/>
    <w:rsid w:val="00BE0666"/>
    <w:rsid w:val="00BF22B6"/>
    <w:rsid w:val="00C005FF"/>
    <w:rsid w:val="00C15AAF"/>
    <w:rsid w:val="00C2300C"/>
    <w:rsid w:val="00C233A5"/>
    <w:rsid w:val="00C318F2"/>
    <w:rsid w:val="00C5233A"/>
    <w:rsid w:val="00C541F4"/>
    <w:rsid w:val="00C5579A"/>
    <w:rsid w:val="00C560EE"/>
    <w:rsid w:val="00C622EF"/>
    <w:rsid w:val="00C6237E"/>
    <w:rsid w:val="00C634AA"/>
    <w:rsid w:val="00C84C22"/>
    <w:rsid w:val="00C86AF0"/>
    <w:rsid w:val="00C9066B"/>
    <w:rsid w:val="00CA3256"/>
    <w:rsid w:val="00CB126D"/>
    <w:rsid w:val="00CB455F"/>
    <w:rsid w:val="00CC607E"/>
    <w:rsid w:val="00CC7B53"/>
    <w:rsid w:val="00CE0C8C"/>
    <w:rsid w:val="00CE76BE"/>
    <w:rsid w:val="00CF2815"/>
    <w:rsid w:val="00D21E98"/>
    <w:rsid w:val="00D25F76"/>
    <w:rsid w:val="00D275D5"/>
    <w:rsid w:val="00D4267C"/>
    <w:rsid w:val="00D44A5B"/>
    <w:rsid w:val="00D47458"/>
    <w:rsid w:val="00D479A0"/>
    <w:rsid w:val="00D60C22"/>
    <w:rsid w:val="00D60FC4"/>
    <w:rsid w:val="00D6185D"/>
    <w:rsid w:val="00D65600"/>
    <w:rsid w:val="00D74266"/>
    <w:rsid w:val="00D75FC0"/>
    <w:rsid w:val="00D765E5"/>
    <w:rsid w:val="00D8053A"/>
    <w:rsid w:val="00D80B3C"/>
    <w:rsid w:val="00D87B21"/>
    <w:rsid w:val="00D87F7B"/>
    <w:rsid w:val="00DA2132"/>
    <w:rsid w:val="00DB7D75"/>
    <w:rsid w:val="00DC371E"/>
    <w:rsid w:val="00DC3D7D"/>
    <w:rsid w:val="00DD409E"/>
    <w:rsid w:val="00DD4E8A"/>
    <w:rsid w:val="00DD6510"/>
    <w:rsid w:val="00DE342C"/>
    <w:rsid w:val="00DE652A"/>
    <w:rsid w:val="00DE7DC2"/>
    <w:rsid w:val="00DF0544"/>
    <w:rsid w:val="00DF29F4"/>
    <w:rsid w:val="00DF7685"/>
    <w:rsid w:val="00E11315"/>
    <w:rsid w:val="00E126B6"/>
    <w:rsid w:val="00E148FC"/>
    <w:rsid w:val="00E218E0"/>
    <w:rsid w:val="00E23921"/>
    <w:rsid w:val="00E249DD"/>
    <w:rsid w:val="00E24C2A"/>
    <w:rsid w:val="00E26E80"/>
    <w:rsid w:val="00E31397"/>
    <w:rsid w:val="00E40454"/>
    <w:rsid w:val="00E46AE1"/>
    <w:rsid w:val="00E46E59"/>
    <w:rsid w:val="00E54A6E"/>
    <w:rsid w:val="00E62A42"/>
    <w:rsid w:val="00E7347D"/>
    <w:rsid w:val="00E754FE"/>
    <w:rsid w:val="00E87EFB"/>
    <w:rsid w:val="00E9341A"/>
    <w:rsid w:val="00EA2601"/>
    <w:rsid w:val="00EA70C7"/>
    <w:rsid w:val="00EB67AA"/>
    <w:rsid w:val="00ED34FE"/>
    <w:rsid w:val="00EE2057"/>
    <w:rsid w:val="00EE3923"/>
    <w:rsid w:val="00EE5C21"/>
    <w:rsid w:val="00EF0F21"/>
    <w:rsid w:val="00EF1989"/>
    <w:rsid w:val="00EF275B"/>
    <w:rsid w:val="00F15025"/>
    <w:rsid w:val="00F25914"/>
    <w:rsid w:val="00F35CE0"/>
    <w:rsid w:val="00F473E0"/>
    <w:rsid w:val="00F56D4E"/>
    <w:rsid w:val="00F60CE0"/>
    <w:rsid w:val="00F64D11"/>
    <w:rsid w:val="00F65F63"/>
    <w:rsid w:val="00F70EA3"/>
    <w:rsid w:val="00F84FDC"/>
    <w:rsid w:val="00F96C31"/>
    <w:rsid w:val="00F97F1B"/>
    <w:rsid w:val="00FA4CEA"/>
    <w:rsid w:val="00FA552E"/>
    <w:rsid w:val="00FA5A60"/>
    <w:rsid w:val="00FA65CC"/>
    <w:rsid w:val="00FB340E"/>
    <w:rsid w:val="00FB3695"/>
    <w:rsid w:val="00FC596D"/>
    <w:rsid w:val="00FD088C"/>
    <w:rsid w:val="00FD1C5B"/>
    <w:rsid w:val="00FD5ABC"/>
    <w:rsid w:val="00FE0FC6"/>
    <w:rsid w:val="00FE1CAE"/>
    <w:rsid w:val="00FE7276"/>
    <w:rsid w:val="00FF1191"/>
    <w:rsid w:val="00FF34E8"/>
    <w:rsid w:val="00FF60E2"/>
    <w:rsid w:val="00FF6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3450F"/>
  <w15:docId w15:val="{56BECAC4-891C-4D54-BC4C-0EAFC046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500B"/>
  </w:style>
  <w:style w:type="paragraph" w:styleId="8">
    <w:name w:val="heading 8"/>
    <w:basedOn w:val="a"/>
    <w:next w:val="a"/>
    <w:qFormat/>
    <w:rsid w:val="0061500B"/>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1500B"/>
    <w:pPr>
      <w:tabs>
        <w:tab w:val="center" w:pos="4536"/>
        <w:tab w:val="right" w:pos="9072"/>
      </w:tabs>
    </w:pPr>
  </w:style>
  <w:style w:type="paragraph" w:styleId="a5">
    <w:name w:val="footer"/>
    <w:basedOn w:val="a"/>
    <w:rsid w:val="0061500B"/>
    <w:pPr>
      <w:tabs>
        <w:tab w:val="center" w:pos="4536"/>
        <w:tab w:val="right" w:pos="9072"/>
      </w:tabs>
    </w:pPr>
  </w:style>
  <w:style w:type="paragraph" w:customStyle="1" w:styleId="Noeeu1">
    <w:name w:val="Noeeu1"/>
    <w:basedOn w:val="a"/>
    <w:rsid w:val="0061500B"/>
    <w:pPr>
      <w:spacing w:line="288" w:lineRule="auto"/>
    </w:pPr>
    <w:rPr>
      <w:sz w:val="28"/>
    </w:rPr>
  </w:style>
  <w:style w:type="paragraph" w:styleId="a6">
    <w:name w:val="Balloon Text"/>
    <w:basedOn w:val="a"/>
    <w:link w:val="a7"/>
    <w:rsid w:val="00C541F4"/>
    <w:rPr>
      <w:rFonts w:ascii="Tahoma" w:hAnsi="Tahoma" w:cs="Tahoma"/>
      <w:sz w:val="16"/>
      <w:szCs w:val="16"/>
    </w:rPr>
  </w:style>
  <w:style w:type="character" w:customStyle="1" w:styleId="a7">
    <w:name w:val="Текст выноски Знак"/>
    <w:basedOn w:val="a0"/>
    <w:link w:val="a6"/>
    <w:rsid w:val="00C541F4"/>
    <w:rPr>
      <w:rFonts w:ascii="Tahoma" w:hAnsi="Tahoma" w:cs="Tahoma"/>
      <w:sz w:val="16"/>
      <w:szCs w:val="16"/>
    </w:rPr>
  </w:style>
  <w:style w:type="paragraph" w:styleId="a8">
    <w:name w:val="Body Text Indent"/>
    <w:basedOn w:val="a"/>
    <w:link w:val="a9"/>
    <w:rsid w:val="00A37450"/>
    <w:pPr>
      <w:spacing w:line="288" w:lineRule="auto"/>
      <w:ind w:firstLine="851"/>
    </w:pPr>
    <w:rPr>
      <w:sz w:val="28"/>
    </w:rPr>
  </w:style>
  <w:style w:type="character" w:customStyle="1" w:styleId="a9">
    <w:name w:val="Основной текст с отступом Знак"/>
    <w:basedOn w:val="a0"/>
    <w:link w:val="a8"/>
    <w:rsid w:val="00A37450"/>
    <w:rPr>
      <w:sz w:val="28"/>
    </w:rPr>
  </w:style>
  <w:style w:type="paragraph" w:styleId="aa">
    <w:name w:val="List Paragraph"/>
    <w:basedOn w:val="a"/>
    <w:uiPriority w:val="34"/>
    <w:qFormat/>
    <w:rsid w:val="00522868"/>
    <w:pPr>
      <w:spacing w:after="200" w:line="276" w:lineRule="auto"/>
      <w:ind w:left="720"/>
      <w:contextualSpacing/>
    </w:pPr>
    <w:rPr>
      <w:rFonts w:asciiTheme="minorHAnsi" w:eastAsiaTheme="minorHAnsi" w:hAnsiTheme="minorHAnsi" w:cstheme="minorBidi"/>
      <w:sz w:val="22"/>
      <w:szCs w:val="22"/>
      <w:lang w:eastAsia="en-US"/>
    </w:rPr>
  </w:style>
  <w:style w:type="table" w:styleId="ab">
    <w:name w:val="Table Grid"/>
    <w:basedOn w:val="a1"/>
    <w:rsid w:val="00E1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nhideWhenUsed/>
    <w:rsid w:val="00D87B21"/>
    <w:rPr>
      <w:color w:val="0000FF" w:themeColor="hyperlink"/>
      <w:u w:val="single"/>
    </w:rPr>
  </w:style>
  <w:style w:type="character" w:styleId="ad">
    <w:name w:val="Unresolved Mention"/>
    <w:basedOn w:val="a0"/>
    <w:uiPriority w:val="99"/>
    <w:semiHidden/>
    <w:unhideWhenUsed/>
    <w:rsid w:val="00D87B21"/>
    <w:rPr>
      <w:color w:val="605E5C"/>
      <w:shd w:val="clear" w:color="auto" w:fill="E1DFDD"/>
    </w:rPr>
  </w:style>
  <w:style w:type="character" w:customStyle="1" w:styleId="a4">
    <w:name w:val="Верхний колонтитул Знак"/>
    <w:basedOn w:val="a0"/>
    <w:link w:val="a3"/>
    <w:uiPriority w:val="99"/>
    <w:rsid w:val="007B6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608</Words>
  <Characters>3467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Liya.Malikova</dc:creator>
  <cp:lastModifiedBy>Гулюза Гимадиева</cp:lastModifiedBy>
  <cp:revision>29</cp:revision>
  <cp:lastPrinted>2026-01-19T14:53:00Z</cp:lastPrinted>
  <dcterms:created xsi:type="dcterms:W3CDTF">2026-01-20T12:32:00Z</dcterms:created>
  <dcterms:modified xsi:type="dcterms:W3CDTF">2026-02-03T05:27:00Z</dcterms:modified>
</cp:coreProperties>
</file>