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36B9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1"/>
        <w:ind w:left="284" w:firstLine="709"/>
        <w:rPr>
          <w:lang w:val="ru-RU"/>
        </w:rPr>
      </w:pPr>
    </w:p>
    <w:p w:rsidR="005E248F" w:rsidRPr="005E248F" w:rsidRDefault="005E248F" w:rsidP="009E2704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991764" w:rsidRPr="00A228C3" w:rsidRDefault="00C465AE" w:rsidP="00991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28C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представления </w:t>
            </w:r>
            <w:r w:rsidR="00991764" w:rsidRPr="00991764">
              <w:rPr>
                <w:rFonts w:ascii="Times New Roman" w:hAnsi="Times New Roman" w:cs="Times New Roman"/>
                <w:sz w:val="28"/>
                <w:szCs w:val="28"/>
              </w:rPr>
              <w:t>муниципальными образованиями Респу</w:t>
            </w:r>
            <w:r w:rsidR="00991764" w:rsidRPr="009917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91764" w:rsidRPr="00991764">
              <w:rPr>
                <w:rFonts w:ascii="Times New Roman" w:hAnsi="Times New Roman" w:cs="Times New Roman"/>
                <w:sz w:val="28"/>
                <w:szCs w:val="28"/>
              </w:rPr>
              <w:t>лики Татарстан, отнесенными к группе заемщиков со средним или низким уро</w:t>
            </w:r>
            <w:r w:rsidR="00991764" w:rsidRPr="009917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1764" w:rsidRPr="00991764">
              <w:rPr>
                <w:rFonts w:ascii="Times New Roman" w:hAnsi="Times New Roman" w:cs="Times New Roman"/>
                <w:sz w:val="28"/>
                <w:szCs w:val="28"/>
              </w:rPr>
              <w:t xml:space="preserve">нем долговой устойчивости,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 и материалов, необходимых для согласов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программ муниципальных внутренних и внешних заимствований на очередной финансовый год и плановый период (оч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год), муниципальных гарантий на очередной финансовый год и плановый период (очередной финансовый год), а также изменений в указанные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proofErr w:type="gramEnd"/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250706" w:rsidRPr="00250706" w:rsidRDefault="00250706" w:rsidP="002507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54B53" w:rsidRPr="00954B5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54B53">
        <w:rPr>
          <w:rFonts w:ascii="Times New Roman" w:hAnsi="Times New Roman" w:cs="Times New Roman"/>
          <w:sz w:val="28"/>
          <w:szCs w:val="28"/>
        </w:rPr>
        <w:t xml:space="preserve">7 </w:t>
      </w:r>
      <w:r w:rsidR="00954B53" w:rsidRPr="00954B53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54B53">
        <w:rPr>
          <w:rFonts w:ascii="Times New Roman" w:hAnsi="Times New Roman" w:cs="Times New Roman"/>
          <w:sz w:val="28"/>
          <w:szCs w:val="28"/>
        </w:rPr>
        <w:t>107.1</w:t>
      </w:r>
      <w:r w:rsidR="00954B53" w:rsidRPr="00954B53">
        <w:t xml:space="preserve"> </w:t>
      </w:r>
      <w:r w:rsidR="00954B53" w:rsidRPr="00954B5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954B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6C0B6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A5163">
          <w:rPr>
            <w:rFonts w:ascii="Times New Roman" w:hAnsi="Times New Roman" w:cs="Times New Roman"/>
            <w:sz w:val="28"/>
            <w:szCs w:val="28"/>
          </w:rPr>
          <w:t>5</w:t>
        </w:r>
        <w:r w:rsidRPr="006C0B66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0A5163">
          <w:rPr>
            <w:rFonts w:ascii="Times New Roman" w:hAnsi="Times New Roman" w:cs="Times New Roman"/>
            <w:sz w:val="28"/>
            <w:szCs w:val="28"/>
          </w:rPr>
          <w:t>31.</w:t>
        </w:r>
        <w:r w:rsidRPr="006C0B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50706">
        <w:rPr>
          <w:rFonts w:ascii="Times New Roman" w:hAnsi="Times New Roman" w:cs="Times New Roman"/>
          <w:sz w:val="28"/>
          <w:szCs w:val="28"/>
        </w:rPr>
        <w:t xml:space="preserve"> </w:t>
      </w:r>
      <w:r w:rsidR="00954B53" w:rsidRPr="00954B53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="00954B5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7642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507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р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и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к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а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з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ы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в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а</w:t>
      </w:r>
      <w:r w:rsidR="008764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ю:</w:t>
      </w:r>
    </w:p>
    <w:p w:rsidR="00250706" w:rsidRPr="00250706" w:rsidRDefault="00250706" w:rsidP="002507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5070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Pr="006C0B6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50706">
        <w:rPr>
          <w:rFonts w:ascii="Times New Roman" w:hAnsi="Times New Roman" w:cs="Times New Roman"/>
          <w:sz w:val="28"/>
          <w:szCs w:val="28"/>
        </w:rPr>
        <w:t xml:space="preserve"> представления муниципальными образованиями </w:t>
      </w:r>
      <w:r w:rsidRPr="00A228C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50706">
        <w:rPr>
          <w:rFonts w:ascii="Times New Roman" w:hAnsi="Times New Roman" w:cs="Times New Roman"/>
          <w:sz w:val="28"/>
          <w:szCs w:val="28"/>
        </w:rPr>
        <w:t>, отнесенными к группе заемщиков со средним или низким уровнем долговой устойчивости, документов и материалов, необходимых для согласования программ муниципальных внутренних и внешних заимствований</w:t>
      </w:r>
      <w:r w:rsidR="00BB6629" w:rsidRPr="00BB6629">
        <w:rPr>
          <w:rFonts w:ascii="Times New Roman" w:hAnsi="Times New Roman" w:cs="Times New Roman"/>
          <w:sz w:val="28"/>
          <w:szCs w:val="28"/>
        </w:rPr>
        <w:t xml:space="preserve"> </w:t>
      </w:r>
      <w:r w:rsidR="00BB6629" w:rsidRPr="0025070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43773F">
        <w:rPr>
          <w:rFonts w:ascii="Times New Roman" w:hAnsi="Times New Roman" w:cs="Times New Roman"/>
          <w:sz w:val="28"/>
          <w:szCs w:val="28"/>
        </w:rPr>
        <w:t xml:space="preserve"> </w:t>
      </w:r>
      <w:r w:rsidR="0043773F" w:rsidRPr="007A7578">
        <w:rPr>
          <w:rFonts w:ascii="Times New Roman" w:hAnsi="Times New Roman" w:cs="Times New Roman"/>
          <w:sz w:val="28"/>
          <w:szCs w:val="28"/>
        </w:rPr>
        <w:t>(очередной финансовый год)</w:t>
      </w:r>
      <w:r w:rsidRPr="00250706">
        <w:rPr>
          <w:rFonts w:ascii="Times New Roman" w:hAnsi="Times New Roman" w:cs="Times New Roman"/>
          <w:sz w:val="28"/>
          <w:szCs w:val="28"/>
        </w:rPr>
        <w:t>, муниципальных гарантий на очередной финансовый год и плановый период</w:t>
      </w:r>
      <w:r w:rsidR="00972A59">
        <w:rPr>
          <w:rFonts w:ascii="Times New Roman" w:hAnsi="Times New Roman" w:cs="Times New Roman"/>
          <w:sz w:val="28"/>
          <w:szCs w:val="28"/>
        </w:rPr>
        <w:t xml:space="preserve"> </w:t>
      </w:r>
      <w:r w:rsidR="00972A59" w:rsidRPr="007A7578">
        <w:rPr>
          <w:rFonts w:ascii="Times New Roman" w:hAnsi="Times New Roman" w:cs="Times New Roman"/>
          <w:sz w:val="28"/>
          <w:szCs w:val="28"/>
        </w:rPr>
        <w:t>(очередной финансовый год)</w:t>
      </w:r>
      <w:r w:rsidRPr="00250706">
        <w:rPr>
          <w:rFonts w:ascii="Times New Roman" w:hAnsi="Times New Roman" w:cs="Times New Roman"/>
          <w:sz w:val="28"/>
          <w:szCs w:val="28"/>
        </w:rPr>
        <w:t>, а также изменений в указанные программы.</w:t>
      </w:r>
      <w:proofErr w:type="gramEnd"/>
    </w:p>
    <w:p w:rsidR="00250706" w:rsidRDefault="00250706" w:rsidP="002507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0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 w:rsidR="004F5244" w:rsidRPr="004F5244">
        <w:t xml:space="preserve"> </w:t>
      </w:r>
      <w:r w:rsidR="004F5244" w:rsidRPr="004F524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4F5244">
        <w:rPr>
          <w:rFonts w:ascii="Times New Roman" w:hAnsi="Times New Roman" w:cs="Times New Roman"/>
          <w:sz w:val="28"/>
          <w:szCs w:val="28"/>
        </w:rPr>
        <w:t>м</w:t>
      </w:r>
      <w:r w:rsidR="004F5244" w:rsidRPr="004F5244">
        <w:rPr>
          <w:rFonts w:ascii="Times New Roman" w:hAnsi="Times New Roman" w:cs="Times New Roman"/>
          <w:sz w:val="28"/>
          <w:szCs w:val="28"/>
        </w:rPr>
        <w:t>инистра финансов Р</w:t>
      </w:r>
      <w:r w:rsidR="004F5244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4F5244" w:rsidRPr="004F5244">
        <w:rPr>
          <w:rFonts w:ascii="Times New Roman" w:hAnsi="Times New Roman" w:cs="Times New Roman"/>
          <w:sz w:val="28"/>
          <w:szCs w:val="28"/>
        </w:rPr>
        <w:t xml:space="preserve"> </w:t>
      </w:r>
      <w:r w:rsidR="004F5244">
        <w:rPr>
          <w:rFonts w:ascii="Times New Roman" w:hAnsi="Times New Roman" w:cs="Times New Roman"/>
          <w:sz w:val="28"/>
          <w:szCs w:val="28"/>
        </w:rPr>
        <w:t>А.Г. Шишкина</w:t>
      </w:r>
      <w:r w:rsidR="004F5244" w:rsidRPr="004F52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706" w:rsidRDefault="00250706" w:rsidP="002507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06" w:rsidRDefault="00250706" w:rsidP="002507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06" w:rsidRPr="00250706" w:rsidRDefault="00250706" w:rsidP="00250706">
      <w:pPr>
        <w:pStyle w:val="ConsPlusNormal"/>
        <w:spacing w:before="22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06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250706">
        <w:rPr>
          <w:rFonts w:ascii="Times New Roman" w:hAnsi="Times New Roman" w:cs="Times New Roman"/>
          <w:sz w:val="28"/>
          <w:szCs w:val="28"/>
        </w:rPr>
        <w:tab/>
      </w:r>
      <w:r w:rsidRPr="00250706">
        <w:rPr>
          <w:rFonts w:ascii="Times New Roman" w:hAnsi="Times New Roman" w:cs="Times New Roman"/>
          <w:sz w:val="28"/>
          <w:szCs w:val="28"/>
        </w:rPr>
        <w:tab/>
      </w:r>
      <w:r w:rsidRPr="00250706">
        <w:rPr>
          <w:rFonts w:ascii="Times New Roman" w:hAnsi="Times New Roman" w:cs="Times New Roman"/>
          <w:sz w:val="28"/>
          <w:szCs w:val="28"/>
        </w:rPr>
        <w:tab/>
      </w:r>
      <w:r w:rsidRPr="00250706">
        <w:rPr>
          <w:rFonts w:ascii="Times New Roman" w:hAnsi="Times New Roman" w:cs="Times New Roman"/>
          <w:sz w:val="28"/>
          <w:szCs w:val="28"/>
        </w:rPr>
        <w:tab/>
      </w:r>
      <w:r w:rsidRPr="00250706">
        <w:rPr>
          <w:rFonts w:ascii="Times New Roman" w:hAnsi="Times New Roman" w:cs="Times New Roman"/>
          <w:sz w:val="28"/>
          <w:szCs w:val="28"/>
        </w:rPr>
        <w:tab/>
      </w:r>
      <w:r w:rsidRPr="002507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50706">
        <w:rPr>
          <w:rFonts w:ascii="Times New Roman" w:hAnsi="Times New Roman" w:cs="Times New Roman"/>
          <w:sz w:val="28"/>
          <w:szCs w:val="28"/>
        </w:rPr>
        <w:t>Р.Р.Гайзатуллин</w:t>
      </w:r>
    </w:p>
    <w:p w:rsidR="00250706" w:rsidRPr="00250706" w:rsidRDefault="00250706" w:rsidP="002507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706" w:rsidRDefault="00250706" w:rsidP="00250706">
      <w:pPr>
        <w:pStyle w:val="ConsPlusNormal"/>
        <w:jc w:val="both"/>
      </w:pPr>
    </w:p>
    <w:p w:rsidR="007A7756" w:rsidRDefault="007A7756" w:rsidP="007A7756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Утвержден</w:t>
      </w:r>
      <w:proofErr w:type="gramEnd"/>
      <w:r>
        <w:rPr>
          <w:bCs/>
          <w:sz w:val="28"/>
          <w:szCs w:val="28"/>
        </w:rPr>
        <w:t xml:space="preserve"> приказом</w:t>
      </w:r>
    </w:p>
    <w:p w:rsidR="007A7756" w:rsidRDefault="007A7756" w:rsidP="007A7756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A7756" w:rsidRDefault="007A7756" w:rsidP="007A7756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E81029" w:rsidRPr="00AA5739" w:rsidRDefault="007A7756" w:rsidP="007A7756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            от ____________</w:t>
      </w:r>
      <w:r w:rsidR="00E81029" w:rsidRPr="00AA5739">
        <w:rPr>
          <w:sz w:val="28"/>
          <w:szCs w:val="28"/>
        </w:rPr>
        <w:t>№ __</w:t>
      </w:r>
    </w:p>
    <w:p w:rsidR="00250706" w:rsidRDefault="00250706" w:rsidP="00250706">
      <w:pPr>
        <w:pStyle w:val="ConsPlusNormal"/>
        <w:jc w:val="both"/>
      </w:pPr>
    </w:p>
    <w:p w:rsidR="000B21F5" w:rsidRPr="00250706" w:rsidRDefault="000B21F5" w:rsidP="000B21F5">
      <w:pPr>
        <w:pStyle w:val="ConsPlusNormal"/>
        <w:spacing w:before="2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21F5">
        <w:rPr>
          <w:rFonts w:ascii="Times New Roman" w:hAnsi="Times New Roman" w:cs="Times New Roman"/>
          <w:sz w:val="28"/>
          <w:szCs w:val="28"/>
        </w:rPr>
        <w:t>Порядок</w:t>
      </w:r>
      <w:r w:rsidRPr="00250706">
        <w:rPr>
          <w:rFonts w:ascii="Times New Roman" w:hAnsi="Times New Roman" w:cs="Times New Roman"/>
          <w:sz w:val="28"/>
          <w:szCs w:val="28"/>
        </w:rPr>
        <w:t xml:space="preserve"> представления муниципальными образованиями </w:t>
      </w:r>
      <w:r w:rsidRPr="00A228C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50706">
        <w:rPr>
          <w:rFonts w:ascii="Times New Roman" w:hAnsi="Times New Roman" w:cs="Times New Roman"/>
          <w:sz w:val="28"/>
          <w:szCs w:val="28"/>
        </w:rPr>
        <w:t>, отнесенными к группе заемщиков со средним или низким уровнем долговой устойчивости, документов и материалов, необходимых для согласования программ муниципальных внутренних и внешних заимствований</w:t>
      </w:r>
      <w:r w:rsidRPr="00BB6629">
        <w:rPr>
          <w:rFonts w:ascii="Times New Roman" w:hAnsi="Times New Roman" w:cs="Times New Roman"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78">
        <w:rPr>
          <w:rFonts w:ascii="Times New Roman" w:hAnsi="Times New Roman" w:cs="Times New Roman"/>
          <w:sz w:val="28"/>
          <w:szCs w:val="28"/>
        </w:rPr>
        <w:t>(очередной финансовый год)</w:t>
      </w:r>
      <w:r w:rsidRPr="00250706">
        <w:rPr>
          <w:rFonts w:ascii="Times New Roman" w:hAnsi="Times New Roman" w:cs="Times New Roman"/>
          <w:sz w:val="28"/>
          <w:szCs w:val="28"/>
        </w:rPr>
        <w:t>, муниципальных гарантий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78">
        <w:rPr>
          <w:rFonts w:ascii="Times New Roman" w:hAnsi="Times New Roman" w:cs="Times New Roman"/>
          <w:sz w:val="28"/>
          <w:szCs w:val="28"/>
        </w:rPr>
        <w:t>(очередной финансовый год)</w:t>
      </w:r>
      <w:r w:rsidRPr="00250706">
        <w:rPr>
          <w:rFonts w:ascii="Times New Roman" w:hAnsi="Times New Roman" w:cs="Times New Roman"/>
          <w:sz w:val="28"/>
          <w:szCs w:val="28"/>
        </w:rPr>
        <w:t>, а также изменений в указанные программы</w:t>
      </w:r>
      <w:proofErr w:type="gramEnd"/>
    </w:p>
    <w:p w:rsidR="000B21F5" w:rsidRDefault="000B21F5" w:rsidP="00250706">
      <w:pPr>
        <w:pStyle w:val="ConsPlusNormal"/>
        <w:jc w:val="both"/>
      </w:pPr>
    </w:p>
    <w:p w:rsidR="00250706" w:rsidRPr="00E81029" w:rsidRDefault="000B21F5" w:rsidP="00121B4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50706" w:rsidRPr="00E8102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представления </w:t>
      </w:r>
      <w:r w:rsidR="00E81029" w:rsidRPr="00E81029">
        <w:rPr>
          <w:rFonts w:ascii="Times New Roman" w:hAnsi="Times New Roman" w:cs="Times New Roman"/>
          <w:sz w:val="28"/>
          <w:szCs w:val="28"/>
        </w:rPr>
        <w:t>муниципальным</w:t>
      </w:r>
      <w:r w:rsidR="00C33D47">
        <w:rPr>
          <w:rFonts w:ascii="Times New Roman" w:hAnsi="Times New Roman" w:cs="Times New Roman"/>
          <w:sz w:val="28"/>
          <w:szCs w:val="28"/>
        </w:rPr>
        <w:t>и</w:t>
      </w:r>
      <w:r w:rsidR="00E81029" w:rsidRPr="00E8102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33D47">
        <w:rPr>
          <w:rFonts w:ascii="Times New Roman" w:hAnsi="Times New Roman" w:cs="Times New Roman"/>
          <w:sz w:val="28"/>
          <w:szCs w:val="28"/>
        </w:rPr>
        <w:t xml:space="preserve">ями </w:t>
      </w:r>
      <w:r w:rsidR="00E81029" w:rsidRPr="00E81029">
        <w:rPr>
          <w:rFonts w:ascii="Times New Roman" w:hAnsi="Times New Roman" w:cs="Times New Roman"/>
          <w:sz w:val="28"/>
          <w:szCs w:val="28"/>
        </w:rPr>
        <w:t>Республики Татарстан,</w:t>
      </w:r>
      <w:r w:rsidR="0014455F">
        <w:rPr>
          <w:rFonts w:ascii="Times New Roman" w:hAnsi="Times New Roman" w:cs="Times New Roman"/>
          <w:sz w:val="28"/>
          <w:szCs w:val="28"/>
        </w:rPr>
        <w:t xml:space="preserve"> </w:t>
      </w:r>
      <w:r w:rsidR="00E81029" w:rsidRPr="00E81029">
        <w:rPr>
          <w:rFonts w:ascii="Times New Roman" w:hAnsi="Times New Roman" w:cs="Times New Roman"/>
          <w:sz w:val="28"/>
          <w:szCs w:val="28"/>
        </w:rPr>
        <w:t>отнесенным</w:t>
      </w:r>
      <w:r w:rsidR="00C33D47">
        <w:rPr>
          <w:rFonts w:ascii="Times New Roman" w:hAnsi="Times New Roman" w:cs="Times New Roman"/>
          <w:sz w:val="28"/>
          <w:szCs w:val="28"/>
        </w:rPr>
        <w:t>и</w:t>
      </w:r>
      <w:r w:rsidR="00E81029" w:rsidRPr="00E81029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="00E81029" w:rsidRPr="00E81029">
          <w:rPr>
            <w:rFonts w:ascii="Times New Roman" w:hAnsi="Times New Roman" w:cs="Times New Roman"/>
            <w:sz w:val="28"/>
            <w:szCs w:val="28"/>
          </w:rPr>
          <w:t>статьей 107.1</w:t>
        </w:r>
      </w:hyperlink>
      <w:r w:rsidR="00E81029" w:rsidRPr="00E8102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 групп</w:t>
      </w:r>
      <w:r w:rsidR="00C33D47">
        <w:rPr>
          <w:rFonts w:ascii="Times New Roman" w:hAnsi="Times New Roman" w:cs="Times New Roman"/>
          <w:sz w:val="28"/>
          <w:szCs w:val="28"/>
        </w:rPr>
        <w:t>ам</w:t>
      </w:r>
      <w:r w:rsidR="00E81029" w:rsidRPr="00E81029">
        <w:rPr>
          <w:rFonts w:ascii="Times New Roman" w:hAnsi="Times New Roman" w:cs="Times New Roman"/>
          <w:sz w:val="28"/>
          <w:szCs w:val="28"/>
        </w:rPr>
        <w:t xml:space="preserve"> заемщиков со средним или низким уровн</w:t>
      </w:r>
      <w:r w:rsidR="00E81029">
        <w:rPr>
          <w:rFonts w:ascii="Times New Roman" w:hAnsi="Times New Roman" w:cs="Times New Roman"/>
          <w:sz w:val="28"/>
          <w:szCs w:val="28"/>
        </w:rPr>
        <w:t>е</w:t>
      </w:r>
      <w:r w:rsidR="00E81029" w:rsidRPr="00E81029">
        <w:rPr>
          <w:rFonts w:ascii="Times New Roman" w:hAnsi="Times New Roman" w:cs="Times New Roman"/>
          <w:sz w:val="28"/>
          <w:szCs w:val="28"/>
        </w:rPr>
        <w:t>м долговой устойчивости</w:t>
      </w:r>
      <w:r w:rsidR="0014455F">
        <w:rPr>
          <w:rFonts w:ascii="Times New Roman" w:hAnsi="Times New Roman" w:cs="Times New Roman"/>
          <w:sz w:val="28"/>
          <w:szCs w:val="28"/>
        </w:rPr>
        <w:t xml:space="preserve"> </w:t>
      </w:r>
      <w:r w:rsidR="0014455F" w:rsidRPr="00E81029">
        <w:rPr>
          <w:rFonts w:ascii="Times New Roman" w:hAnsi="Times New Roman" w:cs="Times New Roman"/>
          <w:sz w:val="28"/>
          <w:szCs w:val="28"/>
        </w:rPr>
        <w:t>(далее - муниципальн</w:t>
      </w:r>
      <w:r w:rsidR="00370700">
        <w:rPr>
          <w:rFonts w:ascii="Times New Roman" w:hAnsi="Times New Roman" w:cs="Times New Roman"/>
          <w:sz w:val="28"/>
          <w:szCs w:val="28"/>
        </w:rPr>
        <w:t>ые</w:t>
      </w:r>
      <w:r w:rsidR="0014455F" w:rsidRPr="00E8102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70700">
        <w:rPr>
          <w:rFonts w:ascii="Times New Roman" w:hAnsi="Times New Roman" w:cs="Times New Roman"/>
          <w:sz w:val="28"/>
          <w:szCs w:val="28"/>
        </w:rPr>
        <w:t>я</w:t>
      </w:r>
      <w:r w:rsidR="0014455F" w:rsidRPr="00E81029">
        <w:rPr>
          <w:rFonts w:ascii="Times New Roman" w:hAnsi="Times New Roman" w:cs="Times New Roman"/>
          <w:sz w:val="28"/>
          <w:szCs w:val="28"/>
        </w:rPr>
        <w:t>)</w:t>
      </w:r>
      <w:r w:rsidR="00C465AE">
        <w:rPr>
          <w:rFonts w:ascii="Times New Roman" w:hAnsi="Times New Roman" w:cs="Times New Roman"/>
          <w:sz w:val="28"/>
          <w:szCs w:val="28"/>
        </w:rPr>
        <w:t>,</w:t>
      </w:r>
      <w:r w:rsidR="00E81029" w:rsidRPr="00E81029">
        <w:rPr>
          <w:rFonts w:ascii="Times New Roman" w:hAnsi="Times New Roman" w:cs="Times New Roman"/>
          <w:sz w:val="28"/>
          <w:szCs w:val="28"/>
        </w:rPr>
        <w:t xml:space="preserve"> </w:t>
      </w:r>
      <w:r w:rsidR="00C33D47" w:rsidRPr="00E81029">
        <w:rPr>
          <w:rFonts w:ascii="Times New Roman" w:hAnsi="Times New Roman" w:cs="Times New Roman"/>
          <w:sz w:val="28"/>
          <w:szCs w:val="28"/>
        </w:rPr>
        <w:t>документов и материалов, необходимых для согласования</w:t>
      </w:r>
      <w:r w:rsidR="0014455F">
        <w:rPr>
          <w:rFonts w:ascii="Times New Roman" w:hAnsi="Times New Roman" w:cs="Times New Roman"/>
          <w:sz w:val="28"/>
          <w:szCs w:val="28"/>
        </w:rPr>
        <w:t xml:space="preserve"> </w:t>
      </w:r>
      <w:r w:rsidR="00250706" w:rsidRPr="00E81029">
        <w:rPr>
          <w:rFonts w:ascii="Times New Roman" w:hAnsi="Times New Roman" w:cs="Times New Roman"/>
          <w:sz w:val="28"/>
          <w:szCs w:val="28"/>
        </w:rPr>
        <w:t>Министерство</w:t>
      </w:r>
      <w:r w:rsidR="00C33D47">
        <w:rPr>
          <w:rFonts w:ascii="Times New Roman" w:hAnsi="Times New Roman" w:cs="Times New Roman"/>
          <w:sz w:val="28"/>
          <w:szCs w:val="28"/>
        </w:rPr>
        <w:t>м</w:t>
      </w:r>
      <w:r w:rsidR="00250706" w:rsidRPr="00E81029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E81029" w:rsidRPr="00E8102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81029" w:rsidRPr="00AA5739">
        <w:rPr>
          <w:sz w:val="28"/>
          <w:szCs w:val="28"/>
        </w:rPr>
        <w:t xml:space="preserve"> </w:t>
      </w:r>
      <w:r w:rsidR="00250706" w:rsidRPr="00E81029">
        <w:rPr>
          <w:rFonts w:ascii="Times New Roman" w:hAnsi="Times New Roman" w:cs="Times New Roman"/>
          <w:sz w:val="28"/>
          <w:szCs w:val="28"/>
        </w:rPr>
        <w:t>(далее - Министерство) программ муниципальных внутренних и внешних заимствований</w:t>
      </w:r>
      <w:r w:rsidR="00A86147" w:rsidRPr="00A86147">
        <w:rPr>
          <w:rFonts w:ascii="Times New Roman" w:hAnsi="Times New Roman" w:cs="Times New Roman"/>
          <w:sz w:val="28"/>
          <w:szCs w:val="28"/>
        </w:rPr>
        <w:t xml:space="preserve"> </w:t>
      </w:r>
      <w:r w:rsidR="00A86147" w:rsidRPr="0025070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A86147">
        <w:rPr>
          <w:rFonts w:ascii="Times New Roman" w:hAnsi="Times New Roman" w:cs="Times New Roman"/>
          <w:sz w:val="28"/>
          <w:szCs w:val="28"/>
        </w:rPr>
        <w:t xml:space="preserve"> </w:t>
      </w:r>
      <w:r w:rsidR="00A86147" w:rsidRPr="007A7578">
        <w:rPr>
          <w:rFonts w:ascii="Times New Roman" w:hAnsi="Times New Roman" w:cs="Times New Roman"/>
          <w:sz w:val="28"/>
          <w:szCs w:val="28"/>
        </w:rPr>
        <w:t>(очередной финансовый год</w:t>
      </w:r>
      <w:proofErr w:type="gramEnd"/>
      <w:r w:rsidR="00A86147" w:rsidRPr="007A7578">
        <w:rPr>
          <w:rFonts w:ascii="Times New Roman" w:hAnsi="Times New Roman" w:cs="Times New Roman"/>
          <w:sz w:val="28"/>
          <w:szCs w:val="28"/>
        </w:rPr>
        <w:t>)</w:t>
      </w:r>
      <w:r w:rsidR="00250706" w:rsidRPr="00E81029">
        <w:rPr>
          <w:rFonts w:ascii="Times New Roman" w:hAnsi="Times New Roman" w:cs="Times New Roman"/>
          <w:sz w:val="28"/>
          <w:szCs w:val="28"/>
        </w:rPr>
        <w:t>, муниципальных гарантий на очередной финансовый год и плановый период</w:t>
      </w:r>
      <w:r w:rsidR="003664AB" w:rsidRPr="003664AB">
        <w:t xml:space="preserve"> </w:t>
      </w:r>
      <w:r w:rsidR="003664AB" w:rsidRPr="003664AB">
        <w:rPr>
          <w:rFonts w:ascii="Times New Roman" w:hAnsi="Times New Roman" w:cs="Times New Roman"/>
          <w:sz w:val="28"/>
          <w:szCs w:val="28"/>
        </w:rPr>
        <w:t>(</w:t>
      </w:r>
      <w:r w:rsidR="0043773F" w:rsidRPr="007A7578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="003664AB" w:rsidRPr="003664AB">
        <w:rPr>
          <w:rFonts w:ascii="Times New Roman" w:hAnsi="Times New Roman" w:cs="Times New Roman"/>
          <w:sz w:val="28"/>
          <w:szCs w:val="28"/>
        </w:rPr>
        <w:t>)</w:t>
      </w:r>
      <w:r w:rsidR="003664AB">
        <w:t xml:space="preserve"> </w:t>
      </w:r>
      <w:r w:rsidR="00250706" w:rsidRPr="00E81029">
        <w:rPr>
          <w:rFonts w:ascii="Times New Roman" w:hAnsi="Times New Roman" w:cs="Times New Roman"/>
          <w:sz w:val="28"/>
          <w:szCs w:val="28"/>
        </w:rPr>
        <w:t xml:space="preserve"> (далее - программы муниципальных заимствований, муниципальных гарантий), а также </w:t>
      </w:r>
      <w:r w:rsidR="00C33D47">
        <w:rPr>
          <w:rFonts w:ascii="Times New Roman" w:hAnsi="Times New Roman" w:cs="Times New Roman"/>
          <w:sz w:val="28"/>
          <w:szCs w:val="28"/>
        </w:rPr>
        <w:t>изменений в указанные программы.</w:t>
      </w:r>
    </w:p>
    <w:p w:rsidR="00342E35" w:rsidRDefault="00342E35" w:rsidP="00121B4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342E35">
        <w:rPr>
          <w:rFonts w:ascii="Times New Roman" w:hAnsi="Times New Roman" w:cs="Times New Roman"/>
          <w:sz w:val="28"/>
          <w:szCs w:val="28"/>
        </w:rPr>
        <w:t xml:space="preserve">2. Муниципальные образования </w:t>
      </w:r>
      <w:r w:rsidR="00C465AE">
        <w:rPr>
          <w:rFonts w:ascii="Times New Roman" w:hAnsi="Times New Roman" w:cs="Times New Roman"/>
          <w:sz w:val="28"/>
          <w:szCs w:val="28"/>
        </w:rPr>
        <w:t>представляют</w:t>
      </w:r>
      <w:r w:rsidRPr="00342E35">
        <w:rPr>
          <w:rFonts w:ascii="Times New Roman" w:hAnsi="Times New Roman" w:cs="Times New Roman"/>
          <w:sz w:val="28"/>
          <w:szCs w:val="28"/>
        </w:rPr>
        <w:t xml:space="preserve"> в </w:t>
      </w:r>
      <w:r w:rsidR="007675AD" w:rsidRPr="00E81029">
        <w:rPr>
          <w:rFonts w:ascii="Times New Roman" w:hAnsi="Times New Roman" w:cs="Times New Roman"/>
          <w:sz w:val="28"/>
          <w:szCs w:val="28"/>
        </w:rPr>
        <w:t>Министерство</w:t>
      </w:r>
      <w:r w:rsidR="000615DE">
        <w:rPr>
          <w:rFonts w:ascii="Times New Roman" w:hAnsi="Times New Roman" w:cs="Times New Roman"/>
          <w:sz w:val="28"/>
          <w:szCs w:val="28"/>
        </w:rPr>
        <w:t>:</w:t>
      </w:r>
      <w:r w:rsidRPr="00342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5DE" w:rsidRDefault="000615DE" w:rsidP="00C465AE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F1E4F">
        <w:rPr>
          <w:sz w:val="28"/>
          <w:szCs w:val="28"/>
        </w:rPr>
        <w:t xml:space="preserve"> </w:t>
      </w:r>
      <w:r>
        <w:rPr>
          <w:sz w:val="28"/>
          <w:szCs w:val="28"/>
        </w:rPr>
        <w:t>для согласования программ</w:t>
      </w:r>
      <w:r w:rsidRPr="000615DE">
        <w:rPr>
          <w:sz w:val="28"/>
          <w:szCs w:val="28"/>
        </w:rPr>
        <w:t xml:space="preserve"> </w:t>
      </w:r>
      <w:r w:rsidRPr="00E81029">
        <w:rPr>
          <w:sz w:val="28"/>
          <w:szCs w:val="28"/>
        </w:rPr>
        <w:t>муниципальных заимствований, муниципал</w:t>
      </w:r>
      <w:r w:rsidRPr="00E81029">
        <w:rPr>
          <w:sz w:val="28"/>
          <w:szCs w:val="28"/>
        </w:rPr>
        <w:t>ь</w:t>
      </w:r>
      <w:r w:rsidRPr="00E81029">
        <w:rPr>
          <w:sz w:val="28"/>
          <w:szCs w:val="28"/>
        </w:rPr>
        <w:t>ных гарантий</w:t>
      </w:r>
      <w:r>
        <w:rPr>
          <w:sz w:val="28"/>
          <w:szCs w:val="28"/>
        </w:rPr>
        <w:t>:</w:t>
      </w:r>
    </w:p>
    <w:p w:rsidR="000615DE" w:rsidRDefault="00037A66" w:rsidP="00B41F91">
      <w:pPr>
        <w:pStyle w:val="ConsPlusNormal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5D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6406A" w:rsidRPr="000615DE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7B6871" w:rsidRPr="00342E35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36406A" w:rsidRPr="000615D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342E35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(очередной финансовый год)</w:t>
      </w:r>
      <w:r w:rsidR="00F23332" w:rsidRPr="000615DE">
        <w:rPr>
          <w:rFonts w:ascii="Times New Roman" w:hAnsi="Times New Roman" w:cs="Times New Roman"/>
          <w:sz w:val="28"/>
          <w:szCs w:val="28"/>
        </w:rPr>
        <w:t xml:space="preserve"> (проект изменений в решение о </w:t>
      </w:r>
      <w:r w:rsidR="00F23332" w:rsidRPr="00342E35">
        <w:rPr>
          <w:rFonts w:ascii="Times New Roman" w:hAnsi="Times New Roman" w:cs="Times New Roman"/>
          <w:sz w:val="28"/>
          <w:szCs w:val="28"/>
        </w:rPr>
        <w:t>местном</w:t>
      </w:r>
      <w:r w:rsidR="00F23332" w:rsidRPr="000615DE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963BE4" w:rsidRPr="00342E35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(очередной финансовый год)</w:t>
      </w:r>
      <w:r w:rsidR="00963BE4" w:rsidRPr="000615DE">
        <w:rPr>
          <w:rFonts w:ascii="Times New Roman" w:hAnsi="Times New Roman" w:cs="Times New Roman"/>
          <w:sz w:val="28"/>
          <w:szCs w:val="28"/>
        </w:rPr>
        <w:t>)</w:t>
      </w:r>
      <w:r w:rsidR="00C75F08" w:rsidRPr="000615DE">
        <w:rPr>
          <w:rFonts w:ascii="Times New Roman" w:hAnsi="Times New Roman" w:cs="Times New Roman"/>
          <w:sz w:val="28"/>
          <w:szCs w:val="28"/>
        </w:rPr>
        <w:t>;</w:t>
      </w:r>
      <w:r w:rsidRPr="00342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5DE" w:rsidRPr="007675AD" w:rsidRDefault="000615DE" w:rsidP="00B41F91">
      <w:pPr>
        <w:pStyle w:val="ConsPlusNormal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 xml:space="preserve">проект основных направлений долговой </w:t>
      </w:r>
      <w:proofErr w:type="gramStart"/>
      <w:r w:rsidRPr="007675AD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7675A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(очередной финансовый год)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75AD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75AD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75AD">
        <w:rPr>
          <w:rFonts w:ascii="Times New Roman" w:hAnsi="Times New Roman" w:cs="Times New Roman"/>
          <w:sz w:val="28"/>
          <w:szCs w:val="28"/>
        </w:rPr>
        <w:t xml:space="preserve"> долговой политики на очередной финансовый год и плановый период (очередной финансовый год</w:t>
      </w:r>
      <w:r w:rsidR="00BF1E4F">
        <w:rPr>
          <w:rFonts w:ascii="Times New Roman" w:hAnsi="Times New Roman" w:cs="Times New Roman"/>
          <w:sz w:val="28"/>
          <w:szCs w:val="28"/>
        </w:rPr>
        <w:t>)</w:t>
      </w:r>
      <w:r w:rsidRPr="007675AD">
        <w:rPr>
          <w:rFonts w:ascii="Times New Roman" w:hAnsi="Times New Roman" w:cs="Times New Roman"/>
          <w:sz w:val="28"/>
          <w:szCs w:val="28"/>
        </w:rPr>
        <w:t>);</w:t>
      </w:r>
    </w:p>
    <w:p w:rsidR="000615DE" w:rsidRDefault="00036B98" w:rsidP="00C465AE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68" w:history="1">
        <w:r w:rsidR="000615DE" w:rsidRPr="00121B4A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0615DE" w:rsidRPr="00121B4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</w:t>
      </w:r>
      <w:r w:rsidR="000615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15DE" w:rsidRDefault="000615DE" w:rsidP="00C465A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для согласования изменений </w:t>
      </w:r>
      <w:r w:rsidR="00152D10">
        <w:rPr>
          <w:sz w:val="28"/>
          <w:szCs w:val="28"/>
        </w:rPr>
        <w:t xml:space="preserve">в программы </w:t>
      </w:r>
      <w:r w:rsidRPr="00E81029">
        <w:rPr>
          <w:sz w:val="28"/>
          <w:szCs w:val="28"/>
        </w:rPr>
        <w:t>муниципальных заимствований, муниципальных гарантий</w:t>
      </w:r>
      <w:r>
        <w:rPr>
          <w:sz w:val="28"/>
          <w:szCs w:val="28"/>
        </w:rPr>
        <w:t>:</w:t>
      </w:r>
    </w:p>
    <w:p w:rsidR="00037A66" w:rsidRDefault="00037A66" w:rsidP="00C465AE">
      <w:pPr>
        <w:pStyle w:val="ConsPlusNormal"/>
        <w:spacing w:before="12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действующую редакцию </w:t>
      </w:r>
      <w:r w:rsidR="008D1A3B" w:rsidRPr="00342E35">
        <w:rPr>
          <w:rFonts w:ascii="Times New Roman" w:hAnsi="Times New Roman" w:cs="Times New Roman"/>
          <w:sz w:val="28"/>
          <w:szCs w:val="28"/>
        </w:rPr>
        <w:t>решени</w:t>
      </w:r>
      <w:r w:rsidR="008D1A3B">
        <w:rPr>
          <w:rFonts w:ascii="Times New Roman" w:hAnsi="Times New Roman" w:cs="Times New Roman"/>
          <w:sz w:val="28"/>
          <w:szCs w:val="28"/>
        </w:rPr>
        <w:t>я</w:t>
      </w:r>
      <w:r w:rsidR="008D1A3B" w:rsidRPr="00342E35">
        <w:rPr>
          <w:rFonts w:ascii="Times New Roman" w:hAnsi="Times New Roman" w:cs="Times New Roman"/>
          <w:sz w:val="28"/>
          <w:szCs w:val="28"/>
        </w:rPr>
        <w:t xml:space="preserve"> о местном бюджете </w:t>
      </w:r>
      <w:r w:rsidR="008D1A3B">
        <w:rPr>
          <w:rFonts w:ascii="Times New Roman" w:hAnsi="Times New Roman" w:cs="Times New Roman"/>
          <w:sz w:val="28"/>
          <w:szCs w:val="28"/>
        </w:rPr>
        <w:t xml:space="preserve">и проект изменений в </w:t>
      </w:r>
      <w:r w:rsidRPr="00342E35">
        <w:rPr>
          <w:rFonts w:ascii="Times New Roman" w:hAnsi="Times New Roman" w:cs="Times New Roman"/>
          <w:sz w:val="28"/>
          <w:szCs w:val="28"/>
        </w:rPr>
        <w:t>решени</w:t>
      </w:r>
      <w:r w:rsidR="008D1A3B">
        <w:rPr>
          <w:rFonts w:ascii="Times New Roman" w:hAnsi="Times New Roman" w:cs="Times New Roman"/>
          <w:sz w:val="28"/>
          <w:szCs w:val="28"/>
        </w:rPr>
        <w:t>е</w:t>
      </w:r>
      <w:r w:rsidRPr="00342E35">
        <w:rPr>
          <w:rFonts w:ascii="Times New Roman" w:hAnsi="Times New Roman" w:cs="Times New Roman"/>
          <w:sz w:val="28"/>
          <w:szCs w:val="28"/>
        </w:rPr>
        <w:t xml:space="preserve"> о местном бюджете </w:t>
      </w:r>
      <w:r w:rsidR="00B41F91" w:rsidRPr="007675AD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</w:t>
      </w:r>
      <w:r w:rsidR="00B41F91" w:rsidRPr="007A7578">
        <w:rPr>
          <w:rFonts w:ascii="Times New Roman" w:hAnsi="Times New Roman" w:cs="Times New Roman"/>
          <w:sz w:val="28"/>
          <w:szCs w:val="28"/>
        </w:rPr>
        <w:t>(</w:t>
      </w:r>
      <w:r w:rsidR="00B41F91" w:rsidRPr="007675AD">
        <w:rPr>
          <w:rFonts w:ascii="Times New Roman" w:hAnsi="Times New Roman" w:cs="Times New Roman"/>
          <w:sz w:val="28"/>
          <w:szCs w:val="28"/>
        </w:rPr>
        <w:t>текущий</w:t>
      </w:r>
      <w:r w:rsidR="00B41F91" w:rsidRPr="007A7578">
        <w:rPr>
          <w:rFonts w:ascii="Times New Roman" w:hAnsi="Times New Roman" w:cs="Times New Roman"/>
          <w:sz w:val="28"/>
          <w:szCs w:val="28"/>
        </w:rPr>
        <w:t xml:space="preserve"> финансовый год)</w:t>
      </w:r>
      <w:r w:rsidR="00C75F08">
        <w:rPr>
          <w:rFonts w:ascii="Times New Roman" w:hAnsi="Times New Roman" w:cs="Times New Roman"/>
          <w:sz w:val="28"/>
          <w:szCs w:val="28"/>
        </w:rPr>
        <w:t>;</w:t>
      </w:r>
    </w:p>
    <w:p w:rsidR="00B41F91" w:rsidRPr="007675AD" w:rsidRDefault="00B41F91" w:rsidP="00C465AE">
      <w:pPr>
        <w:pStyle w:val="ConsPlusNormal"/>
        <w:spacing w:before="12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75AD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75AD">
        <w:rPr>
          <w:rFonts w:ascii="Times New Roman" w:hAnsi="Times New Roman" w:cs="Times New Roman"/>
          <w:sz w:val="28"/>
          <w:szCs w:val="28"/>
        </w:rPr>
        <w:t xml:space="preserve"> долговой </w:t>
      </w:r>
      <w:proofErr w:type="gramStart"/>
      <w:r w:rsidRPr="007675AD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7675AD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7A7578">
        <w:rPr>
          <w:rFonts w:ascii="Times New Roman" w:hAnsi="Times New Roman" w:cs="Times New Roman"/>
          <w:sz w:val="28"/>
          <w:szCs w:val="28"/>
        </w:rPr>
        <w:t>финансовый год)</w:t>
      </w:r>
      <w:r w:rsidRPr="007675AD">
        <w:rPr>
          <w:rFonts w:ascii="Times New Roman" w:hAnsi="Times New Roman" w:cs="Times New Roman"/>
          <w:sz w:val="28"/>
          <w:szCs w:val="28"/>
        </w:rPr>
        <w:t>;</w:t>
      </w:r>
    </w:p>
    <w:p w:rsidR="00342E35" w:rsidRDefault="00036B98" w:rsidP="00C465AE">
      <w:pPr>
        <w:pStyle w:val="ConsPlusNormal"/>
        <w:spacing w:before="120"/>
        <w:ind w:firstLine="539"/>
        <w:jc w:val="both"/>
      </w:pPr>
      <w:hyperlink w:anchor="P165" w:history="1">
        <w:r w:rsidR="00AB36C1" w:rsidRPr="007675AD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AB36C1" w:rsidRPr="007675AD">
        <w:rPr>
          <w:rFonts w:ascii="Times New Roman" w:hAnsi="Times New Roman" w:cs="Times New Roman"/>
          <w:sz w:val="28"/>
          <w:szCs w:val="28"/>
        </w:rPr>
        <w:t xml:space="preserve"> </w:t>
      </w:r>
      <w:r w:rsidR="00AB36C1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B36C1" w:rsidRPr="007675A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B36C1" w:rsidRPr="005B4354">
        <w:rPr>
          <w:rFonts w:ascii="Times New Roman" w:hAnsi="Times New Roman" w:cs="Times New Roman"/>
          <w:sz w:val="28"/>
          <w:szCs w:val="28"/>
        </w:rPr>
        <w:t>№</w:t>
      </w:r>
      <w:r w:rsidR="00AB36C1" w:rsidRPr="007675AD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="00E964D0">
        <w:rPr>
          <w:rFonts w:ascii="Times New Roman" w:hAnsi="Times New Roman" w:cs="Times New Roman"/>
          <w:sz w:val="28"/>
          <w:szCs w:val="28"/>
        </w:rPr>
        <w:t>.</w:t>
      </w:r>
    </w:p>
    <w:p w:rsidR="00473114" w:rsidRDefault="00C75F08" w:rsidP="00C75F0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F08">
        <w:rPr>
          <w:rFonts w:ascii="Times New Roman" w:hAnsi="Times New Roman" w:cs="Times New Roman"/>
          <w:sz w:val="28"/>
          <w:szCs w:val="28"/>
        </w:rPr>
        <w:t xml:space="preserve">3. Документы и материалы </w:t>
      </w:r>
      <w:r w:rsidR="00694EF1" w:rsidRPr="00C75F08">
        <w:rPr>
          <w:rFonts w:ascii="Times New Roman" w:hAnsi="Times New Roman" w:cs="Times New Roman"/>
          <w:sz w:val="28"/>
          <w:szCs w:val="28"/>
        </w:rPr>
        <w:t xml:space="preserve">для согласования программ </w:t>
      </w:r>
      <w:r w:rsidR="00694EF1" w:rsidRPr="00E81029">
        <w:rPr>
          <w:rFonts w:ascii="Times New Roman" w:hAnsi="Times New Roman" w:cs="Times New Roman"/>
          <w:sz w:val="28"/>
          <w:szCs w:val="28"/>
        </w:rPr>
        <w:t>муниципальных заимствований, муниципальных гарантий</w:t>
      </w:r>
      <w:r w:rsidR="00694EF1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512D3F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342E35">
        <w:rPr>
          <w:rFonts w:ascii="Times New Roman" w:hAnsi="Times New Roman" w:cs="Times New Roman"/>
          <w:sz w:val="28"/>
          <w:szCs w:val="28"/>
        </w:rPr>
        <w:t>не позднее 15 ноября текущего финансового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2E35">
        <w:rPr>
          <w:rFonts w:ascii="Times New Roman" w:hAnsi="Times New Roman" w:cs="Times New Roman"/>
          <w:sz w:val="28"/>
          <w:szCs w:val="28"/>
        </w:rPr>
        <w:t>а</w:t>
      </w:r>
      <w:r w:rsidR="00473114">
        <w:rPr>
          <w:rFonts w:ascii="Times New Roman" w:hAnsi="Times New Roman" w:cs="Times New Roman"/>
          <w:sz w:val="28"/>
          <w:szCs w:val="28"/>
        </w:rPr>
        <w:t>.</w:t>
      </w:r>
    </w:p>
    <w:p w:rsidR="00C75F08" w:rsidRPr="00037A66" w:rsidRDefault="00473114" w:rsidP="00C75F08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A502B3" w:rsidRPr="00C75F08">
        <w:rPr>
          <w:rFonts w:ascii="Times New Roman" w:hAnsi="Times New Roman" w:cs="Times New Roman"/>
          <w:sz w:val="28"/>
          <w:szCs w:val="28"/>
        </w:rPr>
        <w:t xml:space="preserve">и материалы </w:t>
      </w:r>
      <w:r w:rsidR="00694EF1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C75F08">
        <w:rPr>
          <w:rFonts w:ascii="Times New Roman" w:hAnsi="Times New Roman" w:cs="Times New Roman"/>
          <w:sz w:val="28"/>
          <w:szCs w:val="28"/>
        </w:rPr>
        <w:t>изменений в программы</w:t>
      </w:r>
      <w:r w:rsidR="00A502B3" w:rsidRPr="00A502B3">
        <w:rPr>
          <w:rFonts w:ascii="Times New Roman" w:hAnsi="Times New Roman" w:cs="Times New Roman"/>
          <w:sz w:val="28"/>
          <w:szCs w:val="28"/>
        </w:rPr>
        <w:t xml:space="preserve"> </w:t>
      </w:r>
      <w:r w:rsidR="00A502B3" w:rsidRPr="00E81029">
        <w:rPr>
          <w:rFonts w:ascii="Times New Roman" w:hAnsi="Times New Roman" w:cs="Times New Roman"/>
          <w:sz w:val="28"/>
          <w:szCs w:val="28"/>
        </w:rPr>
        <w:t>муниципальных заимствований, муниципальных гарантий</w:t>
      </w:r>
      <w:r w:rsidR="003A1BA3">
        <w:rPr>
          <w:rFonts w:ascii="Times New Roman" w:hAnsi="Times New Roman" w:cs="Times New Roman"/>
          <w:sz w:val="28"/>
          <w:szCs w:val="28"/>
        </w:rPr>
        <w:t xml:space="preserve"> </w:t>
      </w:r>
      <w:r w:rsidR="00C465AE">
        <w:rPr>
          <w:rFonts w:ascii="Times New Roman" w:hAnsi="Times New Roman" w:cs="Times New Roman"/>
          <w:sz w:val="28"/>
          <w:szCs w:val="28"/>
        </w:rPr>
        <w:t xml:space="preserve">представляются в Министерство </w:t>
      </w:r>
      <w:r>
        <w:rPr>
          <w:rFonts w:ascii="Times New Roman" w:hAnsi="Times New Roman" w:cs="Times New Roman"/>
          <w:sz w:val="28"/>
          <w:szCs w:val="28"/>
        </w:rPr>
        <w:t>до внесения в представительный орган муниципального образования проекта изменений в решение о местном бюджете</w:t>
      </w:r>
      <w:r w:rsidR="00A502B3">
        <w:rPr>
          <w:rFonts w:ascii="Times New Roman" w:hAnsi="Times New Roman" w:cs="Times New Roman"/>
          <w:sz w:val="28"/>
          <w:szCs w:val="28"/>
        </w:rPr>
        <w:t>.</w:t>
      </w:r>
    </w:p>
    <w:p w:rsidR="00342E35" w:rsidRPr="00632F52" w:rsidRDefault="00C75F08" w:rsidP="003A27DC">
      <w:pPr>
        <w:pStyle w:val="ConsPlusNormal"/>
        <w:spacing w:before="120"/>
        <w:ind w:firstLine="539"/>
        <w:jc w:val="both"/>
      </w:pPr>
      <w:bookmarkStart w:id="2" w:name="P53"/>
      <w:bookmarkEnd w:id="2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675AD" w:rsidRPr="00632F52">
        <w:rPr>
          <w:rFonts w:ascii="Times New Roman" w:hAnsi="Times New Roman" w:cs="Times New Roman"/>
          <w:sz w:val="28"/>
          <w:szCs w:val="28"/>
        </w:rPr>
        <w:t>Министерство</w:t>
      </w:r>
      <w:r w:rsidR="00342E35" w:rsidRPr="00632F52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5B4354" w:rsidRPr="00632F52">
        <w:rPr>
          <w:rFonts w:ascii="Times New Roman" w:hAnsi="Times New Roman" w:cs="Times New Roman"/>
          <w:sz w:val="28"/>
          <w:szCs w:val="28"/>
        </w:rPr>
        <w:t>5</w:t>
      </w:r>
      <w:r w:rsidR="00342E35" w:rsidRPr="00632F5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и материалов, указанных в </w:t>
      </w:r>
      <w:hyperlink w:anchor="P42" w:history="1">
        <w:r w:rsidR="00342E35" w:rsidRPr="00632F5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42E35" w:rsidRPr="00632F52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их и по результатам рассмотрения направляет муниципальному образованию заключение о согласовании </w:t>
      </w:r>
      <w:r w:rsidR="002E7A96" w:rsidRPr="00632F52">
        <w:rPr>
          <w:rFonts w:ascii="Times New Roman" w:hAnsi="Times New Roman" w:cs="Times New Roman"/>
          <w:sz w:val="28"/>
          <w:szCs w:val="28"/>
        </w:rPr>
        <w:t>п</w:t>
      </w:r>
      <w:r w:rsidR="00342E35" w:rsidRPr="00632F52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2E7A96" w:rsidRPr="00632F5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42E35" w:rsidRPr="00632F52">
        <w:rPr>
          <w:rFonts w:ascii="Times New Roman" w:hAnsi="Times New Roman" w:cs="Times New Roman"/>
          <w:sz w:val="28"/>
          <w:szCs w:val="28"/>
        </w:rPr>
        <w:t>заимствований</w:t>
      </w:r>
      <w:r w:rsidR="00BF1E4F">
        <w:rPr>
          <w:rFonts w:ascii="Times New Roman" w:hAnsi="Times New Roman" w:cs="Times New Roman"/>
          <w:sz w:val="28"/>
          <w:szCs w:val="28"/>
        </w:rPr>
        <w:t>,</w:t>
      </w:r>
      <w:r w:rsidR="00342E35" w:rsidRPr="00632F52">
        <w:rPr>
          <w:rFonts w:ascii="Times New Roman" w:hAnsi="Times New Roman" w:cs="Times New Roman"/>
          <w:sz w:val="28"/>
          <w:szCs w:val="28"/>
        </w:rPr>
        <w:t xml:space="preserve"> </w:t>
      </w:r>
      <w:r w:rsidR="002E7A96" w:rsidRPr="00632F52">
        <w:rPr>
          <w:rFonts w:ascii="Times New Roman" w:hAnsi="Times New Roman" w:cs="Times New Roman"/>
          <w:sz w:val="28"/>
          <w:szCs w:val="28"/>
        </w:rPr>
        <w:t>муниципальных гара</w:t>
      </w:r>
      <w:r w:rsidR="00342E35" w:rsidRPr="00632F52">
        <w:rPr>
          <w:rFonts w:ascii="Times New Roman" w:hAnsi="Times New Roman" w:cs="Times New Roman"/>
          <w:sz w:val="28"/>
          <w:szCs w:val="28"/>
        </w:rPr>
        <w:t xml:space="preserve">нтий или изменений в указанные программы или заключение об отказе в согласовании </w:t>
      </w:r>
      <w:r w:rsidR="002E7A96" w:rsidRPr="00632F52">
        <w:rPr>
          <w:rFonts w:ascii="Times New Roman" w:hAnsi="Times New Roman" w:cs="Times New Roman"/>
          <w:sz w:val="28"/>
          <w:szCs w:val="28"/>
        </w:rPr>
        <w:t>п</w:t>
      </w:r>
      <w:r w:rsidR="00342E35" w:rsidRPr="00632F52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2E7A96" w:rsidRPr="00632F52">
        <w:rPr>
          <w:rFonts w:ascii="Times New Roman" w:hAnsi="Times New Roman" w:cs="Times New Roman"/>
          <w:sz w:val="28"/>
          <w:szCs w:val="28"/>
        </w:rPr>
        <w:t>муниципальных заимствований</w:t>
      </w:r>
      <w:r w:rsidR="00BF1E4F">
        <w:rPr>
          <w:rFonts w:ascii="Times New Roman" w:hAnsi="Times New Roman" w:cs="Times New Roman"/>
          <w:sz w:val="28"/>
          <w:szCs w:val="28"/>
        </w:rPr>
        <w:t>,</w:t>
      </w:r>
      <w:r w:rsidR="002E7A96" w:rsidRPr="00632F52">
        <w:rPr>
          <w:rFonts w:ascii="Times New Roman" w:hAnsi="Times New Roman" w:cs="Times New Roman"/>
          <w:sz w:val="28"/>
          <w:szCs w:val="28"/>
        </w:rPr>
        <w:t xml:space="preserve"> муниципальных гарантий </w:t>
      </w:r>
      <w:r w:rsidR="00342E35" w:rsidRPr="00632F52">
        <w:rPr>
          <w:rFonts w:ascii="Times New Roman" w:hAnsi="Times New Roman" w:cs="Times New Roman"/>
          <w:sz w:val="28"/>
          <w:szCs w:val="28"/>
        </w:rPr>
        <w:t>или изменений в указанные программы с указанием</w:t>
      </w:r>
      <w:proofErr w:type="gramEnd"/>
      <w:r w:rsidR="00342E35" w:rsidRPr="00632F52">
        <w:rPr>
          <w:rFonts w:ascii="Times New Roman" w:hAnsi="Times New Roman" w:cs="Times New Roman"/>
          <w:sz w:val="28"/>
          <w:szCs w:val="28"/>
        </w:rPr>
        <w:t xml:space="preserve"> причин отказа</w:t>
      </w:r>
      <w:r w:rsidR="00342E35" w:rsidRPr="00632F52">
        <w:rPr>
          <w:sz w:val="22"/>
        </w:rPr>
        <w:t>.</w:t>
      </w:r>
    </w:p>
    <w:p w:rsidR="00342E35" w:rsidRPr="007675AD" w:rsidRDefault="00C75F08" w:rsidP="00D0762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342E35" w:rsidRPr="007675AD">
        <w:rPr>
          <w:rFonts w:ascii="Times New Roman" w:hAnsi="Times New Roman" w:cs="Times New Roman"/>
          <w:sz w:val="28"/>
          <w:szCs w:val="28"/>
        </w:rPr>
        <w:t xml:space="preserve">. Основаниями для отказа в согласовании </w:t>
      </w:r>
      <w:r w:rsidR="002E7A96">
        <w:rPr>
          <w:rFonts w:ascii="Times New Roman" w:hAnsi="Times New Roman" w:cs="Times New Roman"/>
          <w:sz w:val="28"/>
          <w:szCs w:val="28"/>
        </w:rPr>
        <w:t>п</w:t>
      </w:r>
      <w:r w:rsidR="00342E35" w:rsidRPr="007675AD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2E7A9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7A96" w:rsidRPr="007675AD">
        <w:rPr>
          <w:rFonts w:ascii="Times New Roman" w:hAnsi="Times New Roman" w:cs="Times New Roman"/>
          <w:sz w:val="28"/>
          <w:szCs w:val="28"/>
        </w:rPr>
        <w:t>заимствований</w:t>
      </w:r>
      <w:r w:rsidR="004F64D6">
        <w:rPr>
          <w:rFonts w:ascii="Times New Roman" w:hAnsi="Times New Roman" w:cs="Times New Roman"/>
          <w:sz w:val="28"/>
          <w:szCs w:val="28"/>
        </w:rPr>
        <w:t>,</w:t>
      </w:r>
      <w:r w:rsidR="002E7A96" w:rsidRPr="007675AD">
        <w:rPr>
          <w:rFonts w:ascii="Times New Roman" w:hAnsi="Times New Roman" w:cs="Times New Roman"/>
          <w:sz w:val="28"/>
          <w:szCs w:val="28"/>
        </w:rPr>
        <w:t xml:space="preserve"> </w:t>
      </w:r>
      <w:r w:rsidR="002E7A96">
        <w:rPr>
          <w:rFonts w:ascii="Times New Roman" w:hAnsi="Times New Roman" w:cs="Times New Roman"/>
          <w:sz w:val="28"/>
          <w:szCs w:val="28"/>
        </w:rPr>
        <w:t>муниципальных гара</w:t>
      </w:r>
      <w:r w:rsidR="002E7A96" w:rsidRPr="007675AD">
        <w:rPr>
          <w:rFonts w:ascii="Times New Roman" w:hAnsi="Times New Roman" w:cs="Times New Roman"/>
          <w:sz w:val="28"/>
          <w:szCs w:val="28"/>
        </w:rPr>
        <w:t>нтий</w:t>
      </w:r>
      <w:r w:rsidR="00342E35" w:rsidRPr="007675AD">
        <w:rPr>
          <w:rFonts w:ascii="Times New Roman" w:hAnsi="Times New Roman" w:cs="Times New Roman"/>
          <w:sz w:val="28"/>
          <w:szCs w:val="28"/>
        </w:rPr>
        <w:t xml:space="preserve">, изменений в </w:t>
      </w:r>
      <w:r w:rsidR="002E7A96">
        <w:rPr>
          <w:rFonts w:ascii="Times New Roman" w:hAnsi="Times New Roman" w:cs="Times New Roman"/>
          <w:sz w:val="28"/>
          <w:szCs w:val="28"/>
        </w:rPr>
        <w:t>п</w:t>
      </w:r>
      <w:r w:rsidR="00342E35" w:rsidRPr="007675A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2E7A9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7A96" w:rsidRPr="007675AD">
        <w:rPr>
          <w:rFonts w:ascii="Times New Roman" w:hAnsi="Times New Roman" w:cs="Times New Roman"/>
          <w:sz w:val="28"/>
          <w:szCs w:val="28"/>
        </w:rPr>
        <w:t>заимствований</w:t>
      </w:r>
      <w:r w:rsidR="004F64D6">
        <w:rPr>
          <w:rFonts w:ascii="Times New Roman" w:hAnsi="Times New Roman" w:cs="Times New Roman"/>
          <w:sz w:val="28"/>
          <w:szCs w:val="28"/>
        </w:rPr>
        <w:t>,</w:t>
      </w:r>
      <w:r w:rsidR="002E7A96" w:rsidRPr="007675AD">
        <w:rPr>
          <w:rFonts w:ascii="Times New Roman" w:hAnsi="Times New Roman" w:cs="Times New Roman"/>
          <w:sz w:val="28"/>
          <w:szCs w:val="28"/>
        </w:rPr>
        <w:t xml:space="preserve"> </w:t>
      </w:r>
      <w:r w:rsidR="002E7A96">
        <w:rPr>
          <w:rFonts w:ascii="Times New Roman" w:hAnsi="Times New Roman" w:cs="Times New Roman"/>
          <w:sz w:val="28"/>
          <w:szCs w:val="28"/>
        </w:rPr>
        <w:t>муниципальных гара</w:t>
      </w:r>
      <w:r w:rsidR="002E7A96" w:rsidRPr="007675AD">
        <w:rPr>
          <w:rFonts w:ascii="Times New Roman" w:hAnsi="Times New Roman" w:cs="Times New Roman"/>
          <w:sz w:val="28"/>
          <w:szCs w:val="28"/>
        </w:rPr>
        <w:t>нтий</w:t>
      </w:r>
      <w:r w:rsidR="00342E35" w:rsidRPr="007675A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42E35" w:rsidRPr="007675AD" w:rsidRDefault="00342E35" w:rsidP="003E17A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 xml:space="preserve">1) несоблюдение муниципальным образованием, отнесенным к группе заемщиков со средним уровнем долговой устойчивости, требований </w:t>
      </w:r>
      <w:hyperlink r:id="rId12" w:history="1">
        <w:r w:rsidRPr="007675AD">
          <w:rPr>
            <w:rFonts w:ascii="Times New Roman" w:hAnsi="Times New Roman" w:cs="Times New Roman"/>
            <w:sz w:val="28"/>
            <w:szCs w:val="28"/>
          </w:rPr>
          <w:t>пункта 19 статьи 103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675AD">
          <w:rPr>
            <w:rFonts w:ascii="Times New Roman" w:hAnsi="Times New Roman" w:cs="Times New Roman"/>
            <w:sz w:val="28"/>
            <w:szCs w:val="28"/>
          </w:rPr>
          <w:t>пунктов 2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7675AD">
          <w:rPr>
            <w:rFonts w:ascii="Times New Roman" w:hAnsi="Times New Roman" w:cs="Times New Roman"/>
            <w:sz w:val="28"/>
            <w:szCs w:val="28"/>
          </w:rPr>
          <w:t>4 статьи 106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342E35" w:rsidRPr="007675AD" w:rsidRDefault="00342E35" w:rsidP="00D0762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 xml:space="preserve">2) несоблюдение муниципальным образованием, отнесенным к группе заемщиков с низким уровнем долговой устойчивости, требований </w:t>
      </w:r>
      <w:hyperlink r:id="rId15" w:history="1">
        <w:r w:rsidRPr="007675AD">
          <w:rPr>
            <w:rFonts w:ascii="Times New Roman" w:hAnsi="Times New Roman" w:cs="Times New Roman"/>
            <w:sz w:val="28"/>
            <w:szCs w:val="28"/>
          </w:rPr>
          <w:t>пунктов 23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7675AD">
          <w:rPr>
            <w:rFonts w:ascii="Times New Roman" w:hAnsi="Times New Roman" w:cs="Times New Roman"/>
            <w:sz w:val="28"/>
            <w:szCs w:val="28"/>
          </w:rPr>
          <w:t>25 статьи 103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7675AD">
          <w:rPr>
            <w:rFonts w:ascii="Times New Roman" w:hAnsi="Times New Roman" w:cs="Times New Roman"/>
            <w:sz w:val="28"/>
            <w:szCs w:val="28"/>
          </w:rPr>
          <w:t>пунктов 2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675AD">
          <w:rPr>
            <w:rFonts w:ascii="Times New Roman" w:hAnsi="Times New Roman" w:cs="Times New Roman"/>
            <w:sz w:val="28"/>
            <w:szCs w:val="28"/>
          </w:rPr>
          <w:t>4 статьи 106</w:t>
        </w:r>
      </w:hyperlink>
      <w:r w:rsidRPr="007675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036B98">
        <w:rPr>
          <w:rFonts w:ascii="Times New Roman" w:hAnsi="Times New Roman" w:cs="Times New Roman"/>
          <w:sz w:val="28"/>
          <w:szCs w:val="28"/>
        </w:rPr>
        <w:t>.</w:t>
      </w:r>
    </w:p>
    <w:p w:rsidR="00033CF0" w:rsidRPr="00D07623" w:rsidRDefault="00C75F08" w:rsidP="00D07623">
      <w:pPr>
        <w:tabs>
          <w:tab w:val="left" w:pos="0"/>
        </w:tabs>
        <w:spacing w:before="120"/>
        <w:ind w:firstLine="567"/>
        <w:jc w:val="both"/>
        <w:rPr>
          <w:rFonts w:eastAsia="Arial"/>
          <w:sz w:val="28"/>
          <w:szCs w:val="28"/>
          <w:lang w:eastAsia="ar-SA"/>
        </w:rPr>
      </w:pPr>
      <w:bookmarkStart w:id="4" w:name="P58"/>
      <w:bookmarkEnd w:id="4"/>
      <w:r>
        <w:rPr>
          <w:rFonts w:eastAsia="Arial"/>
          <w:sz w:val="28"/>
          <w:szCs w:val="28"/>
          <w:lang w:eastAsia="ar-SA"/>
        </w:rPr>
        <w:t>6</w:t>
      </w:r>
      <w:r w:rsidR="00342E35" w:rsidRPr="00D07623">
        <w:rPr>
          <w:rFonts w:eastAsia="Arial"/>
          <w:sz w:val="28"/>
          <w:szCs w:val="28"/>
          <w:lang w:eastAsia="ar-SA"/>
        </w:rPr>
        <w:t xml:space="preserve">. </w:t>
      </w:r>
      <w:r w:rsidR="00033CF0" w:rsidRPr="00D07623">
        <w:rPr>
          <w:rFonts w:eastAsia="Arial"/>
          <w:sz w:val="28"/>
          <w:szCs w:val="28"/>
          <w:lang w:eastAsia="ar-SA"/>
        </w:rPr>
        <w:t>Повторно направленные документы и материалы считаются вновь пост</w:t>
      </w:r>
      <w:r w:rsidR="00033CF0" w:rsidRPr="00D07623">
        <w:rPr>
          <w:rFonts w:eastAsia="Arial"/>
          <w:sz w:val="28"/>
          <w:szCs w:val="28"/>
          <w:lang w:eastAsia="ar-SA"/>
        </w:rPr>
        <w:t>у</w:t>
      </w:r>
      <w:r w:rsidR="00033CF0" w:rsidRPr="00D07623">
        <w:rPr>
          <w:rFonts w:eastAsia="Arial"/>
          <w:sz w:val="28"/>
          <w:szCs w:val="28"/>
          <w:lang w:eastAsia="ar-SA"/>
        </w:rPr>
        <w:t>пившими и рассматриваются в срок, предусмотренны</w:t>
      </w:r>
      <w:r w:rsidR="003A27DC">
        <w:rPr>
          <w:rFonts w:eastAsia="Arial"/>
          <w:sz w:val="28"/>
          <w:szCs w:val="28"/>
          <w:lang w:eastAsia="ar-SA"/>
        </w:rPr>
        <w:t>й</w:t>
      </w:r>
      <w:r w:rsidR="00033CF0" w:rsidRPr="00D07623">
        <w:rPr>
          <w:rFonts w:eastAsia="Arial"/>
          <w:sz w:val="28"/>
          <w:szCs w:val="28"/>
          <w:lang w:eastAsia="ar-SA"/>
        </w:rPr>
        <w:t xml:space="preserve"> пунктом </w:t>
      </w:r>
      <w:r>
        <w:rPr>
          <w:rFonts w:eastAsia="Arial"/>
          <w:sz w:val="28"/>
          <w:szCs w:val="28"/>
          <w:lang w:eastAsia="ar-SA"/>
        </w:rPr>
        <w:t>4</w:t>
      </w:r>
      <w:r w:rsidR="00033CF0" w:rsidRPr="00D07623">
        <w:rPr>
          <w:rFonts w:eastAsia="Arial"/>
          <w:sz w:val="28"/>
          <w:szCs w:val="28"/>
          <w:lang w:eastAsia="ar-SA"/>
        </w:rPr>
        <w:t xml:space="preserve"> настоящего П</w:t>
      </w:r>
      <w:r w:rsidR="00033CF0" w:rsidRPr="00D07623">
        <w:rPr>
          <w:rFonts w:eastAsia="Arial"/>
          <w:sz w:val="28"/>
          <w:szCs w:val="28"/>
          <w:lang w:eastAsia="ar-SA"/>
        </w:rPr>
        <w:t>о</w:t>
      </w:r>
      <w:r w:rsidR="00033CF0" w:rsidRPr="00D07623">
        <w:rPr>
          <w:rFonts w:eastAsia="Arial"/>
          <w:sz w:val="28"/>
          <w:szCs w:val="28"/>
          <w:lang w:eastAsia="ar-SA"/>
        </w:rPr>
        <w:t>рядка.</w:t>
      </w:r>
    </w:p>
    <w:p w:rsidR="00033CF0" w:rsidRPr="007675AD" w:rsidRDefault="00033CF0" w:rsidP="00033CF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65A3" w:rsidRDefault="005B65A3" w:rsidP="00342E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65A3" w:rsidRDefault="005B65A3" w:rsidP="00342E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3114" w:rsidRDefault="00473114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3114" w:rsidRDefault="00473114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3114" w:rsidRDefault="00473114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3114" w:rsidRDefault="00473114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6B98" w:rsidRDefault="00036B98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3114" w:rsidRDefault="00473114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4143" w:rsidRDefault="004A4143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2E35" w:rsidRPr="007675AD" w:rsidRDefault="00342E35" w:rsidP="001C60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7B1B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E7A96">
        <w:rPr>
          <w:rFonts w:ascii="Times New Roman" w:hAnsi="Times New Roman" w:cs="Times New Roman"/>
          <w:sz w:val="28"/>
          <w:szCs w:val="28"/>
        </w:rPr>
        <w:t>№</w:t>
      </w:r>
      <w:r w:rsidRPr="007675A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C5FBE" w:rsidRPr="00CC5FBE" w:rsidRDefault="00342E35" w:rsidP="00CC5FBE">
      <w:pPr>
        <w:pStyle w:val="ConsPlusTitle"/>
        <w:ind w:left="4820"/>
        <w:jc w:val="both"/>
        <w:rPr>
          <w:rFonts w:ascii="Times New Roman" w:hAnsi="Times New Roman" w:cs="Times New Roman"/>
          <w:b w:val="0"/>
        </w:rPr>
      </w:pPr>
      <w:proofErr w:type="gramStart"/>
      <w:r w:rsidRPr="00CC5FBE">
        <w:rPr>
          <w:rFonts w:ascii="Times New Roman" w:hAnsi="Times New Roman" w:cs="Times New Roman"/>
          <w:b w:val="0"/>
        </w:rPr>
        <w:t>к Порядку</w:t>
      </w:r>
      <w:r w:rsidR="001C6037" w:rsidRPr="00CC5FBE">
        <w:rPr>
          <w:rFonts w:ascii="Times New Roman" w:hAnsi="Times New Roman" w:cs="Times New Roman"/>
          <w:b w:val="0"/>
        </w:rPr>
        <w:t xml:space="preserve"> </w:t>
      </w:r>
      <w:r w:rsidR="00CC5FBE" w:rsidRPr="00CC5FBE">
        <w:rPr>
          <w:rFonts w:ascii="Times New Roman" w:hAnsi="Times New Roman" w:cs="Times New Roman"/>
          <w:b w:val="0"/>
        </w:rPr>
        <w:t>представления муниципальными образованиями Республики Татарстан, отн</w:t>
      </w:r>
      <w:r w:rsidR="00CC5FBE" w:rsidRPr="00CC5FBE">
        <w:rPr>
          <w:rFonts w:ascii="Times New Roman" w:hAnsi="Times New Roman" w:cs="Times New Roman"/>
          <w:b w:val="0"/>
        </w:rPr>
        <w:t>е</w:t>
      </w:r>
      <w:r w:rsidR="00CC5FBE" w:rsidRPr="00CC5FBE">
        <w:rPr>
          <w:rFonts w:ascii="Times New Roman" w:hAnsi="Times New Roman" w:cs="Times New Roman"/>
          <w:b w:val="0"/>
        </w:rPr>
        <w:t>сенными к группе заемщиков со средним или низким уровнем долговой устойчив</w:t>
      </w:r>
      <w:r w:rsidR="00CC5FBE" w:rsidRPr="00CC5FBE">
        <w:rPr>
          <w:rFonts w:ascii="Times New Roman" w:hAnsi="Times New Roman" w:cs="Times New Roman"/>
          <w:b w:val="0"/>
        </w:rPr>
        <w:t>о</w:t>
      </w:r>
      <w:r w:rsidR="00CC5FBE" w:rsidRPr="00CC5FBE">
        <w:rPr>
          <w:rFonts w:ascii="Times New Roman" w:hAnsi="Times New Roman" w:cs="Times New Roman"/>
          <w:b w:val="0"/>
        </w:rPr>
        <w:t>сти, документов и материалов, необходимых для согласования программ муниципальных внутренних и внешних заимствований на очередной финансовый год и плановый п</w:t>
      </w:r>
      <w:r w:rsidR="00CC5FBE" w:rsidRPr="00CC5FBE">
        <w:rPr>
          <w:rFonts w:ascii="Times New Roman" w:hAnsi="Times New Roman" w:cs="Times New Roman"/>
          <w:b w:val="0"/>
        </w:rPr>
        <w:t>е</w:t>
      </w:r>
      <w:r w:rsidR="00CC5FBE" w:rsidRPr="00CC5FBE">
        <w:rPr>
          <w:rFonts w:ascii="Times New Roman" w:hAnsi="Times New Roman" w:cs="Times New Roman"/>
          <w:b w:val="0"/>
        </w:rPr>
        <w:t>риод (очередной финансовый год), муниц</w:t>
      </w:r>
      <w:r w:rsidR="00CC5FBE" w:rsidRPr="00CC5FBE">
        <w:rPr>
          <w:rFonts w:ascii="Times New Roman" w:hAnsi="Times New Roman" w:cs="Times New Roman"/>
          <w:b w:val="0"/>
        </w:rPr>
        <w:t>и</w:t>
      </w:r>
      <w:r w:rsidR="00CC5FBE" w:rsidRPr="00CC5FBE">
        <w:rPr>
          <w:rFonts w:ascii="Times New Roman" w:hAnsi="Times New Roman" w:cs="Times New Roman"/>
          <w:b w:val="0"/>
        </w:rPr>
        <w:t>пальных гарантий на очередной финанс</w:t>
      </w:r>
      <w:r w:rsidR="00CC5FBE" w:rsidRPr="00CC5FBE">
        <w:rPr>
          <w:rFonts w:ascii="Times New Roman" w:hAnsi="Times New Roman" w:cs="Times New Roman"/>
          <w:b w:val="0"/>
        </w:rPr>
        <w:t>о</w:t>
      </w:r>
      <w:r w:rsidR="00CC5FBE" w:rsidRPr="00CC5FBE">
        <w:rPr>
          <w:rFonts w:ascii="Times New Roman" w:hAnsi="Times New Roman" w:cs="Times New Roman"/>
          <w:b w:val="0"/>
        </w:rPr>
        <w:t>вый год и плановый период (очередной ф</w:t>
      </w:r>
      <w:r w:rsidR="00CC5FBE" w:rsidRPr="00CC5FBE">
        <w:rPr>
          <w:rFonts w:ascii="Times New Roman" w:hAnsi="Times New Roman" w:cs="Times New Roman"/>
          <w:b w:val="0"/>
        </w:rPr>
        <w:t>и</w:t>
      </w:r>
      <w:r w:rsidR="00CC5FBE" w:rsidRPr="00CC5FBE">
        <w:rPr>
          <w:rFonts w:ascii="Times New Roman" w:hAnsi="Times New Roman" w:cs="Times New Roman"/>
          <w:b w:val="0"/>
        </w:rPr>
        <w:t>нансовый год), а также изменений в указа</w:t>
      </w:r>
      <w:r w:rsidR="00CC5FBE" w:rsidRPr="00CC5FBE">
        <w:rPr>
          <w:rFonts w:ascii="Times New Roman" w:hAnsi="Times New Roman" w:cs="Times New Roman"/>
          <w:b w:val="0"/>
        </w:rPr>
        <w:t>н</w:t>
      </w:r>
      <w:r w:rsidR="00CC5FBE" w:rsidRPr="00CC5FBE">
        <w:rPr>
          <w:rFonts w:ascii="Times New Roman" w:hAnsi="Times New Roman" w:cs="Times New Roman"/>
          <w:b w:val="0"/>
        </w:rPr>
        <w:t>ные программы</w:t>
      </w:r>
      <w:proofErr w:type="gramEnd"/>
    </w:p>
    <w:p w:rsidR="00342E35" w:rsidRPr="00CC5FBE" w:rsidRDefault="00342E35" w:rsidP="00342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75AD" w:rsidRPr="007675AD" w:rsidRDefault="007675AD" w:rsidP="00342E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1D92" w:rsidRDefault="00342E35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8"/>
      <w:bookmarkEnd w:id="6"/>
      <w:r w:rsidRPr="007675AD">
        <w:rPr>
          <w:rFonts w:ascii="Times New Roman" w:hAnsi="Times New Roman" w:cs="Times New Roman"/>
          <w:sz w:val="28"/>
          <w:szCs w:val="28"/>
        </w:rPr>
        <w:t>ИНФОРМАЦИЯ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09E" w:rsidRDefault="003A27DC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основных параметрах бюджета</w:t>
      </w:r>
    </w:p>
    <w:p w:rsidR="007B1B95" w:rsidRPr="007B1B95" w:rsidRDefault="00342E35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75AD">
        <w:rPr>
          <w:rFonts w:ascii="Times New Roman" w:hAnsi="Times New Roman" w:cs="Times New Roman"/>
          <w:sz w:val="28"/>
          <w:szCs w:val="28"/>
        </w:rPr>
        <w:t xml:space="preserve"> </w:t>
      </w:r>
      <w:r w:rsidRPr="007B1B95">
        <w:rPr>
          <w:rFonts w:ascii="Times New Roman" w:hAnsi="Times New Roman" w:cs="Times New Roman"/>
          <w:sz w:val="28"/>
          <w:szCs w:val="28"/>
          <w:vertAlign w:val="superscript"/>
        </w:rPr>
        <w:t>__</w:t>
      </w:r>
      <w:r w:rsidR="007B1B95" w:rsidRPr="007B1B95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</w:t>
      </w:r>
      <w:r w:rsidRPr="007B1B95">
        <w:rPr>
          <w:rFonts w:ascii="Times New Roman" w:hAnsi="Times New Roman" w:cs="Times New Roman"/>
          <w:sz w:val="28"/>
          <w:szCs w:val="28"/>
          <w:vertAlign w:val="superscript"/>
        </w:rPr>
        <w:t>________</w:t>
      </w:r>
      <w:r w:rsidR="00A21CB3">
        <w:rPr>
          <w:rFonts w:ascii="Times New Roman" w:hAnsi="Times New Roman" w:cs="Times New Roman"/>
          <w:sz w:val="28"/>
          <w:szCs w:val="28"/>
        </w:rPr>
        <w:t>,</w:t>
      </w:r>
    </w:p>
    <w:p w:rsidR="007B1B95" w:rsidRPr="007B1B95" w:rsidRDefault="00A21CB3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7B1B95" w:rsidRPr="007B1B95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="00342E35" w:rsidRPr="007B1B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B1B95" w:rsidRPr="007B1B95">
        <w:rPr>
          <w:rFonts w:ascii="Times New Roman" w:hAnsi="Times New Roman" w:cs="Times New Roman"/>
          <w:sz w:val="28"/>
          <w:szCs w:val="28"/>
          <w:vertAlign w:val="superscript"/>
        </w:rPr>
        <w:t xml:space="preserve">муниципального образования </w:t>
      </w:r>
      <w:r w:rsidR="007B1B95">
        <w:rPr>
          <w:rFonts w:ascii="Times New Roman" w:hAnsi="Times New Roman" w:cs="Times New Roman"/>
          <w:sz w:val="28"/>
          <w:szCs w:val="28"/>
          <w:vertAlign w:val="superscript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42E35" w:rsidRPr="007675AD" w:rsidRDefault="00342E35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>необходимых для принятия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  <w:r w:rsidR="007675AD" w:rsidRPr="00E81029">
        <w:rPr>
          <w:rFonts w:ascii="Times New Roman" w:hAnsi="Times New Roman" w:cs="Times New Roman"/>
          <w:sz w:val="28"/>
          <w:szCs w:val="28"/>
        </w:rPr>
        <w:t>Министерство</w:t>
      </w:r>
      <w:r w:rsidR="007675AD">
        <w:rPr>
          <w:rFonts w:ascii="Times New Roman" w:hAnsi="Times New Roman" w:cs="Times New Roman"/>
          <w:sz w:val="28"/>
          <w:szCs w:val="28"/>
        </w:rPr>
        <w:t>м</w:t>
      </w:r>
      <w:r w:rsidR="007675AD" w:rsidRPr="00E81029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 w:rsidR="007675AD" w:rsidRPr="00AA5739">
        <w:rPr>
          <w:sz w:val="28"/>
          <w:szCs w:val="28"/>
        </w:rPr>
        <w:t xml:space="preserve"> </w:t>
      </w:r>
      <w:r w:rsidRPr="007675AD">
        <w:rPr>
          <w:rFonts w:ascii="Times New Roman" w:hAnsi="Times New Roman" w:cs="Times New Roman"/>
          <w:sz w:val="28"/>
          <w:szCs w:val="28"/>
        </w:rPr>
        <w:t>решения о согласовании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  <w:r w:rsidRPr="007675AD">
        <w:rPr>
          <w:rFonts w:ascii="Times New Roman" w:hAnsi="Times New Roman" w:cs="Times New Roman"/>
          <w:sz w:val="28"/>
          <w:szCs w:val="28"/>
        </w:rPr>
        <w:t xml:space="preserve">программ муниципальных внутренних </w:t>
      </w:r>
      <w:r w:rsidR="001C6037" w:rsidRPr="001C6037">
        <w:rPr>
          <w:rFonts w:ascii="Times New Roman" w:hAnsi="Times New Roman" w:cs="Times New Roman"/>
          <w:sz w:val="28"/>
          <w:szCs w:val="28"/>
        </w:rPr>
        <w:t>и внешних</w:t>
      </w:r>
      <w:r w:rsidR="001C6037" w:rsidRPr="00E81029">
        <w:rPr>
          <w:rFonts w:ascii="Times New Roman" w:hAnsi="Times New Roman" w:cs="Times New Roman"/>
        </w:rPr>
        <w:t xml:space="preserve"> </w:t>
      </w:r>
      <w:r w:rsidRPr="007675AD">
        <w:rPr>
          <w:rFonts w:ascii="Times New Roman" w:hAnsi="Times New Roman" w:cs="Times New Roman"/>
          <w:sz w:val="28"/>
          <w:szCs w:val="28"/>
        </w:rPr>
        <w:t>заимствований,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  <w:r w:rsidRPr="007675AD">
        <w:rPr>
          <w:rFonts w:ascii="Times New Roman" w:hAnsi="Times New Roman" w:cs="Times New Roman"/>
          <w:sz w:val="28"/>
          <w:szCs w:val="28"/>
        </w:rPr>
        <w:t>а также программ муниципальных гарантий</w:t>
      </w:r>
    </w:p>
    <w:p w:rsidR="00342E35" w:rsidRDefault="00342E35" w:rsidP="00342E35">
      <w:pPr>
        <w:pStyle w:val="ConsPlusNormal"/>
        <w:jc w:val="both"/>
      </w:pPr>
    </w:p>
    <w:p w:rsidR="00342E35" w:rsidRPr="007675AD" w:rsidRDefault="00342E35" w:rsidP="00342E35">
      <w:pPr>
        <w:pStyle w:val="ConsPlusNormal"/>
        <w:jc w:val="right"/>
        <w:rPr>
          <w:rFonts w:ascii="Times New Roman" w:hAnsi="Times New Roman" w:cs="Times New Roman"/>
        </w:rPr>
      </w:pPr>
      <w:r w:rsidRPr="007675AD">
        <w:rPr>
          <w:rFonts w:ascii="Times New Roman" w:hAnsi="Times New Roman" w:cs="Times New Roman"/>
          <w:sz w:val="22"/>
        </w:rPr>
        <w:t>(тыс. рублей)</w:t>
      </w:r>
    </w:p>
    <w:p w:rsidR="00342E35" w:rsidRDefault="00342E35" w:rsidP="00342E35">
      <w:pPr>
        <w:spacing w:after="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1558"/>
        <w:gridCol w:w="1474"/>
        <w:gridCol w:w="1417"/>
      </w:tblGrid>
      <w:tr w:rsidR="00342E35" w:rsidRPr="00E60EC5" w:rsidTr="003E17A7">
        <w:trPr>
          <w:jc w:val="center"/>
        </w:trPr>
        <w:tc>
          <w:tcPr>
            <w:tcW w:w="56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Показатель, предусмотренный проектом решения о местном бюджете муниципального образования 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Очередной финансовый год</w:t>
            </w: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Первый год планового периода</w:t>
            </w: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Второй год планового периода</w:t>
            </w:r>
          </w:p>
        </w:tc>
      </w:tr>
      <w:tr w:rsidR="00342E35" w:rsidRPr="00E60EC5" w:rsidTr="00632F52">
        <w:trPr>
          <w:trHeight w:val="450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муниципального долга</w:t>
            </w:r>
            <w:r w:rsidR="005B4354"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 на конец года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1594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общий объем доходов бюджета муниципального образования 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  <w:r w:rsidR="00C97017"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без учета 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  <w:proofErr w:type="gramEnd"/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956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объем налоговых и неналоговых доходов местного бюджета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632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получаемой дотации из бюджетов бюджетной системы Российской Федерации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субвенций, предоставляемых из бюджетов бюджетной системы Российской Федерации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739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общий объем расходов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497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дефицита (профицита) местного бюджета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634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Объем муниципальных заимствований, направляемых на погашение муниципальных долговых обязательств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690"/>
          <w:jc w:val="center"/>
        </w:trPr>
        <w:tc>
          <w:tcPr>
            <w:tcW w:w="567" w:type="dxa"/>
            <w:vAlign w:val="center"/>
          </w:tcPr>
          <w:p w:rsidR="00342E35" w:rsidRPr="00E60EC5" w:rsidRDefault="007675AD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Объем муниципальных заимствований, направляемых на финансирование дефицита бюджета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2305"/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675AD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Годовая сумма платежей по погашению муниципального долга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, возникшего по состоянию на 1 января соответствующего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соответствующим финансовым годом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2371"/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675AD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Годовая сумма платежей по обслуживанию муниципального долга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, возникшего по состоянию на 1 января соответствующего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соответствующим финансовым годом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632F52">
        <w:trPr>
          <w:trHeight w:val="877"/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675AD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объем расходов на обслуживание муниципального долга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675AD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Объем долговых обязательств, планируемых к привлечению на срок 1 год и менее, за исключением бюджетных кредитов, привлеченных из других бюджетов бюджетной системы Российской Федерации на пополнение в течение финансового года остатков средств на счете местного бюджета</w:t>
            </w:r>
          </w:p>
        </w:tc>
        <w:tc>
          <w:tcPr>
            <w:tcW w:w="1558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3E17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42E35" w:rsidRDefault="00342E35" w:rsidP="00342E35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417"/>
        <w:gridCol w:w="340"/>
        <w:gridCol w:w="3118"/>
      </w:tblGrid>
      <w:tr w:rsidR="00342E35" w:rsidTr="003E17A7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2E7A96" w:rsidP="002E7A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Руководитель</w:t>
            </w:r>
            <w:r w:rsidR="00342E35" w:rsidRPr="007675AD">
              <w:rPr>
                <w:rFonts w:ascii="Times New Roman" w:hAnsi="Times New Roman" w:cs="Times New Roman"/>
                <w:sz w:val="22"/>
              </w:rPr>
              <w:t xml:space="preserve"> финансового органа муниципального образования </w:t>
            </w:r>
            <w:r w:rsidR="00DA409E" w:rsidRPr="003E17A7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2E35" w:rsidTr="003E17A7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342E35" w:rsidTr="003E17A7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М.П.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C5FBE" w:rsidRDefault="00CC5FBE" w:rsidP="00342E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5FBE" w:rsidRDefault="00CC5FBE" w:rsidP="00342E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2E35" w:rsidRPr="00CB351E" w:rsidRDefault="00CB351E" w:rsidP="00342E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1B9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42E35" w:rsidRPr="007B1B95">
        <w:rPr>
          <w:rFonts w:ascii="Times New Roman" w:hAnsi="Times New Roman" w:cs="Times New Roman"/>
          <w:sz w:val="22"/>
        </w:rPr>
        <w:t xml:space="preserve"> </w:t>
      </w:r>
      <w:r w:rsidR="002E7A96" w:rsidRPr="00CB351E">
        <w:rPr>
          <w:rFonts w:ascii="Times New Roman" w:hAnsi="Times New Roman" w:cs="Times New Roman"/>
          <w:sz w:val="28"/>
          <w:szCs w:val="28"/>
        </w:rPr>
        <w:t>№</w:t>
      </w:r>
      <w:r w:rsidR="00342E35" w:rsidRPr="00CB351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C5FBE" w:rsidRPr="00CC5FBE" w:rsidRDefault="00CC5FBE" w:rsidP="00CC5FBE">
      <w:pPr>
        <w:pStyle w:val="ConsPlusTitle"/>
        <w:ind w:left="4820"/>
        <w:jc w:val="both"/>
        <w:rPr>
          <w:rFonts w:ascii="Times New Roman" w:hAnsi="Times New Roman" w:cs="Times New Roman"/>
          <w:b w:val="0"/>
        </w:rPr>
      </w:pPr>
      <w:proofErr w:type="gramStart"/>
      <w:r w:rsidRPr="00CC5FBE">
        <w:rPr>
          <w:rFonts w:ascii="Times New Roman" w:hAnsi="Times New Roman" w:cs="Times New Roman"/>
          <w:b w:val="0"/>
        </w:rPr>
        <w:t>к Порядку представления муниципальными образованиями Республики Татарстан, отн</w:t>
      </w:r>
      <w:r w:rsidRPr="00CC5FBE">
        <w:rPr>
          <w:rFonts w:ascii="Times New Roman" w:hAnsi="Times New Roman" w:cs="Times New Roman"/>
          <w:b w:val="0"/>
        </w:rPr>
        <w:t>е</w:t>
      </w:r>
      <w:r w:rsidRPr="00CC5FBE">
        <w:rPr>
          <w:rFonts w:ascii="Times New Roman" w:hAnsi="Times New Roman" w:cs="Times New Roman"/>
          <w:b w:val="0"/>
        </w:rPr>
        <w:t>сенными к группе заемщиков со средним или низким уровнем долговой устойчив</w:t>
      </w:r>
      <w:r w:rsidRPr="00CC5FBE">
        <w:rPr>
          <w:rFonts w:ascii="Times New Roman" w:hAnsi="Times New Roman" w:cs="Times New Roman"/>
          <w:b w:val="0"/>
        </w:rPr>
        <w:t>о</w:t>
      </w:r>
      <w:r w:rsidRPr="00CC5FBE">
        <w:rPr>
          <w:rFonts w:ascii="Times New Roman" w:hAnsi="Times New Roman" w:cs="Times New Roman"/>
          <w:b w:val="0"/>
        </w:rPr>
        <w:t>сти, документов и материалов, необходимых для согласования программ муниципальных внутренних и внешних заимствований на очередной финансовый год и плановый п</w:t>
      </w:r>
      <w:r w:rsidRPr="00CC5FBE">
        <w:rPr>
          <w:rFonts w:ascii="Times New Roman" w:hAnsi="Times New Roman" w:cs="Times New Roman"/>
          <w:b w:val="0"/>
        </w:rPr>
        <w:t>е</w:t>
      </w:r>
      <w:r w:rsidRPr="00CC5FBE">
        <w:rPr>
          <w:rFonts w:ascii="Times New Roman" w:hAnsi="Times New Roman" w:cs="Times New Roman"/>
          <w:b w:val="0"/>
        </w:rPr>
        <w:t>риод (очередной финансовый год), муниц</w:t>
      </w:r>
      <w:r w:rsidRPr="00CC5FBE">
        <w:rPr>
          <w:rFonts w:ascii="Times New Roman" w:hAnsi="Times New Roman" w:cs="Times New Roman"/>
          <w:b w:val="0"/>
        </w:rPr>
        <w:t>и</w:t>
      </w:r>
      <w:r w:rsidRPr="00CC5FBE">
        <w:rPr>
          <w:rFonts w:ascii="Times New Roman" w:hAnsi="Times New Roman" w:cs="Times New Roman"/>
          <w:b w:val="0"/>
        </w:rPr>
        <w:t>пальных гарантий на очередной финанс</w:t>
      </w:r>
      <w:r w:rsidRPr="00CC5FBE">
        <w:rPr>
          <w:rFonts w:ascii="Times New Roman" w:hAnsi="Times New Roman" w:cs="Times New Roman"/>
          <w:b w:val="0"/>
        </w:rPr>
        <w:t>о</w:t>
      </w:r>
      <w:r w:rsidRPr="00CC5FBE">
        <w:rPr>
          <w:rFonts w:ascii="Times New Roman" w:hAnsi="Times New Roman" w:cs="Times New Roman"/>
          <w:b w:val="0"/>
        </w:rPr>
        <w:t>вый год и плановый период (очередной ф</w:t>
      </w:r>
      <w:r w:rsidRPr="00CC5FBE">
        <w:rPr>
          <w:rFonts w:ascii="Times New Roman" w:hAnsi="Times New Roman" w:cs="Times New Roman"/>
          <w:b w:val="0"/>
        </w:rPr>
        <w:t>и</w:t>
      </w:r>
      <w:r w:rsidRPr="00CC5FBE">
        <w:rPr>
          <w:rFonts w:ascii="Times New Roman" w:hAnsi="Times New Roman" w:cs="Times New Roman"/>
          <w:b w:val="0"/>
        </w:rPr>
        <w:t>нансовый год), а также изменений в указа</w:t>
      </w:r>
      <w:r w:rsidRPr="00CC5FBE">
        <w:rPr>
          <w:rFonts w:ascii="Times New Roman" w:hAnsi="Times New Roman" w:cs="Times New Roman"/>
          <w:b w:val="0"/>
        </w:rPr>
        <w:t>н</w:t>
      </w:r>
      <w:r w:rsidRPr="00CC5FBE">
        <w:rPr>
          <w:rFonts w:ascii="Times New Roman" w:hAnsi="Times New Roman" w:cs="Times New Roman"/>
          <w:b w:val="0"/>
        </w:rPr>
        <w:t>ные программы</w:t>
      </w:r>
      <w:proofErr w:type="gramEnd"/>
    </w:p>
    <w:p w:rsidR="00CB351E" w:rsidRDefault="00CB351E" w:rsidP="00CB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E35" w:rsidRPr="007675AD" w:rsidRDefault="00342E35" w:rsidP="00342E35">
      <w:pPr>
        <w:pStyle w:val="ConsPlusNormal"/>
        <w:jc w:val="both"/>
        <w:rPr>
          <w:rFonts w:ascii="Times New Roman" w:hAnsi="Times New Roman" w:cs="Times New Roman"/>
        </w:rPr>
      </w:pPr>
    </w:p>
    <w:p w:rsidR="00721D92" w:rsidRDefault="00342E35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65"/>
      <w:bookmarkEnd w:id="7"/>
      <w:r w:rsidRPr="007675AD">
        <w:rPr>
          <w:rFonts w:ascii="Times New Roman" w:hAnsi="Times New Roman" w:cs="Times New Roman"/>
          <w:sz w:val="28"/>
          <w:szCs w:val="28"/>
        </w:rPr>
        <w:t>ИНФОРМАЦИЯ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95" w:rsidRDefault="00342E35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>об основных параметрах бюджета</w:t>
      </w:r>
    </w:p>
    <w:p w:rsidR="007B1B95" w:rsidRPr="007B1B95" w:rsidRDefault="007B1B95" w:rsidP="007B1B9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1B95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</w:t>
      </w:r>
      <w:r w:rsidR="00A21CB3">
        <w:rPr>
          <w:rFonts w:ascii="Times New Roman" w:hAnsi="Times New Roman" w:cs="Times New Roman"/>
          <w:sz w:val="28"/>
          <w:szCs w:val="28"/>
        </w:rPr>
        <w:t>,</w:t>
      </w:r>
    </w:p>
    <w:p w:rsidR="007B1B95" w:rsidRPr="007B1B95" w:rsidRDefault="00A21CB3" w:rsidP="007B1B9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7B1B95" w:rsidRPr="007B1B95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 муниципального образования </w:t>
      </w:r>
      <w:r w:rsidR="007B1B95">
        <w:rPr>
          <w:rFonts w:ascii="Times New Roman" w:hAnsi="Times New Roman" w:cs="Times New Roman"/>
          <w:sz w:val="28"/>
          <w:szCs w:val="28"/>
          <w:vertAlign w:val="superscript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42E35" w:rsidRPr="007675AD" w:rsidRDefault="00342E35" w:rsidP="007675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5AD">
        <w:rPr>
          <w:rFonts w:ascii="Times New Roman" w:hAnsi="Times New Roman" w:cs="Times New Roman"/>
          <w:sz w:val="28"/>
          <w:szCs w:val="28"/>
        </w:rPr>
        <w:t xml:space="preserve"> необходимых для принятия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  <w:r w:rsidR="007675AD" w:rsidRPr="00E81029">
        <w:rPr>
          <w:rFonts w:ascii="Times New Roman" w:hAnsi="Times New Roman" w:cs="Times New Roman"/>
          <w:sz w:val="28"/>
          <w:szCs w:val="28"/>
        </w:rPr>
        <w:t>Министерство</w:t>
      </w:r>
      <w:r w:rsidR="007675AD">
        <w:rPr>
          <w:rFonts w:ascii="Times New Roman" w:hAnsi="Times New Roman" w:cs="Times New Roman"/>
          <w:sz w:val="28"/>
          <w:szCs w:val="28"/>
        </w:rPr>
        <w:t>м</w:t>
      </w:r>
      <w:r w:rsidR="007675AD" w:rsidRPr="00E81029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 w:rsidR="007675AD" w:rsidRPr="00AA5739">
        <w:rPr>
          <w:sz w:val="28"/>
          <w:szCs w:val="28"/>
        </w:rPr>
        <w:t xml:space="preserve"> </w:t>
      </w:r>
      <w:r w:rsidRPr="007675AD">
        <w:rPr>
          <w:rFonts w:ascii="Times New Roman" w:hAnsi="Times New Roman" w:cs="Times New Roman"/>
          <w:sz w:val="28"/>
          <w:szCs w:val="28"/>
        </w:rPr>
        <w:t>решения о согласовании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  <w:r w:rsidRPr="007675AD">
        <w:rPr>
          <w:rFonts w:ascii="Times New Roman" w:hAnsi="Times New Roman" w:cs="Times New Roman"/>
          <w:sz w:val="28"/>
          <w:szCs w:val="28"/>
        </w:rPr>
        <w:t>изменений в программы муниципальных внутренних</w:t>
      </w:r>
      <w:r w:rsidR="007675AD">
        <w:rPr>
          <w:rFonts w:ascii="Times New Roman" w:hAnsi="Times New Roman" w:cs="Times New Roman"/>
          <w:sz w:val="28"/>
          <w:szCs w:val="28"/>
        </w:rPr>
        <w:t xml:space="preserve"> </w:t>
      </w:r>
      <w:r w:rsidR="001C6037" w:rsidRPr="001C6037">
        <w:rPr>
          <w:rFonts w:ascii="Times New Roman" w:hAnsi="Times New Roman" w:cs="Times New Roman"/>
          <w:sz w:val="28"/>
          <w:szCs w:val="28"/>
        </w:rPr>
        <w:t xml:space="preserve">и внешних </w:t>
      </w:r>
      <w:r w:rsidRPr="007675AD">
        <w:rPr>
          <w:rFonts w:ascii="Times New Roman" w:hAnsi="Times New Roman" w:cs="Times New Roman"/>
          <w:sz w:val="28"/>
          <w:szCs w:val="28"/>
        </w:rPr>
        <w:t>заимствований, а также программы муниципальных гарантий</w:t>
      </w:r>
    </w:p>
    <w:p w:rsidR="00342E35" w:rsidRPr="007675AD" w:rsidRDefault="00342E35" w:rsidP="00342E35">
      <w:pPr>
        <w:pStyle w:val="ConsPlusNormal"/>
        <w:jc w:val="both"/>
        <w:rPr>
          <w:rFonts w:ascii="Times New Roman" w:hAnsi="Times New Roman" w:cs="Times New Roman"/>
        </w:rPr>
      </w:pPr>
    </w:p>
    <w:p w:rsidR="00342E35" w:rsidRPr="007675AD" w:rsidRDefault="00342E35" w:rsidP="00342E3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675AD">
        <w:rPr>
          <w:rFonts w:ascii="Times New Roman" w:hAnsi="Times New Roman" w:cs="Times New Roman"/>
          <w:sz w:val="22"/>
        </w:rPr>
        <w:t>Таблица 1</w:t>
      </w:r>
    </w:p>
    <w:p w:rsidR="00342E35" w:rsidRPr="007675AD" w:rsidRDefault="00342E35" w:rsidP="00342E35">
      <w:pPr>
        <w:pStyle w:val="ConsPlusNormal"/>
        <w:jc w:val="both"/>
        <w:rPr>
          <w:rFonts w:ascii="Times New Roman" w:hAnsi="Times New Roman" w:cs="Times New Roman"/>
        </w:rPr>
      </w:pPr>
    </w:p>
    <w:p w:rsidR="00342E35" w:rsidRPr="007675AD" w:rsidRDefault="00342E35" w:rsidP="00342E35">
      <w:pPr>
        <w:pStyle w:val="ConsPlusNormal"/>
        <w:jc w:val="right"/>
        <w:rPr>
          <w:rFonts w:ascii="Times New Roman" w:hAnsi="Times New Roman" w:cs="Times New Roman"/>
        </w:rPr>
      </w:pPr>
      <w:r w:rsidRPr="007675AD">
        <w:rPr>
          <w:rFonts w:ascii="Times New Roman" w:hAnsi="Times New Roman" w:cs="Times New Roman"/>
          <w:sz w:val="22"/>
        </w:rPr>
        <w:t>(тыс. рублей)</w:t>
      </w:r>
    </w:p>
    <w:p w:rsidR="00342E35" w:rsidRPr="007675AD" w:rsidRDefault="00342E35" w:rsidP="00342E35">
      <w:pPr>
        <w:spacing w:after="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1558"/>
        <w:gridCol w:w="1474"/>
        <w:gridCol w:w="1417"/>
      </w:tblGrid>
      <w:tr w:rsidR="00342E35" w:rsidRPr="00E60EC5" w:rsidTr="00D054D5">
        <w:trPr>
          <w:trHeight w:val="958"/>
          <w:jc w:val="center"/>
        </w:trPr>
        <w:tc>
          <w:tcPr>
            <w:tcW w:w="567" w:type="dxa"/>
          </w:tcPr>
          <w:p w:rsidR="00342E35" w:rsidRPr="00E60EC5" w:rsidRDefault="00342E35" w:rsidP="00621F0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Показатель, предусмотренный проектом решения о местном бюджете муниципального образования 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DF1595" w:rsidP="00DA409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Текущий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 финансовый год</w:t>
            </w:r>
          </w:p>
        </w:tc>
        <w:tc>
          <w:tcPr>
            <w:tcW w:w="1474" w:type="dxa"/>
          </w:tcPr>
          <w:p w:rsidR="00342E35" w:rsidRPr="00E60EC5" w:rsidRDefault="00342E35" w:rsidP="00DA409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Первый год планового периода</w:t>
            </w:r>
          </w:p>
        </w:tc>
        <w:tc>
          <w:tcPr>
            <w:tcW w:w="1417" w:type="dxa"/>
          </w:tcPr>
          <w:p w:rsidR="00342E35" w:rsidRPr="00E60EC5" w:rsidRDefault="00342E35" w:rsidP="00DA409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Второй год планового периода</w:t>
            </w:r>
          </w:p>
        </w:tc>
      </w:tr>
      <w:tr w:rsidR="00342E35" w:rsidRPr="00E60EC5" w:rsidTr="00D054D5">
        <w:trPr>
          <w:trHeight w:val="451"/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муниципального долга</w:t>
            </w:r>
            <w:r w:rsidR="005B4354"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 на конец года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73EF2">
        <w:trPr>
          <w:trHeight w:val="1808"/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общий объем доходов бюджета муниципального образования 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Республики Татарстан 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без учета 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  <w:proofErr w:type="gramEnd"/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объем налоговых и неналоговых доходов местного бюджета муниципального образования 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получаемой дотации из бюджетов бюджетной системы Российской Федерации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Планируемый объем субвенций, 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предоставляемых из бюджетов бюджетной системы Российской Федерации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общий объем расходов муниципального образования 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Планируемый объем дефицита (профицита) местного бюджета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Объем муниципальных заимствований, направляемых на погашение муниципальных долговых обязательств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E17A7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42E35" w:rsidRPr="00E60E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Объем муниципальных заимствований, направляемых на финансирование дефицита бюджета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Годовая сумма платежей по погашению муниципального долга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, возникшего по состоянию на 1 января соответствующего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соответствующим финансовым годом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Годовая сумма платежей по обслуживанию муниципального долга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, возникшего по состоянию на 1 января соответствующего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соответствующим финансовым годом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 xml:space="preserve">Планируемый объем расходов на обслуживание муниципального долга муниципального образования </w:t>
            </w:r>
            <w:r w:rsidR="00DA409E" w:rsidRPr="00E60EC5">
              <w:rPr>
                <w:rFonts w:ascii="Times New Roman" w:hAnsi="Times New Roman" w:cs="Times New Roman"/>
                <w:sz w:val="21"/>
                <w:szCs w:val="21"/>
              </w:rPr>
              <w:t>Республики Татарстан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E35" w:rsidRPr="00E60EC5" w:rsidTr="003E17A7">
        <w:trPr>
          <w:jc w:val="center"/>
        </w:trPr>
        <w:tc>
          <w:tcPr>
            <w:tcW w:w="567" w:type="dxa"/>
            <w:vAlign w:val="center"/>
          </w:tcPr>
          <w:p w:rsidR="00342E35" w:rsidRPr="00E60EC5" w:rsidRDefault="00342E35" w:rsidP="003E17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E17A7" w:rsidRPr="00E6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5" w:type="dxa"/>
          </w:tcPr>
          <w:p w:rsidR="00342E35" w:rsidRPr="00E60EC5" w:rsidRDefault="00342E35" w:rsidP="003E17A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0EC5">
              <w:rPr>
                <w:rFonts w:ascii="Times New Roman" w:hAnsi="Times New Roman" w:cs="Times New Roman"/>
                <w:sz w:val="21"/>
                <w:szCs w:val="21"/>
              </w:rPr>
              <w:t>Объем долговых обязательств, планируемых к привлечению на срок 1 год и менее, за исключением бюджетных кредитов, привлеченных из других бюджетов бюджетной системы Российской Федерации на пополнение в течение финансового года остатков средств на счете местного бюджета</w:t>
            </w:r>
          </w:p>
        </w:tc>
        <w:tc>
          <w:tcPr>
            <w:tcW w:w="1558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2E35" w:rsidRPr="00E60EC5" w:rsidRDefault="00342E35" w:rsidP="00621F0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42E35" w:rsidRPr="007675AD" w:rsidRDefault="00342E35" w:rsidP="00342E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417"/>
        <w:gridCol w:w="340"/>
        <w:gridCol w:w="3118"/>
      </w:tblGrid>
      <w:tr w:rsidR="00342E35" w:rsidRPr="007675AD" w:rsidTr="003E17A7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2E7A96" w:rsidP="00DA40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Руководитель</w:t>
            </w:r>
            <w:r w:rsidR="00342E35" w:rsidRPr="007675AD">
              <w:rPr>
                <w:rFonts w:ascii="Times New Roman" w:hAnsi="Times New Roman" w:cs="Times New Roman"/>
                <w:sz w:val="22"/>
              </w:rPr>
              <w:t xml:space="preserve"> финансового органа муниципального образования </w:t>
            </w:r>
            <w:r w:rsidR="00DA409E" w:rsidRPr="003E17A7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2E35" w:rsidRPr="007675AD" w:rsidTr="003E17A7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35" w:rsidRPr="007675AD" w:rsidRDefault="00342E35" w:rsidP="00DA40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35" w:rsidRPr="007675AD" w:rsidRDefault="00342E35" w:rsidP="00DA40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342E35" w:rsidRPr="007675AD" w:rsidTr="003E17A7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М.П.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60EC5" w:rsidRDefault="00E60EC5" w:rsidP="00342E35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</w:p>
    <w:p w:rsidR="00E60EC5" w:rsidRDefault="00E60EC5" w:rsidP="00342E35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</w:p>
    <w:p w:rsidR="00342E35" w:rsidRPr="007675AD" w:rsidRDefault="00342E35" w:rsidP="00342E3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675AD">
        <w:rPr>
          <w:rFonts w:ascii="Times New Roman" w:hAnsi="Times New Roman" w:cs="Times New Roman"/>
          <w:sz w:val="22"/>
        </w:rPr>
        <w:t>Таблица 2</w:t>
      </w:r>
    </w:p>
    <w:p w:rsidR="00342E35" w:rsidRPr="007675AD" w:rsidRDefault="00342E35" w:rsidP="00342E35">
      <w:pPr>
        <w:pStyle w:val="ConsPlusNormal"/>
        <w:jc w:val="both"/>
        <w:rPr>
          <w:rFonts w:ascii="Times New Roman" w:hAnsi="Times New Roman" w:cs="Times New Roman"/>
        </w:rPr>
      </w:pPr>
    </w:p>
    <w:p w:rsidR="00342E35" w:rsidRPr="007675AD" w:rsidRDefault="00342E35" w:rsidP="00342E35">
      <w:pPr>
        <w:pStyle w:val="ConsPlusNormal"/>
        <w:jc w:val="right"/>
        <w:rPr>
          <w:rFonts w:ascii="Times New Roman" w:hAnsi="Times New Roman" w:cs="Times New Roman"/>
        </w:rPr>
      </w:pPr>
      <w:r w:rsidRPr="007675AD">
        <w:rPr>
          <w:rFonts w:ascii="Times New Roman" w:hAnsi="Times New Roman" w:cs="Times New Roman"/>
          <w:sz w:val="22"/>
        </w:rPr>
        <w:t>(тыс. рублей)</w:t>
      </w:r>
    </w:p>
    <w:p w:rsidR="00342E35" w:rsidRPr="007675AD" w:rsidRDefault="00342E35" w:rsidP="00342E35">
      <w:pPr>
        <w:spacing w:after="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2608"/>
      </w:tblGrid>
      <w:tr w:rsidR="00342E35" w:rsidRPr="007675AD" w:rsidTr="003E17A7">
        <w:trPr>
          <w:jc w:val="center"/>
        </w:trPr>
        <w:tc>
          <w:tcPr>
            <w:tcW w:w="567" w:type="dxa"/>
          </w:tcPr>
          <w:p w:rsidR="00342E35" w:rsidRPr="007675AD" w:rsidRDefault="00342E35" w:rsidP="00621F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N</w:t>
            </w:r>
          </w:p>
        </w:tc>
        <w:tc>
          <w:tcPr>
            <w:tcW w:w="5839" w:type="dxa"/>
          </w:tcPr>
          <w:p w:rsidR="00342E35" w:rsidRPr="007675AD" w:rsidRDefault="00342E35" w:rsidP="00DA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Показатель</w:t>
            </w:r>
          </w:p>
        </w:tc>
        <w:tc>
          <w:tcPr>
            <w:tcW w:w="2608" w:type="dxa"/>
          </w:tcPr>
          <w:p w:rsidR="00342E35" w:rsidRPr="007675AD" w:rsidRDefault="00342E35" w:rsidP="00DA40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Отчетный финансовый год</w:t>
            </w:r>
          </w:p>
        </w:tc>
      </w:tr>
      <w:tr w:rsidR="00342E35" w:rsidRPr="007675AD" w:rsidTr="003E17A7">
        <w:trPr>
          <w:jc w:val="center"/>
        </w:trPr>
        <w:tc>
          <w:tcPr>
            <w:tcW w:w="567" w:type="dxa"/>
          </w:tcPr>
          <w:p w:rsidR="00342E35" w:rsidRPr="007675AD" w:rsidRDefault="007675AD" w:rsidP="00DA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342E35" w:rsidRPr="007675A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839" w:type="dxa"/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Объем дефицита (профицита) местного бюджета</w:t>
            </w:r>
          </w:p>
        </w:tc>
        <w:tc>
          <w:tcPr>
            <w:tcW w:w="2608" w:type="dxa"/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2E35" w:rsidRPr="007675AD" w:rsidTr="003E17A7">
        <w:trPr>
          <w:jc w:val="center"/>
        </w:trPr>
        <w:tc>
          <w:tcPr>
            <w:tcW w:w="567" w:type="dxa"/>
          </w:tcPr>
          <w:p w:rsidR="00342E35" w:rsidRPr="007675AD" w:rsidRDefault="007675AD" w:rsidP="00DA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39" w:type="dxa"/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Объем муниципальных заимствований, направленных на погашение муниципальных долговых обязательств</w:t>
            </w:r>
          </w:p>
        </w:tc>
        <w:tc>
          <w:tcPr>
            <w:tcW w:w="2608" w:type="dxa"/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2E35" w:rsidRPr="007675AD" w:rsidTr="003E17A7">
        <w:trPr>
          <w:jc w:val="center"/>
        </w:trPr>
        <w:tc>
          <w:tcPr>
            <w:tcW w:w="567" w:type="dxa"/>
          </w:tcPr>
          <w:p w:rsidR="00342E35" w:rsidRPr="007675AD" w:rsidRDefault="007675AD" w:rsidP="00DA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39" w:type="dxa"/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Объем муниципальных заимствований, направленных на финансирование дефицита бюджета</w:t>
            </w:r>
          </w:p>
        </w:tc>
        <w:tc>
          <w:tcPr>
            <w:tcW w:w="2608" w:type="dxa"/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42E35" w:rsidRPr="007675AD" w:rsidRDefault="00342E35" w:rsidP="00342E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417"/>
        <w:gridCol w:w="340"/>
        <w:gridCol w:w="3118"/>
      </w:tblGrid>
      <w:tr w:rsidR="00342E35" w:rsidRPr="007675AD" w:rsidTr="00DA409E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2E7A96" w:rsidP="002E7A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Руководитель</w:t>
            </w:r>
            <w:r w:rsidR="00342E35" w:rsidRPr="007675AD">
              <w:rPr>
                <w:rFonts w:ascii="Times New Roman" w:hAnsi="Times New Roman" w:cs="Times New Roman"/>
                <w:sz w:val="22"/>
              </w:rPr>
              <w:t xml:space="preserve"> финансового органа муниципального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2E35" w:rsidRPr="007675AD" w:rsidTr="00DA409E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35" w:rsidRPr="007675AD" w:rsidRDefault="00342E35" w:rsidP="007675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342E35" w:rsidRPr="007675AD" w:rsidTr="00DA409E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75AD">
              <w:rPr>
                <w:rFonts w:ascii="Times New Roman" w:hAnsi="Times New Roman" w:cs="Times New Roman"/>
                <w:sz w:val="22"/>
              </w:rPr>
              <w:t>М.П.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2E35" w:rsidRPr="007675AD" w:rsidRDefault="00342E35" w:rsidP="00621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42E35" w:rsidRDefault="00342E35" w:rsidP="00342E35">
      <w:pPr>
        <w:pStyle w:val="ConsPlusNormal"/>
        <w:jc w:val="both"/>
      </w:pPr>
    </w:p>
    <w:p w:rsidR="00E60EC5" w:rsidRDefault="00E60EC5" w:rsidP="00342E35">
      <w:pPr>
        <w:pStyle w:val="ConsPlusNormal"/>
        <w:jc w:val="both"/>
      </w:pPr>
    </w:p>
    <w:p w:rsidR="00342E35" w:rsidRDefault="00342E35" w:rsidP="00342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0EC5" w:rsidRDefault="00E60EC5" w:rsidP="00342E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0EC5" w:rsidSect="00CC5FBE">
      <w:headerReference w:type="default" r:id="rId19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1C" w:rsidRDefault="0027261C">
      <w:r>
        <w:separator/>
      </w:r>
    </w:p>
  </w:endnote>
  <w:endnote w:type="continuationSeparator" w:id="0">
    <w:p w:rsidR="0027261C" w:rsidRDefault="0027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1C" w:rsidRDefault="0027261C">
      <w:r>
        <w:separator/>
      </w:r>
    </w:p>
  </w:footnote>
  <w:footnote w:type="continuationSeparator" w:id="0">
    <w:p w:rsidR="0027261C" w:rsidRDefault="0027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1C" w:rsidRPr="004E548A" w:rsidRDefault="0027261C">
    <w:pPr>
      <w:pStyle w:val="a3"/>
      <w:jc w:val="center"/>
      <w:rPr>
        <w:sz w:val="24"/>
        <w:szCs w:val="24"/>
      </w:rPr>
    </w:pPr>
    <w:r w:rsidRPr="004E548A">
      <w:rPr>
        <w:sz w:val="24"/>
        <w:szCs w:val="24"/>
      </w:rPr>
      <w:fldChar w:fldCharType="begin"/>
    </w:r>
    <w:r w:rsidRPr="004E548A">
      <w:rPr>
        <w:sz w:val="24"/>
        <w:szCs w:val="24"/>
      </w:rPr>
      <w:instrText xml:space="preserve"> PAGE   \* MERGEFORMAT </w:instrText>
    </w:r>
    <w:r w:rsidRPr="004E548A">
      <w:rPr>
        <w:sz w:val="24"/>
        <w:szCs w:val="24"/>
      </w:rPr>
      <w:fldChar w:fldCharType="separate"/>
    </w:r>
    <w:r w:rsidR="00036B98">
      <w:rPr>
        <w:noProof/>
        <w:sz w:val="24"/>
        <w:szCs w:val="24"/>
      </w:rPr>
      <w:t>8</w:t>
    </w:r>
    <w:r w:rsidRPr="004E548A">
      <w:rPr>
        <w:sz w:val="24"/>
        <w:szCs w:val="24"/>
      </w:rPr>
      <w:fldChar w:fldCharType="end"/>
    </w:r>
  </w:p>
  <w:p w:rsidR="0027261C" w:rsidRDefault="002726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F0F39"/>
    <w:multiLevelType w:val="hybridMultilevel"/>
    <w:tmpl w:val="EA649FD6"/>
    <w:lvl w:ilvl="0" w:tplc="1A4058A4">
      <w:start w:val="16"/>
      <w:numFmt w:val="bullet"/>
      <w:lvlText w:val="-"/>
      <w:lvlJc w:val="left"/>
      <w:pPr>
        <w:ind w:left="104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B8669E0"/>
    <w:multiLevelType w:val="hybridMultilevel"/>
    <w:tmpl w:val="6F9AEA16"/>
    <w:lvl w:ilvl="0" w:tplc="37ECC030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7F3A19"/>
    <w:multiLevelType w:val="hybridMultilevel"/>
    <w:tmpl w:val="87E61444"/>
    <w:lvl w:ilvl="0" w:tplc="E8C6A2AE">
      <w:start w:val="1"/>
      <w:numFmt w:val="decimal"/>
      <w:lvlText w:val="%1."/>
      <w:lvlJc w:val="left"/>
      <w:pPr>
        <w:ind w:left="128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F2D9E"/>
    <w:multiLevelType w:val="hybridMultilevel"/>
    <w:tmpl w:val="1A0469A4"/>
    <w:lvl w:ilvl="0" w:tplc="254E7F9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8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"/>
  </w:num>
  <w:num w:numId="5">
    <w:abstractNumId w:val="12"/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2"/>
  </w:num>
  <w:num w:numId="15">
    <w:abstractNumId w:val="16"/>
  </w:num>
  <w:num w:numId="16">
    <w:abstractNumId w:val="6"/>
  </w:num>
  <w:num w:numId="17">
    <w:abstractNumId w:val="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4B10"/>
    <w:rsid w:val="00005403"/>
    <w:rsid w:val="00006A09"/>
    <w:rsid w:val="000108C2"/>
    <w:rsid w:val="00010D7F"/>
    <w:rsid w:val="00023220"/>
    <w:rsid w:val="0003025F"/>
    <w:rsid w:val="00033CF0"/>
    <w:rsid w:val="00036B98"/>
    <w:rsid w:val="00037A66"/>
    <w:rsid w:val="00044D8E"/>
    <w:rsid w:val="00046E27"/>
    <w:rsid w:val="00051CD7"/>
    <w:rsid w:val="00057354"/>
    <w:rsid w:val="000615DE"/>
    <w:rsid w:val="0006296E"/>
    <w:rsid w:val="00066018"/>
    <w:rsid w:val="00094464"/>
    <w:rsid w:val="000A5163"/>
    <w:rsid w:val="000A51CA"/>
    <w:rsid w:val="000B1577"/>
    <w:rsid w:val="000B21F5"/>
    <w:rsid w:val="000C07B3"/>
    <w:rsid w:val="000C35A9"/>
    <w:rsid w:val="000D6EDE"/>
    <w:rsid w:val="000D76F8"/>
    <w:rsid w:val="000E7321"/>
    <w:rsid w:val="000F561F"/>
    <w:rsid w:val="000F59B7"/>
    <w:rsid w:val="000F6001"/>
    <w:rsid w:val="00121B4A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4455F"/>
    <w:rsid w:val="00152D10"/>
    <w:rsid w:val="00160CFD"/>
    <w:rsid w:val="00161D0F"/>
    <w:rsid w:val="001637E6"/>
    <w:rsid w:val="00165BE8"/>
    <w:rsid w:val="001703CE"/>
    <w:rsid w:val="001757EE"/>
    <w:rsid w:val="00180197"/>
    <w:rsid w:val="00184496"/>
    <w:rsid w:val="001931BC"/>
    <w:rsid w:val="00194F9F"/>
    <w:rsid w:val="0019633F"/>
    <w:rsid w:val="001B016C"/>
    <w:rsid w:val="001B6893"/>
    <w:rsid w:val="001B74D0"/>
    <w:rsid w:val="001C11EA"/>
    <w:rsid w:val="001C1F58"/>
    <w:rsid w:val="001C45AB"/>
    <w:rsid w:val="001C6037"/>
    <w:rsid w:val="001D6C47"/>
    <w:rsid w:val="001E4ADC"/>
    <w:rsid w:val="001F7493"/>
    <w:rsid w:val="0020386C"/>
    <w:rsid w:val="00231BC6"/>
    <w:rsid w:val="00237439"/>
    <w:rsid w:val="00237B18"/>
    <w:rsid w:val="00242E02"/>
    <w:rsid w:val="0024424F"/>
    <w:rsid w:val="00246B53"/>
    <w:rsid w:val="00250706"/>
    <w:rsid w:val="00251FD0"/>
    <w:rsid w:val="00255C40"/>
    <w:rsid w:val="002609FF"/>
    <w:rsid w:val="00262D0F"/>
    <w:rsid w:val="0026315C"/>
    <w:rsid w:val="002632C8"/>
    <w:rsid w:val="00270E02"/>
    <w:rsid w:val="0027261C"/>
    <w:rsid w:val="00274CFE"/>
    <w:rsid w:val="00282165"/>
    <w:rsid w:val="00286D3A"/>
    <w:rsid w:val="00290551"/>
    <w:rsid w:val="002910A4"/>
    <w:rsid w:val="00292744"/>
    <w:rsid w:val="002956CE"/>
    <w:rsid w:val="002A2FEE"/>
    <w:rsid w:val="002A36D6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E7A96"/>
    <w:rsid w:val="002F4CA9"/>
    <w:rsid w:val="00313D5F"/>
    <w:rsid w:val="003156AB"/>
    <w:rsid w:val="00316B9D"/>
    <w:rsid w:val="00320524"/>
    <w:rsid w:val="00323732"/>
    <w:rsid w:val="00342E26"/>
    <w:rsid w:val="00342E35"/>
    <w:rsid w:val="0034357E"/>
    <w:rsid w:val="00347A73"/>
    <w:rsid w:val="003516A5"/>
    <w:rsid w:val="00361F2A"/>
    <w:rsid w:val="003633E1"/>
    <w:rsid w:val="003636C6"/>
    <w:rsid w:val="0036406A"/>
    <w:rsid w:val="003664AB"/>
    <w:rsid w:val="00366F51"/>
    <w:rsid w:val="00366FC9"/>
    <w:rsid w:val="00367B78"/>
    <w:rsid w:val="0037039C"/>
    <w:rsid w:val="00370700"/>
    <w:rsid w:val="00373EF2"/>
    <w:rsid w:val="00377111"/>
    <w:rsid w:val="00381739"/>
    <w:rsid w:val="003830BD"/>
    <w:rsid w:val="00384BB0"/>
    <w:rsid w:val="003904F2"/>
    <w:rsid w:val="00393AE5"/>
    <w:rsid w:val="003A1BA3"/>
    <w:rsid w:val="003A24FE"/>
    <w:rsid w:val="003A27DC"/>
    <w:rsid w:val="003A7614"/>
    <w:rsid w:val="003A770C"/>
    <w:rsid w:val="003B15CB"/>
    <w:rsid w:val="003C3504"/>
    <w:rsid w:val="003C5DD4"/>
    <w:rsid w:val="003C6CA5"/>
    <w:rsid w:val="003D76FD"/>
    <w:rsid w:val="003E17A7"/>
    <w:rsid w:val="003E4176"/>
    <w:rsid w:val="003E5C09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27600"/>
    <w:rsid w:val="0043090D"/>
    <w:rsid w:val="0043773F"/>
    <w:rsid w:val="00440A02"/>
    <w:rsid w:val="00444AC9"/>
    <w:rsid w:val="00444C02"/>
    <w:rsid w:val="004454A0"/>
    <w:rsid w:val="004555AE"/>
    <w:rsid w:val="00461BFF"/>
    <w:rsid w:val="00473114"/>
    <w:rsid w:val="00477809"/>
    <w:rsid w:val="004851B1"/>
    <w:rsid w:val="00491310"/>
    <w:rsid w:val="00494669"/>
    <w:rsid w:val="00496EBC"/>
    <w:rsid w:val="004A1880"/>
    <w:rsid w:val="004A4143"/>
    <w:rsid w:val="004A44AD"/>
    <w:rsid w:val="004A6E8D"/>
    <w:rsid w:val="004B0EEF"/>
    <w:rsid w:val="004B4EC4"/>
    <w:rsid w:val="004C0782"/>
    <w:rsid w:val="004C740F"/>
    <w:rsid w:val="004C792E"/>
    <w:rsid w:val="004D04A2"/>
    <w:rsid w:val="004D2385"/>
    <w:rsid w:val="004D3868"/>
    <w:rsid w:val="004E2F46"/>
    <w:rsid w:val="004E548A"/>
    <w:rsid w:val="004E6965"/>
    <w:rsid w:val="004E7E0E"/>
    <w:rsid w:val="004F3D42"/>
    <w:rsid w:val="004F5244"/>
    <w:rsid w:val="004F64D6"/>
    <w:rsid w:val="00500366"/>
    <w:rsid w:val="00502552"/>
    <w:rsid w:val="00503308"/>
    <w:rsid w:val="005055CC"/>
    <w:rsid w:val="00505968"/>
    <w:rsid w:val="00512D3F"/>
    <w:rsid w:val="00515D15"/>
    <w:rsid w:val="00521934"/>
    <w:rsid w:val="00527371"/>
    <w:rsid w:val="00533E3E"/>
    <w:rsid w:val="0053661D"/>
    <w:rsid w:val="00540915"/>
    <w:rsid w:val="0054113D"/>
    <w:rsid w:val="00557C29"/>
    <w:rsid w:val="00563ABF"/>
    <w:rsid w:val="00563C2C"/>
    <w:rsid w:val="005643BF"/>
    <w:rsid w:val="005758C3"/>
    <w:rsid w:val="0058015B"/>
    <w:rsid w:val="00586E6D"/>
    <w:rsid w:val="00595B65"/>
    <w:rsid w:val="005A0150"/>
    <w:rsid w:val="005A0E1D"/>
    <w:rsid w:val="005A12E9"/>
    <w:rsid w:val="005A446A"/>
    <w:rsid w:val="005A5A52"/>
    <w:rsid w:val="005B4354"/>
    <w:rsid w:val="005B65A3"/>
    <w:rsid w:val="005C0CC1"/>
    <w:rsid w:val="005C1602"/>
    <w:rsid w:val="005C43C1"/>
    <w:rsid w:val="005C7778"/>
    <w:rsid w:val="005D5F6F"/>
    <w:rsid w:val="005E248F"/>
    <w:rsid w:val="005E7F33"/>
    <w:rsid w:val="005F0905"/>
    <w:rsid w:val="005F6024"/>
    <w:rsid w:val="00600BB4"/>
    <w:rsid w:val="00603784"/>
    <w:rsid w:val="00603E8D"/>
    <w:rsid w:val="00605322"/>
    <w:rsid w:val="00613B4E"/>
    <w:rsid w:val="00622443"/>
    <w:rsid w:val="0062333E"/>
    <w:rsid w:val="00627FAC"/>
    <w:rsid w:val="00632F52"/>
    <w:rsid w:val="00635577"/>
    <w:rsid w:val="00636FB7"/>
    <w:rsid w:val="00637B68"/>
    <w:rsid w:val="006448C4"/>
    <w:rsid w:val="006456CA"/>
    <w:rsid w:val="00647F9A"/>
    <w:rsid w:val="0065625D"/>
    <w:rsid w:val="0066641F"/>
    <w:rsid w:val="00673959"/>
    <w:rsid w:val="00677382"/>
    <w:rsid w:val="00687A43"/>
    <w:rsid w:val="00690146"/>
    <w:rsid w:val="006938C0"/>
    <w:rsid w:val="006941FD"/>
    <w:rsid w:val="00694EF1"/>
    <w:rsid w:val="006A5700"/>
    <w:rsid w:val="006B2E7F"/>
    <w:rsid w:val="006B5C17"/>
    <w:rsid w:val="006B60C7"/>
    <w:rsid w:val="006B71AD"/>
    <w:rsid w:val="006B7205"/>
    <w:rsid w:val="006C0B66"/>
    <w:rsid w:val="006C4EE3"/>
    <w:rsid w:val="006C5D4D"/>
    <w:rsid w:val="006C77D2"/>
    <w:rsid w:val="006D7E3E"/>
    <w:rsid w:val="006F2022"/>
    <w:rsid w:val="006F6A5F"/>
    <w:rsid w:val="00702929"/>
    <w:rsid w:val="00707F27"/>
    <w:rsid w:val="0071156A"/>
    <w:rsid w:val="00715134"/>
    <w:rsid w:val="007216F0"/>
    <w:rsid w:val="00721D92"/>
    <w:rsid w:val="00727843"/>
    <w:rsid w:val="00731474"/>
    <w:rsid w:val="0073207E"/>
    <w:rsid w:val="00733122"/>
    <w:rsid w:val="007402DB"/>
    <w:rsid w:val="007411C3"/>
    <w:rsid w:val="00746AA4"/>
    <w:rsid w:val="007476C0"/>
    <w:rsid w:val="00751149"/>
    <w:rsid w:val="00760712"/>
    <w:rsid w:val="007675AD"/>
    <w:rsid w:val="00767EB7"/>
    <w:rsid w:val="0077534B"/>
    <w:rsid w:val="00780845"/>
    <w:rsid w:val="00784C47"/>
    <w:rsid w:val="00790961"/>
    <w:rsid w:val="00791B59"/>
    <w:rsid w:val="00792B2B"/>
    <w:rsid w:val="00794214"/>
    <w:rsid w:val="007971B2"/>
    <w:rsid w:val="007A2D69"/>
    <w:rsid w:val="007A747F"/>
    <w:rsid w:val="007A7756"/>
    <w:rsid w:val="007B1B95"/>
    <w:rsid w:val="007B1E96"/>
    <w:rsid w:val="007B3B1C"/>
    <w:rsid w:val="007B6871"/>
    <w:rsid w:val="007B7D99"/>
    <w:rsid w:val="007B7EF8"/>
    <w:rsid w:val="007C4BE5"/>
    <w:rsid w:val="007C6CDE"/>
    <w:rsid w:val="007D08B9"/>
    <w:rsid w:val="007D414D"/>
    <w:rsid w:val="007D58A8"/>
    <w:rsid w:val="007E3B72"/>
    <w:rsid w:val="007F0E86"/>
    <w:rsid w:val="00812998"/>
    <w:rsid w:val="0081443D"/>
    <w:rsid w:val="00826DC8"/>
    <w:rsid w:val="008272CC"/>
    <w:rsid w:val="0083096D"/>
    <w:rsid w:val="008310A1"/>
    <w:rsid w:val="0083678C"/>
    <w:rsid w:val="00840F36"/>
    <w:rsid w:val="0084277D"/>
    <w:rsid w:val="00846105"/>
    <w:rsid w:val="00851095"/>
    <w:rsid w:val="00863069"/>
    <w:rsid w:val="008722E9"/>
    <w:rsid w:val="00872574"/>
    <w:rsid w:val="00876157"/>
    <w:rsid w:val="00876429"/>
    <w:rsid w:val="00877367"/>
    <w:rsid w:val="00881598"/>
    <w:rsid w:val="008837A1"/>
    <w:rsid w:val="00883C9A"/>
    <w:rsid w:val="00890AD6"/>
    <w:rsid w:val="00890ECD"/>
    <w:rsid w:val="008944C5"/>
    <w:rsid w:val="00895391"/>
    <w:rsid w:val="008A284D"/>
    <w:rsid w:val="008A4AE4"/>
    <w:rsid w:val="008A6E9B"/>
    <w:rsid w:val="008B4254"/>
    <w:rsid w:val="008D1A3B"/>
    <w:rsid w:val="008E199E"/>
    <w:rsid w:val="008F709A"/>
    <w:rsid w:val="00907BFD"/>
    <w:rsid w:val="009104EA"/>
    <w:rsid w:val="00915278"/>
    <w:rsid w:val="009166DA"/>
    <w:rsid w:val="009265DD"/>
    <w:rsid w:val="00937C31"/>
    <w:rsid w:val="00941FA7"/>
    <w:rsid w:val="00942409"/>
    <w:rsid w:val="009477EF"/>
    <w:rsid w:val="00954B53"/>
    <w:rsid w:val="00962F7C"/>
    <w:rsid w:val="00963BE4"/>
    <w:rsid w:val="009670E6"/>
    <w:rsid w:val="00972379"/>
    <w:rsid w:val="00972A59"/>
    <w:rsid w:val="0097551A"/>
    <w:rsid w:val="00975975"/>
    <w:rsid w:val="009769A5"/>
    <w:rsid w:val="00982411"/>
    <w:rsid w:val="00987632"/>
    <w:rsid w:val="00991341"/>
    <w:rsid w:val="00991764"/>
    <w:rsid w:val="009949A0"/>
    <w:rsid w:val="00996308"/>
    <w:rsid w:val="00996F7F"/>
    <w:rsid w:val="009A52C8"/>
    <w:rsid w:val="009B2C76"/>
    <w:rsid w:val="009B382E"/>
    <w:rsid w:val="009C0B62"/>
    <w:rsid w:val="009C1809"/>
    <w:rsid w:val="009C4674"/>
    <w:rsid w:val="009C7142"/>
    <w:rsid w:val="009D43DF"/>
    <w:rsid w:val="009D797A"/>
    <w:rsid w:val="009E2704"/>
    <w:rsid w:val="009E45DB"/>
    <w:rsid w:val="00A05CC0"/>
    <w:rsid w:val="00A10BEE"/>
    <w:rsid w:val="00A116F6"/>
    <w:rsid w:val="00A143F3"/>
    <w:rsid w:val="00A14B2B"/>
    <w:rsid w:val="00A15967"/>
    <w:rsid w:val="00A21CB3"/>
    <w:rsid w:val="00A228C3"/>
    <w:rsid w:val="00A27A7A"/>
    <w:rsid w:val="00A27F9E"/>
    <w:rsid w:val="00A33ED1"/>
    <w:rsid w:val="00A3648D"/>
    <w:rsid w:val="00A37075"/>
    <w:rsid w:val="00A37B3A"/>
    <w:rsid w:val="00A502B3"/>
    <w:rsid w:val="00A50F9F"/>
    <w:rsid w:val="00A82B88"/>
    <w:rsid w:val="00A840A3"/>
    <w:rsid w:val="00A86147"/>
    <w:rsid w:val="00A87942"/>
    <w:rsid w:val="00A96DEF"/>
    <w:rsid w:val="00AA117F"/>
    <w:rsid w:val="00AA1E2E"/>
    <w:rsid w:val="00AA278C"/>
    <w:rsid w:val="00AA4B04"/>
    <w:rsid w:val="00AB0350"/>
    <w:rsid w:val="00AB32E0"/>
    <w:rsid w:val="00AB36C1"/>
    <w:rsid w:val="00AC194C"/>
    <w:rsid w:val="00AC2E83"/>
    <w:rsid w:val="00AC3CCA"/>
    <w:rsid w:val="00AC3F55"/>
    <w:rsid w:val="00AC52C9"/>
    <w:rsid w:val="00AD0D03"/>
    <w:rsid w:val="00AE43A0"/>
    <w:rsid w:val="00AE66C4"/>
    <w:rsid w:val="00AF17F8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565D"/>
    <w:rsid w:val="00B41A57"/>
    <w:rsid w:val="00B41F91"/>
    <w:rsid w:val="00B53FB1"/>
    <w:rsid w:val="00B55FAA"/>
    <w:rsid w:val="00B569D2"/>
    <w:rsid w:val="00B60F3A"/>
    <w:rsid w:val="00B61A72"/>
    <w:rsid w:val="00B623D8"/>
    <w:rsid w:val="00B654B5"/>
    <w:rsid w:val="00B667CA"/>
    <w:rsid w:val="00B66DE2"/>
    <w:rsid w:val="00B84387"/>
    <w:rsid w:val="00B91074"/>
    <w:rsid w:val="00B9150A"/>
    <w:rsid w:val="00B91E79"/>
    <w:rsid w:val="00B96368"/>
    <w:rsid w:val="00BA3048"/>
    <w:rsid w:val="00BA475D"/>
    <w:rsid w:val="00BA6A5E"/>
    <w:rsid w:val="00BB1A0D"/>
    <w:rsid w:val="00BB4370"/>
    <w:rsid w:val="00BB5C3C"/>
    <w:rsid w:val="00BB62FA"/>
    <w:rsid w:val="00BB6629"/>
    <w:rsid w:val="00BB686B"/>
    <w:rsid w:val="00BB6AF3"/>
    <w:rsid w:val="00BC236A"/>
    <w:rsid w:val="00BC3019"/>
    <w:rsid w:val="00BC7A0B"/>
    <w:rsid w:val="00BD3BFF"/>
    <w:rsid w:val="00BD6D09"/>
    <w:rsid w:val="00BE02E6"/>
    <w:rsid w:val="00BE130A"/>
    <w:rsid w:val="00BE547A"/>
    <w:rsid w:val="00BE622A"/>
    <w:rsid w:val="00BF02DF"/>
    <w:rsid w:val="00BF1E4F"/>
    <w:rsid w:val="00BF240B"/>
    <w:rsid w:val="00C06B47"/>
    <w:rsid w:val="00C07069"/>
    <w:rsid w:val="00C11F8C"/>
    <w:rsid w:val="00C268B9"/>
    <w:rsid w:val="00C33D47"/>
    <w:rsid w:val="00C37AEB"/>
    <w:rsid w:val="00C4105E"/>
    <w:rsid w:val="00C465AE"/>
    <w:rsid w:val="00C46867"/>
    <w:rsid w:val="00C46957"/>
    <w:rsid w:val="00C5110C"/>
    <w:rsid w:val="00C57971"/>
    <w:rsid w:val="00C62FB4"/>
    <w:rsid w:val="00C63362"/>
    <w:rsid w:val="00C72F1C"/>
    <w:rsid w:val="00C75F08"/>
    <w:rsid w:val="00C76E03"/>
    <w:rsid w:val="00C821DF"/>
    <w:rsid w:val="00C851A1"/>
    <w:rsid w:val="00C85607"/>
    <w:rsid w:val="00C858B4"/>
    <w:rsid w:val="00C915FF"/>
    <w:rsid w:val="00C97017"/>
    <w:rsid w:val="00C97748"/>
    <w:rsid w:val="00C97F01"/>
    <w:rsid w:val="00CA1CDC"/>
    <w:rsid w:val="00CA7357"/>
    <w:rsid w:val="00CB0B5F"/>
    <w:rsid w:val="00CB351E"/>
    <w:rsid w:val="00CC5FBE"/>
    <w:rsid w:val="00CD2CB6"/>
    <w:rsid w:val="00CD4580"/>
    <w:rsid w:val="00CD4A59"/>
    <w:rsid w:val="00CE0211"/>
    <w:rsid w:val="00CE0970"/>
    <w:rsid w:val="00CE3E77"/>
    <w:rsid w:val="00CE535A"/>
    <w:rsid w:val="00CE7955"/>
    <w:rsid w:val="00CF0BF6"/>
    <w:rsid w:val="00CF7DA6"/>
    <w:rsid w:val="00D0073A"/>
    <w:rsid w:val="00D054D5"/>
    <w:rsid w:val="00D07623"/>
    <w:rsid w:val="00D2173E"/>
    <w:rsid w:val="00D3228A"/>
    <w:rsid w:val="00D4390F"/>
    <w:rsid w:val="00D5260D"/>
    <w:rsid w:val="00D574A4"/>
    <w:rsid w:val="00D70719"/>
    <w:rsid w:val="00D72333"/>
    <w:rsid w:val="00D735F1"/>
    <w:rsid w:val="00D8504C"/>
    <w:rsid w:val="00D906B7"/>
    <w:rsid w:val="00D94027"/>
    <w:rsid w:val="00DA409E"/>
    <w:rsid w:val="00DB0818"/>
    <w:rsid w:val="00DB1190"/>
    <w:rsid w:val="00DB2C8B"/>
    <w:rsid w:val="00DB6F5E"/>
    <w:rsid w:val="00DD6385"/>
    <w:rsid w:val="00DD7E55"/>
    <w:rsid w:val="00DF14D4"/>
    <w:rsid w:val="00DF1595"/>
    <w:rsid w:val="00DF30BC"/>
    <w:rsid w:val="00DF453F"/>
    <w:rsid w:val="00E123AA"/>
    <w:rsid w:val="00E12D28"/>
    <w:rsid w:val="00E1733E"/>
    <w:rsid w:val="00E17D77"/>
    <w:rsid w:val="00E17DAA"/>
    <w:rsid w:val="00E20E4E"/>
    <w:rsid w:val="00E21CD4"/>
    <w:rsid w:val="00E23001"/>
    <w:rsid w:val="00E266F6"/>
    <w:rsid w:val="00E365B2"/>
    <w:rsid w:val="00E511F0"/>
    <w:rsid w:val="00E53105"/>
    <w:rsid w:val="00E54F80"/>
    <w:rsid w:val="00E57969"/>
    <w:rsid w:val="00E60EC5"/>
    <w:rsid w:val="00E81029"/>
    <w:rsid w:val="00E82C37"/>
    <w:rsid w:val="00E849D4"/>
    <w:rsid w:val="00E84B26"/>
    <w:rsid w:val="00E84C9D"/>
    <w:rsid w:val="00E84D1F"/>
    <w:rsid w:val="00E90B27"/>
    <w:rsid w:val="00E91F21"/>
    <w:rsid w:val="00E93B69"/>
    <w:rsid w:val="00E964D0"/>
    <w:rsid w:val="00E97048"/>
    <w:rsid w:val="00EA0045"/>
    <w:rsid w:val="00EA33F8"/>
    <w:rsid w:val="00EA7C89"/>
    <w:rsid w:val="00EB2947"/>
    <w:rsid w:val="00ED0C30"/>
    <w:rsid w:val="00ED3C18"/>
    <w:rsid w:val="00EE247B"/>
    <w:rsid w:val="00EE6A38"/>
    <w:rsid w:val="00EE75A1"/>
    <w:rsid w:val="00F02A62"/>
    <w:rsid w:val="00F06AB5"/>
    <w:rsid w:val="00F14F80"/>
    <w:rsid w:val="00F16B76"/>
    <w:rsid w:val="00F23332"/>
    <w:rsid w:val="00F24A98"/>
    <w:rsid w:val="00F353A4"/>
    <w:rsid w:val="00F4036D"/>
    <w:rsid w:val="00F5633A"/>
    <w:rsid w:val="00F56591"/>
    <w:rsid w:val="00F57747"/>
    <w:rsid w:val="00F6090C"/>
    <w:rsid w:val="00F752F8"/>
    <w:rsid w:val="00F866ED"/>
    <w:rsid w:val="00F87351"/>
    <w:rsid w:val="00F91493"/>
    <w:rsid w:val="00F915E2"/>
    <w:rsid w:val="00F91897"/>
    <w:rsid w:val="00F941BA"/>
    <w:rsid w:val="00FA2BDE"/>
    <w:rsid w:val="00FA755F"/>
    <w:rsid w:val="00FC1E2F"/>
    <w:rsid w:val="00FC41CD"/>
    <w:rsid w:val="00FD7F0E"/>
    <w:rsid w:val="00FE0E76"/>
    <w:rsid w:val="00FE686B"/>
    <w:rsid w:val="00FE78B0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02A62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semiHidden/>
    <w:unhideWhenUsed/>
    <w:qFormat/>
    <w:rsid w:val="00F02A62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02A62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F02A62"/>
    <w:rPr>
      <w:rFonts w:ascii="Calibri" w:hAnsi="Calibr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semiHidden/>
    <w:rsid w:val="00F02A62"/>
    <w:rPr>
      <w:rFonts w:ascii="Calibri" w:hAnsi="Calibr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semiHidden/>
    <w:rsid w:val="00F02A62"/>
    <w:rPr>
      <w:rFonts w:ascii="Cambria" w:hAnsi="Cambria"/>
      <w:sz w:val="22"/>
      <w:szCs w:val="22"/>
      <w:lang w:val="tt-RU"/>
    </w:rPr>
  </w:style>
  <w:style w:type="paragraph" w:styleId="af7">
    <w:name w:val="Title"/>
    <w:basedOn w:val="a"/>
    <w:link w:val="af8"/>
    <w:qFormat/>
    <w:rsid w:val="00F02A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f8">
    <w:name w:val="Название Знак"/>
    <w:basedOn w:val="a0"/>
    <w:link w:val="af7"/>
    <w:rsid w:val="00F02A62"/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pt-a0-000005">
    <w:name w:val="pt-a0-000005"/>
    <w:basedOn w:val="a0"/>
    <w:rsid w:val="004F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02A62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semiHidden/>
    <w:unhideWhenUsed/>
    <w:qFormat/>
    <w:rsid w:val="00F02A62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02A62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F02A62"/>
    <w:rPr>
      <w:rFonts w:ascii="Calibri" w:hAnsi="Calibr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semiHidden/>
    <w:rsid w:val="00F02A62"/>
    <w:rPr>
      <w:rFonts w:ascii="Calibri" w:hAnsi="Calibr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semiHidden/>
    <w:rsid w:val="00F02A62"/>
    <w:rPr>
      <w:rFonts w:ascii="Cambria" w:hAnsi="Cambria"/>
      <w:sz w:val="22"/>
      <w:szCs w:val="22"/>
      <w:lang w:val="tt-RU"/>
    </w:rPr>
  </w:style>
  <w:style w:type="paragraph" w:styleId="af7">
    <w:name w:val="Title"/>
    <w:basedOn w:val="a"/>
    <w:link w:val="af8"/>
    <w:qFormat/>
    <w:rsid w:val="00F02A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f8">
    <w:name w:val="Название Знак"/>
    <w:basedOn w:val="a0"/>
    <w:link w:val="af7"/>
    <w:rsid w:val="00F02A62"/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pt-a0-000005">
    <w:name w:val="pt-a0-000005"/>
    <w:basedOn w:val="a0"/>
    <w:rsid w:val="004F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579C62C0F54659137A3041D238379A2062166D31718256FBF741F9CAC4725213DFB819B213689C56FB489A36C1B862901FF1222FA5qB74M" TargetMode="External"/><Relationship Id="rId18" Type="http://schemas.openxmlformats.org/officeDocument/2006/relationships/hyperlink" Target="consultantplus://offline/ref=37579C62C0F54659137A3041D238379A2062166D31718256FBF741F9CAC4725213DFB819B2136A9C56FB489A36C1B862901FF1222FA5qB74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7579C62C0F54659137A3041D238379A2062166D31718256FBF741F9CAC4725213DFB819B21C6B9C56FB489A36C1B862901FF1222FA5qB74M" TargetMode="External"/><Relationship Id="rId17" Type="http://schemas.openxmlformats.org/officeDocument/2006/relationships/hyperlink" Target="consultantplus://offline/ref=37579C62C0F54659137A3041D238379A2062166D31718256FBF741F9CAC4725213DFB819B213689C56FB489A36C1B862901FF1222FA5qB7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579C62C0F54659137A3041D238379A2062166D31718256FBF741F9CAC4725213DFB819B21D6F9C56FB489A36C1B862901FF1222FA5qB74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FB2C6EB7A49FFD1F44ED5394F532D8B2BD6E2274F140925F0CF7D0137E8A92246126C5A3D8D33FF6A5888112DBD93BBBBA8AA5A3EA59b4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579C62C0F54659137A3041D238379A2062166D31718256FBF741F9CAC4725213DFB819B21D6D9C56FB489A36C1B862901FF1222FA5qB74M" TargetMode="External"/><Relationship Id="rId10" Type="http://schemas.openxmlformats.org/officeDocument/2006/relationships/hyperlink" Target="consultantplus://offline/ref=BBFB2C6EB7A49FFD1F44ED5394F532D8B2BD6E2274F140925F0CF7D0137E8A92246126C5A3DADF3FF6A5888112DBD93BBBBA8AA5A3EA59b4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7579C62C0F54659137A3041D238379A2062166D31718256FBF741F9CAC4725213DFB819B2136A9C56FB489A36C1B862901FF1222FA5qB74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0923F-053E-4617-B9AC-D869BB6F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</TotalTime>
  <Pages>8</Pages>
  <Words>1468</Words>
  <Characters>12657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Гафиятова Эльвира Робертовна</cp:lastModifiedBy>
  <cp:revision>3</cp:revision>
  <cp:lastPrinted>2021-03-24T12:16:00Z</cp:lastPrinted>
  <dcterms:created xsi:type="dcterms:W3CDTF">2021-04-07T11:47:00Z</dcterms:created>
  <dcterms:modified xsi:type="dcterms:W3CDTF">2021-04-07T11:49:00Z</dcterms:modified>
</cp:coreProperties>
</file>